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8DC4D" w14:textId="49CBBD74" w:rsidR="0017293C" w:rsidRPr="00E66273" w:rsidRDefault="003B5717" w:rsidP="00661204">
      <w:pPr>
        <w:spacing w:line="276" w:lineRule="auto"/>
        <w:rPr>
          <w:rFonts w:ascii="STKaiti" w:eastAsia="STKaiti" w:hAnsi="STKaiti"/>
          <w:sz w:val="24"/>
        </w:rPr>
      </w:pPr>
      <w:r w:rsidRPr="00E66273">
        <w:rPr>
          <w:rFonts w:ascii="STKaiti" w:eastAsia="STKaiti" w:hAnsi="STKaiti" w:hint="eastAsia"/>
          <w:sz w:val="24"/>
        </w:rPr>
        <w:t>C语言标准</w:t>
      </w:r>
    </w:p>
    <w:p w14:paraId="282FF252" w14:textId="1CE36BDC" w:rsidR="003B5717" w:rsidRPr="00E66273" w:rsidRDefault="003B5717" w:rsidP="00661204">
      <w:pPr>
        <w:spacing w:line="276" w:lineRule="auto"/>
        <w:rPr>
          <w:rFonts w:ascii="STKaiti" w:eastAsia="STKaiti" w:hAnsi="STKaiti"/>
          <w:sz w:val="24"/>
        </w:rPr>
      </w:pPr>
      <w:r w:rsidRPr="00E66273">
        <w:rPr>
          <w:rFonts w:ascii="STKaiti" w:eastAsia="STKaiti" w:hAnsi="STKaiti" w:hint="eastAsia"/>
          <w:sz w:val="24"/>
        </w:rPr>
        <w:t>C</w:t>
      </w:r>
      <w:r w:rsidRPr="00E66273">
        <w:rPr>
          <w:rFonts w:ascii="STKaiti" w:eastAsia="STKaiti" w:hAnsi="STKaiti"/>
          <w:sz w:val="24"/>
        </w:rPr>
        <w:t xml:space="preserve">90 </w:t>
      </w:r>
    </w:p>
    <w:p w14:paraId="5BAD8D9F" w14:textId="0A0998C2"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rPr>
        <w:t>● 信任程序员；● 不要妨碍程序员做需要做的事；● 保持语言精练简单；● 只提供一种方法执行一项操作；● 让程序运行更快，即使不能保证其可移植性。</w:t>
      </w:r>
      <w:r w:rsidRPr="00E66273">
        <w:rPr>
          <w:rFonts w:ascii="STKaiti" w:eastAsia="STKaiti" w:hAnsi="STKaiti"/>
          <w:sz w:val="24"/>
        </w:rPr>
        <w:t>(</w:t>
      </w:r>
      <w:r w:rsidRPr="00E66273">
        <w:rPr>
          <w:rFonts w:ascii="STKaiti" w:eastAsia="STKaiti" w:hAnsi="STKaiti" w:hint="eastAsia"/>
          <w:sz w:val="24"/>
          <w:lang w:val="en-US"/>
        </w:rPr>
        <w:t>作为实现，应该针对目标计算机来定义最合适的某特定操作，而不是强加一个抽象、统一的定义。</w:t>
      </w:r>
      <w:r w:rsidRPr="00E66273">
        <w:rPr>
          <w:rFonts w:ascii="STKaiti" w:eastAsia="STKaiti" w:hAnsi="STKaiti"/>
          <w:sz w:val="24"/>
        </w:rPr>
        <w:t>)</w:t>
      </w:r>
    </w:p>
    <w:p w14:paraId="3DAB2A02" w14:textId="2D35ED9F"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C99</w:t>
      </w:r>
    </w:p>
    <w:p w14:paraId="08E9A782" w14:textId="361E6876"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lang w:val="en-US"/>
        </w:rPr>
        <w:t>国际化、弥补缺陷和提高计算的实用性</w:t>
      </w:r>
    </w:p>
    <w:p w14:paraId="479A464B" w14:textId="7B94152C"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C11</w:t>
      </w:r>
    </w:p>
    <w:p w14:paraId="7AFD4493" w14:textId="613CBB74" w:rsidR="003B5717" w:rsidRPr="00E66273" w:rsidRDefault="003B5717" w:rsidP="00661204">
      <w:pPr>
        <w:spacing w:line="276" w:lineRule="auto"/>
        <w:rPr>
          <w:rFonts w:ascii="STKaiti" w:eastAsia="STKaiti" w:hAnsi="STKaiti"/>
          <w:sz w:val="24"/>
          <w:lang w:val="en-US"/>
        </w:rPr>
      </w:pPr>
    </w:p>
    <w:p w14:paraId="71F03B50" w14:textId="46B30334"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sz w:val="24"/>
          <w:lang w:val="en-US"/>
        </w:rPr>
        <w:t>C</w:t>
      </w:r>
      <w:r w:rsidRPr="00E66273">
        <w:rPr>
          <w:rFonts w:ascii="STKaiti" w:eastAsia="STKaiti" w:hAnsi="STKaiti" w:hint="eastAsia"/>
          <w:sz w:val="24"/>
          <w:lang w:val="en-US"/>
        </w:rPr>
        <w:t>是编译型语言</w:t>
      </w:r>
    </w:p>
    <w:p w14:paraId="5C8EB882" w14:textId="77777777" w:rsidR="003B5717" w:rsidRPr="00E66273" w:rsidRDefault="003B5717">
      <w:pPr>
        <w:spacing w:line="240" w:lineRule="auto"/>
        <w:rPr>
          <w:rFonts w:ascii="STKaiti" w:eastAsia="STKaiti" w:hAnsi="STKaiti"/>
          <w:sz w:val="24"/>
          <w:lang w:val="en-US"/>
        </w:rPr>
      </w:pPr>
      <w:r w:rsidRPr="00E66273">
        <w:rPr>
          <w:rFonts w:ascii="STKaiti" w:eastAsia="STKaiti" w:hAnsi="STKaiti"/>
          <w:sz w:val="24"/>
          <w:lang w:val="en-US"/>
        </w:rPr>
        <w:br w:type="page"/>
      </w:r>
    </w:p>
    <w:p w14:paraId="4A47FC9E" w14:textId="21216AB2" w:rsidR="003B5717" w:rsidRPr="00E66273" w:rsidRDefault="003B5717" w:rsidP="00661204">
      <w:pPr>
        <w:spacing w:line="276" w:lineRule="auto"/>
        <w:rPr>
          <w:rFonts w:ascii="STKaiti" w:eastAsia="STKaiti" w:hAnsi="STKaiti"/>
          <w:sz w:val="24"/>
          <w:lang w:val="en-US"/>
        </w:rPr>
      </w:pPr>
      <w:r w:rsidRPr="00E66273">
        <w:rPr>
          <w:rFonts w:ascii="STKaiti" w:eastAsia="STKaiti" w:hAnsi="STKaiti" w:hint="eastAsia"/>
          <w:sz w:val="24"/>
          <w:lang w:val="en-US"/>
        </w:rPr>
        <w:lastRenderedPageBreak/>
        <w:t>计算机系统是由硬件和系统软件组成的，它们共同工作来运行应用程序。</w:t>
      </w:r>
    </w:p>
    <w:p w14:paraId="1A07019D" w14:textId="19D59A70" w:rsidR="00A539FF" w:rsidRPr="00E66273" w:rsidRDefault="00A539FF" w:rsidP="00661204">
      <w:pPr>
        <w:spacing w:line="276" w:lineRule="auto"/>
        <w:rPr>
          <w:rFonts w:ascii="STKaiti" w:eastAsia="STKaiti" w:hAnsi="STKaiti"/>
          <w:sz w:val="24"/>
          <w:lang w:val="en-US"/>
        </w:rPr>
      </w:pPr>
    </w:p>
    <w:p w14:paraId="32926938" w14:textId="427594FC" w:rsidR="00A539FF" w:rsidRPr="00E66273" w:rsidRDefault="00A539FF" w:rsidP="00661204">
      <w:pPr>
        <w:spacing w:line="276" w:lineRule="auto"/>
        <w:rPr>
          <w:rFonts w:ascii="STKaiti" w:eastAsia="STKaiti" w:hAnsi="STKaiti"/>
          <w:sz w:val="24"/>
          <w:lang w:val="en-US"/>
        </w:rPr>
      </w:pPr>
      <w:r w:rsidRPr="00E66273">
        <w:rPr>
          <w:rFonts w:ascii="STKaiti" w:eastAsia="STKaiti" w:hAnsi="STKaiti"/>
          <w:sz w:val="24"/>
          <w:lang w:val="en-US"/>
        </w:rPr>
        <w:t>ASCII</w:t>
      </w:r>
      <w:r w:rsidRPr="00E66273">
        <w:rPr>
          <w:rFonts w:ascii="STKaiti" w:eastAsia="STKaiti" w:hAnsi="STKaiti" w:hint="eastAsia"/>
          <w:sz w:val="24"/>
          <w:lang w:val="en-US"/>
        </w:rPr>
        <w:t>标准</w:t>
      </w:r>
    </w:p>
    <w:p w14:paraId="33E15267" w14:textId="21BB63BA" w:rsidR="00A539FF" w:rsidRPr="00E66273" w:rsidRDefault="00A539FF" w:rsidP="00A539FF">
      <w:pPr>
        <w:spacing w:line="276" w:lineRule="auto"/>
        <w:rPr>
          <w:rFonts w:ascii="STKaiti" w:eastAsia="STKaiti" w:hAnsi="STKaiti"/>
          <w:sz w:val="24"/>
          <w:lang w:val="en-US"/>
        </w:rPr>
      </w:pPr>
      <w:proofErr w:type="spellStart"/>
      <w:r w:rsidRPr="00E66273">
        <w:rPr>
          <w:rFonts w:ascii="STKaiti" w:eastAsia="STKaiti" w:hAnsi="STKaiti" w:hint="eastAsia"/>
          <w:sz w:val="24"/>
          <w:lang w:val="en-US"/>
        </w:rPr>
        <w:t>h e</w:t>
      </w:r>
      <w:proofErr w:type="spellEnd"/>
      <w:r w:rsidRPr="00E66273">
        <w:rPr>
          <w:rFonts w:ascii="STKaiti" w:eastAsia="STKaiti" w:hAnsi="STKaiti" w:hint="eastAsia"/>
          <w:sz w:val="24"/>
          <w:lang w:val="en-US"/>
        </w:rPr>
        <w:t xml:space="preserve"> 1 1 o 程 序 的 生 命 周 期 是 从 一 个 源 程 序 ( 或 者 说 源 文 件 )开 始 的 ， 即 程 序 员 通 过 编 辑 器 创 建 并 保 存 的 文 本 文 件 ， 文 件 名 是 </w:t>
      </w:r>
      <w:proofErr w:type="spellStart"/>
      <w:r w:rsidRPr="00E66273">
        <w:rPr>
          <w:rFonts w:ascii="STKaiti" w:eastAsia="STKaiti" w:hAnsi="STKaiti" w:hint="eastAsia"/>
          <w:sz w:val="24"/>
          <w:lang w:val="en-US"/>
        </w:rPr>
        <w:t>h e</w:t>
      </w:r>
      <w:proofErr w:type="spellEnd"/>
      <w:r w:rsidRPr="00E66273">
        <w:rPr>
          <w:rFonts w:ascii="STKaiti" w:eastAsia="STKaiti" w:hAnsi="STKaiti" w:hint="eastAsia"/>
          <w:sz w:val="24"/>
          <w:lang w:val="en-US"/>
        </w:rPr>
        <w:t xml:space="preserve"> 1 1 o . c 。 源 程 序 实 际 上就 是 一 个 由 值 。和 1 组 成 的 位 ( 又 称 为比特)序列，8 个位被组织成一组，称为宇节。每个字节表示程序中的某些文本字符。</w:t>
      </w:r>
    </w:p>
    <w:p w14:paraId="2CED8C5F" w14:textId="302EDC06" w:rsidR="00A539FF" w:rsidRPr="00E66273" w:rsidRDefault="00A539FF" w:rsidP="00A539FF">
      <w:pPr>
        <w:spacing w:line="276" w:lineRule="auto"/>
        <w:rPr>
          <w:rFonts w:ascii="STKaiti" w:eastAsia="STKaiti" w:hAnsi="STKaiti"/>
          <w:sz w:val="24"/>
          <w:lang w:val="en-US"/>
        </w:rPr>
      </w:pPr>
    </w:p>
    <w:p w14:paraId="10BB9EE9" w14:textId="4A4A1EA9"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文本文件，二进制文件</w:t>
      </w:r>
    </w:p>
    <w:p w14:paraId="1887047A" w14:textId="52159AFF"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系统中所有的信息—包括磁盘文件、内 存中的程序、内存中存放的用户数据以及网络上传送的数据，都是由一串比特表示的。</w:t>
      </w:r>
      <w:r w:rsidRPr="00E66273">
        <w:rPr>
          <w:rFonts w:ascii="STKaiti" w:eastAsia="STKaiti" w:hAnsi="STKaiti" w:hint="eastAsia"/>
          <w:sz w:val="24"/>
          <w:lang w:val="en-US"/>
        </w:rPr>
        <w:t>区分不同数据对象的唯一方法就是我们读到这些数据对象时的上下文。</w:t>
      </w:r>
    </w:p>
    <w:p w14:paraId="21E81343" w14:textId="5F37B706" w:rsidR="00A539FF" w:rsidRPr="00E66273" w:rsidRDefault="00A539FF" w:rsidP="00A539FF">
      <w:pPr>
        <w:spacing w:line="276" w:lineRule="auto"/>
        <w:rPr>
          <w:rFonts w:ascii="STKaiti" w:eastAsia="STKaiti" w:hAnsi="STKaiti"/>
          <w:sz w:val="24"/>
          <w:lang w:val="en-US"/>
        </w:rPr>
      </w:pPr>
    </w:p>
    <w:p w14:paraId="7775382B" w14:textId="49033676"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可执行目标程序，可执行目标文件</w:t>
      </w:r>
    </w:p>
    <w:p w14:paraId="1B4D3AA4" w14:textId="0512A1A9"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编译</w:t>
      </w:r>
      <w:r w:rsidR="009D6B32" w:rsidRPr="00E66273">
        <w:rPr>
          <w:rFonts w:ascii="STKaiti" w:eastAsia="STKaiti" w:hAnsi="STKaiti" w:hint="eastAsia"/>
          <w:sz w:val="24"/>
          <w:lang w:val="en-US"/>
        </w:rPr>
        <w:t>系统</w:t>
      </w:r>
    </w:p>
    <w:p w14:paraId="13A65E84" w14:textId="7084BB94" w:rsidR="00A539FF" w:rsidRPr="00E66273" w:rsidRDefault="00A539FF" w:rsidP="00A539FF">
      <w:pPr>
        <w:spacing w:line="276" w:lineRule="auto"/>
        <w:rPr>
          <w:rFonts w:ascii="STKaiti" w:eastAsia="STKaiti" w:hAnsi="STKaiti"/>
          <w:sz w:val="24"/>
          <w:lang w:val="en-US"/>
        </w:rPr>
      </w:pPr>
    </w:p>
    <w:p w14:paraId="56221470" w14:textId="686A7FD1" w:rsidR="00A539FF" w:rsidRPr="00E66273" w:rsidRDefault="00A539FF" w:rsidP="00A539FF">
      <w:pPr>
        <w:spacing w:line="276" w:lineRule="auto"/>
        <w:rPr>
          <w:rFonts w:ascii="STKaiti" w:eastAsia="STKaiti" w:hAnsi="STKaiti"/>
          <w:sz w:val="24"/>
          <w:lang w:val="en-US"/>
        </w:rPr>
      </w:pPr>
      <w:r w:rsidRPr="00E66273">
        <w:rPr>
          <w:rFonts w:ascii="STKaiti" w:eastAsia="STKaiti" w:hAnsi="STKaiti" w:hint="eastAsia"/>
          <w:sz w:val="24"/>
          <w:lang w:val="en-US"/>
        </w:rPr>
        <w:t>源文件</w:t>
      </w:r>
      <w:r w:rsidRPr="00E66273">
        <w:rPr>
          <w:rFonts w:ascii="STKaiti" w:eastAsia="STKaiti" w:hAnsi="STKaiti"/>
          <w:sz w:val="24"/>
          <w:lang w:val="en-US"/>
        </w:rPr>
        <w:t>—</w:t>
      </w:r>
      <w:r w:rsidRPr="00E66273">
        <w:rPr>
          <w:rFonts w:ascii="STKaiti" w:eastAsia="STKaiti" w:hAnsi="STKaiti" w:hint="eastAsia"/>
          <w:sz w:val="24"/>
          <w:lang w:val="en-US"/>
        </w:rPr>
        <w:t>》预处理器（</w:t>
      </w:r>
      <w:proofErr w:type="spellStart"/>
      <w:r w:rsidRPr="00E66273">
        <w:rPr>
          <w:rFonts w:ascii="STKaiti" w:eastAsia="STKaiti" w:hAnsi="STKaiti" w:hint="eastAsia"/>
          <w:sz w:val="24"/>
          <w:lang w:val="en-US"/>
        </w:rPr>
        <w:t>cpp</w:t>
      </w:r>
      <w:proofErr w:type="spellEnd"/>
      <w:r w:rsidRPr="00E66273">
        <w:rPr>
          <w:rFonts w:ascii="STKaiti" w:eastAsia="STKaiti" w:hAnsi="STKaiti"/>
          <w:sz w:val="24"/>
          <w:lang w:val="en-US"/>
        </w:rPr>
        <w:t>）</w:t>
      </w:r>
      <w:r w:rsidRPr="00E66273">
        <w:rPr>
          <w:rFonts w:ascii="STKaiti" w:eastAsia="STKaiti" w:hAnsi="STKaiti" w:hint="eastAsia"/>
          <w:sz w:val="24"/>
          <w:lang w:val="en-US"/>
        </w:rPr>
        <w:t>-</w:t>
      </w:r>
      <w:r w:rsidRPr="00E66273">
        <w:rPr>
          <w:rFonts w:ascii="STKaiti" w:eastAsia="STKaiti" w:hAnsi="STKaiti"/>
          <w:sz w:val="24"/>
          <w:lang w:val="en-US"/>
        </w:rPr>
        <w:t>-</w:t>
      </w:r>
      <w:r w:rsidRPr="00E66273">
        <w:rPr>
          <w:rFonts w:ascii="STKaiti" w:eastAsia="STKaiti" w:hAnsi="STKaiti" w:hint="eastAsia"/>
          <w:sz w:val="24"/>
          <w:lang w:val="en-US"/>
        </w:rPr>
        <w:t>》编译器（ccl）-</w:t>
      </w:r>
      <w:r w:rsidRPr="00E66273">
        <w:rPr>
          <w:rFonts w:ascii="STKaiti" w:eastAsia="STKaiti" w:hAnsi="STKaiti"/>
          <w:sz w:val="24"/>
          <w:lang w:val="en-US"/>
        </w:rPr>
        <w:t>-</w:t>
      </w:r>
      <w:r w:rsidRPr="00E66273">
        <w:rPr>
          <w:rFonts w:ascii="STKaiti" w:eastAsia="STKaiti" w:hAnsi="STKaiti" w:hint="eastAsia"/>
          <w:sz w:val="24"/>
          <w:lang w:val="en-US"/>
        </w:rPr>
        <w:t xml:space="preserve">》汇编器（as） </w:t>
      </w:r>
      <w:r w:rsidRPr="00E66273">
        <w:rPr>
          <w:rFonts w:ascii="STKaiti" w:eastAsia="STKaiti" w:hAnsi="STKaiti"/>
          <w:sz w:val="24"/>
          <w:lang w:val="en-US"/>
        </w:rPr>
        <w:t>--</w:t>
      </w:r>
      <w:r w:rsidRPr="00E66273">
        <w:rPr>
          <w:rFonts w:ascii="STKaiti" w:eastAsia="STKaiti" w:hAnsi="STKaiti" w:hint="eastAsia"/>
          <w:sz w:val="24"/>
          <w:lang w:val="en-US"/>
        </w:rPr>
        <w:t>》链接器（</w:t>
      </w:r>
      <w:proofErr w:type="spellStart"/>
      <w:r w:rsidRPr="00E66273">
        <w:rPr>
          <w:rFonts w:ascii="STKaiti" w:eastAsia="STKaiti" w:hAnsi="STKaiti" w:hint="eastAsia"/>
          <w:sz w:val="24"/>
          <w:lang w:val="en-US"/>
        </w:rPr>
        <w:t>ld</w:t>
      </w:r>
      <w:proofErr w:type="spellEnd"/>
      <w:r w:rsidRPr="00E66273">
        <w:rPr>
          <w:rFonts w:ascii="STKaiti" w:eastAsia="STKaiti" w:hAnsi="STKaiti" w:hint="eastAsia"/>
          <w:sz w:val="24"/>
          <w:lang w:val="en-US"/>
        </w:rPr>
        <w:t>）</w:t>
      </w:r>
    </w:p>
    <w:p w14:paraId="02C08018" w14:textId="2D8AA84E" w:rsidR="004411D6" w:rsidRPr="00E66273"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E66273">
        <w:rPr>
          <w:rFonts w:ascii="Courier New" w:eastAsia="Times New Roman" w:hAnsi="Courier New" w:cs="Courier New"/>
          <w:color w:val="5C5C5C"/>
          <w:sz w:val="24"/>
        </w:rPr>
        <w:t>// hello.c</w:t>
      </w:r>
    </w:p>
    <w:p w14:paraId="01A601C1" w14:textId="29F04CD6"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808080"/>
          <w:sz w:val="24"/>
          <w:bdr w:val="none" w:sz="0" w:space="0" w:color="auto" w:frame="1"/>
        </w:rPr>
        <w:t>#include &lt;stdio.h&gt;</w:t>
      </w:r>
      <w:r w:rsidRPr="004411D6">
        <w:rPr>
          <w:rFonts w:ascii="Courier New" w:eastAsia="Times New Roman" w:hAnsi="Courier New" w:cs="Courier New"/>
          <w:color w:val="000000"/>
          <w:sz w:val="24"/>
          <w:bdr w:val="none" w:sz="0" w:space="0" w:color="auto" w:frame="1"/>
        </w:rPr>
        <w:t>  </w:t>
      </w:r>
    </w:p>
    <w:p w14:paraId="589E055B"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p>
    <w:p w14:paraId="41404F66"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b/>
          <w:bCs/>
          <w:color w:val="2E8B57"/>
          <w:sz w:val="24"/>
          <w:bdr w:val="none" w:sz="0" w:space="0" w:color="auto" w:frame="1"/>
        </w:rPr>
        <w:t>int</w:t>
      </w:r>
      <w:r w:rsidRPr="004411D6">
        <w:rPr>
          <w:rFonts w:ascii="Courier New" w:eastAsia="Times New Roman" w:hAnsi="Courier New" w:cs="Courier New"/>
          <w:color w:val="000000"/>
          <w:sz w:val="24"/>
          <w:bdr w:val="none" w:sz="0" w:space="0" w:color="auto" w:frame="1"/>
        </w:rPr>
        <w:t> main()   </w:t>
      </w:r>
    </w:p>
    <w:p w14:paraId="5B32CB1A"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p>
    <w:p w14:paraId="46A6967C"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printf(</w:t>
      </w:r>
      <w:r w:rsidRPr="004411D6">
        <w:rPr>
          <w:rFonts w:ascii="Courier New" w:eastAsia="Times New Roman" w:hAnsi="Courier New" w:cs="Courier New"/>
          <w:color w:val="0000FF"/>
          <w:sz w:val="24"/>
          <w:bdr w:val="none" w:sz="0" w:space="0" w:color="auto" w:frame="1"/>
        </w:rPr>
        <w:t>"Hello World\n"</w:t>
      </w:r>
      <w:r w:rsidRPr="004411D6">
        <w:rPr>
          <w:rFonts w:ascii="Courier New" w:eastAsia="Times New Roman" w:hAnsi="Courier New" w:cs="Courier New"/>
          <w:color w:val="000000"/>
          <w:sz w:val="24"/>
          <w:bdr w:val="none" w:sz="0" w:space="0" w:color="auto" w:frame="1"/>
        </w:rPr>
        <w:t>);  </w:t>
      </w:r>
    </w:p>
    <w:p w14:paraId="7FE7FE6A" w14:textId="77777777" w:rsidR="004411D6" w:rsidRPr="004411D6" w:rsidRDefault="004411D6" w:rsidP="004411D6">
      <w:pPr>
        <w:numPr>
          <w:ilvl w:val="0"/>
          <w:numId w:val="21"/>
        </w:numPr>
        <w:pBdr>
          <w:left w:val="single" w:sz="18" w:space="0" w:color="6CE26C"/>
        </w:pBdr>
        <w:shd w:val="clear" w:color="auto" w:fill="F8F8F8"/>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    </w:t>
      </w:r>
      <w:r w:rsidRPr="004411D6">
        <w:rPr>
          <w:rFonts w:ascii="Courier New" w:eastAsia="Times New Roman" w:hAnsi="Courier New" w:cs="Courier New"/>
          <w:b/>
          <w:bCs/>
          <w:color w:val="006699"/>
          <w:sz w:val="24"/>
          <w:bdr w:val="none" w:sz="0" w:space="0" w:color="auto" w:frame="1"/>
        </w:rPr>
        <w:t>return</w:t>
      </w:r>
      <w:r w:rsidRPr="004411D6">
        <w:rPr>
          <w:rFonts w:ascii="Courier New" w:eastAsia="Times New Roman" w:hAnsi="Courier New" w:cs="Courier New"/>
          <w:color w:val="000000"/>
          <w:sz w:val="24"/>
          <w:bdr w:val="none" w:sz="0" w:space="0" w:color="auto" w:frame="1"/>
        </w:rPr>
        <w:t> 0;  </w:t>
      </w:r>
    </w:p>
    <w:p w14:paraId="021833E1" w14:textId="77777777" w:rsidR="004411D6" w:rsidRPr="004411D6" w:rsidRDefault="004411D6" w:rsidP="004411D6">
      <w:pPr>
        <w:numPr>
          <w:ilvl w:val="0"/>
          <w:numId w:val="21"/>
        </w:numPr>
        <w:pBdr>
          <w:left w:val="single" w:sz="18" w:space="0" w:color="6CE26C"/>
        </w:pBdr>
        <w:shd w:val="clear" w:color="auto" w:fill="FFFFFF"/>
        <w:spacing w:line="210" w:lineRule="atLeast"/>
        <w:ind w:left="1395"/>
        <w:rPr>
          <w:rFonts w:ascii="Courier New" w:eastAsia="Times New Roman" w:hAnsi="Courier New" w:cs="Courier New"/>
          <w:color w:val="5C5C5C"/>
          <w:sz w:val="24"/>
        </w:rPr>
      </w:pPr>
      <w:r w:rsidRPr="004411D6">
        <w:rPr>
          <w:rFonts w:ascii="Courier New" w:eastAsia="Times New Roman" w:hAnsi="Courier New" w:cs="Courier New"/>
          <w:color w:val="000000"/>
          <w:sz w:val="24"/>
          <w:bdr w:val="none" w:sz="0" w:space="0" w:color="auto" w:frame="1"/>
        </w:rPr>
        <w:t>}</w:t>
      </w:r>
    </w:p>
    <w:p w14:paraId="1C54BA45" w14:textId="48AAA74B" w:rsidR="00E66273" w:rsidRPr="00E66273" w:rsidRDefault="00E66273" w:rsidP="009D6B32">
      <w:pPr>
        <w:spacing w:line="276" w:lineRule="auto"/>
        <w:rPr>
          <w:rFonts w:ascii="STKaiti" w:eastAsia="STKaiti" w:hAnsi="STKaiti"/>
          <w:sz w:val="24"/>
          <w:lang w:val="en-US"/>
        </w:rPr>
      </w:pPr>
    </w:p>
    <w:p w14:paraId="55E0B68C" w14:textId="77777777" w:rsidR="00E66273" w:rsidRPr="00E66273" w:rsidRDefault="00E66273">
      <w:pPr>
        <w:spacing w:line="240" w:lineRule="auto"/>
        <w:rPr>
          <w:rFonts w:ascii="STKaiti" w:eastAsia="STKaiti" w:hAnsi="STKaiti"/>
          <w:sz w:val="24"/>
          <w:lang w:val="en-US"/>
        </w:rPr>
      </w:pPr>
      <w:r w:rsidRPr="00E66273">
        <w:rPr>
          <w:rFonts w:ascii="STKaiti" w:eastAsia="STKaiti" w:hAnsi="STKaiti"/>
          <w:sz w:val="24"/>
          <w:lang w:val="en-US"/>
        </w:rPr>
        <w:br w:type="page"/>
      </w:r>
    </w:p>
    <w:p w14:paraId="612A5C68" w14:textId="74165680" w:rsidR="00CE5704" w:rsidRDefault="00CE5704" w:rsidP="009D6B32">
      <w:pPr>
        <w:spacing w:line="276" w:lineRule="auto"/>
        <w:rPr>
          <w:rFonts w:eastAsia="STKaiti" w:cs="Times New Roman"/>
          <w:sz w:val="24"/>
          <w:lang w:val="en-US"/>
        </w:rPr>
      </w:pPr>
      <w:r>
        <w:rPr>
          <w:rFonts w:ascii="STKaiti" w:eastAsia="STKaiti" w:hAnsi="STKaiti" w:hint="eastAsia"/>
          <w:sz w:val="24"/>
          <w:lang w:val="en-US"/>
        </w:rPr>
        <w:lastRenderedPageBreak/>
        <w:t>计算机将信息编码为位/比特</w:t>
      </w:r>
      <w:r>
        <w:rPr>
          <w:rFonts w:eastAsia="STKaiti" w:cs="Times New Roman" w:hint="eastAsia"/>
          <w:sz w:val="24"/>
          <w:lang w:val="en-US"/>
        </w:rPr>
        <w:t>(</w:t>
      </w:r>
      <w:r w:rsidRPr="00CE5704">
        <w:rPr>
          <w:rFonts w:eastAsia="STKaiti" w:cs="Times New Roman"/>
          <w:sz w:val="24"/>
          <w:lang w:val="en-US"/>
        </w:rPr>
        <w:t>bit</w:t>
      </w:r>
      <w:r>
        <w:rPr>
          <w:rFonts w:eastAsia="STKaiti" w:cs="Times New Roman" w:hint="eastAsia"/>
          <w:sz w:val="24"/>
          <w:lang w:val="en-US"/>
        </w:rPr>
        <w:t>)</w:t>
      </w:r>
      <w:r>
        <w:rPr>
          <w:rFonts w:eastAsia="STKaiti" w:cs="Times New Roman" w:hint="eastAsia"/>
          <w:sz w:val="24"/>
          <w:lang w:val="en-US"/>
        </w:rPr>
        <w:t>，通常组织成字节</w:t>
      </w:r>
      <w:r>
        <w:rPr>
          <w:rFonts w:eastAsia="STKaiti" w:cs="Times New Roman" w:hint="eastAsia"/>
          <w:sz w:val="24"/>
          <w:lang w:val="en-US"/>
        </w:rPr>
        <w:t>(</w:t>
      </w:r>
      <w:r>
        <w:rPr>
          <w:rFonts w:eastAsia="STKaiti" w:cs="Times New Roman" w:hint="eastAsia"/>
          <w:sz w:val="24"/>
          <w:lang w:val="en-US"/>
        </w:rPr>
        <w:t>byte</w:t>
      </w:r>
      <w:r>
        <w:rPr>
          <w:rFonts w:eastAsia="STKaiti" w:cs="Times New Roman" w:hint="eastAsia"/>
          <w:sz w:val="24"/>
          <w:lang w:val="en-US"/>
        </w:rPr>
        <w:t>)</w:t>
      </w:r>
      <w:r>
        <w:rPr>
          <w:rFonts w:eastAsia="STKaiti" w:cs="Times New Roman" w:hint="eastAsia"/>
          <w:sz w:val="24"/>
          <w:lang w:val="en-US"/>
        </w:rPr>
        <w:t>序列。</w:t>
      </w:r>
    </w:p>
    <w:p w14:paraId="4810F2B1" w14:textId="6005D7D3" w:rsidR="00CE5704" w:rsidRDefault="00CE5704" w:rsidP="009D6B32">
      <w:pPr>
        <w:spacing w:line="276" w:lineRule="auto"/>
        <w:rPr>
          <w:rFonts w:eastAsia="STKaiti" w:cs="Times New Roman"/>
          <w:sz w:val="24"/>
          <w:lang w:val="en-US"/>
        </w:rPr>
      </w:pPr>
      <w:r>
        <w:rPr>
          <w:rFonts w:eastAsia="STKaiti" w:cs="Times New Roman" w:hint="eastAsia"/>
          <w:sz w:val="24"/>
          <w:lang w:val="en-US"/>
        </w:rPr>
        <w:t>1</w:t>
      </w:r>
      <w:r>
        <w:rPr>
          <w:rFonts w:eastAsia="STKaiti" w:cs="Times New Roman"/>
          <w:sz w:val="24"/>
          <w:lang w:val="en-US"/>
        </w:rPr>
        <w:t xml:space="preserve"> </w:t>
      </w:r>
      <w:r>
        <w:rPr>
          <w:rFonts w:eastAsia="STKaiti" w:cs="Times New Roman" w:hint="eastAsia"/>
          <w:sz w:val="24"/>
          <w:lang w:val="en-US"/>
        </w:rPr>
        <w:t>bit</w:t>
      </w:r>
      <w:r>
        <w:rPr>
          <w:rFonts w:eastAsia="STKaiti" w:cs="Times New Roman" w:hint="eastAsia"/>
          <w:sz w:val="24"/>
          <w:lang w:val="en-US"/>
        </w:rPr>
        <w:t>表示一个二进制数字（</w:t>
      </w:r>
      <w:r>
        <w:rPr>
          <w:rFonts w:eastAsia="STKaiti" w:cs="Times New Roman" w:hint="eastAsia"/>
          <w:sz w:val="24"/>
          <w:lang w:val="en-US"/>
        </w:rPr>
        <w:t>0</w:t>
      </w:r>
      <w:r>
        <w:rPr>
          <w:rFonts w:eastAsia="STKaiti" w:cs="Times New Roman" w:hint="eastAsia"/>
          <w:sz w:val="24"/>
          <w:lang w:val="en-US"/>
        </w:rPr>
        <w:t>或</w:t>
      </w:r>
      <w:r>
        <w:rPr>
          <w:rFonts w:eastAsia="STKaiti" w:cs="Times New Roman" w:hint="eastAsia"/>
          <w:sz w:val="24"/>
          <w:lang w:val="en-US"/>
        </w:rPr>
        <w:t>1</w:t>
      </w:r>
      <w:r>
        <w:rPr>
          <w:rFonts w:eastAsia="STKaiti" w:cs="Times New Roman" w:hint="eastAsia"/>
          <w:sz w:val="24"/>
          <w:lang w:val="en-US"/>
        </w:rPr>
        <w:t>），</w:t>
      </w:r>
      <w:r>
        <w:rPr>
          <w:rFonts w:eastAsia="STKaiti" w:cs="Times New Roman" w:hint="eastAsia"/>
          <w:sz w:val="24"/>
          <w:lang w:val="en-US"/>
        </w:rPr>
        <w:t>1</w:t>
      </w:r>
      <w:r>
        <w:rPr>
          <w:rFonts w:eastAsia="STKaiti" w:cs="Times New Roman"/>
          <w:sz w:val="24"/>
          <w:lang w:val="en-US"/>
        </w:rPr>
        <w:t xml:space="preserve"> </w:t>
      </w:r>
      <w:r>
        <w:rPr>
          <w:rFonts w:eastAsia="STKaiti" w:cs="Times New Roman" w:hint="eastAsia"/>
          <w:sz w:val="24"/>
          <w:lang w:val="en-US"/>
        </w:rPr>
        <w:t>byte</w:t>
      </w:r>
      <w:r>
        <w:rPr>
          <w:rFonts w:eastAsia="STKaiti" w:cs="Times New Roman"/>
          <w:sz w:val="24"/>
          <w:lang w:val="en-US"/>
        </w:rPr>
        <w:t xml:space="preserve"> = 8 </w:t>
      </w:r>
      <w:r>
        <w:rPr>
          <w:rFonts w:eastAsia="STKaiti" w:cs="Times New Roman" w:hint="eastAsia"/>
          <w:sz w:val="24"/>
          <w:lang w:val="en-US"/>
        </w:rPr>
        <w:t>bit</w:t>
      </w:r>
      <w:r>
        <w:rPr>
          <w:rFonts w:eastAsia="STKaiti" w:cs="Times New Roman" w:hint="eastAsia"/>
          <w:sz w:val="24"/>
          <w:lang w:val="en-US"/>
        </w:rPr>
        <w:t>，是最小的可寻址的内存单位。</w:t>
      </w:r>
    </w:p>
    <w:p w14:paraId="33D7DE62" w14:textId="6E6F0D41" w:rsidR="00CE5704" w:rsidRDefault="00CE5704" w:rsidP="00CE5704">
      <w:pPr>
        <w:spacing w:line="276" w:lineRule="auto"/>
        <w:rPr>
          <w:rFonts w:ascii="STKaiti" w:eastAsia="STKaiti" w:hAnsi="STKaiti"/>
          <w:sz w:val="24"/>
          <w:lang w:val="en-US"/>
        </w:rPr>
      </w:pPr>
      <w:r>
        <w:rPr>
          <w:rFonts w:ascii="STKaiti" w:eastAsia="STKaiti" w:hAnsi="STKaiti" w:hint="eastAsia"/>
          <w:sz w:val="24"/>
          <w:lang w:val="en-US"/>
        </w:rPr>
        <w:t>机器级程序将内存视为一个非常大的字节数组，称为虚拟内存</w:t>
      </w:r>
      <w:r w:rsidRPr="00CE5704">
        <w:rPr>
          <w:rFonts w:eastAsia="STKaiti" w:cs="Times New Roman"/>
          <w:sz w:val="24"/>
          <w:lang w:val="en-US"/>
        </w:rPr>
        <w:t>(</w:t>
      </w:r>
      <w:r w:rsidRPr="00CE5704">
        <w:rPr>
          <w:rFonts w:eastAsia="STKaiti" w:cs="Times New Roman"/>
          <w:sz w:val="24"/>
          <w:lang w:val="en-US"/>
        </w:rPr>
        <w:t>virtual memory</w:t>
      </w:r>
      <w:r w:rsidRPr="00CE5704">
        <w:rPr>
          <w:rFonts w:eastAsia="STKaiti" w:cs="Times New Roman"/>
          <w:sz w:val="24"/>
          <w:lang w:val="en-US"/>
        </w:rPr>
        <w:t>)</w:t>
      </w:r>
      <w:r>
        <w:rPr>
          <w:rFonts w:ascii="STKaiti" w:eastAsia="STKaiti" w:hAnsi="STKaiti" w:hint="eastAsia"/>
          <w:sz w:val="24"/>
          <w:lang w:val="en-US"/>
        </w:rPr>
        <w:t>。</w:t>
      </w:r>
    </w:p>
    <w:p w14:paraId="377ABF58" w14:textId="78D65B98" w:rsidR="00CE5704" w:rsidRDefault="00CE5704" w:rsidP="00CE5704">
      <w:pPr>
        <w:spacing w:line="276" w:lineRule="auto"/>
        <w:rPr>
          <w:rFonts w:ascii="STKaiti" w:eastAsia="STKaiti" w:hAnsi="STKaiti"/>
          <w:sz w:val="24"/>
          <w:lang w:val="en-US"/>
        </w:rPr>
      </w:pPr>
      <w:r>
        <w:rPr>
          <w:rFonts w:ascii="STKaiti" w:eastAsia="STKaiti" w:hAnsi="STKaiti" w:hint="eastAsia"/>
          <w:sz w:val="24"/>
          <w:lang w:val="en-US"/>
        </w:rPr>
        <w:t>内存中的每个字节都由一个唯一的数字来标识，称为它的地址</w:t>
      </w:r>
      <w:r>
        <w:rPr>
          <w:rFonts w:eastAsia="STKaiti" w:cs="Times New Roman" w:hint="eastAsia"/>
          <w:sz w:val="24"/>
          <w:lang w:val="en-US"/>
        </w:rPr>
        <w:t>(</w:t>
      </w:r>
      <w:r w:rsidRPr="00CE5704">
        <w:rPr>
          <w:rFonts w:eastAsia="STKaiti" w:cs="Times New Roman"/>
          <w:sz w:val="24"/>
          <w:lang w:val="en-US"/>
        </w:rPr>
        <w:t>address</w:t>
      </w:r>
      <w:r>
        <w:rPr>
          <w:rFonts w:eastAsia="STKaiti" w:cs="Times New Roman" w:hint="eastAsia"/>
          <w:sz w:val="24"/>
          <w:lang w:val="en-US"/>
        </w:rPr>
        <w:t>)</w:t>
      </w:r>
      <w:r>
        <w:rPr>
          <w:rFonts w:ascii="STKaiti" w:eastAsia="STKaiti" w:hAnsi="STKaiti" w:hint="eastAsia"/>
          <w:sz w:val="24"/>
          <w:lang w:val="en-US"/>
        </w:rPr>
        <w:t>，所有可能地址的集合称为虚拟地址空间</w:t>
      </w:r>
      <w:r w:rsidRPr="00CE5704">
        <w:rPr>
          <w:rFonts w:eastAsia="STKaiti" w:cs="Times New Roman"/>
          <w:sz w:val="24"/>
          <w:lang w:val="en-US"/>
        </w:rPr>
        <w:t>(</w:t>
      </w:r>
      <w:r w:rsidRPr="00CE5704">
        <w:rPr>
          <w:rFonts w:eastAsia="STKaiti" w:cs="Times New Roman"/>
          <w:sz w:val="24"/>
          <w:lang w:val="en-US"/>
        </w:rPr>
        <w:t>virtual address space</w:t>
      </w:r>
      <w:r w:rsidRPr="00CE5704">
        <w:rPr>
          <w:rFonts w:eastAsia="STKaiti" w:cs="Times New Roman"/>
          <w:sz w:val="24"/>
          <w:lang w:val="en-US"/>
        </w:rPr>
        <w:t>)</w:t>
      </w:r>
      <w:r>
        <w:rPr>
          <w:rFonts w:ascii="STKaiti" w:eastAsia="STKaiti" w:hAnsi="STKaiti" w:hint="eastAsia"/>
          <w:sz w:val="24"/>
          <w:lang w:val="en-US"/>
        </w:rPr>
        <w:t>。</w:t>
      </w:r>
    </w:p>
    <w:p w14:paraId="5284CC3B" w14:textId="4D5E98D3" w:rsidR="009A72F2" w:rsidRDefault="009A72F2" w:rsidP="00CE5704">
      <w:pPr>
        <w:spacing w:line="276" w:lineRule="auto"/>
        <w:rPr>
          <w:rFonts w:ascii="STKaiti" w:eastAsia="STKaiti" w:hAnsi="STKaiti"/>
          <w:sz w:val="24"/>
          <w:lang w:val="en-US"/>
        </w:rPr>
      </w:pPr>
      <w:r>
        <w:rPr>
          <w:rFonts w:ascii="STKaiti" w:eastAsia="STKaiti" w:hAnsi="STKaiti" w:hint="eastAsia"/>
          <w:sz w:val="24"/>
          <w:lang w:val="en-US"/>
        </w:rPr>
        <w:t>程序对象</w:t>
      </w:r>
      <w:r w:rsidRPr="009A72F2">
        <w:rPr>
          <w:rFonts w:eastAsia="STKaiti" w:cs="Times New Roman"/>
          <w:sz w:val="24"/>
          <w:lang w:val="en-US"/>
        </w:rPr>
        <w:t>(program object)</w:t>
      </w:r>
      <w:r>
        <w:rPr>
          <w:rFonts w:ascii="STKaiti" w:eastAsia="STKaiti" w:hAnsi="STKaiti" w:hint="eastAsia"/>
          <w:sz w:val="24"/>
          <w:lang w:val="en-US"/>
        </w:rPr>
        <w:t>存放在存储器空间中，包括程序数据、指令和控制信息。每个程序对象可以简单地视为一个字节块，程序本身就是一个字节序列。</w:t>
      </w:r>
    </w:p>
    <w:p w14:paraId="4119A4F4" w14:textId="7F25944F" w:rsidR="00D24E01" w:rsidRDefault="0090463E" w:rsidP="00CE5704">
      <w:pPr>
        <w:spacing w:line="276" w:lineRule="auto"/>
        <w:rPr>
          <w:rFonts w:ascii="STKaiti" w:eastAsia="STKaiti" w:hAnsi="STKaiti" w:hint="eastAsia"/>
          <w:sz w:val="24"/>
          <w:lang w:val="en-US"/>
        </w:rPr>
      </w:pPr>
      <w:r>
        <w:rPr>
          <w:rFonts w:ascii="STKaiti" w:eastAsia="STKaiti" w:hAnsi="STKaiti" w:hint="eastAsia"/>
          <w:sz w:val="24"/>
          <w:lang w:val="en-US"/>
        </w:rPr>
        <w:t>计算机都</w:t>
      </w:r>
      <w:r w:rsidR="001A5372">
        <w:rPr>
          <w:rFonts w:ascii="STKaiti" w:eastAsia="STKaiti" w:hAnsi="STKaiti" w:hint="eastAsia"/>
          <w:sz w:val="24"/>
          <w:lang w:val="en-US"/>
        </w:rPr>
        <w:t>有</w:t>
      </w:r>
      <w:r>
        <w:rPr>
          <w:rFonts w:ascii="STKaiti" w:eastAsia="STKaiti" w:hAnsi="STKaiti" w:hint="eastAsia"/>
          <w:sz w:val="24"/>
          <w:lang w:val="en-US"/>
        </w:rPr>
        <w:t>一个字长</w:t>
      </w:r>
      <w:r w:rsidRPr="0090463E">
        <w:rPr>
          <w:rFonts w:eastAsia="STKaiti" w:cs="Times New Roman"/>
          <w:sz w:val="24"/>
          <w:lang w:val="en-US"/>
        </w:rPr>
        <w:t>(word size)</w:t>
      </w:r>
      <w:r>
        <w:rPr>
          <w:rFonts w:ascii="STKaiti" w:eastAsia="STKaiti" w:hAnsi="STKaiti" w:hint="eastAsia"/>
          <w:sz w:val="24"/>
          <w:lang w:val="en-US"/>
        </w:rPr>
        <w:t>，指明指针数据的标称大小</w:t>
      </w:r>
      <w:r w:rsidRPr="0090463E">
        <w:rPr>
          <w:rFonts w:eastAsia="STKaiti" w:cs="Times New Roman"/>
          <w:sz w:val="24"/>
          <w:lang w:val="en-US"/>
        </w:rPr>
        <w:t>(nominal size)</w:t>
      </w:r>
      <w:r>
        <w:rPr>
          <w:rFonts w:ascii="STKaiti" w:eastAsia="STKaiti" w:hAnsi="STKaiti" w:hint="eastAsia"/>
          <w:sz w:val="24"/>
          <w:lang w:val="en-US"/>
        </w:rPr>
        <w:t>。</w:t>
      </w:r>
      <w:r w:rsidR="001A5372">
        <w:rPr>
          <w:rFonts w:ascii="STKaiti" w:eastAsia="STKaiti" w:hAnsi="STKaiti" w:hint="eastAsia"/>
          <w:sz w:val="24"/>
          <w:lang w:val="en-US"/>
        </w:rPr>
        <w:t>虚拟地址是以一个字来编码的，字长决定了虚拟地址空间的最大大小，一个字长为</w:t>
      </w:r>
      <m:oMath>
        <m:r>
          <m:rPr>
            <m:scr m:val="script"/>
          </m:rPr>
          <w:rPr>
            <w:rFonts w:ascii="Cambria Math" w:eastAsia="STKaiti" w:hAnsi="Cambria Math"/>
            <w:sz w:val="24"/>
            <w:lang w:val="en-US"/>
          </w:rPr>
          <m:t>w</m:t>
        </m:r>
      </m:oMath>
      <w:r w:rsidR="001A5372">
        <w:rPr>
          <w:rFonts w:ascii="STKaiti" w:eastAsia="STKaiti" w:hAnsi="STKaiti" w:hint="eastAsia"/>
          <w:sz w:val="24"/>
          <w:lang w:val="en-US"/>
        </w:rPr>
        <w:t>位的机器，虚拟地址的范围是</w:t>
      </w:r>
      <m:oMath>
        <m:r>
          <w:rPr>
            <w:rFonts w:ascii="Cambria Math" w:eastAsia="STKaiti" w:hAnsi="Cambria Math"/>
            <w:sz w:val="24"/>
            <w:lang w:val="en-US"/>
          </w:rPr>
          <m:t>0 ~</m:t>
        </m:r>
        <m:sSup>
          <m:sSupPr>
            <m:ctrlPr>
              <w:rPr>
                <w:rFonts w:ascii="Cambria Math" w:eastAsia="STKaiti" w:hAnsi="Cambria Math"/>
                <w:i/>
                <w:sz w:val="24"/>
                <w:lang w:val="en-US"/>
              </w:rPr>
            </m:ctrlPr>
          </m:sSupPr>
          <m:e>
            <m:r>
              <w:rPr>
                <w:rFonts w:ascii="Cambria Math" w:eastAsia="STKaiti" w:hAnsi="Cambria Math"/>
                <w:sz w:val="24"/>
                <w:lang w:val="en-US"/>
              </w:rPr>
              <m:t xml:space="preserve"> 2</m:t>
            </m:r>
          </m:e>
          <m:sup>
            <m:r>
              <m:rPr>
                <m:scr m:val="script"/>
              </m:rPr>
              <w:rPr>
                <w:rFonts w:ascii="Cambria Math" w:eastAsia="STKaiti" w:hAnsi="Cambria Math"/>
                <w:sz w:val="24"/>
                <w:lang w:val="en-US"/>
              </w:rPr>
              <m:t>w</m:t>
            </m:r>
          </m:sup>
        </m:sSup>
        <m:r>
          <w:rPr>
            <w:rFonts w:ascii="Cambria Math" w:eastAsia="STKaiti" w:hAnsi="Cambria Math"/>
            <w:sz w:val="24"/>
            <w:lang w:val="en-US"/>
          </w:rPr>
          <m:t>-1</m:t>
        </m:r>
      </m:oMath>
      <w:r w:rsidR="001A5372">
        <w:rPr>
          <w:rFonts w:ascii="STKaiti" w:eastAsia="STKaiti" w:hAnsi="STKaiti" w:hint="eastAsia"/>
          <w:sz w:val="24"/>
          <w:lang w:val="en-US"/>
        </w:rPr>
        <w:t>，程序最多访问</w:t>
      </w:r>
      <m:oMath>
        <m:sSup>
          <m:sSupPr>
            <m:ctrlPr>
              <w:rPr>
                <w:rFonts w:ascii="Cambria Math" w:eastAsia="STKaiti" w:hAnsi="Cambria Math"/>
                <w:i/>
                <w:sz w:val="24"/>
                <w:lang w:val="en-US"/>
              </w:rPr>
            </m:ctrlPr>
          </m:sSupPr>
          <m:e>
            <m:r>
              <w:rPr>
                <w:rFonts w:ascii="Cambria Math" w:eastAsia="STKaiti" w:hAnsi="Cambria Math"/>
                <w:sz w:val="24"/>
                <w:lang w:val="en-US"/>
              </w:rPr>
              <m:t>2</m:t>
            </m:r>
          </m:e>
          <m:sup>
            <m:r>
              <m:rPr>
                <m:scr m:val="script"/>
              </m:rPr>
              <w:rPr>
                <w:rFonts w:ascii="Cambria Math" w:eastAsia="STKaiti" w:hAnsi="Cambria Math"/>
                <w:sz w:val="24"/>
                <w:lang w:val="en-US"/>
              </w:rPr>
              <m:t>w</m:t>
            </m:r>
          </m:sup>
        </m:sSup>
      </m:oMath>
      <w:r w:rsidR="001A5372">
        <w:rPr>
          <w:rFonts w:ascii="STKaiti" w:eastAsia="STKaiti" w:hAnsi="STKaiti" w:hint="eastAsia"/>
          <w:sz w:val="24"/>
          <w:lang w:val="en-US"/>
        </w:rPr>
        <w:t>个字节。3</w:t>
      </w:r>
      <w:r w:rsidR="001A5372">
        <w:rPr>
          <w:rFonts w:ascii="STKaiti" w:eastAsia="STKaiti" w:hAnsi="STKaiti"/>
          <w:sz w:val="24"/>
          <w:lang w:val="en-US"/>
        </w:rPr>
        <w:t>2</w:t>
      </w:r>
      <w:r w:rsidR="001A5372">
        <w:rPr>
          <w:rFonts w:ascii="STKaiti" w:eastAsia="STKaiti" w:hAnsi="STKaiti" w:hint="eastAsia"/>
          <w:sz w:val="24"/>
          <w:lang w:val="en-US"/>
        </w:rPr>
        <w:t>位的虚拟地址空间约</w:t>
      </w:r>
      <w:r w:rsidR="00DE5BC5" w:rsidRPr="00DE5BC5">
        <w:rPr>
          <w:rFonts w:eastAsia="STKaiti" w:cs="Times New Roman"/>
          <w:sz w:val="24"/>
          <w:lang w:val="en-US"/>
        </w:rPr>
        <w:t>4GB</w:t>
      </w:r>
      <w:r w:rsidR="00DE5BC5">
        <w:rPr>
          <w:rFonts w:ascii="STKaiti" w:eastAsia="STKaiti" w:hAnsi="STKaiti" w:hint="eastAsia"/>
          <w:sz w:val="24"/>
          <w:lang w:val="en-US"/>
        </w:rPr>
        <w:t>，而6</w:t>
      </w:r>
      <w:r w:rsidR="00DE5BC5">
        <w:rPr>
          <w:rFonts w:ascii="STKaiti" w:eastAsia="STKaiti" w:hAnsi="STKaiti"/>
          <w:sz w:val="24"/>
          <w:lang w:val="en-US"/>
        </w:rPr>
        <w:t>4</w:t>
      </w:r>
      <w:r w:rsidR="00DE5BC5">
        <w:rPr>
          <w:rFonts w:ascii="STKaiti" w:eastAsia="STKaiti" w:hAnsi="STKaiti" w:hint="eastAsia"/>
          <w:sz w:val="24"/>
          <w:lang w:val="en-US"/>
        </w:rPr>
        <w:t>位的虚拟地址空间约为</w:t>
      </w:r>
      <w:r w:rsidR="00DE5BC5" w:rsidRPr="00DE5BC5">
        <w:rPr>
          <w:rFonts w:eastAsia="STKaiti" w:cs="Times New Roman"/>
          <w:sz w:val="24"/>
          <w:lang w:val="en-US"/>
        </w:rPr>
        <w:t>16EB</w:t>
      </w:r>
      <w:r w:rsidR="00DE5BC5">
        <w:rPr>
          <w:rFonts w:ascii="STKaiti" w:eastAsia="STKaiti" w:hAnsi="STKaiti" w:hint="eastAsia"/>
          <w:sz w:val="24"/>
          <w:lang w:val="en-US"/>
        </w:rPr>
        <w:t>。</w:t>
      </w:r>
    </w:p>
    <w:p w14:paraId="1D0194B1" w14:textId="60B20305" w:rsidR="007E121B" w:rsidRDefault="007E121B" w:rsidP="00CE5704">
      <w:pPr>
        <w:spacing w:line="276" w:lineRule="auto"/>
        <w:rPr>
          <w:rFonts w:ascii="STKaiti" w:eastAsia="STKaiti" w:hAnsi="STKaiti"/>
          <w:sz w:val="24"/>
          <w:lang w:val="en-US"/>
        </w:rPr>
      </w:pPr>
    </w:p>
    <w:p w14:paraId="282AC3EA" w14:textId="1B3F05BA" w:rsidR="007E121B" w:rsidRDefault="007E121B" w:rsidP="00CE5704">
      <w:pPr>
        <w:spacing w:line="276" w:lineRule="auto"/>
        <w:rPr>
          <w:rFonts w:eastAsia="STKaiti" w:cs="Times New Roman"/>
          <w:sz w:val="24"/>
          <w:lang w:val="en-US"/>
        </w:rPr>
      </w:pPr>
      <w:r>
        <w:rPr>
          <w:rFonts w:ascii="STKaiti" w:eastAsia="STKaiti" w:hAnsi="STKaiti" w:hint="eastAsia"/>
          <w:sz w:val="24"/>
          <w:lang w:val="en-US"/>
        </w:rPr>
        <w:t>十六进制</w:t>
      </w:r>
      <w:r w:rsidRPr="007E121B">
        <w:rPr>
          <w:rFonts w:eastAsia="STKaiti" w:cs="Times New Roman"/>
          <w:sz w:val="24"/>
          <w:lang w:val="en-US"/>
        </w:rPr>
        <w:t>(hexadecimal</w:t>
      </w:r>
      <w:r w:rsidRPr="007E121B">
        <w:rPr>
          <w:rFonts w:eastAsia="STKaiti" w:cs="Times New Roman"/>
          <w:sz w:val="24"/>
          <w:lang w:val="en-US"/>
        </w:rPr>
        <w:t>，简写</w:t>
      </w:r>
      <w:r w:rsidRPr="007E121B">
        <w:rPr>
          <w:rFonts w:eastAsia="STKaiti" w:cs="Times New Roman"/>
          <w:sz w:val="24"/>
          <w:lang w:val="en-US"/>
        </w:rPr>
        <w:t>hex)</w:t>
      </w:r>
      <w:r w:rsidR="00384BD4">
        <w:rPr>
          <w:rFonts w:eastAsia="STKaiti" w:cs="Times New Roman" w:hint="eastAsia"/>
          <w:sz w:val="24"/>
          <w:lang w:val="en-US"/>
        </w:rPr>
        <w:t>数</w:t>
      </w:r>
    </w:p>
    <w:p w14:paraId="518BEB76" w14:textId="01A6138F" w:rsidR="007E121B" w:rsidRDefault="007E121B" w:rsidP="00CE5704">
      <w:pPr>
        <w:spacing w:line="276" w:lineRule="auto"/>
        <w:rPr>
          <w:rFonts w:eastAsia="STKaiti" w:cs="Times New Roman"/>
          <w:sz w:val="24"/>
          <w:lang w:val="en-US"/>
        </w:rPr>
      </w:pPr>
      <w:r w:rsidRPr="007E121B">
        <w:rPr>
          <w:rFonts w:eastAsia="STKaiti" w:cs="Times New Roman"/>
          <w:sz w:val="24"/>
          <w:lang w:val="en-US"/>
        </w:rPr>
        <w:drawing>
          <wp:inline distT="0" distB="0" distL="0" distR="0" wp14:anchorId="12776B7C" wp14:editId="3B748F31">
            <wp:extent cx="6858000" cy="11087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1108710"/>
                    </a:xfrm>
                    <a:prstGeom prst="rect">
                      <a:avLst/>
                    </a:prstGeom>
                  </pic:spPr>
                </pic:pic>
              </a:graphicData>
            </a:graphic>
          </wp:inline>
        </w:drawing>
      </w:r>
    </w:p>
    <w:p w14:paraId="5B4916BC" w14:textId="5B2FF45F" w:rsidR="007E121B" w:rsidRDefault="007C4D47" w:rsidP="00CE5704">
      <w:pPr>
        <w:spacing w:line="276" w:lineRule="auto"/>
        <w:rPr>
          <w:rFonts w:eastAsia="STKaiti" w:cs="Times New Roman"/>
          <w:sz w:val="24"/>
          <w:lang w:val="en-US"/>
        </w:rPr>
      </w:pPr>
      <w:r>
        <w:rPr>
          <w:rFonts w:eastAsia="STKaiti" w:cs="Times New Roman" w:hint="eastAsia"/>
          <w:sz w:val="24"/>
          <w:lang w:val="en-US"/>
        </w:rPr>
        <w:t>C</w:t>
      </w:r>
      <w:r>
        <w:rPr>
          <w:rFonts w:eastAsia="STKaiti" w:cs="Times New Roman" w:hint="eastAsia"/>
          <w:sz w:val="24"/>
          <w:lang w:val="en-US"/>
        </w:rPr>
        <w:t>语言中，以</w:t>
      </w:r>
      <w:r>
        <w:rPr>
          <w:rFonts w:eastAsia="STKaiti" w:cs="Times New Roman" w:hint="eastAsia"/>
          <w:sz w:val="24"/>
          <w:lang w:val="en-US"/>
        </w:rPr>
        <w:t>0x</w:t>
      </w:r>
      <w:r>
        <w:rPr>
          <w:rFonts w:eastAsia="STKaiti" w:cs="Times New Roman" w:hint="eastAsia"/>
          <w:sz w:val="24"/>
          <w:lang w:val="en-US"/>
        </w:rPr>
        <w:t>或</w:t>
      </w:r>
      <w:r>
        <w:rPr>
          <w:rFonts w:eastAsia="STKaiti" w:cs="Times New Roman" w:hint="eastAsia"/>
          <w:sz w:val="24"/>
          <w:lang w:val="en-US"/>
        </w:rPr>
        <w:t>0X</w:t>
      </w:r>
      <w:r>
        <w:rPr>
          <w:rFonts w:eastAsia="STKaiti" w:cs="Times New Roman" w:hint="eastAsia"/>
          <w:sz w:val="24"/>
          <w:lang w:val="en-US"/>
        </w:rPr>
        <w:t>开头的数字常量被认为是十六进制数，例如</w:t>
      </w:r>
      <w:r>
        <w:rPr>
          <w:rFonts w:eastAsia="STKaiti" w:cs="Times New Roman" w:hint="eastAsia"/>
          <w:sz w:val="24"/>
          <w:lang w:val="en-US"/>
        </w:rPr>
        <w:t>0xFA</w:t>
      </w:r>
      <w:r>
        <w:rPr>
          <w:rFonts w:eastAsia="STKaiti" w:cs="Times New Roman"/>
          <w:sz w:val="24"/>
          <w:lang w:val="en-US"/>
        </w:rPr>
        <w:t>1</w:t>
      </w:r>
      <w:r>
        <w:rPr>
          <w:rFonts w:eastAsia="STKaiti" w:cs="Times New Roman" w:hint="eastAsia"/>
          <w:sz w:val="24"/>
          <w:lang w:val="en-US"/>
        </w:rPr>
        <w:t>D</w:t>
      </w:r>
      <w:r>
        <w:rPr>
          <w:rFonts w:eastAsia="STKaiti" w:cs="Times New Roman"/>
          <w:sz w:val="24"/>
          <w:lang w:val="en-US"/>
        </w:rPr>
        <w:t>37</w:t>
      </w:r>
      <w:r>
        <w:rPr>
          <w:rFonts w:eastAsia="STKaiti" w:cs="Times New Roman" w:hint="eastAsia"/>
          <w:sz w:val="24"/>
          <w:lang w:val="en-US"/>
        </w:rPr>
        <w:t>B</w:t>
      </w:r>
      <w:r>
        <w:rPr>
          <w:rFonts w:eastAsia="STKaiti" w:cs="Times New Roman" w:hint="eastAsia"/>
          <w:sz w:val="24"/>
          <w:lang w:val="en-US"/>
        </w:rPr>
        <w:t>。</w:t>
      </w:r>
    </w:p>
    <w:p w14:paraId="48BC1E4F" w14:textId="1E35901F" w:rsidR="007C4D47" w:rsidRDefault="007C4D47" w:rsidP="00CE5704">
      <w:pPr>
        <w:spacing w:line="276" w:lineRule="auto"/>
        <w:rPr>
          <w:rFonts w:eastAsia="STKaiti" w:cs="Times New Roman"/>
          <w:sz w:val="24"/>
          <w:lang w:val="en-US"/>
        </w:rPr>
      </w:pPr>
    </w:p>
    <w:p w14:paraId="07E6A5E5" w14:textId="75FD5BA0" w:rsidR="00A2255A" w:rsidRDefault="00A2255A" w:rsidP="00CE5704">
      <w:pPr>
        <w:spacing w:line="276" w:lineRule="auto"/>
        <w:rPr>
          <w:rFonts w:eastAsia="STKaiti" w:cs="Times New Roman"/>
          <w:sz w:val="24"/>
          <w:lang w:val="en-US"/>
        </w:rPr>
      </w:pPr>
      <w:r>
        <w:rPr>
          <w:rFonts w:eastAsia="STKaiti" w:cs="Times New Roman" w:hint="eastAsia"/>
          <w:sz w:val="24"/>
          <w:lang w:val="en-US"/>
        </w:rPr>
        <w:t>C</w:t>
      </w:r>
      <w:r>
        <w:rPr>
          <w:rFonts w:eastAsia="STKaiti" w:cs="Times New Roman" w:hint="eastAsia"/>
          <w:sz w:val="24"/>
          <w:lang w:val="en-US"/>
        </w:rPr>
        <w:t>语言中，整数、指针和浮点数等数据类型。</w:t>
      </w:r>
    </w:p>
    <w:p w14:paraId="539944D5" w14:textId="7BC9F977" w:rsidR="00A2255A" w:rsidRPr="007E121B" w:rsidRDefault="00A2255A" w:rsidP="00CE5704">
      <w:pPr>
        <w:spacing w:line="276" w:lineRule="auto"/>
        <w:rPr>
          <w:rFonts w:eastAsia="STKaiti" w:cs="Times New Roman" w:hint="eastAsia"/>
          <w:sz w:val="24"/>
          <w:lang w:val="en-US"/>
        </w:rPr>
      </w:pPr>
      <w:r w:rsidRPr="00A2255A">
        <w:rPr>
          <w:rFonts w:eastAsia="STKaiti" w:cs="Times New Roman"/>
          <w:sz w:val="24"/>
          <w:lang w:val="en-US"/>
        </w:rPr>
        <w:drawing>
          <wp:inline distT="0" distB="0" distL="0" distR="0" wp14:anchorId="0E74414B" wp14:editId="26465513">
            <wp:extent cx="2751254" cy="2461098"/>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3324" cy="2552404"/>
                    </a:xfrm>
                    <a:prstGeom prst="rect">
                      <a:avLst/>
                    </a:prstGeom>
                  </pic:spPr>
                </pic:pic>
              </a:graphicData>
            </a:graphic>
          </wp:inline>
        </w:drawing>
      </w:r>
    </w:p>
    <w:p w14:paraId="344EDCDE" w14:textId="77777777" w:rsidR="007E121B" w:rsidRDefault="007E121B" w:rsidP="00CE5704">
      <w:pPr>
        <w:spacing w:line="276" w:lineRule="auto"/>
        <w:rPr>
          <w:rFonts w:ascii="STKaiti" w:eastAsia="STKaiti" w:hAnsi="STKaiti" w:hint="eastAsia"/>
          <w:sz w:val="24"/>
          <w:lang w:val="en-US"/>
        </w:rPr>
      </w:pPr>
    </w:p>
    <w:p w14:paraId="03F3A317" w14:textId="77777777" w:rsidR="0099450F" w:rsidRDefault="00A2255A" w:rsidP="009D6B32">
      <w:pPr>
        <w:spacing w:line="276" w:lineRule="auto"/>
        <w:rPr>
          <w:rFonts w:eastAsia="STKaiti" w:cs="Times New Roman"/>
          <w:sz w:val="24"/>
          <w:lang w:val="en-US"/>
        </w:rPr>
      </w:pPr>
      <w:r>
        <w:rPr>
          <w:rFonts w:eastAsia="STKaiti" w:cs="Times New Roman" w:hint="eastAsia"/>
          <w:sz w:val="24"/>
          <w:lang w:val="en-US"/>
        </w:rPr>
        <w:t>对于跨越多字节的程序对象，需要建立两个规则：对象的地址是什么、内存中如何排列这些字节。</w:t>
      </w:r>
    </w:p>
    <w:p w14:paraId="5B35A3C0" w14:textId="0AB643BA" w:rsidR="00CE5704" w:rsidRDefault="00575A73" w:rsidP="009D6B32">
      <w:pPr>
        <w:spacing w:line="276" w:lineRule="auto"/>
        <w:rPr>
          <w:rFonts w:eastAsia="STKaiti" w:cs="Times New Roman"/>
          <w:sz w:val="24"/>
          <w:lang w:val="en-US"/>
        </w:rPr>
      </w:pPr>
      <w:r>
        <w:rPr>
          <w:rFonts w:eastAsia="STKaiti" w:cs="Times New Roman" w:hint="eastAsia"/>
          <w:sz w:val="24"/>
          <w:lang w:val="en-US"/>
        </w:rPr>
        <w:t>多字节对象通常被存储为连续的字节序列，对象的地址</w:t>
      </w:r>
      <w:r w:rsidR="0099450F">
        <w:rPr>
          <w:rFonts w:eastAsia="STKaiti" w:cs="Times New Roman" w:hint="eastAsia"/>
          <w:sz w:val="24"/>
          <w:lang w:val="en-US"/>
        </w:rPr>
        <w:t>为所使用字节中最小的地址。以</w:t>
      </w:r>
      <w:r w:rsidR="0099450F">
        <w:rPr>
          <w:rFonts w:eastAsia="STKaiti" w:cs="Times New Roman" w:hint="eastAsia"/>
          <w:sz w:val="24"/>
          <w:lang w:val="en-US"/>
        </w:rPr>
        <w:t>int</w:t>
      </w:r>
      <w:r w:rsidR="0099450F">
        <w:rPr>
          <w:rFonts w:eastAsia="STKaiti" w:cs="Times New Roman" w:hint="eastAsia"/>
          <w:sz w:val="24"/>
          <w:lang w:val="en-US"/>
        </w:rPr>
        <w:t>类型变量</w:t>
      </w:r>
      <m:oMath>
        <m:r>
          <w:rPr>
            <w:rFonts w:ascii="Cambria Math" w:eastAsia="STKaiti" w:hAnsi="Cambria Math" w:cs="Times New Roman" w:hint="eastAsia"/>
            <w:sz w:val="24"/>
            <w:lang w:val="en-US"/>
          </w:rPr>
          <m:t>x</m:t>
        </m:r>
      </m:oMath>
      <w:r w:rsidR="0099450F">
        <w:rPr>
          <w:rFonts w:eastAsia="STKaiti" w:cs="Times New Roman" w:hint="eastAsia"/>
          <w:sz w:val="24"/>
          <w:lang w:val="en-US"/>
        </w:rPr>
        <w:t>为例</w:t>
      </w:r>
      <w:r w:rsidR="00A50B28">
        <w:rPr>
          <w:rFonts w:eastAsia="STKaiti" w:cs="Times New Roman" w:hint="eastAsia"/>
          <w:sz w:val="24"/>
          <w:lang w:val="en-US"/>
        </w:rPr>
        <w:t>，假设</w:t>
      </w:r>
      <m:oMath>
        <m:r>
          <w:rPr>
            <w:rFonts w:ascii="Cambria Math" w:eastAsia="STKaiti" w:hAnsi="Cambria Math" w:cs="Times New Roman"/>
            <w:sz w:val="24"/>
            <w:lang w:val="en-US"/>
          </w:rPr>
          <m:t>&amp;</m:t>
        </m:r>
        <m:r>
          <w:rPr>
            <w:rFonts w:ascii="Cambria Math" w:eastAsia="STKaiti" w:hAnsi="Cambria Math" w:cs="Times New Roman" w:hint="eastAsia"/>
            <w:sz w:val="24"/>
            <w:lang w:val="en-US"/>
          </w:rPr>
          <m:t>x</m:t>
        </m:r>
      </m:oMath>
      <w:r w:rsidR="00A50B28">
        <w:rPr>
          <w:rFonts w:eastAsia="STKaiti" w:cs="Times New Roman" w:hint="eastAsia"/>
          <w:sz w:val="24"/>
          <w:lang w:val="en-US"/>
        </w:rPr>
        <w:t>的值为</w:t>
      </w:r>
      <w:r w:rsidR="00A50B28">
        <w:rPr>
          <w:rFonts w:eastAsia="STKaiti" w:cs="Times New Roman" w:hint="eastAsia"/>
          <w:sz w:val="24"/>
          <w:lang w:val="en-US"/>
        </w:rPr>
        <w:t>0x</w:t>
      </w:r>
      <w:r w:rsidR="00A50B28">
        <w:rPr>
          <w:rFonts w:eastAsia="STKaiti" w:cs="Times New Roman"/>
          <w:sz w:val="24"/>
          <w:lang w:val="en-US"/>
        </w:rPr>
        <w:t>100</w:t>
      </w:r>
      <w:r w:rsidR="00A50B28">
        <w:rPr>
          <w:rFonts w:eastAsia="STKaiti" w:cs="Times New Roman" w:hint="eastAsia"/>
          <w:sz w:val="24"/>
          <w:lang w:val="en-US"/>
        </w:rPr>
        <w:t>，那么</w:t>
      </w:r>
      <m:oMath>
        <m:r>
          <w:rPr>
            <w:rFonts w:ascii="Cambria Math" w:eastAsia="STKaiti" w:hAnsi="Cambria Math" w:cs="Times New Roman" w:hint="eastAsia"/>
            <w:sz w:val="24"/>
            <w:lang w:val="en-US"/>
          </w:rPr>
          <m:t>x</m:t>
        </m:r>
      </m:oMath>
      <w:r w:rsidR="00A50B28">
        <w:rPr>
          <w:rFonts w:eastAsia="STKaiti" w:cs="Times New Roman" w:hint="eastAsia"/>
          <w:sz w:val="24"/>
          <w:lang w:val="en-US"/>
        </w:rPr>
        <w:t>的</w:t>
      </w:r>
      <w:r w:rsidR="00A50B28">
        <w:rPr>
          <w:rFonts w:eastAsia="STKaiti" w:cs="Times New Roman" w:hint="eastAsia"/>
          <w:sz w:val="24"/>
          <w:lang w:val="en-US"/>
        </w:rPr>
        <w:t>4</w:t>
      </w:r>
      <w:r w:rsidR="00A50B28">
        <w:rPr>
          <w:rFonts w:eastAsia="STKaiti" w:cs="Times New Roman" w:hint="eastAsia"/>
          <w:sz w:val="24"/>
          <w:lang w:val="en-US"/>
        </w:rPr>
        <w:t>个字节将被存储在</w:t>
      </w:r>
      <w:r w:rsidR="00A50B28">
        <w:rPr>
          <w:rFonts w:eastAsia="STKaiti" w:cs="Times New Roman" w:hint="eastAsia"/>
          <w:sz w:val="24"/>
          <w:lang w:val="en-US"/>
        </w:rPr>
        <w:t>0x</w:t>
      </w:r>
      <w:r w:rsidR="00A50B28">
        <w:rPr>
          <w:rFonts w:eastAsia="STKaiti" w:cs="Times New Roman"/>
          <w:sz w:val="24"/>
          <w:lang w:val="en-US"/>
        </w:rPr>
        <w:t>100</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101</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102</w:t>
      </w:r>
      <w:r w:rsidR="00A50B28">
        <w:rPr>
          <w:rFonts w:eastAsia="STKaiti" w:cs="Times New Roman" w:hint="eastAsia"/>
          <w:sz w:val="24"/>
          <w:lang w:val="en-US"/>
        </w:rPr>
        <w:t>、</w:t>
      </w:r>
      <w:r w:rsidR="00A50B28">
        <w:rPr>
          <w:rFonts w:eastAsia="STKaiti" w:cs="Times New Roman" w:hint="eastAsia"/>
          <w:sz w:val="24"/>
          <w:lang w:val="en-US"/>
        </w:rPr>
        <w:t>0x</w:t>
      </w:r>
      <w:r w:rsidR="00A50B28">
        <w:rPr>
          <w:rFonts w:eastAsia="STKaiti" w:cs="Times New Roman"/>
          <w:sz w:val="24"/>
          <w:lang w:val="en-US"/>
        </w:rPr>
        <w:t>103</w:t>
      </w:r>
      <w:r w:rsidR="00A50B28">
        <w:rPr>
          <w:rFonts w:eastAsia="STKaiti" w:cs="Times New Roman" w:hint="eastAsia"/>
          <w:sz w:val="24"/>
          <w:lang w:val="en-US"/>
        </w:rPr>
        <w:t>位置。</w:t>
      </w:r>
    </w:p>
    <w:p w14:paraId="7C566303" w14:textId="0C63452C" w:rsidR="00A90EEE" w:rsidRDefault="00A90EEE" w:rsidP="009D6B32">
      <w:pPr>
        <w:spacing w:line="276" w:lineRule="auto"/>
        <w:rPr>
          <w:rFonts w:eastAsia="STKaiti" w:cs="Times New Roman"/>
          <w:iCs/>
          <w:sz w:val="24"/>
          <w:lang w:val="en-US"/>
        </w:rPr>
      </w:pPr>
      <w:r>
        <w:rPr>
          <w:rFonts w:eastAsia="STKaiti" w:cs="Times New Roman" w:hint="eastAsia"/>
          <w:sz w:val="24"/>
          <w:lang w:val="en-US"/>
        </w:rPr>
        <w:lastRenderedPageBreak/>
        <w:t>排列表示一个对象的字节有两个通用的规则：小端法</w:t>
      </w:r>
      <w:r>
        <w:rPr>
          <w:rFonts w:eastAsia="STKaiti" w:cs="Times New Roman" w:hint="eastAsia"/>
          <w:sz w:val="24"/>
          <w:lang w:val="en-US"/>
        </w:rPr>
        <w:t>(little</w:t>
      </w:r>
      <w:r>
        <w:rPr>
          <w:rFonts w:eastAsia="STKaiti" w:cs="Times New Roman"/>
          <w:sz w:val="24"/>
          <w:lang w:val="en-US"/>
        </w:rPr>
        <w:t xml:space="preserve"> </w:t>
      </w:r>
      <w:r>
        <w:rPr>
          <w:rFonts w:eastAsia="STKaiti" w:cs="Times New Roman" w:hint="eastAsia"/>
          <w:sz w:val="24"/>
          <w:lang w:val="en-US"/>
        </w:rPr>
        <w:t>endian</w:t>
      </w:r>
      <w:r>
        <w:rPr>
          <w:rFonts w:eastAsia="STKaiti" w:cs="Times New Roman"/>
          <w:sz w:val="24"/>
          <w:lang w:val="en-US"/>
        </w:rPr>
        <w:t>)</w:t>
      </w:r>
      <w:r>
        <w:rPr>
          <w:rFonts w:eastAsia="STKaiti" w:cs="Times New Roman" w:hint="eastAsia"/>
          <w:sz w:val="24"/>
          <w:lang w:val="en-US"/>
        </w:rPr>
        <w:t>，</w:t>
      </w:r>
      <w:r w:rsidR="009564F6">
        <w:rPr>
          <w:rFonts w:eastAsia="STKaiti" w:cs="Times New Roman" w:hint="eastAsia"/>
          <w:sz w:val="24"/>
          <w:lang w:val="en-US"/>
        </w:rPr>
        <w:t>最低有效字节在最前面的方式</w:t>
      </w:r>
      <w:r>
        <w:rPr>
          <w:rFonts w:eastAsia="STKaiti" w:cs="Times New Roman" w:hint="eastAsia"/>
          <w:sz w:val="24"/>
          <w:lang w:val="en-US"/>
        </w:rPr>
        <w:t>；大端法</w:t>
      </w:r>
      <w:r>
        <w:rPr>
          <w:rFonts w:eastAsia="STKaiti" w:cs="Times New Roman" w:hint="eastAsia"/>
          <w:sz w:val="24"/>
          <w:lang w:val="en-US"/>
        </w:rPr>
        <w:t>(big</w:t>
      </w:r>
      <w:r>
        <w:rPr>
          <w:rFonts w:eastAsia="STKaiti" w:cs="Times New Roman"/>
          <w:sz w:val="24"/>
          <w:lang w:val="en-US"/>
        </w:rPr>
        <w:t xml:space="preserve"> </w:t>
      </w:r>
      <w:r>
        <w:rPr>
          <w:rFonts w:eastAsia="STKaiti" w:cs="Times New Roman" w:hint="eastAsia"/>
          <w:sz w:val="24"/>
          <w:lang w:val="en-US"/>
        </w:rPr>
        <w:t>endian</w:t>
      </w:r>
      <w:r>
        <w:rPr>
          <w:rFonts w:eastAsia="STKaiti" w:cs="Times New Roman"/>
          <w:sz w:val="24"/>
          <w:lang w:val="en-US"/>
        </w:rPr>
        <w:t>)</w:t>
      </w:r>
      <w:r w:rsidR="009564F6">
        <w:rPr>
          <w:rFonts w:eastAsia="STKaiti" w:cs="Times New Roman" w:hint="eastAsia"/>
          <w:sz w:val="24"/>
          <w:lang w:val="en-US"/>
        </w:rPr>
        <w:t>，最高有效字节在最前面的方式。</w:t>
      </w:r>
      <m:oMath>
        <m:r>
          <m:rPr>
            <m:sty m:val="p"/>
          </m:rPr>
          <w:rPr>
            <w:rFonts w:ascii="Cambria Math" w:eastAsia="STKaiti" w:hAnsi="Cambria Math" w:cs="Times New Roman" w:hint="eastAsia"/>
            <w:sz w:val="24"/>
            <w:lang w:val="en-US"/>
          </w:rPr>
          <m:t>int</m:t>
        </m:r>
        <m:r>
          <w:rPr>
            <w:rFonts w:ascii="Cambria Math" w:eastAsia="STKaiti" w:hAnsi="Cambria Math" w:cs="Times New Roman"/>
            <w:sz w:val="24"/>
            <w:lang w:val="en-US"/>
          </w:rPr>
          <m:t xml:space="preserve"> </m:t>
        </m:r>
        <m:r>
          <w:rPr>
            <w:rFonts w:ascii="Cambria Math" w:eastAsia="STKaiti" w:hAnsi="Cambria Math" w:cs="Times New Roman" w:hint="eastAsia"/>
            <w:sz w:val="24"/>
            <w:lang w:val="en-US"/>
          </w:rPr>
          <m:t>x</m:t>
        </m:r>
        <m:r>
          <w:rPr>
            <w:rFonts w:ascii="Cambria Math" w:eastAsia="STKaiti" w:hAnsi="Cambria Math" w:cs="Times New Roman"/>
            <w:sz w:val="24"/>
            <w:lang w:val="en-US"/>
          </w:rPr>
          <m:t>=</m:t>
        </m:r>
        <m:r>
          <m:rPr>
            <m:sty m:val="p"/>
          </m:rPr>
          <w:rPr>
            <w:rFonts w:ascii="Cambria Math" w:eastAsia="STKaiti" w:hAnsi="Cambria Math" w:cs="Times New Roman"/>
            <w:sz w:val="24"/>
            <w:lang w:val="en-US"/>
          </w:rPr>
          <m:t>0</m:t>
        </m:r>
        <m:r>
          <m:rPr>
            <m:sty m:val="p"/>
          </m:rPr>
          <w:rPr>
            <w:rFonts w:ascii="Cambria Math" w:eastAsia="STKaiti" w:hAnsi="Cambria Math" w:cs="Times New Roman" w:hint="eastAsia"/>
            <w:sz w:val="24"/>
            <w:lang w:val="en-US"/>
          </w:rPr>
          <m:t>x</m:t>
        </m:r>
        <m:r>
          <m:rPr>
            <m:sty m:val="p"/>
          </m:rPr>
          <w:rPr>
            <w:rFonts w:ascii="Cambria Math" w:eastAsia="STKaiti" w:hAnsi="Cambria Math" w:cs="Times New Roman"/>
            <w:sz w:val="24"/>
            <w:lang w:val="en-US"/>
          </w:rPr>
          <m:t>01234567</m:t>
        </m:r>
      </m:oMath>
      <w:r w:rsidR="00D218A5">
        <w:rPr>
          <w:rFonts w:eastAsia="STKaiti" w:cs="Times New Roman" w:hint="eastAsia"/>
          <w:iCs/>
          <w:sz w:val="24"/>
          <w:lang w:val="en-US"/>
        </w:rPr>
        <w:t>在</w:t>
      </w:r>
      <w:r w:rsidR="00D218A5">
        <w:rPr>
          <w:rFonts w:eastAsia="STKaiti" w:cs="Times New Roman" w:hint="eastAsia"/>
          <w:iCs/>
          <w:sz w:val="24"/>
          <w:lang w:val="en-US"/>
        </w:rPr>
        <w:t>0x</w:t>
      </w:r>
      <w:r w:rsidR="00D218A5">
        <w:rPr>
          <w:rFonts w:eastAsia="STKaiti" w:cs="Times New Roman"/>
          <w:iCs/>
          <w:sz w:val="24"/>
          <w:lang w:val="en-US"/>
        </w:rPr>
        <w:t>100 ~ 0</w:t>
      </w:r>
      <w:r w:rsidR="00D218A5">
        <w:rPr>
          <w:rFonts w:eastAsia="STKaiti" w:cs="Times New Roman" w:hint="eastAsia"/>
          <w:iCs/>
          <w:sz w:val="24"/>
          <w:lang w:val="en-US"/>
        </w:rPr>
        <w:t>x</w:t>
      </w:r>
      <w:r w:rsidR="00D218A5">
        <w:rPr>
          <w:rFonts w:eastAsia="STKaiti" w:cs="Times New Roman"/>
          <w:iCs/>
          <w:sz w:val="24"/>
          <w:lang w:val="en-US"/>
        </w:rPr>
        <w:t>103</w:t>
      </w:r>
      <w:r w:rsidR="00D218A5">
        <w:rPr>
          <w:rFonts w:eastAsia="STKaiti" w:cs="Times New Roman" w:hint="eastAsia"/>
          <w:iCs/>
          <w:sz w:val="24"/>
          <w:lang w:val="en-US"/>
        </w:rPr>
        <w:t>的字节排序：</w:t>
      </w:r>
    </w:p>
    <w:p w14:paraId="57615770" w14:textId="5C9A0670" w:rsidR="00D218A5" w:rsidRDefault="00D218A5" w:rsidP="009D6B32">
      <w:pPr>
        <w:spacing w:line="276" w:lineRule="auto"/>
        <w:rPr>
          <w:rFonts w:eastAsia="STKaiti" w:cs="Times New Roman" w:hint="eastAsia"/>
          <w:sz w:val="24"/>
          <w:lang w:val="en-US"/>
        </w:rPr>
      </w:pPr>
      <w:r w:rsidRPr="00D218A5">
        <w:rPr>
          <w:rFonts w:eastAsia="STKaiti" w:cs="Times New Roman"/>
          <w:sz w:val="24"/>
          <w:lang w:val="en-US"/>
        </w:rPr>
        <w:drawing>
          <wp:inline distT="0" distB="0" distL="0" distR="0" wp14:anchorId="1BF5EDD3" wp14:editId="59C15F65">
            <wp:extent cx="6858000" cy="13811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73047" cy="1384155"/>
                    </a:xfrm>
                    <a:prstGeom prst="rect">
                      <a:avLst/>
                    </a:prstGeom>
                  </pic:spPr>
                </pic:pic>
              </a:graphicData>
            </a:graphic>
          </wp:inline>
        </w:drawing>
      </w:r>
    </w:p>
    <w:p w14:paraId="5F613150" w14:textId="77777777" w:rsidR="009564F6" w:rsidRDefault="009564F6" w:rsidP="009D6B32">
      <w:pPr>
        <w:spacing w:line="276" w:lineRule="auto"/>
        <w:rPr>
          <w:rFonts w:eastAsia="STKaiti" w:cs="Times New Roman" w:hint="eastAsia"/>
          <w:sz w:val="24"/>
          <w:lang w:val="en-US"/>
        </w:rPr>
      </w:pPr>
    </w:p>
    <w:p w14:paraId="77CCA257" w14:textId="77777777" w:rsidR="00CE5704" w:rsidRDefault="00CE5704" w:rsidP="009D6B32">
      <w:pPr>
        <w:spacing w:line="276" w:lineRule="auto"/>
        <w:rPr>
          <w:rFonts w:eastAsia="STKaiti" w:cs="Times New Roman" w:hint="eastAsia"/>
          <w:sz w:val="24"/>
          <w:lang w:val="en-US"/>
        </w:rPr>
      </w:pPr>
    </w:p>
    <w:p w14:paraId="750625EE" w14:textId="07E9FED2" w:rsidR="00CE5704" w:rsidRDefault="00CE5704" w:rsidP="009D6B32">
      <w:pPr>
        <w:spacing w:line="276" w:lineRule="auto"/>
        <w:rPr>
          <w:rFonts w:eastAsia="STKaiti" w:cs="Times New Roman"/>
          <w:sz w:val="24"/>
          <w:lang w:val="en-US"/>
        </w:rPr>
      </w:pPr>
    </w:p>
    <w:p w14:paraId="36E16C5F" w14:textId="77777777" w:rsidR="00CE5704" w:rsidRPr="00CE5704" w:rsidRDefault="00CE5704" w:rsidP="009D6B32">
      <w:pPr>
        <w:spacing w:line="276" w:lineRule="auto"/>
        <w:rPr>
          <w:rFonts w:eastAsia="STKaiti" w:cs="Times New Roman" w:hint="eastAsia"/>
          <w:sz w:val="24"/>
          <w:lang w:val="en-US"/>
        </w:rPr>
      </w:pPr>
    </w:p>
    <w:p w14:paraId="6131F84D" w14:textId="7721A7AC" w:rsidR="00441686" w:rsidRDefault="00441686" w:rsidP="009D6B32">
      <w:pPr>
        <w:spacing w:line="276" w:lineRule="auto"/>
        <w:rPr>
          <w:rFonts w:ascii="STKaiti" w:eastAsia="STKaiti" w:hAnsi="STKaiti"/>
          <w:sz w:val="24"/>
          <w:lang w:val="en-US"/>
        </w:rPr>
      </w:pPr>
      <w:r>
        <w:rPr>
          <w:rFonts w:ascii="STKaiti" w:eastAsia="STKaiti" w:hAnsi="STKaiti" w:hint="eastAsia"/>
          <w:sz w:val="24"/>
          <w:lang w:val="en-US"/>
        </w:rPr>
        <w:t>信息存储</w:t>
      </w:r>
    </w:p>
    <w:p w14:paraId="62F76A02" w14:textId="7006F248" w:rsidR="00D6704C" w:rsidRDefault="00E66273" w:rsidP="009D6B32">
      <w:pPr>
        <w:spacing w:line="276" w:lineRule="auto"/>
        <w:rPr>
          <w:rFonts w:ascii="STKaiti" w:eastAsia="STKaiti" w:hAnsi="STKaiti" w:hint="eastAsia"/>
          <w:sz w:val="24"/>
          <w:lang w:val="en-US"/>
        </w:rPr>
      </w:pPr>
      <w:r w:rsidRPr="00E66273">
        <w:rPr>
          <w:rFonts w:ascii="STKaiti" w:eastAsia="STKaiti" w:hAnsi="STKaiti" w:hint="eastAsia"/>
          <w:sz w:val="24"/>
          <w:lang w:val="en-US"/>
        </w:rPr>
        <w:t>位/比特(</w:t>
      </w:r>
      <w:r w:rsidRPr="00E66273">
        <w:rPr>
          <w:rFonts w:ascii="STKaiti" w:eastAsia="STKaiti" w:hAnsi="STKaiti"/>
          <w:sz w:val="24"/>
          <w:lang w:val="en-US"/>
        </w:rPr>
        <w:t>bit)</w:t>
      </w:r>
      <w:r w:rsidR="00441686">
        <w:rPr>
          <w:rFonts w:ascii="STKaiti" w:eastAsia="STKaiti" w:hAnsi="STKaiti" w:hint="eastAsia"/>
          <w:sz w:val="24"/>
          <w:lang w:val="en-US"/>
        </w:rPr>
        <w:t>，一个二进制数字，</w:t>
      </w:r>
      <w:r w:rsidR="00441686">
        <w:rPr>
          <w:rFonts w:ascii="STKaiti" w:eastAsia="STKaiti" w:hAnsi="STKaiti"/>
          <w:sz w:val="24"/>
          <w:lang w:val="en-US"/>
        </w:rPr>
        <w:t>0</w:t>
      </w:r>
      <w:r w:rsidR="00441686">
        <w:rPr>
          <w:rFonts w:ascii="STKaiti" w:eastAsia="STKaiti" w:hAnsi="STKaiti" w:hint="eastAsia"/>
          <w:sz w:val="24"/>
          <w:lang w:val="en-US"/>
        </w:rPr>
        <w:t>或者1。</w:t>
      </w:r>
    </w:p>
    <w:p w14:paraId="7B67D693" w14:textId="73DFA59A" w:rsidR="00EC349E" w:rsidRDefault="00EC349E" w:rsidP="009D6B32">
      <w:pPr>
        <w:spacing w:line="276" w:lineRule="auto"/>
        <w:rPr>
          <w:rFonts w:ascii="STKaiti" w:eastAsia="STKaiti" w:hAnsi="STKaiti"/>
          <w:sz w:val="24"/>
          <w:lang w:val="en-US"/>
        </w:rPr>
      </w:pPr>
      <w:r>
        <w:rPr>
          <w:rFonts w:ascii="STKaiti" w:eastAsia="STKaiti" w:hAnsi="STKaiti" w:hint="eastAsia"/>
          <w:sz w:val="24"/>
          <w:lang w:val="en-US"/>
        </w:rPr>
        <w:t>数字表示：</w:t>
      </w:r>
    </w:p>
    <w:p w14:paraId="65E0EC58" w14:textId="470D6978" w:rsidR="00EC349E" w:rsidRDefault="00EC349E" w:rsidP="009D6B32">
      <w:pPr>
        <w:spacing w:line="276" w:lineRule="auto"/>
        <w:rPr>
          <w:rFonts w:ascii="STKaiti" w:eastAsia="STKaiti" w:hAnsi="STKaiti"/>
          <w:sz w:val="24"/>
          <w:lang w:val="en-US"/>
        </w:rPr>
      </w:pPr>
      <w:r>
        <w:rPr>
          <w:rFonts w:ascii="STKaiti" w:eastAsia="STKaiti" w:hAnsi="STKaiti"/>
          <w:sz w:val="24"/>
          <w:lang w:val="en-US"/>
        </w:rPr>
        <w:t>-</w:t>
      </w:r>
      <w:r>
        <w:rPr>
          <w:rFonts w:ascii="STKaiti" w:eastAsia="STKaiti" w:hAnsi="STKaiti" w:hint="eastAsia"/>
          <w:sz w:val="24"/>
          <w:lang w:val="en-US"/>
        </w:rPr>
        <w:t>无符号（unsigned）编码，基于传统的二进制表示法，表示大于或者等于0的数字；</w:t>
      </w:r>
    </w:p>
    <w:p w14:paraId="6893EE5E" w14:textId="2D64CD0A" w:rsidR="00EC349E" w:rsidRDefault="00EC349E" w:rsidP="009D6B32">
      <w:pPr>
        <w:spacing w:line="276" w:lineRule="auto"/>
        <w:rPr>
          <w:rFonts w:ascii="STKaiti" w:eastAsia="STKaiti" w:hAnsi="STKaiti"/>
          <w:sz w:val="24"/>
          <w:lang w:val="en-US"/>
        </w:rPr>
      </w:pPr>
      <w:r>
        <w:rPr>
          <w:rFonts w:ascii="STKaiti" w:eastAsia="STKaiti" w:hAnsi="STKaiti"/>
          <w:sz w:val="24"/>
          <w:lang w:val="en-US"/>
        </w:rPr>
        <w:t>-</w:t>
      </w:r>
      <w:r>
        <w:rPr>
          <w:rFonts w:ascii="STKaiti" w:eastAsia="STKaiti" w:hAnsi="STKaiti" w:hint="eastAsia"/>
          <w:sz w:val="24"/>
          <w:lang w:val="en-US"/>
        </w:rPr>
        <w:t>补码（two</w:t>
      </w:r>
      <w:r>
        <w:rPr>
          <w:rFonts w:ascii="STKaiti" w:eastAsia="STKaiti" w:hAnsi="STKaiti"/>
          <w:sz w:val="24"/>
          <w:lang w:val="en-US"/>
        </w:rPr>
        <w:t>’s-complement</w:t>
      </w:r>
      <w:r>
        <w:rPr>
          <w:rFonts w:ascii="STKaiti" w:eastAsia="STKaiti" w:hAnsi="STKaiti" w:hint="eastAsia"/>
          <w:sz w:val="24"/>
          <w:lang w:val="en-US"/>
        </w:rPr>
        <w:t>）编码，表示有符号整数；</w:t>
      </w:r>
    </w:p>
    <w:p w14:paraId="0F1AD4A6" w14:textId="7089E10B" w:rsidR="00EC349E" w:rsidRDefault="00EC349E" w:rsidP="009D6B32">
      <w:pPr>
        <w:spacing w:line="276" w:lineRule="auto"/>
        <w:rPr>
          <w:rFonts w:ascii="STKaiti" w:eastAsia="STKaiti" w:hAnsi="STKaiti"/>
          <w:sz w:val="24"/>
          <w:lang w:val="en-US"/>
        </w:rPr>
      </w:pPr>
      <w:r>
        <w:rPr>
          <w:rFonts w:ascii="STKaiti" w:eastAsia="STKaiti" w:hAnsi="STKaiti"/>
          <w:sz w:val="24"/>
          <w:lang w:val="en-US"/>
        </w:rPr>
        <w:t>-</w:t>
      </w:r>
      <w:r>
        <w:rPr>
          <w:rFonts w:ascii="STKaiti" w:eastAsia="STKaiti" w:hAnsi="STKaiti" w:hint="eastAsia"/>
          <w:sz w:val="24"/>
          <w:lang w:val="en-US"/>
        </w:rPr>
        <w:t>浮点数（floating</w:t>
      </w:r>
      <w:r>
        <w:rPr>
          <w:rFonts w:ascii="STKaiti" w:eastAsia="STKaiti" w:hAnsi="STKaiti"/>
          <w:sz w:val="24"/>
          <w:lang w:val="en-US"/>
        </w:rPr>
        <w:t>-</w:t>
      </w:r>
      <w:r>
        <w:rPr>
          <w:rFonts w:ascii="STKaiti" w:eastAsia="STKaiti" w:hAnsi="STKaiti" w:hint="eastAsia"/>
          <w:sz w:val="24"/>
          <w:lang w:val="en-US"/>
        </w:rPr>
        <w:t>point）编码，表示实数的科学记数法的以2为基数的版本。</w:t>
      </w:r>
    </w:p>
    <w:p w14:paraId="748B5675" w14:textId="71D2C4F6" w:rsidR="00EC349E" w:rsidRDefault="00EC349E" w:rsidP="009D6B32">
      <w:pPr>
        <w:spacing w:line="276" w:lineRule="auto"/>
        <w:rPr>
          <w:rFonts w:ascii="STKaiti" w:eastAsia="STKaiti" w:hAnsi="STKaiti"/>
          <w:sz w:val="24"/>
          <w:lang w:val="en-US"/>
        </w:rPr>
      </w:pPr>
      <w:r>
        <w:rPr>
          <w:rFonts w:ascii="STKaiti" w:eastAsia="STKaiti" w:hAnsi="STKaiti" w:hint="eastAsia"/>
          <w:sz w:val="24"/>
          <w:lang w:val="en-US"/>
        </w:rPr>
        <w:t>溢出（overflow）</w:t>
      </w:r>
    </w:p>
    <w:p w14:paraId="3DDAF5FF" w14:textId="3C69182B" w:rsidR="00EC349E" w:rsidRDefault="00EC349E" w:rsidP="009D6B32">
      <w:pPr>
        <w:spacing w:line="276" w:lineRule="auto"/>
        <w:rPr>
          <w:rFonts w:ascii="STKaiti" w:eastAsia="STKaiti" w:hAnsi="STKaiti"/>
          <w:sz w:val="24"/>
          <w:lang w:val="en-US"/>
        </w:rPr>
      </w:pPr>
      <w:r w:rsidRPr="00EC349E">
        <w:rPr>
          <w:rFonts w:ascii="STKaiti" w:eastAsia="STKaiti" w:hAnsi="STKaiti" w:hint="eastAsia"/>
          <w:sz w:val="24"/>
          <w:lang w:val="en-US"/>
        </w:rPr>
        <w:t>整数的表示虽然只能编码 一个相对较小的数值范围，但是这种表示是精确的;而浮点数虽然可以编码一个较大的数值范围，但是这种表示只是近似的。</w:t>
      </w:r>
    </w:p>
    <w:p w14:paraId="26D0FADD" w14:textId="3A34BE5C" w:rsidR="00441686" w:rsidRDefault="00441686" w:rsidP="009D6B32">
      <w:pPr>
        <w:spacing w:line="276" w:lineRule="auto"/>
        <w:rPr>
          <w:rFonts w:ascii="STKaiti" w:eastAsia="STKaiti" w:hAnsi="STKaiti"/>
          <w:sz w:val="24"/>
          <w:lang w:val="en-US"/>
        </w:rPr>
      </w:pPr>
    </w:p>
    <w:p w14:paraId="1477B39B" w14:textId="4AE30112" w:rsidR="00441686" w:rsidRDefault="00441686" w:rsidP="009D6B32">
      <w:pPr>
        <w:spacing w:line="276" w:lineRule="auto"/>
        <w:rPr>
          <w:rFonts w:ascii="STKaiti" w:eastAsia="STKaiti" w:hAnsi="STKaiti"/>
          <w:sz w:val="24"/>
          <w:lang w:val="en-US"/>
        </w:rPr>
      </w:pPr>
      <w:r>
        <w:rPr>
          <w:rFonts w:ascii="STKaiti" w:eastAsia="STKaiti" w:hAnsi="STKaiti" w:hint="eastAsia"/>
          <w:sz w:val="24"/>
          <w:lang w:val="en-US"/>
        </w:rPr>
        <w:t>字节（byte）=</w:t>
      </w:r>
      <w:r>
        <w:rPr>
          <w:rFonts w:ascii="STKaiti" w:eastAsia="STKaiti" w:hAnsi="STKaiti"/>
          <w:sz w:val="24"/>
          <w:lang w:val="en-US"/>
        </w:rPr>
        <w:t>8</w:t>
      </w:r>
      <w:r>
        <w:rPr>
          <w:rFonts w:ascii="STKaiti" w:eastAsia="STKaiti" w:hAnsi="STKaiti" w:hint="eastAsia"/>
          <w:sz w:val="24"/>
          <w:lang w:val="en-US"/>
        </w:rPr>
        <w:t>个bit，是最小的可寻址的内存单位。</w:t>
      </w:r>
    </w:p>
    <w:p w14:paraId="01ACE5DC" w14:textId="35983B66" w:rsidR="00441686" w:rsidRDefault="00441686" w:rsidP="009D6B32">
      <w:pPr>
        <w:spacing w:line="276" w:lineRule="auto"/>
        <w:rPr>
          <w:rFonts w:ascii="STKaiti" w:eastAsia="STKaiti" w:hAnsi="STKaiti"/>
          <w:sz w:val="24"/>
          <w:lang w:val="en-US"/>
        </w:rPr>
      </w:pPr>
      <w:r>
        <w:rPr>
          <w:rFonts w:ascii="STKaiti" w:eastAsia="STKaiti" w:hAnsi="STKaiti" w:hint="eastAsia"/>
          <w:sz w:val="24"/>
          <w:lang w:val="en-US"/>
        </w:rPr>
        <w:t>机器级程序将内存视为一个非常大的字节数组，称为</w:t>
      </w:r>
      <w:r>
        <w:rPr>
          <w:rFonts w:ascii="STKaiti" w:eastAsia="STKaiti" w:hAnsi="STKaiti" w:hint="eastAsia"/>
          <w:sz w:val="24"/>
          <w:lang w:val="en-US"/>
        </w:rPr>
        <w:t>虚拟内存（virtual</w:t>
      </w:r>
      <w:r>
        <w:rPr>
          <w:rFonts w:ascii="STKaiti" w:eastAsia="STKaiti" w:hAnsi="STKaiti"/>
          <w:sz w:val="24"/>
          <w:lang w:val="en-US"/>
        </w:rPr>
        <w:t xml:space="preserve"> </w:t>
      </w:r>
      <w:r>
        <w:rPr>
          <w:rFonts w:ascii="STKaiti" w:eastAsia="STKaiti" w:hAnsi="STKaiti" w:hint="eastAsia"/>
          <w:sz w:val="24"/>
          <w:lang w:val="en-US"/>
        </w:rPr>
        <w:t>memory）</w:t>
      </w:r>
      <w:r>
        <w:rPr>
          <w:rFonts w:ascii="STKaiti" w:eastAsia="STKaiti" w:hAnsi="STKaiti" w:hint="eastAsia"/>
          <w:sz w:val="24"/>
          <w:lang w:val="en-US"/>
        </w:rPr>
        <w:t>。</w:t>
      </w:r>
    </w:p>
    <w:p w14:paraId="2CCBA9F3" w14:textId="154F4051" w:rsidR="00933AEB" w:rsidRDefault="00933AEB" w:rsidP="009D6B32">
      <w:pPr>
        <w:spacing w:line="276" w:lineRule="auto"/>
        <w:rPr>
          <w:rFonts w:ascii="STKaiti" w:eastAsia="STKaiti" w:hAnsi="STKaiti"/>
          <w:sz w:val="24"/>
          <w:lang w:val="en-US"/>
        </w:rPr>
      </w:pPr>
      <w:r w:rsidRPr="00933AEB">
        <w:rPr>
          <w:rFonts w:ascii="STKaiti" w:eastAsia="STKaiti" w:hAnsi="STKaiti" w:hint="eastAsia"/>
          <w:sz w:val="24"/>
          <w:lang w:val="en-US"/>
        </w:rPr>
        <w:t>程 序 对 象 ( p r o g t a m o b j e c t )， 即 程 序 数 据 、 指 令 和 控 制 信 息 。</w:t>
      </w:r>
    </w:p>
    <w:p w14:paraId="1C631ABA" w14:textId="210506FF" w:rsidR="00E51991" w:rsidRDefault="00E51991" w:rsidP="009D6B32">
      <w:pPr>
        <w:spacing w:line="276" w:lineRule="auto"/>
        <w:rPr>
          <w:rFonts w:ascii="STKaiti" w:eastAsia="STKaiti" w:hAnsi="STKaiti"/>
          <w:sz w:val="24"/>
          <w:lang w:val="en-US"/>
        </w:rPr>
      </w:pPr>
    </w:p>
    <w:p w14:paraId="58EA2BAB" w14:textId="2A9A2074" w:rsidR="00E51991" w:rsidRDefault="00E51991" w:rsidP="009D6B32">
      <w:pPr>
        <w:spacing w:line="276" w:lineRule="auto"/>
        <w:rPr>
          <w:rFonts w:ascii="STKaiti" w:eastAsia="STKaiti" w:hAnsi="STKaiti"/>
          <w:sz w:val="24"/>
          <w:lang w:val="en-US"/>
        </w:rPr>
      </w:pPr>
    </w:p>
    <w:p w14:paraId="023A0DD4" w14:textId="77777777" w:rsidR="00E51991" w:rsidRPr="00E51991" w:rsidRDefault="00E51991" w:rsidP="00E51991">
      <w:pPr>
        <w:spacing w:line="276" w:lineRule="auto"/>
        <w:rPr>
          <w:rFonts w:ascii="STKaiti" w:eastAsia="STKaiti" w:hAnsi="STKaiti" w:hint="eastAsia"/>
          <w:sz w:val="24"/>
          <w:lang w:val="en-US"/>
        </w:rPr>
      </w:pPr>
      <w:r w:rsidRPr="00E51991">
        <w:rPr>
          <w:rFonts w:ascii="STKaiti" w:eastAsia="STKaiti" w:hAnsi="STKaiti" w:hint="eastAsia"/>
          <w:sz w:val="24"/>
          <w:lang w:val="en-US"/>
        </w:rPr>
        <w:t>小结</w:t>
      </w:r>
    </w:p>
    <w:p w14:paraId="75DBDA1A" w14:textId="13F02A93" w:rsidR="00E51991" w:rsidRPr="00E66273" w:rsidRDefault="00E51991" w:rsidP="00E51991">
      <w:pPr>
        <w:spacing w:line="276" w:lineRule="auto"/>
        <w:rPr>
          <w:rFonts w:ascii="STKaiti" w:eastAsia="STKaiti" w:hAnsi="STKaiti" w:hint="eastAsia"/>
          <w:sz w:val="24"/>
          <w:lang w:val="en-US"/>
        </w:rPr>
      </w:pPr>
      <w:r w:rsidRPr="00E51991">
        <w:rPr>
          <w:rFonts w:ascii="STKaiti" w:eastAsia="STKaiti" w:hAnsi="STKaiti" w:hint="eastAsia"/>
          <w:sz w:val="24"/>
          <w:lang w:val="en-US"/>
        </w:rPr>
        <w:t>计算机将信息编码为位( 比特)，通常组织成字节序列。有不同的编码方式用来表示整数、实数和宁 符串。不同的计算机模型在编码数字和多字节数据中的字节顾序时使用不同的约定。 C语言的设计可以包容多种不同字长和数字编码的实现。64 位字长的机器逐渐普及，并正在取代统治 市场长达 30 多年的 32 位机器。由于64 位机器也可以运行为 32 位机器编译的程序，我们的重点就放在区 分32位和64位程序，而不是机器本身。64位程序的优势是可以突破32位程序具有的4GB地址限制。 大多数机器对</w:t>
      </w:r>
      <w:r w:rsidRPr="00E51991">
        <w:rPr>
          <w:rFonts w:ascii="STKaiti" w:eastAsia="STKaiti" w:hAnsi="STKaiti" w:hint="eastAsia"/>
          <w:sz w:val="24"/>
          <w:lang w:val="en-US"/>
        </w:rPr>
        <w:lastRenderedPageBreak/>
        <w:t>整数使用补码编码，而对浮点数使用IEEE 标准 754 编码。在位级上理解这些编码，并 且理解算术运算的数学特性，对于想使编写的程序能在全部数值范围上正确运算的程序员来说，是很重要的。 在相同长度的无符号和有符号整数之间进行强制类型转换时，大多数C 语言实现遵循的原则是底层 的 位 模 式 不 变 。 在 补 码 机 器 上 ， 对 于一 个 w 位 的 值 ， 这 种 行 为 是 由 两 数 T 2 U 。 和 U 2 丁。 来 描 述 的 。 C 语 言隐式的强制类型转换会出现许多程序员无法预计的结果，常常导致程序错误。 由于编码的长度有限，与传统整数和实数运算相比，计算机运算具有非常不同的屈性。当超出表示 范围时，有限长度能够引起数值滥出。当浮点数非常接近手0. 0，从而转换成零时，也会下溢。 和大多数其他程序语言一样，C 语言实现的有限整数运算和真实的整数运算相比，有一些特殊的属 性 。 例 如 ， 由 于溢 出 ， 表 达 式 x x x 能 够 得 出 负 数 。 但 是 ， 无 符 号 数 和 补 码 的 运 算 都 满 足 整 数 运 算 的 许 多 其他属性，包括结合律、交换律和分配律。这就允许编译器做很多的优化。例如，用(x&lt;&lt;3)- ×取代表达 式7*x 时，我们就利用 了结合律、交换律和分配律的属性，还利用了移位和乘以2 的我之间的关系。 我们已经看到了几种使用位级运算和算术运算组合的聪明方法。例如，使用补码运算，~ x+ 1 等价 于 - x。另外一个例子，假设我们想要一个形妍[0，...，0，1，...，1]的位模式，由w一k 个。后面祭跟着人个1组成。这些位模式有助于掩码运算。这种模式能够通过C 表达式(1&lt;&lt;k)- 1生成，利用的是这样一个 属性，即我们想要的位模式的数值为2*一1。例如，表达式(1&lt;&lt;8)- 1将产生位模式</w:t>
      </w:r>
      <w:proofErr w:type="spellStart"/>
      <w:r w:rsidRPr="00E51991">
        <w:rPr>
          <w:rFonts w:ascii="STKaiti" w:eastAsia="STKaiti" w:hAnsi="STKaiti" w:hint="eastAsia"/>
          <w:sz w:val="24"/>
          <w:lang w:val="en-US"/>
        </w:rPr>
        <w:t>OxFF</w:t>
      </w:r>
      <w:proofErr w:type="spellEnd"/>
      <w:r w:rsidRPr="00E51991">
        <w:rPr>
          <w:rFonts w:ascii="STKaiti" w:eastAsia="STKaiti" w:hAnsi="STKaiti" w:hint="eastAsia"/>
          <w:sz w:val="24"/>
          <w:lang w:val="en-US"/>
        </w:rPr>
        <w:t>。 浮点表示通过將数字编码为z×2° 的形式来近似地表示实数。最常见的浮点表示方式是由IEEE枋 淮754定义的。它提供了几种不同的精度，最常见的是单精度(32 位)和双精度(64位)。IEEE浮点也能 够 表 示 特 殊 值 十∞ 、 一 ∞ 和 N a N 。 必须非常小心地使用浮点运算，因为浮点运算只有有限的范国和精度，而且并不遊守普避的算术屈 性，比如结合性。</w:t>
      </w:r>
    </w:p>
    <w:sectPr w:rsidR="00E51991" w:rsidRPr="00E66273" w:rsidSect="00FF61D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KaiT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Kaiti">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6AFB"/>
    <w:multiLevelType w:val="hybridMultilevel"/>
    <w:tmpl w:val="EC7CE23E"/>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117D80"/>
    <w:multiLevelType w:val="hybridMultilevel"/>
    <w:tmpl w:val="FC328C82"/>
    <w:lvl w:ilvl="0" w:tplc="CF0A509A">
      <w:start w:val="1"/>
      <w:numFmt w:val="bullet"/>
      <w:lvlText w:val=""/>
      <w:lvlJc w:val="left"/>
      <w:pPr>
        <w:tabs>
          <w:tab w:val="num" w:pos="380"/>
        </w:tabs>
        <w:ind w:left="0" w:firstLine="0"/>
      </w:pPr>
      <w:rPr>
        <w:rFonts w:ascii="Symbol" w:hAnsi="Symbol" w:hint="default"/>
      </w:rPr>
    </w:lvl>
    <w:lvl w:ilvl="1" w:tplc="C2D875BE">
      <w:start w:val="1"/>
      <w:numFmt w:val="bullet"/>
      <w:lvlText w:val="o"/>
      <w:lvlJc w:val="left"/>
      <w:pPr>
        <w:tabs>
          <w:tab w:val="num" w:pos="1140"/>
        </w:tabs>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55C99"/>
    <w:multiLevelType w:val="hybridMultilevel"/>
    <w:tmpl w:val="B142CB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496A73"/>
    <w:multiLevelType w:val="hybridMultilevel"/>
    <w:tmpl w:val="EE76E44E"/>
    <w:lvl w:ilvl="0" w:tplc="6C36F6AA">
      <w:start w:val="2"/>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1288C"/>
    <w:multiLevelType w:val="hybridMultilevel"/>
    <w:tmpl w:val="805A8E52"/>
    <w:lvl w:ilvl="0" w:tplc="819CD146">
      <w:start w:val="1"/>
      <w:numFmt w:val="bullet"/>
      <w:lvlText w:val=""/>
      <w:lvlJc w:val="left"/>
      <w:pPr>
        <w:tabs>
          <w:tab w:val="num" w:pos="380"/>
        </w:tabs>
        <w:ind w:left="0" w:firstLine="0"/>
      </w:pPr>
      <w:rPr>
        <w:rFonts w:ascii="Symbol" w:hAnsi="Symbol" w:hint="default"/>
      </w:rPr>
    </w:lvl>
    <w:lvl w:ilvl="1" w:tplc="5D9EFF3E">
      <w:start w:val="1"/>
      <w:numFmt w:val="bullet"/>
      <w:lvlText w:val="o"/>
      <w:lvlJc w:val="left"/>
      <w:pPr>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27510"/>
    <w:multiLevelType w:val="hybridMultilevel"/>
    <w:tmpl w:val="5D0C1D7E"/>
    <w:lvl w:ilvl="0" w:tplc="7756B41C">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9004E"/>
    <w:multiLevelType w:val="hybridMultilevel"/>
    <w:tmpl w:val="F4BEC894"/>
    <w:lvl w:ilvl="0" w:tplc="08FCE812">
      <w:start w:val="1"/>
      <w:numFmt w:val="bullet"/>
      <w:lvlText w:val=""/>
      <w:lvlJc w:val="left"/>
      <w:pPr>
        <w:tabs>
          <w:tab w:val="num" w:pos="0"/>
        </w:tabs>
        <w:ind w:left="0" w:firstLine="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1E61F1"/>
    <w:multiLevelType w:val="hybridMultilevel"/>
    <w:tmpl w:val="EEBEB1F2"/>
    <w:lvl w:ilvl="0" w:tplc="3C1ECED6">
      <w:start w:val="1"/>
      <w:numFmt w:val="bullet"/>
      <w:lvlText w:val="o"/>
      <w:lvlJc w:val="left"/>
      <w:pPr>
        <w:ind w:left="757" w:hanging="360"/>
      </w:pPr>
      <w:rPr>
        <w:rFonts w:ascii="Courier New" w:hAnsi="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347F02"/>
    <w:multiLevelType w:val="multilevel"/>
    <w:tmpl w:val="CAFA8A7C"/>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A47FC9"/>
    <w:multiLevelType w:val="hybridMultilevel"/>
    <w:tmpl w:val="A5B6D10C"/>
    <w:lvl w:ilvl="0" w:tplc="F806AA0E">
      <w:start w:val="1"/>
      <w:numFmt w:val="decimal"/>
      <w:lvlText w:val="(版本%1)"/>
      <w:lvlJc w:val="left"/>
      <w:pPr>
        <w:tabs>
          <w:tab w:val="num" w:pos="714"/>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4A3EC4"/>
    <w:multiLevelType w:val="hybridMultilevel"/>
    <w:tmpl w:val="E7404136"/>
    <w:lvl w:ilvl="0" w:tplc="C534DA7C">
      <w:start w:val="1"/>
      <w:numFmt w:val="bullet"/>
      <w:lvlText w:val=""/>
      <w:lvlJc w:val="left"/>
      <w:pPr>
        <w:tabs>
          <w:tab w:val="num" w:pos="380"/>
        </w:tabs>
        <w:ind w:left="0" w:firstLine="0"/>
      </w:pPr>
      <w:rPr>
        <w:rFonts w:ascii="Symbol" w:hAnsi="Symbol" w:hint="default"/>
      </w:rPr>
    </w:lvl>
    <w:lvl w:ilvl="1" w:tplc="9FE8FB70">
      <w:start w:val="1"/>
      <w:numFmt w:val="bullet"/>
      <w:lvlText w:val="o"/>
      <w:lvlJc w:val="left"/>
      <w:pPr>
        <w:tabs>
          <w:tab w:val="num" w:pos="1140"/>
        </w:tabs>
        <w:ind w:left="760"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C4E93"/>
    <w:multiLevelType w:val="hybridMultilevel"/>
    <w:tmpl w:val="6706B434"/>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134E89"/>
    <w:multiLevelType w:val="hybridMultilevel"/>
    <w:tmpl w:val="3912F3F8"/>
    <w:lvl w:ilvl="0" w:tplc="2A7E78A0">
      <w:start w:val="1"/>
      <w:numFmt w:val="bullet"/>
      <w:lvlText w:val="o"/>
      <w:lvlJc w:val="left"/>
      <w:pPr>
        <w:tabs>
          <w:tab w:val="num" w:pos="380"/>
        </w:tabs>
        <w:ind w:left="0" w:firstLine="0"/>
      </w:pPr>
      <w:rPr>
        <w:rFonts w:ascii="Courier New" w:hAnsi="Courier New" w:hint="default"/>
      </w:rPr>
    </w:lvl>
    <w:lvl w:ilvl="1" w:tplc="04090003" w:tentative="1">
      <w:start w:val="1"/>
      <w:numFmt w:val="bullet"/>
      <w:lvlText w:val="o"/>
      <w:lvlJc w:val="left"/>
      <w:pPr>
        <w:ind w:left="680" w:hanging="360"/>
      </w:pPr>
      <w:rPr>
        <w:rFonts w:ascii="Courier New" w:hAnsi="Courier New" w:cs="Courier New" w:hint="default"/>
      </w:rPr>
    </w:lvl>
    <w:lvl w:ilvl="2" w:tplc="04090005" w:tentative="1">
      <w:start w:val="1"/>
      <w:numFmt w:val="bullet"/>
      <w:lvlText w:val=""/>
      <w:lvlJc w:val="left"/>
      <w:pPr>
        <w:ind w:left="1400" w:hanging="360"/>
      </w:pPr>
      <w:rPr>
        <w:rFonts w:ascii="Wingdings" w:hAnsi="Wingdings" w:hint="default"/>
      </w:rPr>
    </w:lvl>
    <w:lvl w:ilvl="3" w:tplc="04090001" w:tentative="1">
      <w:start w:val="1"/>
      <w:numFmt w:val="bullet"/>
      <w:lvlText w:val=""/>
      <w:lvlJc w:val="left"/>
      <w:pPr>
        <w:ind w:left="2120" w:hanging="360"/>
      </w:pPr>
      <w:rPr>
        <w:rFonts w:ascii="Symbol" w:hAnsi="Symbol" w:hint="default"/>
      </w:rPr>
    </w:lvl>
    <w:lvl w:ilvl="4" w:tplc="04090003" w:tentative="1">
      <w:start w:val="1"/>
      <w:numFmt w:val="bullet"/>
      <w:lvlText w:val="o"/>
      <w:lvlJc w:val="left"/>
      <w:pPr>
        <w:ind w:left="2840" w:hanging="360"/>
      </w:pPr>
      <w:rPr>
        <w:rFonts w:ascii="Courier New" w:hAnsi="Courier New" w:cs="Courier New" w:hint="default"/>
      </w:rPr>
    </w:lvl>
    <w:lvl w:ilvl="5" w:tplc="04090005" w:tentative="1">
      <w:start w:val="1"/>
      <w:numFmt w:val="bullet"/>
      <w:lvlText w:val=""/>
      <w:lvlJc w:val="left"/>
      <w:pPr>
        <w:ind w:left="3560" w:hanging="360"/>
      </w:pPr>
      <w:rPr>
        <w:rFonts w:ascii="Wingdings" w:hAnsi="Wingdings" w:hint="default"/>
      </w:rPr>
    </w:lvl>
    <w:lvl w:ilvl="6" w:tplc="04090001" w:tentative="1">
      <w:start w:val="1"/>
      <w:numFmt w:val="bullet"/>
      <w:lvlText w:val=""/>
      <w:lvlJc w:val="left"/>
      <w:pPr>
        <w:ind w:left="4280" w:hanging="360"/>
      </w:pPr>
      <w:rPr>
        <w:rFonts w:ascii="Symbol" w:hAnsi="Symbol" w:hint="default"/>
      </w:rPr>
    </w:lvl>
    <w:lvl w:ilvl="7" w:tplc="04090003" w:tentative="1">
      <w:start w:val="1"/>
      <w:numFmt w:val="bullet"/>
      <w:lvlText w:val="o"/>
      <w:lvlJc w:val="left"/>
      <w:pPr>
        <w:ind w:left="5000" w:hanging="360"/>
      </w:pPr>
      <w:rPr>
        <w:rFonts w:ascii="Courier New" w:hAnsi="Courier New" w:cs="Courier New" w:hint="default"/>
      </w:rPr>
    </w:lvl>
    <w:lvl w:ilvl="8" w:tplc="04090005" w:tentative="1">
      <w:start w:val="1"/>
      <w:numFmt w:val="bullet"/>
      <w:lvlText w:val=""/>
      <w:lvlJc w:val="left"/>
      <w:pPr>
        <w:ind w:left="5720" w:hanging="360"/>
      </w:pPr>
      <w:rPr>
        <w:rFonts w:ascii="Wingdings" w:hAnsi="Wingdings" w:hint="default"/>
      </w:rPr>
    </w:lvl>
  </w:abstractNum>
  <w:abstractNum w:abstractNumId="13" w15:restartNumberingAfterBreak="0">
    <w:nsid w:val="654305CC"/>
    <w:multiLevelType w:val="hybridMultilevel"/>
    <w:tmpl w:val="9F9002CA"/>
    <w:lvl w:ilvl="0" w:tplc="C6B6BF32">
      <w:start w:val="1"/>
      <w:numFmt w:val="decimal"/>
      <w:lvlText w:val="(版本%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791BA9"/>
    <w:multiLevelType w:val="hybridMultilevel"/>
    <w:tmpl w:val="1FB4957E"/>
    <w:lvl w:ilvl="0" w:tplc="E334F96A">
      <w:start w:val="1"/>
      <w:numFmt w:val="bullet"/>
      <w:lvlText w:val=""/>
      <w:lvlJc w:val="left"/>
      <w:pPr>
        <w:tabs>
          <w:tab w:val="num" w:pos="357"/>
        </w:tabs>
        <w:ind w:left="0" w:firstLine="0"/>
      </w:pPr>
      <w:rPr>
        <w:rFonts w:ascii="Symbol" w:hAnsi="Symbol" w:hint="default"/>
      </w:rPr>
    </w:lvl>
    <w:lvl w:ilvl="1" w:tplc="3C1ECED6">
      <w:start w:val="1"/>
      <w:numFmt w:val="bullet"/>
      <w:lvlText w:val="o"/>
      <w:lvlJc w:val="left"/>
      <w:pPr>
        <w:tabs>
          <w:tab w:val="num" w:pos="397"/>
        </w:tabs>
        <w:ind w:left="0" w:firstLine="397"/>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BB230D"/>
    <w:multiLevelType w:val="hybridMultilevel"/>
    <w:tmpl w:val="1DE41742"/>
    <w:lvl w:ilvl="0" w:tplc="BB4CD182">
      <w:start w:val="1"/>
      <w:numFmt w:val="bullet"/>
      <w:lvlText w:val=""/>
      <w:lvlJc w:val="left"/>
      <w:pPr>
        <w:tabs>
          <w:tab w:val="num" w:pos="380"/>
        </w:tabs>
        <w:ind w:left="38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437AC6"/>
    <w:multiLevelType w:val="hybridMultilevel"/>
    <w:tmpl w:val="B7A0F3EE"/>
    <w:lvl w:ilvl="0" w:tplc="D7A0D2F6">
      <w:start w:val="1"/>
      <w:numFmt w:val="bullet"/>
      <w:lvlText w:val=""/>
      <w:lvlJc w:val="left"/>
      <w:pPr>
        <w:tabs>
          <w:tab w:val="num" w:pos="357"/>
        </w:tabs>
        <w:ind w:left="0" w:firstLine="0"/>
      </w:pPr>
      <w:rPr>
        <w:rFonts w:ascii="Symbol" w:hAnsi="Symbol" w:hint="default"/>
      </w:rPr>
    </w:lvl>
    <w:lvl w:ilvl="1" w:tplc="C914978E">
      <w:start w:val="1"/>
      <w:numFmt w:val="bullet"/>
      <w:lvlText w:val="o"/>
      <w:lvlJc w:val="left"/>
      <w:pPr>
        <w:tabs>
          <w:tab w:val="num" w:pos="777"/>
        </w:tabs>
        <w:ind w:left="397" w:firstLine="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1E7CE5"/>
    <w:multiLevelType w:val="multilevel"/>
    <w:tmpl w:val="6A8AC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9D42E6"/>
    <w:multiLevelType w:val="hybridMultilevel"/>
    <w:tmpl w:val="9B64B7F6"/>
    <w:lvl w:ilvl="0" w:tplc="AA96DD14">
      <w:start w:val="1"/>
      <w:numFmt w:val="decimal"/>
      <w:lvlText w:val="(版本%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1B43E0"/>
    <w:multiLevelType w:val="hybridMultilevel"/>
    <w:tmpl w:val="78D02F88"/>
    <w:lvl w:ilvl="0" w:tplc="6C36F6AA">
      <w:numFmt w:val="bullet"/>
      <w:lvlText w:val="-"/>
      <w:lvlJc w:val="left"/>
      <w:pPr>
        <w:ind w:left="720" w:hanging="360"/>
      </w:pPr>
      <w:rPr>
        <w:rFonts w:ascii="Times New Roman" w:eastAsia="KaiT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723474"/>
    <w:multiLevelType w:val="hybridMultilevel"/>
    <w:tmpl w:val="A142ED72"/>
    <w:lvl w:ilvl="0" w:tplc="04F0E642">
      <w:start w:val="1"/>
      <w:numFmt w:val="bullet"/>
      <w:lvlText w:val=""/>
      <w:lvlJc w:val="left"/>
      <w:pPr>
        <w:tabs>
          <w:tab w:val="num" w:pos="284"/>
        </w:tabs>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6032416">
    <w:abstractNumId w:val="4"/>
  </w:num>
  <w:num w:numId="2" w16cid:durableId="534974022">
    <w:abstractNumId w:val="19"/>
  </w:num>
  <w:num w:numId="3" w16cid:durableId="680744958">
    <w:abstractNumId w:val="14"/>
  </w:num>
  <w:num w:numId="4" w16cid:durableId="1141003871">
    <w:abstractNumId w:val="11"/>
  </w:num>
  <w:num w:numId="5" w16cid:durableId="619577991">
    <w:abstractNumId w:val="2"/>
  </w:num>
  <w:num w:numId="6" w16cid:durableId="1441140986">
    <w:abstractNumId w:val="0"/>
  </w:num>
  <w:num w:numId="7" w16cid:durableId="969214368">
    <w:abstractNumId w:val="16"/>
  </w:num>
  <w:num w:numId="8" w16cid:durableId="1301108208">
    <w:abstractNumId w:val="7"/>
  </w:num>
  <w:num w:numId="9" w16cid:durableId="703096444">
    <w:abstractNumId w:val="3"/>
  </w:num>
  <w:num w:numId="10" w16cid:durableId="1456409278">
    <w:abstractNumId w:val="10"/>
  </w:num>
  <w:num w:numId="11" w16cid:durableId="123162545">
    <w:abstractNumId w:val="1"/>
  </w:num>
  <w:num w:numId="12" w16cid:durableId="887061978">
    <w:abstractNumId w:val="12"/>
  </w:num>
  <w:num w:numId="13" w16cid:durableId="335882074">
    <w:abstractNumId w:val="15"/>
  </w:num>
  <w:num w:numId="14" w16cid:durableId="983195834">
    <w:abstractNumId w:val="20"/>
  </w:num>
  <w:num w:numId="15" w16cid:durableId="1691712310">
    <w:abstractNumId w:val="9"/>
  </w:num>
  <w:num w:numId="16" w16cid:durableId="47656813">
    <w:abstractNumId w:val="5"/>
  </w:num>
  <w:num w:numId="17" w16cid:durableId="1296327378">
    <w:abstractNumId w:val="13"/>
  </w:num>
  <w:num w:numId="18" w16cid:durableId="289479994">
    <w:abstractNumId w:val="18"/>
  </w:num>
  <w:num w:numId="19" w16cid:durableId="388380332">
    <w:abstractNumId w:val="6"/>
  </w:num>
  <w:num w:numId="20" w16cid:durableId="1274438834">
    <w:abstractNumId w:val="8"/>
  </w:num>
  <w:num w:numId="21" w16cid:durableId="11874505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DF0"/>
    <w:rsid w:val="00001183"/>
    <w:rsid w:val="00013E17"/>
    <w:rsid w:val="000247AD"/>
    <w:rsid w:val="00035EAB"/>
    <w:rsid w:val="00036D4C"/>
    <w:rsid w:val="00042248"/>
    <w:rsid w:val="00070148"/>
    <w:rsid w:val="00075F2E"/>
    <w:rsid w:val="00082959"/>
    <w:rsid w:val="00085EBF"/>
    <w:rsid w:val="000C2B9F"/>
    <w:rsid w:val="000D0E51"/>
    <w:rsid w:val="00135E2B"/>
    <w:rsid w:val="00136997"/>
    <w:rsid w:val="00165CBC"/>
    <w:rsid w:val="0017293C"/>
    <w:rsid w:val="001760AD"/>
    <w:rsid w:val="001A5372"/>
    <w:rsid w:val="00202811"/>
    <w:rsid w:val="0021061C"/>
    <w:rsid w:val="00215274"/>
    <w:rsid w:val="00215695"/>
    <w:rsid w:val="00242DAE"/>
    <w:rsid w:val="00272ED8"/>
    <w:rsid w:val="002968F6"/>
    <w:rsid w:val="002B35D1"/>
    <w:rsid w:val="002B7D5B"/>
    <w:rsid w:val="002D312B"/>
    <w:rsid w:val="002E6B98"/>
    <w:rsid w:val="00312D0C"/>
    <w:rsid w:val="00347615"/>
    <w:rsid w:val="0035670A"/>
    <w:rsid w:val="00361B4C"/>
    <w:rsid w:val="00371A41"/>
    <w:rsid w:val="003752CB"/>
    <w:rsid w:val="00380171"/>
    <w:rsid w:val="00384BD4"/>
    <w:rsid w:val="003A7724"/>
    <w:rsid w:val="003B07FF"/>
    <w:rsid w:val="003B5717"/>
    <w:rsid w:val="003E09D1"/>
    <w:rsid w:val="003E18CD"/>
    <w:rsid w:val="00401DE6"/>
    <w:rsid w:val="00402854"/>
    <w:rsid w:val="00404536"/>
    <w:rsid w:val="0042543F"/>
    <w:rsid w:val="004272BD"/>
    <w:rsid w:val="00427A4E"/>
    <w:rsid w:val="004411D6"/>
    <w:rsid w:val="00441686"/>
    <w:rsid w:val="00467502"/>
    <w:rsid w:val="00483EB0"/>
    <w:rsid w:val="00485F33"/>
    <w:rsid w:val="00492614"/>
    <w:rsid w:val="004A1413"/>
    <w:rsid w:val="004B3631"/>
    <w:rsid w:val="004D5027"/>
    <w:rsid w:val="0052290A"/>
    <w:rsid w:val="005278D9"/>
    <w:rsid w:val="00575A73"/>
    <w:rsid w:val="00577532"/>
    <w:rsid w:val="005805A5"/>
    <w:rsid w:val="005821B1"/>
    <w:rsid w:val="005855FA"/>
    <w:rsid w:val="00587904"/>
    <w:rsid w:val="005A27DD"/>
    <w:rsid w:val="005A59C6"/>
    <w:rsid w:val="005B16D3"/>
    <w:rsid w:val="005C79D1"/>
    <w:rsid w:val="005D52BC"/>
    <w:rsid w:val="005D7111"/>
    <w:rsid w:val="00605BF2"/>
    <w:rsid w:val="006233BC"/>
    <w:rsid w:val="00630A0D"/>
    <w:rsid w:val="0065763F"/>
    <w:rsid w:val="00661204"/>
    <w:rsid w:val="0067374F"/>
    <w:rsid w:val="00682A59"/>
    <w:rsid w:val="006B1F9C"/>
    <w:rsid w:val="006B2204"/>
    <w:rsid w:val="006B32E3"/>
    <w:rsid w:val="006C5B1E"/>
    <w:rsid w:val="006D2CAC"/>
    <w:rsid w:val="006D52A1"/>
    <w:rsid w:val="006E1B77"/>
    <w:rsid w:val="00752BF0"/>
    <w:rsid w:val="00754590"/>
    <w:rsid w:val="00755FD2"/>
    <w:rsid w:val="00756D2A"/>
    <w:rsid w:val="00763316"/>
    <w:rsid w:val="0077404A"/>
    <w:rsid w:val="007829FE"/>
    <w:rsid w:val="00791617"/>
    <w:rsid w:val="007A3E6D"/>
    <w:rsid w:val="007B0CC2"/>
    <w:rsid w:val="007B32A2"/>
    <w:rsid w:val="007C4D47"/>
    <w:rsid w:val="007E0737"/>
    <w:rsid w:val="007E121B"/>
    <w:rsid w:val="007F6669"/>
    <w:rsid w:val="00814E66"/>
    <w:rsid w:val="00835AD0"/>
    <w:rsid w:val="008727BC"/>
    <w:rsid w:val="00891E3D"/>
    <w:rsid w:val="008A6A90"/>
    <w:rsid w:val="008B00CF"/>
    <w:rsid w:val="008D4C0A"/>
    <w:rsid w:val="008E7FA7"/>
    <w:rsid w:val="0090463E"/>
    <w:rsid w:val="00917061"/>
    <w:rsid w:val="00922245"/>
    <w:rsid w:val="00930D09"/>
    <w:rsid w:val="00933AEB"/>
    <w:rsid w:val="00937169"/>
    <w:rsid w:val="00946711"/>
    <w:rsid w:val="00954A21"/>
    <w:rsid w:val="009564F6"/>
    <w:rsid w:val="009715A1"/>
    <w:rsid w:val="00974791"/>
    <w:rsid w:val="00991AC0"/>
    <w:rsid w:val="0099450F"/>
    <w:rsid w:val="009A72F2"/>
    <w:rsid w:val="009C0A88"/>
    <w:rsid w:val="009D6B32"/>
    <w:rsid w:val="009E51EA"/>
    <w:rsid w:val="009F1A46"/>
    <w:rsid w:val="009F56BF"/>
    <w:rsid w:val="00A07C20"/>
    <w:rsid w:val="00A1093E"/>
    <w:rsid w:val="00A142CE"/>
    <w:rsid w:val="00A147D0"/>
    <w:rsid w:val="00A2038F"/>
    <w:rsid w:val="00A2255A"/>
    <w:rsid w:val="00A30A7E"/>
    <w:rsid w:val="00A37798"/>
    <w:rsid w:val="00A44736"/>
    <w:rsid w:val="00A50B28"/>
    <w:rsid w:val="00A539FF"/>
    <w:rsid w:val="00A85D92"/>
    <w:rsid w:val="00A90EEE"/>
    <w:rsid w:val="00A92736"/>
    <w:rsid w:val="00A93BD1"/>
    <w:rsid w:val="00A93D15"/>
    <w:rsid w:val="00A942CE"/>
    <w:rsid w:val="00AA66A4"/>
    <w:rsid w:val="00AC0722"/>
    <w:rsid w:val="00AD16A3"/>
    <w:rsid w:val="00AD4974"/>
    <w:rsid w:val="00AF68EC"/>
    <w:rsid w:val="00B1038E"/>
    <w:rsid w:val="00B43DA9"/>
    <w:rsid w:val="00B44297"/>
    <w:rsid w:val="00B936E3"/>
    <w:rsid w:val="00BB263C"/>
    <w:rsid w:val="00BB4079"/>
    <w:rsid w:val="00BD7622"/>
    <w:rsid w:val="00BE2DE5"/>
    <w:rsid w:val="00C034A2"/>
    <w:rsid w:val="00C1023D"/>
    <w:rsid w:val="00C27331"/>
    <w:rsid w:val="00C27366"/>
    <w:rsid w:val="00C354C7"/>
    <w:rsid w:val="00C42EFE"/>
    <w:rsid w:val="00C455A1"/>
    <w:rsid w:val="00C455A6"/>
    <w:rsid w:val="00C51ADE"/>
    <w:rsid w:val="00C70401"/>
    <w:rsid w:val="00C91CE4"/>
    <w:rsid w:val="00C956DC"/>
    <w:rsid w:val="00CA0792"/>
    <w:rsid w:val="00CA70A9"/>
    <w:rsid w:val="00CE5704"/>
    <w:rsid w:val="00CE7B80"/>
    <w:rsid w:val="00D0211A"/>
    <w:rsid w:val="00D218A5"/>
    <w:rsid w:val="00D24E01"/>
    <w:rsid w:val="00D5301D"/>
    <w:rsid w:val="00D6704C"/>
    <w:rsid w:val="00D91396"/>
    <w:rsid w:val="00DA2475"/>
    <w:rsid w:val="00DB14EB"/>
    <w:rsid w:val="00DB7007"/>
    <w:rsid w:val="00DC7C2B"/>
    <w:rsid w:val="00DE5BC5"/>
    <w:rsid w:val="00DF39F8"/>
    <w:rsid w:val="00DF3BAF"/>
    <w:rsid w:val="00E00AF6"/>
    <w:rsid w:val="00E177E5"/>
    <w:rsid w:val="00E2648F"/>
    <w:rsid w:val="00E45E62"/>
    <w:rsid w:val="00E51991"/>
    <w:rsid w:val="00E53D91"/>
    <w:rsid w:val="00E60B84"/>
    <w:rsid w:val="00E65ED2"/>
    <w:rsid w:val="00E66273"/>
    <w:rsid w:val="00E90FC6"/>
    <w:rsid w:val="00E9125B"/>
    <w:rsid w:val="00EA09D3"/>
    <w:rsid w:val="00EC349E"/>
    <w:rsid w:val="00EC3BF5"/>
    <w:rsid w:val="00ED0764"/>
    <w:rsid w:val="00EE2644"/>
    <w:rsid w:val="00EE2FCE"/>
    <w:rsid w:val="00F22D84"/>
    <w:rsid w:val="00F546C7"/>
    <w:rsid w:val="00F869FB"/>
    <w:rsid w:val="00F92DF0"/>
    <w:rsid w:val="00FB46B1"/>
    <w:rsid w:val="00FB6845"/>
    <w:rsid w:val="00FD09DF"/>
    <w:rsid w:val="00FF61D0"/>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2291"/>
  <w15:chartTrackingRefBased/>
  <w15:docId w15:val="{3FAD13F2-B237-844A-97C7-57C615B7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615"/>
    <w:pPr>
      <w:spacing w:line="360" w:lineRule="auto"/>
    </w:pPr>
    <w:rPr>
      <w:rFonts w:ascii="Times New Roman" w:eastAsia="KaiTi"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2DF0"/>
    <w:rPr>
      <w:color w:val="808080"/>
    </w:rPr>
  </w:style>
  <w:style w:type="paragraph" w:styleId="ListParagraph">
    <w:name w:val="List Paragraph"/>
    <w:basedOn w:val="Normal"/>
    <w:uiPriority w:val="34"/>
    <w:qFormat/>
    <w:rsid w:val="00DF3BAF"/>
    <w:pPr>
      <w:ind w:left="720"/>
      <w:contextualSpacing/>
    </w:pPr>
  </w:style>
  <w:style w:type="table" w:styleId="TableGrid">
    <w:name w:val="Table Grid"/>
    <w:basedOn w:val="TableNormal"/>
    <w:uiPriority w:val="39"/>
    <w:rsid w:val="00DF39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
    <w:name w:val="List Table 1 Light"/>
    <w:basedOn w:val="TableNormal"/>
    <w:uiPriority w:val="46"/>
    <w:rsid w:val="009D6B32"/>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lt">
    <w:name w:val="alt"/>
    <w:basedOn w:val="Normal"/>
    <w:rsid w:val="009D6B32"/>
    <w:pPr>
      <w:spacing w:before="100" w:beforeAutospacing="1" w:after="100" w:afterAutospacing="1" w:line="240" w:lineRule="auto"/>
    </w:pPr>
    <w:rPr>
      <w:rFonts w:eastAsia="Times New Roman" w:cs="Times New Roman"/>
      <w:sz w:val="24"/>
    </w:rPr>
  </w:style>
  <w:style w:type="character" w:customStyle="1" w:styleId="preprocessor">
    <w:name w:val="preprocessor"/>
    <w:basedOn w:val="DefaultParagraphFont"/>
    <w:rsid w:val="009D6B32"/>
  </w:style>
  <w:style w:type="character" w:customStyle="1" w:styleId="datatypes">
    <w:name w:val="datatypes"/>
    <w:basedOn w:val="DefaultParagraphFont"/>
    <w:rsid w:val="009D6B32"/>
  </w:style>
  <w:style w:type="character" w:customStyle="1" w:styleId="string">
    <w:name w:val="string"/>
    <w:basedOn w:val="DefaultParagraphFont"/>
    <w:rsid w:val="009D6B32"/>
  </w:style>
  <w:style w:type="character" w:customStyle="1" w:styleId="keyword">
    <w:name w:val="keyword"/>
    <w:basedOn w:val="DefaultParagraphFont"/>
    <w:rsid w:val="009D6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6801">
      <w:bodyDiv w:val="1"/>
      <w:marLeft w:val="0"/>
      <w:marRight w:val="0"/>
      <w:marTop w:val="0"/>
      <w:marBottom w:val="0"/>
      <w:divBdr>
        <w:top w:val="none" w:sz="0" w:space="0" w:color="auto"/>
        <w:left w:val="none" w:sz="0" w:space="0" w:color="auto"/>
        <w:bottom w:val="none" w:sz="0" w:space="0" w:color="auto"/>
        <w:right w:val="none" w:sz="0" w:space="0" w:color="auto"/>
      </w:divBdr>
      <w:divsChild>
        <w:div w:id="2074623374">
          <w:marLeft w:val="0"/>
          <w:marRight w:val="0"/>
          <w:marTop w:val="0"/>
          <w:marBottom w:val="0"/>
          <w:divBdr>
            <w:top w:val="none" w:sz="0" w:space="0" w:color="auto"/>
            <w:left w:val="none" w:sz="0" w:space="0" w:color="auto"/>
            <w:bottom w:val="none" w:sz="0" w:space="0" w:color="auto"/>
            <w:right w:val="none" w:sz="0" w:space="0" w:color="auto"/>
          </w:divBdr>
          <w:divsChild>
            <w:div w:id="398865942">
              <w:marLeft w:val="0"/>
              <w:marRight w:val="0"/>
              <w:marTop w:val="0"/>
              <w:marBottom w:val="0"/>
              <w:divBdr>
                <w:top w:val="none" w:sz="0" w:space="0" w:color="auto"/>
                <w:left w:val="none" w:sz="0" w:space="0" w:color="auto"/>
                <w:bottom w:val="none" w:sz="0" w:space="0" w:color="auto"/>
                <w:right w:val="none" w:sz="0" w:space="0" w:color="auto"/>
              </w:divBdr>
              <w:divsChild>
                <w:div w:id="2121953392">
                  <w:marLeft w:val="0"/>
                  <w:marRight w:val="0"/>
                  <w:marTop w:val="0"/>
                  <w:marBottom w:val="0"/>
                  <w:divBdr>
                    <w:top w:val="none" w:sz="0" w:space="0" w:color="auto"/>
                    <w:left w:val="none" w:sz="0" w:space="0" w:color="auto"/>
                    <w:bottom w:val="none" w:sz="0" w:space="0" w:color="auto"/>
                    <w:right w:val="none" w:sz="0" w:space="0" w:color="auto"/>
                  </w:divBdr>
                  <w:divsChild>
                    <w:div w:id="19574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603757">
      <w:bodyDiv w:val="1"/>
      <w:marLeft w:val="0"/>
      <w:marRight w:val="0"/>
      <w:marTop w:val="0"/>
      <w:marBottom w:val="0"/>
      <w:divBdr>
        <w:top w:val="none" w:sz="0" w:space="0" w:color="auto"/>
        <w:left w:val="none" w:sz="0" w:space="0" w:color="auto"/>
        <w:bottom w:val="none" w:sz="0" w:space="0" w:color="auto"/>
        <w:right w:val="none" w:sz="0" w:space="0" w:color="auto"/>
      </w:divBdr>
    </w:div>
    <w:div w:id="390352280">
      <w:bodyDiv w:val="1"/>
      <w:marLeft w:val="0"/>
      <w:marRight w:val="0"/>
      <w:marTop w:val="0"/>
      <w:marBottom w:val="0"/>
      <w:divBdr>
        <w:top w:val="none" w:sz="0" w:space="0" w:color="auto"/>
        <w:left w:val="none" w:sz="0" w:space="0" w:color="auto"/>
        <w:bottom w:val="none" w:sz="0" w:space="0" w:color="auto"/>
        <w:right w:val="none" w:sz="0" w:space="0" w:color="auto"/>
      </w:divBdr>
      <w:divsChild>
        <w:div w:id="424156032">
          <w:marLeft w:val="0"/>
          <w:marRight w:val="0"/>
          <w:marTop w:val="0"/>
          <w:marBottom w:val="0"/>
          <w:divBdr>
            <w:top w:val="none" w:sz="0" w:space="0" w:color="auto"/>
            <w:left w:val="none" w:sz="0" w:space="0" w:color="auto"/>
            <w:bottom w:val="none" w:sz="0" w:space="0" w:color="auto"/>
            <w:right w:val="none" w:sz="0" w:space="0" w:color="auto"/>
          </w:divBdr>
          <w:divsChild>
            <w:div w:id="1988590541">
              <w:marLeft w:val="0"/>
              <w:marRight w:val="0"/>
              <w:marTop w:val="0"/>
              <w:marBottom w:val="0"/>
              <w:divBdr>
                <w:top w:val="none" w:sz="0" w:space="0" w:color="auto"/>
                <w:left w:val="none" w:sz="0" w:space="0" w:color="auto"/>
                <w:bottom w:val="none" w:sz="0" w:space="0" w:color="auto"/>
                <w:right w:val="none" w:sz="0" w:space="0" w:color="auto"/>
              </w:divBdr>
              <w:divsChild>
                <w:div w:id="3209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675030">
      <w:bodyDiv w:val="1"/>
      <w:marLeft w:val="0"/>
      <w:marRight w:val="0"/>
      <w:marTop w:val="0"/>
      <w:marBottom w:val="0"/>
      <w:divBdr>
        <w:top w:val="none" w:sz="0" w:space="0" w:color="auto"/>
        <w:left w:val="none" w:sz="0" w:space="0" w:color="auto"/>
        <w:bottom w:val="none" w:sz="0" w:space="0" w:color="auto"/>
        <w:right w:val="none" w:sz="0" w:space="0" w:color="auto"/>
      </w:divBdr>
      <w:divsChild>
        <w:div w:id="610284235">
          <w:marLeft w:val="0"/>
          <w:marRight w:val="0"/>
          <w:marTop w:val="0"/>
          <w:marBottom w:val="0"/>
          <w:divBdr>
            <w:top w:val="none" w:sz="0" w:space="0" w:color="auto"/>
            <w:left w:val="none" w:sz="0" w:space="0" w:color="auto"/>
            <w:bottom w:val="none" w:sz="0" w:space="0" w:color="auto"/>
            <w:right w:val="none" w:sz="0" w:space="0" w:color="auto"/>
          </w:divBdr>
          <w:divsChild>
            <w:div w:id="970205675">
              <w:marLeft w:val="0"/>
              <w:marRight w:val="0"/>
              <w:marTop w:val="0"/>
              <w:marBottom w:val="0"/>
              <w:divBdr>
                <w:top w:val="none" w:sz="0" w:space="0" w:color="auto"/>
                <w:left w:val="none" w:sz="0" w:space="0" w:color="auto"/>
                <w:bottom w:val="none" w:sz="0" w:space="0" w:color="auto"/>
                <w:right w:val="none" w:sz="0" w:space="0" w:color="auto"/>
              </w:divBdr>
              <w:divsChild>
                <w:div w:id="6884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300826">
      <w:bodyDiv w:val="1"/>
      <w:marLeft w:val="0"/>
      <w:marRight w:val="0"/>
      <w:marTop w:val="0"/>
      <w:marBottom w:val="0"/>
      <w:divBdr>
        <w:top w:val="none" w:sz="0" w:space="0" w:color="auto"/>
        <w:left w:val="none" w:sz="0" w:space="0" w:color="auto"/>
        <w:bottom w:val="none" w:sz="0" w:space="0" w:color="auto"/>
        <w:right w:val="none" w:sz="0" w:space="0" w:color="auto"/>
      </w:divBdr>
      <w:divsChild>
        <w:div w:id="1437946099">
          <w:marLeft w:val="0"/>
          <w:marRight w:val="0"/>
          <w:marTop w:val="0"/>
          <w:marBottom w:val="0"/>
          <w:divBdr>
            <w:top w:val="none" w:sz="0" w:space="0" w:color="auto"/>
            <w:left w:val="none" w:sz="0" w:space="0" w:color="auto"/>
            <w:bottom w:val="none" w:sz="0" w:space="0" w:color="auto"/>
            <w:right w:val="none" w:sz="0" w:space="0" w:color="auto"/>
          </w:divBdr>
          <w:divsChild>
            <w:div w:id="812676138">
              <w:marLeft w:val="0"/>
              <w:marRight w:val="0"/>
              <w:marTop w:val="0"/>
              <w:marBottom w:val="0"/>
              <w:divBdr>
                <w:top w:val="none" w:sz="0" w:space="0" w:color="auto"/>
                <w:left w:val="none" w:sz="0" w:space="0" w:color="auto"/>
                <w:bottom w:val="none" w:sz="0" w:space="0" w:color="auto"/>
                <w:right w:val="none" w:sz="0" w:space="0" w:color="auto"/>
              </w:divBdr>
            </w:div>
            <w:div w:id="627929398">
              <w:marLeft w:val="0"/>
              <w:marRight w:val="0"/>
              <w:marTop w:val="0"/>
              <w:marBottom w:val="0"/>
              <w:divBdr>
                <w:top w:val="none" w:sz="0" w:space="0" w:color="auto"/>
                <w:left w:val="none" w:sz="0" w:space="0" w:color="auto"/>
                <w:bottom w:val="none" w:sz="0" w:space="0" w:color="auto"/>
                <w:right w:val="none" w:sz="0" w:space="0" w:color="auto"/>
              </w:divBdr>
            </w:div>
            <w:div w:id="1183203776">
              <w:marLeft w:val="0"/>
              <w:marRight w:val="0"/>
              <w:marTop w:val="0"/>
              <w:marBottom w:val="0"/>
              <w:divBdr>
                <w:top w:val="none" w:sz="0" w:space="0" w:color="auto"/>
                <w:left w:val="none" w:sz="0" w:space="0" w:color="auto"/>
                <w:bottom w:val="none" w:sz="0" w:space="0" w:color="auto"/>
                <w:right w:val="none" w:sz="0" w:space="0" w:color="auto"/>
              </w:divBdr>
            </w:div>
            <w:div w:id="282349779">
              <w:marLeft w:val="0"/>
              <w:marRight w:val="0"/>
              <w:marTop w:val="0"/>
              <w:marBottom w:val="0"/>
              <w:divBdr>
                <w:top w:val="none" w:sz="0" w:space="0" w:color="auto"/>
                <w:left w:val="none" w:sz="0" w:space="0" w:color="auto"/>
                <w:bottom w:val="none" w:sz="0" w:space="0" w:color="auto"/>
                <w:right w:val="none" w:sz="0" w:space="0" w:color="auto"/>
              </w:divBdr>
            </w:div>
            <w:div w:id="1198466520">
              <w:marLeft w:val="0"/>
              <w:marRight w:val="0"/>
              <w:marTop w:val="0"/>
              <w:marBottom w:val="0"/>
              <w:divBdr>
                <w:top w:val="none" w:sz="0" w:space="0" w:color="auto"/>
                <w:left w:val="none" w:sz="0" w:space="0" w:color="auto"/>
                <w:bottom w:val="none" w:sz="0" w:space="0" w:color="auto"/>
                <w:right w:val="none" w:sz="0" w:space="0" w:color="auto"/>
              </w:divBdr>
            </w:div>
            <w:div w:id="17646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8096">
      <w:bodyDiv w:val="1"/>
      <w:marLeft w:val="0"/>
      <w:marRight w:val="0"/>
      <w:marTop w:val="0"/>
      <w:marBottom w:val="0"/>
      <w:divBdr>
        <w:top w:val="none" w:sz="0" w:space="0" w:color="auto"/>
        <w:left w:val="none" w:sz="0" w:space="0" w:color="auto"/>
        <w:bottom w:val="none" w:sz="0" w:space="0" w:color="auto"/>
        <w:right w:val="none" w:sz="0" w:space="0" w:color="auto"/>
      </w:divBdr>
      <w:divsChild>
        <w:div w:id="1086849970">
          <w:marLeft w:val="0"/>
          <w:marRight w:val="0"/>
          <w:marTop w:val="0"/>
          <w:marBottom w:val="0"/>
          <w:divBdr>
            <w:top w:val="none" w:sz="0" w:space="0" w:color="auto"/>
            <w:left w:val="none" w:sz="0" w:space="0" w:color="auto"/>
            <w:bottom w:val="none" w:sz="0" w:space="0" w:color="auto"/>
            <w:right w:val="none" w:sz="0" w:space="0" w:color="auto"/>
          </w:divBdr>
          <w:divsChild>
            <w:div w:id="1377969013">
              <w:marLeft w:val="0"/>
              <w:marRight w:val="0"/>
              <w:marTop w:val="0"/>
              <w:marBottom w:val="0"/>
              <w:divBdr>
                <w:top w:val="none" w:sz="0" w:space="0" w:color="auto"/>
                <w:left w:val="none" w:sz="0" w:space="0" w:color="auto"/>
                <w:bottom w:val="none" w:sz="0" w:space="0" w:color="auto"/>
                <w:right w:val="none" w:sz="0" w:space="0" w:color="auto"/>
              </w:divBdr>
              <w:divsChild>
                <w:div w:id="40168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542136">
      <w:bodyDiv w:val="1"/>
      <w:marLeft w:val="0"/>
      <w:marRight w:val="0"/>
      <w:marTop w:val="0"/>
      <w:marBottom w:val="0"/>
      <w:divBdr>
        <w:top w:val="none" w:sz="0" w:space="0" w:color="auto"/>
        <w:left w:val="none" w:sz="0" w:space="0" w:color="auto"/>
        <w:bottom w:val="none" w:sz="0" w:space="0" w:color="auto"/>
        <w:right w:val="none" w:sz="0" w:space="0" w:color="auto"/>
      </w:divBdr>
    </w:div>
    <w:div w:id="1502283021">
      <w:bodyDiv w:val="1"/>
      <w:marLeft w:val="0"/>
      <w:marRight w:val="0"/>
      <w:marTop w:val="0"/>
      <w:marBottom w:val="0"/>
      <w:divBdr>
        <w:top w:val="none" w:sz="0" w:space="0" w:color="auto"/>
        <w:left w:val="none" w:sz="0" w:space="0" w:color="auto"/>
        <w:bottom w:val="none" w:sz="0" w:space="0" w:color="auto"/>
        <w:right w:val="none" w:sz="0" w:space="0" w:color="auto"/>
      </w:divBdr>
      <w:divsChild>
        <w:div w:id="551355681">
          <w:marLeft w:val="0"/>
          <w:marRight w:val="0"/>
          <w:marTop w:val="0"/>
          <w:marBottom w:val="0"/>
          <w:divBdr>
            <w:top w:val="none" w:sz="0" w:space="0" w:color="auto"/>
            <w:left w:val="none" w:sz="0" w:space="0" w:color="auto"/>
            <w:bottom w:val="none" w:sz="0" w:space="0" w:color="auto"/>
            <w:right w:val="none" w:sz="0" w:space="0" w:color="auto"/>
          </w:divBdr>
          <w:divsChild>
            <w:div w:id="10648008">
              <w:marLeft w:val="0"/>
              <w:marRight w:val="0"/>
              <w:marTop w:val="0"/>
              <w:marBottom w:val="0"/>
              <w:divBdr>
                <w:top w:val="none" w:sz="0" w:space="0" w:color="auto"/>
                <w:left w:val="none" w:sz="0" w:space="0" w:color="auto"/>
                <w:bottom w:val="none" w:sz="0" w:space="0" w:color="auto"/>
                <w:right w:val="none" w:sz="0" w:space="0" w:color="auto"/>
              </w:divBdr>
              <w:divsChild>
                <w:div w:id="928731018">
                  <w:marLeft w:val="0"/>
                  <w:marRight w:val="0"/>
                  <w:marTop w:val="0"/>
                  <w:marBottom w:val="0"/>
                  <w:divBdr>
                    <w:top w:val="none" w:sz="0" w:space="0" w:color="auto"/>
                    <w:left w:val="none" w:sz="0" w:space="0" w:color="auto"/>
                    <w:bottom w:val="none" w:sz="0" w:space="0" w:color="auto"/>
                    <w:right w:val="none" w:sz="0" w:space="0" w:color="auto"/>
                  </w:divBdr>
                  <w:divsChild>
                    <w:div w:id="12316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40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2767</TotalTime>
  <Pages>5</Pages>
  <Words>465</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Scarlet Remilia</dc:creator>
  <cp:keywords/>
  <dc:description/>
  <cp:lastModifiedBy>Scarlet Remilia</cp:lastModifiedBy>
  <cp:revision>297</cp:revision>
  <cp:lastPrinted>2023-04-21T07:14:00Z</cp:lastPrinted>
  <dcterms:created xsi:type="dcterms:W3CDTF">2023-03-24T09:00:00Z</dcterms:created>
  <dcterms:modified xsi:type="dcterms:W3CDTF">2023-05-24T06:30:00Z</dcterms:modified>
</cp:coreProperties>
</file>