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9AD5" w14:textId="06EEA9D5" w:rsidR="00B43DA9" w:rsidRPr="00814E66" w:rsidRDefault="002968F6" w:rsidP="0077404A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：将一个对象转化为另一个对象的规则。</w:t>
      </w:r>
    </w:p>
    <w:p w14:paraId="0CF60941" w14:textId="2B5C6534" w:rsidR="001760AD" w:rsidRPr="00814E66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起始对象称为输入，来自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定义域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集合。</w:t>
      </w:r>
    </w:p>
    <w:p w14:paraId="12A35296" w14:textId="5C290402" w:rsidR="00755FD2" w:rsidRPr="00814E66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返回对象称为输出，来自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上域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集合；上域是可能输出的集合，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值域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是实际输出的集合。</w:t>
      </w:r>
    </w:p>
    <w:p w14:paraId="2C8BB863" w14:textId="2B197FA0" w:rsidR="00404536" w:rsidRPr="00814E66" w:rsidRDefault="00404536" w:rsidP="00404536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一个函数必须给每一个有效的输入</w:t>
      </w:r>
      <w:r w:rsidR="003752C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指定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唯一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的输出。</w:t>
      </w:r>
    </w:p>
    <w:p w14:paraId="4E66A197" w14:textId="78630157" w:rsidR="003E18CD" w:rsidRPr="00814E66" w:rsidRDefault="00C42EFE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垂线检验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：如果你有某个图像并想知道它是否是函数的图像, 你就看看是否任何的垂线和图像相交多于一次。</w:t>
      </w:r>
      <w:r w:rsidR="003752C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多余一次则不是函数的图像，否则是函数的图像。</w:t>
      </w:r>
    </w:p>
    <w:p w14:paraId="09376ADC" w14:textId="77777777" w:rsidR="003E18CD" w:rsidRPr="00814E66" w:rsidRDefault="003E18C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22A3939F" w14:textId="6EE756BA" w:rsidR="00D5301D" w:rsidRPr="00814E66" w:rsidRDefault="002D312B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从一个函数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出发，使得对于在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值域中的任何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，都只有唯一的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满足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。也就是说，不同的输入对应不同的输出。则可以定义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</w:t>
      </w:r>
    </w:p>
    <w:p w14:paraId="3BF717EE" w14:textId="5C699D36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的值域相同；</w:t>
      </w:r>
    </w:p>
    <w:p w14:paraId="5AC0F882" w14:textId="510DD840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的值域与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的定义域相同；</w:t>
      </w:r>
    </w:p>
    <w:p w14:paraId="1B2DFF92" w14:textId="6BFC0623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y</m:t>
            </m:r>
          </m:e>
        </m:d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的值就是满足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0D561C4B" w14:textId="5F3CFC88" w:rsidR="00A37798" w:rsidRPr="00814E66" w:rsidRDefault="002D312B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，那么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y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41B0E392" w14:textId="557A937E" w:rsidR="00A37798" w:rsidRPr="00814E66" w:rsidRDefault="00A37798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水平线校验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：如果每一条水平线和函数的图像相交至多一次，那么这个函数就有一个反函数。如果即使只有一条水平线和图像相交多于一次，那么这个函数就没有反函数。</w:t>
      </w:r>
    </w:p>
    <w:p w14:paraId="5A792010" w14:textId="16CFBB3A" w:rsidR="00A37798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求</w:t>
      </w:r>
      <w:r w:rsidR="00A37798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反函数：在图像上画一条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="00A37798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的直线，将这条直线假想为一个双面的镜子，反函数就是原始函数的镜面反射。</w:t>
      </w:r>
    </w:p>
    <w:p w14:paraId="3A4E6215" w14:textId="33600813" w:rsidR="00AD16A3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限制定义域</w:t>
      </w:r>
    </w:p>
    <w:p w14:paraId="06228F0E" w14:textId="6E934F97" w:rsidR="00AD16A3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如果一个函数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的定义域可以被限制，使得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，那么：</w:t>
      </w:r>
    </w:p>
    <w:p w14:paraId="24613A36" w14:textId="12B92CA7" w:rsidR="00AD16A3" w:rsidRPr="00814E66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对于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值域中的所有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，都有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；</w:t>
      </w:r>
    </w:p>
    <w:p w14:paraId="4041B96B" w14:textId="30A64778" w:rsidR="00042248" w:rsidRPr="00814E66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=x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，仅当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在限制的定义域中才成立。</w:t>
      </w:r>
    </w:p>
    <w:p w14:paraId="76109E42" w14:textId="77777777" w:rsidR="00042248" w:rsidRPr="00814E66" w:rsidRDefault="00042248">
      <w:pPr>
        <w:spacing w:line="240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br w:type="page"/>
      </w:r>
    </w:p>
    <w:p w14:paraId="2A1632C4" w14:textId="7EA22D84" w:rsidR="00AD16A3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w:lastRenderedPageBreak/>
          <m:t>f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=g∘h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g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与</w:t>
      </w:r>
      <m:oMath>
        <m:r>
          <w:rPr>
            <w:rFonts w:ascii="Cambria Math" w:eastAsia="STKaiti" w:hAnsi="Cambria Math" w:cs="Cambria Math"/>
            <w:sz w:val="22"/>
            <w:szCs w:val="22"/>
            <w:lang w:val="en-US"/>
          </w:rPr>
          <m:t>h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的</w:t>
      </w:r>
      <w:r w:rsidRPr="00814E66">
        <w:rPr>
          <w:rFonts w:ascii="STKaiti" w:eastAsia="STKaiti" w:hAnsi="STKaiti" w:hint="eastAsia"/>
          <w:b/>
          <w:bCs/>
          <w:sz w:val="22"/>
          <w:szCs w:val="22"/>
          <w:lang w:val="en-US"/>
        </w:rPr>
        <w:t>复合函数</w:t>
      </w:r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2EB910BF" w14:textId="298E88C0" w:rsidR="00E9125B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通常情况下，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g∘h≠h∘g</m:t>
        </m:r>
      </m:oMath>
    </w:p>
    <w:p w14:paraId="5C20F468" w14:textId="2A824251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,h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sin</m:t>
            </m:r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func>
      </m:oMath>
    </w:p>
    <w:p w14:paraId="5C3E1BFC" w14:textId="77777777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g∘h=</m:t>
        </m:r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</m:oMath>
    </w:p>
    <w:p w14:paraId="5FC223D0" w14:textId="55C46963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h∘g=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6B0BE8CF" w14:textId="509A232F" w:rsidR="00E9125B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=g∘h∘j</m:t>
        </m:r>
      </m:oMath>
      <w:r w:rsidRPr="00814E66">
        <w:rPr>
          <w:rFonts w:ascii="STKaiti" w:eastAsia="STKaiti" w:hAnsi="STKaiti"/>
          <w:i/>
          <w:sz w:val="22"/>
          <w:szCs w:val="22"/>
          <w:lang w:val="en-US"/>
        </w:rPr>
        <w:t xml:space="preserve">  </w:t>
      </w:r>
      <w:r w:rsidRPr="00814E66">
        <w:rPr>
          <w:rFonts w:ascii="STKaiti" w:eastAsia="STKaiti" w:hAnsi="STKaiti"/>
          <w:iCs/>
          <w:sz w:val="22"/>
          <w:szCs w:val="22"/>
          <w:lang w:val="en-US"/>
        </w:rPr>
        <w:t>=&gt;</w:t>
      </w:r>
      <w:r w:rsidRPr="00814E66">
        <w:rPr>
          <w:rFonts w:ascii="STKaiti" w:eastAsia="STKaiti" w:hAnsi="STKaiti"/>
          <w:i/>
          <w:sz w:val="22"/>
          <w:szCs w:val="22"/>
          <w:lang w:val="en-US"/>
        </w:rPr>
        <w:t xml:space="preserve"> 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=g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h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</w:p>
    <w:p w14:paraId="1B0A1763" w14:textId="6A91E8CD" w:rsidR="00752BF0" w:rsidRPr="00814E66" w:rsidRDefault="00752BF0" w:rsidP="00AD16A3">
      <w:pPr>
        <w:spacing w:line="276" w:lineRule="auto"/>
        <w:ind w:left="760"/>
        <w:rPr>
          <w:rFonts w:ascii="STKaiti" w:eastAsia="STKaiti" w:hAnsi="STKaiti"/>
          <w:iCs/>
          <w:sz w:val="22"/>
          <w:szCs w:val="22"/>
          <w:lang w:val="en-US"/>
        </w:rPr>
      </w:pPr>
    </w:p>
    <w:p w14:paraId="7A9CF655" w14:textId="77777777" w:rsidR="00752BF0" w:rsidRPr="00814E66" w:rsidRDefault="00752BF0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38994251" w14:textId="5197585C" w:rsidR="00AD16A3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偶函数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4D0DD98D" w14:textId="21D8C437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=-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奇函数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13EC3173" w14:textId="30029FE3" w:rsidR="004D5027" w:rsidRPr="00814E66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是奇函数，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在其定义域内，则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3625B20A" w14:textId="43EB9D0E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一个函数可能是奇函数或者偶函数，但是大多数函数都是非奇非偶的。</w:t>
      </w:r>
    </w:p>
    <w:p w14:paraId="40F50B83" w14:textId="225D0A9A" w:rsidR="004D5027" w:rsidRPr="00814E66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零函数（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）是既奇又偶的。</w:t>
      </w:r>
    </w:p>
    <w:p w14:paraId="666C7C14" w14:textId="4C3C8022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偶函数的图像关于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轴具有镜面对称性。</w:t>
      </w:r>
    </w:p>
    <w:p w14:paraId="480C7B08" w14:textId="352406A0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奇函数的图像关于原点具有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180°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的点对称性。</w:t>
      </w:r>
    </w:p>
    <w:p w14:paraId="421F0317" w14:textId="7BC4528D" w:rsidR="00402854" w:rsidRPr="00814E66" w:rsidRDefault="003E09D1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两个奇函数之积是偶函数，偶函数之积为偶函数，奇函数和偶函数之积是奇函数。</w:t>
      </w:r>
    </w:p>
    <w:p w14:paraId="359FDE9D" w14:textId="77777777" w:rsidR="00402854" w:rsidRPr="00814E66" w:rsidRDefault="00402854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5C7B2842" w14:textId="7F0835EC" w:rsidR="003E09D1" w:rsidRPr="00814E66" w:rsidRDefault="00402854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形如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=mx+b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的函数叫做线性函数。（图像是直线）</w:t>
      </w:r>
    </w:p>
    <w:p w14:paraId="4ECFC27E" w14:textId="3CDF8AD9" w:rsidR="00402854" w:rsidRPr="00814E66" w:rsidRDefault="00402854" w:rsidP="00402854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斜率是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，截距是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b</m:t>
        </m:r>
      </m:oMath>
    </w:p>
    <w:p w14:paraId="66DE71D5" w14:textId="19514322" w:rsidR="00402854" w:rsidRPr="00814E66" w:rsidRDefault="00402854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点斜式：如果已知直线经过点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，斜率为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，则它的方程为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  <m:r>
          <w:rPr>
            <w:rFonts w:ascii="Cambria Math" w:eastAsia="STKaiti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eastAsia="STKaiti" w:hAnsi="Cambria Math"/>
            <w:sz w:val="22"/>
            <w:szCs w:val="22"/>
            <w:lang w:val="en-US"/>
          </w:rPr>
          <m:t>=m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d>
      </m:oMath>
    </w:p>
    <w:p w14:paraId="71F7FCD3" w14:textId="0F776640" w:rsidR="00C455A1" w:rsidRPr="00814E66" w:rsidRDefault="002B35D1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如果一条直线通过点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和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，则它的斜率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等于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den>
        </m:f>
      </m:oMath>
    </w:p>
    <w:p w14:paraId="17C46C05" w14:textId="77777777" w:rsidR="00C455A1" w:rsidRPr="00814E66" w:rsidRDefault="00C455A1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05BD03C8" w14:textId="4A0EE84E" w:rsidR="002B35D1" w:rsidRPr="00814E66" w:rsidRDefault="00C27366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lastRenderedPageBreak/>
        <w:t>多项式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+...+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="STKaiti" w:hAnsi="Cambria Math"/>
            <w:sz w:val="22"/>
            <w:szCs w:val="22"/>
            <w:lang w:val="en-US"/>
          </w:rPr>
          <m:t>x+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b>
        </m:sSub>
      </m:oMath>
    </w:p>
    <w:p w14:paraId="38F2D2DA" w14:textId="53A7E9AD" w:rsidR="00C27366" w:rsidRPr="00814E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其中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i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系数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6BBC80BD" w14:textId="366393A8" w:rsidR="00C27366" w:rsidRPr="00814E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非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系数的最大的幂指数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n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叫做多项式的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次数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6CA0C80D" w14:textId="0CD45556" w:rsidR="00C27366" w:rsidRPr="00814E66" w:rsidRDefault="00C27366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到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7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的图像：</w:t>
      </w:r>
    </w:p>
    <w:p w14:paraId="48DA82F5" w14:textId="24245239" w:rsidR="00C27366" w:rsidRPr="00814E66" w:rsidRDefault="00C27366" w:rsidP="00C27366">
      <w:pPr>
        <w:spacing w:line="276" w:lineRule="auto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02842817" wp14:editId="64762989">
            <wp:extent cx="6858000" cy="3665220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2C4D" w14:textId="6AFC9DB3" w:rsidR="00C27366" w:rsidRPr="00814E66" w:rsidRDefault="00A85D92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多项式的图像一般很难画出来，不过多项式的图像左右两端的走势是由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首项系数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（最高次数的项的系数）决定的。</w:t>
      </w:r>
    </w:p>
    <w:p w14:paraId="783ABEC8" w14:textId="30B99FEA" w:rsidR="00A85D92" w:rsidRPr="00814E66" w:rsidRDefault="00A85D92" w:rsidP="00A85D92">
      <w:pPr>
        <w:spacing w:line="276" w:lineRule="auto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5C38A873" wp14:editId="2CBBD867">
            <wp:extent cx="6858000" cy="198247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712" w14:textId="3B786F5C" w:rsidR="00A85D92" w:rsidRPr="00814E66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二次函数：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+bx+c</m:t>
        </m:r>
      </m:oMath>
    </w:p>
    <w:p w14:paraId="16550314" w14:textId="2F83CD5A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的解：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</m:t>
                </m:r>
              </m:e>
            </m:rad>
          </m:num>
          <m:den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sz w:val="22"/>
                <w:szCs w:val="22"/>
                <w:lang w:val="en-US"/>
              </w:rPr>
            </m:ctrlPr>
          </m:den>
        </m:f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，其中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-4ac</m:t>
        </m:r>
      </m:oMath>
    </w:p>
    <w:p w14:paraId="608D6965" w14:textId="20E0032E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∆&gt;0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，有两个不同的解；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，有一个解；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&lt;</m:t>
        </m:r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，实数范围内无解。</w:t>
      </w:r>
    </w:p>
    <w:p w14:paraId="1AE196B8" w14:textId="1641D262" w:rsidR="00E65ED2" w:rsidRPr="00814E66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有理函数：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p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q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den>
        </m:f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为多项式的函数。</w:t>
      </w:r>
    </w:p>
    <w:p w14:paraId="7630C068" w14:textId="1F803CC7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=1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时，有理函数就是多项式</w:t>
      </w:r>
    </w:p>
    <w:p w14:paraId="48D4F5E4" w14:textId="40DA06DF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=1, 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p>
        </m:sSup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时，有理函数就是</w:t>
      </w:r>
      <m:oMath>
        <m:f>
          <m:fPr>
            <m:type m:val="skw"/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n</m:t>
                </m:r>
              </m:sup>
            </m:sSup>
          </m:den>
        </m:f>
      </m:oMath>
    </w:p>
    <w:p w14:paraId="07465F60" w14:textId="7BE45A86" w:rsidR="00577532" w:rsidRPr="00814E66" w:rsidRDefault="00577532" w:rsidP="00577532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/>
          <w:iCs/>
          <w:noProof/>
          <w:sz w:val="22"/>
          <w:szCs w:val="22"/>
          <w:lang w:val="en-US"/>
        </w:rPr>
        <w:lastRenderedPageBreak/>
        <w:drawing>
          <wp:inline distT="0" distB="0" distL="0" distR="0" wp14:anchorId="0271C89C" wp14:editId="05FB0D66">
            <wp:extent cx="68580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47C" w14:textId="34B3722A" w:rsidR="000247AD" w:rsidRPr="00814E66" w:rsidRDefault="000247AD" w:rsidP="002E6B98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</w:p>
    <w:p w14:paraId="632F8E92" w14:textId="77777777" w:rsidR="000247AD" w:rsidRPr="00814E66" w:rsidRDefault="000247A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2A986DA7" w14:textId="2DC63223" w:rsidR="000247AD" w:rsidRPr="00814E66" w:rsidRDefault="00974791" w:rsidP="00974791">
      <w:pPr>
        <w:pStyle w:val="ListParagraph"/>
        <w:spacing w:line="276" w:lineRule="auto"/>
        <w:ind w:left="0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</w:rPr>
        <w:lastRenderedPageBreak/>
        <w:t>三明治定理 (又称作夹逼定理) 说的是, 如果一个函数 f 被夹在函数 g 和 h 之 间,当x → a时,这两个函数g和h都收敛于同一个极限L,那么当x → a时, f 也收敛于极限 L.</w:t>
      </w:r>
    </w:p>
    <w:p w14:paraId="277E2B67" w14:textId="2E53DB39" w:rsidR="007B32A2" w:rsidRPr="00814E66" w:rsidRDefault="007B32A2" w:rsidP="00974791">
      <w:pPr>
        <w:pStyle w:val="ListParagraph"/>
        <w:spacing w:line="276" w:lineRule="auto"/>
        <w:ind w:left="0"/>
        <w:rPr>
          <w:rFonts w:ascii="STKaiti" w:eastAsia="STKaiti" w:hAnsi="STKaiti"/>
          <w:iCs/>
          <w:sz w:val="22"/>
          <w:szCs w:val="22"/>
          <w:lang w:val="en-US"/>
        </w:rPr>
      </w:pPr>
    </w:p>
    <w:p w14:paraId="620DD426" w14:textId="39D71033" w:rsidR="007B32A2" w:rsidRPr="00814E66" w:rsidRDefault="007B32A2" w:rsidP="007B32A2">
      <w:pPr>
        <w:pStyle w:val="ListParagraph"/>
        <w:spacing w:line="276" w:lineRule="auto"/>
        <w:ind w:left="0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0A955543" wp14:editId="1DF4B1ED">
            <wp:extent cx="49911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D86" w14:textId="77777777" w:rsidR="000247AD" w:rsidRPr="00814E66" w:rsidRDefault="000247A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0F8B7745" w14:textId="2ECDDFB8" w:rsidR="00E65ED2" w:rsidRPr="00814E66" w:rsidRDefault="00000000" w:rsidP="000247AD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="STKaiti" w:hAnsi="Cambria Math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2B0C6D5D" w14:textId="61870B92" w:rsidR="000247AD" w:rsidRPr="00814E66" w:rsidRDefault="000247AD" w:rsidP="000247AD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0FBCFAF6" wp14:editId="056A7E97">
            <wp:extent cx="68580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A08" w14:textId="034E8164" w:rsidR="007B32A2" w:rsidRPr="00814E66" w:rsidRDefault="007B32A2" w:rsidP="000247AD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75C6956B" w14:textId="77777777" w:rsidR="007B32A2" w:rsidRPr="00814E66" w:rsidRDefault="007B32A2">
      <w:pPr>
        <w:spacing w:line="240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br w:type="page"/>
      </w:r>
    </w:p>
    <w:p w14:paraId="5F380617" w14:textId="2614EDFC" w:rsidR="008A6A90" w:rsidRPr="00814E66" w:rsidRDefault="00DF39F8" w:rsidP="00682A59">
      <w:pPr>
        <w:pStyle w:val="ListParagraph"/>
        <w:spacing w:line="276" w:lineRule="auto"/>
        <w:ind w:left="0"/>
        <w:rPr>
          <w:rFonts w:ascii="STKaiti" w:eastAsia="STKaiti" w:hAnsi="STKaiti"/>
          <w:b/>
          <w:b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sz w:val="22"/>
          <w:szCs w:val="22"/>
          <w:lang w:val="en-US"/>
        </w:rPr>
        <w:lastRenderedPageBreak/>
        <w:t>连续性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39F8" w:rsidRPr="00814E66" w14:paraId="1A9AB8C9" w14:textId="77777777" w:rsidTr="00DF39F8">
        <w:tc>
          <w:tcPr>
            <w:tcW w:w="10790" w:type="dxa"/>
          </w:tcPr>
          <w:p w14:paraId="35BFCFFC" w14:textId="0C514F6F" w:rsidR="00DF39F8" w:rsidRPr="00814E66" w:rsidRDefault="00DF39F8" w:rsidP="000247AD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→a</m:t>
                      </m:r>
                    </m:lim>
                  </m:limLow>
                </m:fName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</m:oMath>
            <w:r w:rsidR="007F6669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，函数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b/>
                <w:bCs/>
                <w:iCs/>
                <w:sz w:val="22"/>
                <w:szCs w:val="22"/>
                <w:lang w:val="en-US"/>
              </w:rPr>
              <w:t>在点</w:t>
            </w: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a</m:t>
              </m:r>
            </m:oMath>
            <w:r w:rsidRPr="00814E66">
              <w:rPr>
                <w:rFonts w:ascii="STKaiti" w:eastAsia="STKaiti" w:hAnsi="STKaiti" w:hint="eastAsia"/>
                <w:b/>
                <w:bCs/>
                <w:iCs/>
                <w:sz w:val="22"/>
                <w:szCs w:val="22"/>
                <w:lang w:val="en-US"/>
              </w:rPr>
              <w:t>处连续</w:t>
            </w:r>
            <w:r w:rsidRPr="00814E66"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。</w:t>
            </w:r>
          </w:p>
        </w:tc>
      </w:tr>
    </w:tbl>
    <w:p w14:paraId="0BFA9F89" w14:textId="6E586EB1" w:rsidR="00DF39F8" w:rsidRPr="00814E66" w:rsidRDefault="007F6669" w:rsidP="006D52A1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双侧极限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→a</m:t>
                </m:r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存在且有限的。</w:t>
      </w:r>
    </w:p>
    <w:p w14:paraId="22F8E6E6" w14:textId="09D7F47B" w:rsidR="007F6669" w:rsidRPr="00814E66" w:rsidRDefault="007F6669" w:rsidP="006D52A1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处有定义，即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存在且有限的。</w:t>
      </w:r>
    </w:p>
    <w:p w14:paraId="0238658F" w14:textId="6F811467" w:rsidR="008D4C0A" w:rsidRPr="00A1093E" w:rsidRDefault="007F6669" w:rsidP="008D4C0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 w:hint="eastAsia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以上两个量相等，即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→a</m:t>
                </m:r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060DB586" w14:textId="45F8A802" w:rsidR="008D4C0A" w:rsidRDefault="00682A59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04E54BF5" wp14:editId="25931A9E">
            <wp:extent cx="4911158" cy="1080000"/>
            <wp:effectExtent l="12700" t="12700" r="1651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158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F52207A" w14:textId="77777777" w:rsidR="00A1093E" w:rsidRPr="00814E66" w:rsidRDefault="00A1093E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15A1" w:rsidRPr="00814E66" w14:paraId="260A4564" w14:textId="77777777" w:rsidTr="009715A1">
        <w:tc>
          <w:tcPr>
            <w:tcW w:w="10790" w:type="dxa"/>
          </w:tcPr>
          <w:p w14:paraId="343D12E2" w14:textId="13A5CE91" w:rsidR="009715A1" w:rsidRPr="00814E66" w:rsidRDefault="009715A1" w:rsidP="00036D4C">
            <w:pPr>
              <w:spacing w:line="276" w:lineRule="auto"/>
              <w:jc w:val="both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函数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在其定义域中的所有的点都连续，则它是</w:t>
            </w:r>
            <w:r w:rsidR="00F546C7"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连续的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。如果定义域包括一个带有左端点和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（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或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）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右端点的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闭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区间，在那里需要函数的单侧连续性。</w:t>
            </w:r>
          </w:p>
        </w:tc>
      </w:tr>
    </w:tbl>
    <w:p w14:paraId="50F1BE85" w14:textId="70E58EAD" w:rsidR="008A6A90" w:rsidRPr="00814E66" w:rsidRDefault="005855FA" w:rsidP="005855F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 b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中的每一点都连续。</w:t>
      </w:r>
    </w:p>
    <w:p w14:paraId="63B35EE4" w14:textId="319F8573" w:rsidR="005855FA" w:rsidRPr="00814E66" w:rsidRDefault="005855FA" w:rsidP="005855F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处右连续，即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4763AF25" w14:textId="39C68210" w:rsidR="008D4C0A" w:rsidRPr="00A1093E" w:rsidRDefault="005855FA" w:rsidP="008D4C0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=b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处左连续，即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b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14B250EB" w14:textId="0F7863A0" w:rsidR="00371A41" w:rsidRDefault="00371A41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7A9A92D9" wp14:editId="46777469">
            <wp:extent cx="1389473" cy="1080000"/>
            <wp:effectExtent l="12700" t="12700" r="7620" b="1270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473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892B35D" w14:textId="77777777" w:rsidR="00A1093E" w:rsidRPr="00814E66" w:rsidRDefault="00A1093E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6D4C" w:rsidRPr="00814E66" w14:paraId="53EA35F2" w14:textId="77777777" w:rsidTr="00036D4C">
        <w:tc>
          <w:tcPr>
            <w:tcW w:w="10790" w:type="dxa"/>
          </w:tcPr>
          <w:p w14:paraId="7F25458D" w14:textId="267419B4" w:rsidR="00036D4C" w:rsidRPr="00814E66" w:rsidRDefault="00036D4C" w:rsidP="008D4C0A">
            <w:pPr>
              <w:spacing w:line="276" w:lineRule="auto"/>
              <w:jc w:val="both"/>
              <w:rPr>
                <w:rFonts w:ascii="STKaiti" w:eastAsia="STKaiti" w:hAnsi="STKaiti" w:hint="eastAsia"/>
                <w:i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介值定理</w:t>
            </w: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上连续，并且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&lt;0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&gt;0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，那么在区间</w:t>
            </w:r>
            <m:oMath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上至少有一个点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c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，使得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。代之以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&gt;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&lt;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，同样成立。</w:t>
            </w:r>
          </w:p>
        </w:tc>
      </w:tr>
    </w:tbl>
    <w:p w14:paraId="0F58A1B2" w14:textId="6C585122" w:rsidR="00A1093E" w:rsidRDefault="008D4C0A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2DCC283C" wp14:editId="10684118">
            <wp:extent cx="1388571" cy="1080000"/>
            <wp:effectExtent l="12700" t="12700" r="8890" b="12700"/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571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FF62587" w14:textId="77777777" w:rsidR="00A1093E" w:rsidRPr="00814E66" w:rsidRDefault="00A1093E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D4C0A" w:rsidRPr="00814E66" w14:paraId="3B14A5C9" w14:textId="77777777" w:rsidTr="008D4C0A">
        <w:tc>
          <w:tcPr>
            <w:tcW w:w="10790" w:type="dxa"/>
          </w:tcPr>
          <w:p w14:paraId="13E108A0" w14:textId="4DC8BD1D" w:rsidR="008D4C0A" w:rsidRPr="00814E66" w:rsidRDefault="008727BC" w:rsidP="008727BC">
            <w:pPr>
              <w:spacing w:line="276" w:lineRule="auto"/>
              <w:jc w:val="both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最大值与最小值定理</w:t>
            </w: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上连续，那么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上至少有一个最大值和一个最小值。</w:t>
            </w:r>
          </w:p>
        </w:tc>
      </w:tr>
    </w:tbl>
    <w:p w14:paraId="390B74E9" w14:textId="063E1A66" w:rsidR="005855FA" w:rsidRDefault="008727BC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27B8A474" wp14:editId="6BE6A9A1">
            <wp:extent cx="5221128" cy="1080000"/>
            <wp:effectExtent l="12700" t="12700" r="11430" b="1270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128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7876FA8" w14:textId="14F6F526" w:rsidR="00F869FB" w:rsidRPr="006B2204" w:rsidRDefault="006B2204" w:rsidP="00F869FB">
      <w:pPr>
        <w:spacing w:line="276" w:lineRule="auto"/>
        <w:rPr>
          <w:rFonts w:ascii="STKaiti" w:eastAsia="STKaiti" w:hAnsi="STKaiti" w:hint="eastAsia"/>
          <w:b/>
          <w:bCs/>
          <w:sz w:val="22"/>
          <w:szCs w:val="22"/>
          <w:lang w:val="en-US"/>
        </w:rPr>
      </w:pPr>
      <w:r w:rsidRPr="006B2204">
        <w:rPr>
          <w:rFonts w:ascii="STKaiti" w:eastAsia="STKaiti" w:hAnsi="STKaiti" w:hint="eastAsia"/>
          <w:b/>
          <w:bCs/>
          <w:sz w:val="22"/>
          <w:szCs w:val="22"/>
          <w:lang w:val="en-US"/>
        </w:rPr>
        <w:lastRenderedPageBreak/>
        <w:t>可导性</w:t>
      </w:r>
    </w:p>
    <w:p w14:paraId="08C39D88" w14:textId="2250074A" w:rsidR="000247AD" w:rsidRDefault="00763316" w:rsidP="005855FA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位移和速度：要计算在时刻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t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的速度，就是求位移关于时间的曲线在时刻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t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处的</w:t>
      </w:r>
      <w:r w:rsidR="007E0737" w:rsidRPr="007E0737">
        <w:rPr>
          <w:rFonts w:ascii="STKaiti" w:eastAsia="STKaiti" w:hAnsi="STKaiti" w:hint="eastAsia"/>
          <w:b/>
          <w:bCs/>
          <w:sz w:val="22"/>
          <w:szCs w:val="22"/>
          <w:lang w:val="en-US"/>
        </w:rPr>
        <w:t>切线</w:t>
      </w:r>
      <w:r w:rsidRPr="007E0737">
        <w:rPr>
          <w:rFonts w:ascii="STKaiti" w:eastAsia="STKaiti" w:hAnsi="STKaiti" w:hint="eastAsia"/>
          <w:b/>
          <w:bCs/>
          <w:sz w:val="22"/>
          <w:szCs w:val="22"/>
          <w:lang w:val="en-US"/>
        </w:rPr>
        <w:t>斜率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∶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u→t</m:t>
                </m:r>
              </m:lim>
            </m:limLow>
          </m:fName>
          <m:e>
            <m:f>
              <m:f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u-t</m:t>
                </m:r>
              </m:den>
            </m:f>
          </m:e>
        </m:func>
      </m:oMath>
      <w:r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6DA53CF6" w14:textId="10ECB5C7" w:rsidR="00763316" w:rsidRDefault="00763316" w:rsidP="00763316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763316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77D033D2" wp14:editId="17D47C05">
            <wp:extent cx="1854247" cy="10800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47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9A6DB47" w14:textId="77777777" w:rsidR="0042543F" w:rsidRDefault="0042543F" w:rsidP="00763316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</w:p>
    <w:p w14:paraId="685619AB" w14:textId="0FCC2347" w:rsidR="0042543F" w:rsidRDefault="0042543F" w:rsidP="007E0737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切线的斜率取决于点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的值，通过点</w:t>
      </w:r>
      <m:oMath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</m:oMath>
      <w:r>
        <w:rPr>
          <w:rFonts w:ascii="STKaiti" w:eastAsia="STKaiti" w:hAnsi="STKaiti" w:hint="eastAsia"/>
          <w:sz w:val="22"/>
          <w:szCs w:val="22"/>
          <w:lang w:val="en-US"/>
        </w:rPr>
        <w:t>的切线的斜率是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的一个函数，这个函数称为</w:t>
      </w:r>
      <m:oMath>
        <m:r>
          <m:rPr>
            <m:sty m:val="bi"/>
          </m:rP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的导数（</w:t>
      </w:r>
      <m:oMath>
        <m:sSup>
          <m:sSupPr>
            <m:ctrlPr>
              <w:rPr>
                <w:rFonts w:ascii="Cambria Math" w:eastAsia="STKaiti" w:hAnsi="Cambria Math"/>
                <w:b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）</w:t>
      </w:r>
      <w:r>
        <w:rPr>
          <w:rFonts w:ascii="STKaiti" w:eastAsia="STKaiti" w:hAnsi="STKaiti" w:hint="eastAsia"/>
          <w:sz w:val="22"/>
          <w:szCs w:val="22"/>
          <w:lang w:val="en-US"/>
        </w:rPr>
        <w:t>，即对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关于变量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求导</w:t>
      </w:r>
      <w:r>
        <w:rPr>
          <w:rFonts w:ascii="STKaiti" w:eastAsia="STKaiti" w:hAnsi="STKaiti" w:hint="eastAsia"/>
          <w:sz w:val="22"/>
          <w:szCs w:val="22"/>
          <w:lang w:val="en-US"/>
        </w:rPr>
        <w:t>得到函数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>
        <w:rPr>
          <w:rFonts w:ascii="STKaiti" w:eastAsia="STKaiti" w:hAnsi="STKaiti" w:hint="eastAsia"/>
          <w:b/>
          <w:bCs/>
          <w:sz w:val="22"/>
          <w:szCs w:val="22"/>
          <w:lang w:val="en-US"/>
        </w:rPr>
        <w:t>。</w:t>
      </w:r>
    </w:p>
    <w:p w14:paraId="517541EF" w14:textId="2572196F" w:rsidR="0042543F" w:rsidRDefault="0042543F" w:rsidP="0042543F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42543F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04A2FE9D" wp14:editId="0846EB02">
            <wp:extent cx="2415621" cy="1080000"/>
            <wp:effectExtent l="12700" t="12700" r="1016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621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5468B78" w14:textId="7F722EFC" w:rsidR="0042543F" w:rsidRDefault="00C956DC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如果极限存在，有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Δx→0</m:t>
                </m:r>
              </m:lim>
            </m:limLow>
          </m:fName>
          <m:e>
            <m:f>
              <m:f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x+Δx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Δx</m:t>
                </m:r>
              </m:den>
            </m:f>
          </m:e>
        </m:func>
      </m:oMath>
      <w:r>
        <w:rPr>
          <w:rFonts w:ascii="STKaiti" w:eastAsia="STKaiti" w:hAnsi="STKaiti" w:hint="eastAsia"/>
          <w:sz w:val="22"/>
          <w:szCs w:val="22"/>
          <w:lang w:val="en-US"/>
        </w:rPr>
        <w:t>，在这种情况下，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点</w:t>
      </w:r>
      <w:r w:rsidRPr="00C956DC">
        <w:rPr>
          <w:rFonts w:ascii="STKaiti" w:eastAsia="STKaiti" w:hAnsi="STKaiti" w:hint="eastAsia"/>
          <w:b/>
          <w:bCs/>
          <w:sz w:val="22"/>
          <w:szCs w:val="22"/>
          <w:lang w:val="en-US"/>
        </w:rPr>
        <w:t>可导</w:t>
      </w:r>
      <w:r>
        <w:rPr>
          <w:rFonts w:ascii="STKaiti" w:eastAsia="STKaiti" w:hAnsi="STKaiti" w:hint="eastAsia"/>
          <w:sz w:val="22"/>
          <w:szCs w:val="22"/>
          <w:lang w:val="en-US"/>
        </w:rPr>
        <w:t>。如果对于特定的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，极限不存在，那么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的值就没有在导函数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>
        <w:rPr>
          <w:rFonts w:ascii="STKaiti" w:eastAsia="STKaiti" w:hAnsi="STKaiti" w:hint="eastAsia"/>
          <w:sz w:val="22"/>
          <w:szCs w:val="22"/>
          <w:lang w:val="en-US"/>
        </w:rPr>
        <w:t>的定义域中，即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点</w:t>
      </w:r>
      <w:r w:rsidRPr="00485F33">
        <w:rPr>
          <w:rFonts w:ascii="STKaiti" w:eastAsia="STKaiti" w:hAnsi="STKaiti" w:hint="eastAsia"/>
          <w:b/>
          <w:bCs/>
          <w:sz w:val="22"/>
          <w:szCs w:val="22"/>
          <w:lang w:val="en-US"/>
        </w:rPr>
        <w:t>不可导</w:t>
      </w:r>
      <w:r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5A81764D" w14:textId="33A45272" w:rsidR="00485F33" w:rsidRDefault="00485F33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41FBBD86" w14:textId="77777777" w:rsidR="00485F33" w:rsidRPr="00814E66" w:rsidRDefault="00485F33" w:rsidP="0042543F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</w:p>
    <w:sectPr w:rsidR="00485F33" w:rsidRPr="00814E6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9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2"/>
  </w:num>
  <w:num w:numId="3" w16cid:durableId="680744958">
    <w:abstractNumId w:val="9"/>
  </w:num>
  <w:num w:numId="4" w16cid:durableId="1141003871">
    <w:abstractNumId w:val="7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1"/>
  </w:num>
  <w:num w:numId="8" w16cid:durableId="1301108208">
    <w:abstractNumId w:val="5"/>
  </w:num>
  <w:num w:numId="9" w16cid:durableId="703096444">
    <w:abstractNumId w:val="3"/>
  </w:num>
  <w:num w:numId="10" w16cid:durableId="1456409278">
    <w:abstractNumId w:val="6"/>
  </w:num>
  <w:num w:numId="11" w16cid:durableId="123162545">
    <w:abstractNumId w:val="1"/>
  </w:num>
  <w:num w:numId="12" w16cid:durableId="887061978">
    <w:abstractNumId w:val="8"/>
  </w:num>
  <w:num w:numId="13" w16cid:durableId="335882074">
    <w:abstractNumId w:val="10"/>
  </w:num>
  <w:num w:numId="14" w16cid:durableId="983195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70148"/>
    <w:rsid w:val="00075F2E"/>
    <w:rsid w:val="00082959"/>
    <w:rsid w:val="000C2B9F"/>
    <w:rsid w:val="000D0E51"/>
    <w:rsid w:val="00165CBC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1A41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2543F"/>
    <w:rsid w:val="00467502"/>
    <w:rsid w:val="00485F33"/>
    <w:rsid w:val="004A1413"/>
    <w:rsid w:val="004D5027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C79D1"/>
    <w:rsid w:val="005D52BC"/>
    <w:rsid w:val="005D7111"/>
    <w:rsid w:val="00630A0D"/>
    <w:rsid w:val="00682A59"/>
    <w:rsid w:val="006B2204"/>
    <w:rsid w:val="006C5B1E"/>
    <w:rsid w:val="006D2CAC"/>
    <w:rsid w:val="006D52A1"/>
    <w:rsid w:val="006E1B77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32A2"/>
    <w:rsid w:val="007E0737"/>
    <w:rsid w:val="007F6669"/>
    <w:rsid w:val="00814E66"/>
    <w:rsid w:val="008727BC"/>
    <w:rsid w:val="008A6A90"/>
    <w:rsid w:val="008B00CF"/>
    <w:rsid w:val="008D4C0A"/>
    <w:rsid w:val="00917061"/>
    <w:rsid w:val="00937169"/>
    <w:rsid w:val="00954A21"/>
    <w:rsid w:val="009715A1"/>
    <w:rsid w:val="00974791"/>
    <w:rsid w:val="009C0A88"/>
    <w:rsid w:val="00A1093E"/>
    <w:rsid w:val="00A2038F"/>
    <w:rsid w:val="00A30A7E"/>
    <w:rsid w:val="00A37798"/>
    <w:rsid w:val="00A44736"/>
    <w:rsid w:val="00A85D92"/>
    <w:rsid w:val="00A92736"/>
    <w:rsid w:val="00A93D15"/>
    <w:rsid w:val="00AD16A3"/>
    <w:rsid w:val="00AD4974"/>
    <w:rsid w:val="00AF68EC"/>
    <w:rsid w:val="00B1038E"/>
    <w:rsid w:val="00B43DA9"/>
    <w:rsid w:val="00B936E3"/>
    <w:rsid w:val="00BB4079"/>
    <w:rsid w:val="00BE2DE5"/>
    <w:rsid w:val="00C1023D"/>
    <w:rsid w:val="00C27331"/>
    <w:rsid w:val="00C27366"/>
    <w:rsid w:val="00C354C7"/>
    <w:rsid w:val="00C42EFE"/>
    <w:rsid w:val="00C455A1"/>
    <w:rsid w:val="00C51ADE"/>
    <w:rsid w:val="00C70401"/>
    <w:rsid w:val="00C956DC"/>
    <w:rsid w:val="00CA0792"/>
    <w:rsid w:val="00CA70A9"/>
    <w:rsid w:val="00CE7B80"/>
    <w:rsid w:val="00D5301D"/>
    <w:rsid w:val="00D91396"/>
    <w:rsid w:val="00DB14EB"/>
    <w:rsid w:val="00DF39F8"/>
    <w:rsid w:val="00DF3BAF"/>
    <w:rsid w:val="00E00AF6"/>
    <w:rsid w:val="00E177E5"/>
    <w:rsid w:val="00E53D91"/>
    <w:rsid w:val="00E65ED2"/>
    <w:rsid w:val="00E9125B"/>
    <w:rsid w:val="00EA09D3"/>
    <w:rsid w:val="00EE2644"/>
    <w:rsid w:val="00F22D84"/>
    <w:rsid w:val="00F546C7"/>
    <w:rsid w:val="00F869FB"/>
    <w:rsid w:val="00F92DF0"/>
    <w:rsid w:val="00FB46B1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228</cp:revision>
  <cp:lastPrinted>2023-04-21T07:14:00Z</cp:lastPrinted>
  <dcterms:created xsi:type="dcterms:W3CDTF">2023-03-24T09:00:00Z</dcterms:created>
  <dcterms:modified xsi:type="dcterms:W3CDTF">2023-04-21T09:12:00Z</dcterms:modified>
</cp:coreProperties>
</file>