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B47C" w14:textId="6CD6F9E7" w:rsidR="00E65ED2" w:rsidRDefault="000F19A0" w:rsidP="000F19A0">
      <w:pPr>
        <w:pStyle w:val="ListParagraph"/>
        <w:spacing w:line="276" w:lineRule="auto"/>
        <w:ind w:left="0"/>
        <w:rPr>
          <w:rFonts w:ascii="STKaiti" w:eastAsia="STKaiti" w:hAnsi="STKaiti"/>
          <w:b/>
          <w:bCs/>
          <w:iCs/>
          <w:lang w:val="en-US"/>
        </w:rPr>
      </w:pPr>
      <w:r>
        <w:rPr>
          <w:rFonts w:ascii="STKaiti" w:eastAsia="STKaiti" w:hAnsi="STKaiti" w:hint="eastAsia"/>
          <w:b/>
          <w:bCs/>
          <w:iCs/>
          <w:lang w:val="en-US"/>
        </w:rPr>
        <w:t>线性回归</w:t>
      </w:r>
    </w:p>
    <w:p w14:paraId="0E3E0423" w14:textId="214ADE66" w:rsidR="000F19A0" w:rsidRDefault="008A26CB" w:rsidP="000F19A0">
      <w:pPr>
        <w:pStyle w:val="ListParagraph"/>
        <w:numPr>
          <w:ilvl w:val="0"/>
          <w:numId w:val="15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回归（regression）是能为一个或多个自变量与因变量之间关系建模的一类方法。</w:t>
      </w:r>
    </w:p>
    <w:p w14:paraId="5042AC1F" w14:textId="76D060BE" w:rsidR="00A11BEA" w:rsidRDefault="00A11BEA" w:rsidP="000F19A0">
      <w:pPr>
        <w:pStyle w:val="ListParagraph"/>
        <w:numPr>
          <w:ilvl w:val="0"/>
          <w:numId w:val="15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线性回归（linear</w:t>
      </w:r>
      <w:r>
        <w:rPr>
          <w:rFonts w:ascii="STKaiti" w:eastAsia="STKaiti" w:hAnsi="STKaiti"/>
          <w:iCs/>
          <w:lang w:val="en-US"/>
        </w:rPr>
        <w:t xml:space="preserve"> </w:t>
      </w:r>
      <w:r>
        <w:rPr>
          <w:rFonts w:ascii="STKaiti" w:eastAsia="STKaiti" w:hAnsi="STKaiti" w:hint="eastAsia"/>
          <w:iCs/>
          <w:lang w:val="en-US"/>
        </w:rPr>
        <w:t>regression）</w:t>
      </w:r>
    </w:p>
    <w:p w14:paraId="331C51BC" w14:textId="516324B9" w:rsidR="00A11BEA" w:rsidRDefault="00A11BEA" w:rsidP="00A11BEA">
      <w:pPr>
        <w:pStyle w:val="ListParagraph"/>
        <w:numPr>
          <w:ilvl w:val="1"/>
          <w:numId w:val="15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自变量</w:t>
      </w:r>
      <m:oMath>
        <m:acc>
          <m:accPr>
            <m:chr m:val="⃗"/>
            <m:ctrlPr>
              <w:rPr>
                <w:rFonts w:ascii="Cambria Math" w:eastAsia="STKaiti" w:hAnsi="Cambria Math"/>
                <w:b/>
                <w:bCs/>
                <w:i/>
                <w:iCs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="STKaiti" w:hAnsi="Cambria Math" w:hint="eastAsia"/>
                <w:lang w:val="en-US"/>
              </w:rPr>
              <m:t>x</m:t>
            </m:r>
          </m:e>
        </m:acc>
      </m:oMath>
      <w:r>
        <w:rPr>
          <w:rFonts w:ascii="STKaiti" w:eastAsia="STKaiti" w:hAnsi="STKaiti" w:hint="eastAsia"/>
          <w:iCs/>
          <w:lang w:val="en-US"/>
        </w:rPr>
        <w:t>和因变量</w:t>
      </w:r>
      <m:oMath>
        <m:r>
          <w:rPr>
            <w:rFonts w:ascii="Cambria Math" w:eastAsia="STKaiti" w:hAnsi="Cambria Math" w:hint="eastAsia"/>
            <w:lang w:val="en-US"/>
          </w:rPr>
          <m:t>y</m:t>
        </m:r>
      </m:oMath>
      <w:r>
        <w:rPr>
          <w:rFonts w:ascii="STKaiti" w:eastAsia="STKaiti" w:hAnsi="STKaiti" w:hint="eastAsia"/>
          <w:iCs/>
          <w:lang w:val="en-US"/>
        </w:rPr>
        <w:t>之间的关系是线性的，即</w:t>
      </w:r>
      <m:oMath>
        <m:r>
          <w:rPr>
            <w:rFonts w:ascii="Cambria Math" w:eastAsia="STKaiti" w:hAnsi="Cambria Math" w:hint="eastAsia"/>
            <w:lang w:val="en-US"/>
          </w:rPr>
          <m:t>y</m:t>
        </m:r>
      </m:oMath>
      <w:r>
        <w:rPr>
          <w:rFonts w:ascii="STKaiti" w:eastAsia="STKaiti" w:hAnsi="STKaiti" w:hint="eastAsia"/>
          <w:iCs/>
          <w:lang w:val="en-US"/>
        </w:rPr>
        <w:t>可以表示为</w:t>
      </w:r>
      <m:oMath>
        <m:acc>
          <m:accPr>
            <m:chr m:val="⃗"/>
            <m:ctrlPr>
              <w:rPr>
                <w:rFonts w:ascii="Cambria Math" w:eastAsia="STKaiti" w:hAnsi="Cambria Math"/>
                <w:b/>
                <w:bCs/>
                <w:i/>
                <w:iCs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="STKaiti" w:hAnsi="Cambria Math" w:hint="eastAsia"/>
                <w:lang w:val="en-US"/>
              </w:rPr>
              <m:t>x</m:t>
            </m:r>
          </m:e>
        </m:acc>
      </m:oMath>
      <w:r w:rsidRPr="00A11BEA">
        <w:rPr>
          <w:rFonts w:ascii="STKaiti" w:eastAsia="STKaiti" w:hAnsi="STKaiti" w:hint="eastAsia"/>
          <w:iCs/>
          <w:lang w:val="en-US"/>
        </w:rPr>
        <w:t>中元素的加权和</w:t>
      </w:r>
      <w:r>
        <w:rPr>
          <w:rFonts w:ascii="STKaiti" w:eastAsia="STKaiti" w:hAnsi="STKaiti" w:hint="eastAsia"/>
          <w:iCs/>
          <w:lang w:val="en-US"/>
        </w:rPr>
        <w:t>，通常允许包含观测值的一些噪声。</w:t>
      </w:r>
    </w:p>
    <w:p w14:paraId="6384ADDD" w14:textId="262CD765" w:rsidR="00A11BEA" w:rsidRDefault="00A11BEA" w:rsidP="00A11BEA">
      <w:pPr>
        <w:pStyle w:val="ListParagraph"/>
        <w:numPr>
          <w:ilvl w:val="1"/>
          <w:numId w:val="15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任何噪声都比较正常，如噪声符合正态分布。</w:t>
      </w:r>
    </w:p>
    <w:p w14:paraId="214FF657" w14:textId="77777777" w:rsidR="00EF4696" w:rsidRPr="00EF4696" w:rsidRDefault="00EF4696" w:rsidP="00EF4696">
      <w:pPr>
        <w:spacing w:line="276" w:lineRule="auto"/>
        <w:rPr>
          <w:rFonts w:ascii="STKaiti" w:eastAsia="STKaiti" w:hAnsi="STKaiti"/>
          <w:iCs/>
          <w:lang w:val="en-US"/>
        </w:rPr>
      </w:pPr>
    </w:p>
    <w:p w14:paraId="4B271626" w14:textId="4C63C732" w:rsidR="008F1263" w:rsidRDefault="008F1263" w:rsidP="008F1263">
      <w:pPr>
        <w:pStyle w:val="ListParagraph"/>
        <w:numPr>
          <w:ilvl w:val="0"/>
          <w:numId w:val="15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训练数据集（training</w:t>
      </w:r>
      <w:r>
        <w:rPr>
          <w:rFonts w:ascii="STKaiti" w:eastAsia="STKaiti" w:hAnsi="STKaiti"/>
          <w:iCs/>
          <w:lang w:val="en-US"/>
        </w:rPr>
        <w:t xml:space="preserve"> </w:t>
      </w:r>
      <w:r>
        <w:rPr>
          <w:rFonts w:ascii="STKaiti" w:eastAsia="STKaiti" w:hAnsi="STKaiti" w:hint="eastAsia"/>
          <w:iCs/>
          <w:lang w:val="en-US"/>
        </w:rPr>
        <w:t>data</w:t>
      </w:r>
      <w:r>
        <w:rPr>
          <w:rFonts w:ascii="STKaiti" w:eastAsia="STKaiti" w:hAnsi="STKaiti"/>
          <w:iCs/>
          <w:lang w:val="en-US"/>
        </w:rPr>
        <w:t xml:space="preserve"> </w:t>
      </w:r>
      <w:r>
        <w:rPr>
          <w:rFonts w:ascii="STKaiti" w:eastAsia="STKaiti" w:hAnsi="STKaiti" w:hint="eastAsia"/>
          <w:iCs/>
          <w:lang w:val="en-US"/>
        </w:rPr>
        <w:t>set）或训练集（tra</w:t>
      </w:r>
      <w:r>
        <w:rPr>
          <w:rFonts w:ascii="STKaiti" w:eastAsia="STKaiti" w:hAnsi="STKaiti"/>
          <w:iCs/>
          <w:lang w:val="en-US"/>
        </w:rPr>
        <w:t>ining set</w:t>
      </w:r>
      <w:r>
        <w:rPr>
          <w:rFonts w:ascii="STKaiti" w:eastAsia="STKaiti" w:hAnsi="STKaiti" w:hint="eastAsia"/>
          <w:iCs/>
          <w:lang w:val="en-US"/>
        </w:rPr>
        <w:t>）</w:t>
      </w:r>
    </w:p>
    <w:p w14:paraId="2ADDAA33" w14:textId="2F9FE29A" w:rsidR="008F1263" w:rsidRDefault="008F1263" w:rsidP="008F1263">
      <w:pPr>
        <w:pStyle w:val="ListParagraph"/>
        <w:numPr>
          <w:ilvl w:val="0"/>
          <w:numId w:val="15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样本（sample）或数据点（data</w:t>
      </w:r>
      <w:r>
        <w:rPr>
          <w:rFonts w:ascii="STKaiti" w:eastAsia="STKaiti" w:hAnsi="STKaiti"/>
          <w:iCs/>
          <w:lang w:val="en-US"/>
        </w:rPr>
        <w:t xml:space="preserve"> </w:t>
      </w:r>
      <w:r>
        <w:rPr>
          <w:rFonts w:ascii="STKaiti" w:eastAsia="STKaiti" w:hAnsi="STKaiti" w:hint="eastAsia"/>
          <w:iCs/>
          <w:lang w:val="en-US"/>
        </w:rPr>
        <w:t>point）或数据样本（data</w:t>
      </w:r>
      <w:r>
        <w:rPr>
          <w:rFonts w:ascii="STKaiti" w:eastAsia="STKaiti" w:hAnsi="STKaiti"/>
          <w:iCs/>
          <w:lang w:val="en-US"/>
        </w:rPr>
        <w:t xml:space="preserve"> </w:t>
      </w:r>
      <w:r>
        <w:rPr>
          <w:rFonts w:ascii="STKaiti" w:eastAsia="STKaiti" w:hAnsi="STKaiti" w:hint="eastAsia"/>
          <w:iCs/>
          <w:lang w:val="en-US"/>
        </w:rPr>
        <w:t>instance）</w:t>
      </w:r>
    </w:p>
    <w:p w14:paraId="23C504CA" w14:textId="1FBBAF34" w:rsidR="008F1263" w:rsidRDefault="008F1263" w:rsidP="008F1263">
      <w:pPr>
        <w:pStyle w:val="ListParagraph"/>
        <w:numPr>
          <w:ilvl w:val="0"/>
          <w:numId w:val="15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标签（label）或目标（target），例如房价预测中的房屋价格</w:t>
      </w:r>
    </w:p>
    <w:p w14:paraId="7E3D2811" w14:textId="674ED6C4" w:rsidR="006C5ADD" w:rsidRDefault="006C5ADD" w:rsidP="008F1263">
      <w:pPr>
        <w:pStyle w:val="ListParagraph"/>
        <w:numPr>
          <w:ilvl w:val="0"/>
          <w:numId w:val="15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特征（feature）或协变量（covariate），例如房价预测中的面积、房龄等</w:t>
      </w:r>
    </w:p>
    <w:p w14:paraId="0565D5AB" w14:textId="36D4E8D5" w:rsidR="00EF4696" w:rsidRPr="00EF4696" w:rsidRDefault="00EF4696" w:rsidP="00EF4696">
      <w:pPr>
        <w:spacing w:line="276" w:lineRule="auto"/>
        <w:rPr>
          <w:rFonts w:ascii="STKaiti" w:eastAsia="STKaiti" w:hAnsi="STKaiti" w:hint="eastAsia"/>
          <w:iCs/>
          <w:lang w:val="en-US"/>
        </w:rPr>
      </w:pPr>
      <m:oMath>
        <m:r>
          <w:rPr>
            <w:rFonts w:ascii="Cambria Math" w:eastAsia="STKaiti" w:hAnsi="Cambria Math" w:hint="eastAsia"/>
            <w:lang w:val="en-US"/>
          </w:rPr>
          <m:t>n</m:t>
        </m:r>
      </m:oMath>
      <w:r>
        <w:rPr>
          <w:rFonts w:ascii="STKaiti" w:eastAsia="STKaiti" w:hAnsi="STKaiti" w:hint="eastAsia"/>
          <w:iCs/>
          <w:lang w:val="en-US"/>
        </w:rPr>
        <w:t>表示数据集中样本数，对索引为</w:t>
      </w:r>
      <m:oMath>
        <m:r>
          <w:rPr>
            <w:rFonts w:ascii="Cambria Math" w:eastAsia="STKaiti" w:hAnsi="Cambria Math" w:hint="eastAsia"/>
            <w:lang w:val="en-US"/>
          </w:rPr>
          <m:t>i</m:t>
        </m:r>
      </m:oMath>
      <w:r>
        <w:rPr>
          <w:rFonts w:ascii="STKaiti" w:eastAsia="STKaiti" w:hAnsi="STKaiti" w:hint="eastAsia"/>
          <w:iCs/>
          <w:lang w:val="en-US"/>
        </w:rPr>
        <w:t>的样本，</w:t>
      </w:r>
      <w:r w:rsidR="005763F4">
        <w:rPr>
          <w:rFonts w:ascii="STKaiti" w:eastAsia="STKaiti" w:hAnsi="STKaiti" w:hint="eastAsia"/>
          <w:iCs/>
          <w:lang w:val="en-US"/>
        </w:rPr>
        <w:t>其特征</w:t>
      </w:r>
      <w:r>
        <w:rPr>
          <w:rFonts w:ascii="STKaiti" w:eastAsia="STKaiti" w:hAnsi="STKaiti" w:hint="eastAsia"/>
          <w:iCs/>
          <w:lang w:val="en-US"/>
        </w:rPr>
        <w:t>表示为</w:t>
      </w:r>
      <m:oMath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="STKaiti" w:hAnsi="Cambria Math" w:hint="eastAsia"/>
                    <w:lang w:val="en-US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="STKaiti" w:hAnsi="Cambria Math" w:hint="eastAsia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="STKaiti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STKaiti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TKaiti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STKaiti" w:hAnsi="Cambria Math"/>
                        <w:lang w:val="en-US"/>
                      </w:rPr>
                      <m:t>1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eastAsia="STKaiti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/>
                        <w:lang w:val="en-US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eastAsia="STKaiti" w:hAnsi="Cambria Math"/>
                <w:lang w:val="en-US"/>
              </w:rPr>
              <m:t xml:space="preserve">, </m:t>
            </m:r>
            <m:sSup>
              <m:sSup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STKaiti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TKaiti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STKaiti" w:hAnsi="Cambria Math"/>
                        <w:lang w:val="en-US"/>
                      </w:rPr>
                      <m:t>2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eastAsia="STKaiti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/>
                        <w:lang w:val="en-US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eastAsia="STKaiti" w:hAnsi="Cambria Math"/>
                <w:lang w:val="en-US"/>
              </w:rPr>
              <m:t>,...,</m:t>
            </m:r>
            <m:sSup>
              <m:sSup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STKaiti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TKaiti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STKaiti" w:hAnsi="Cambria Math"/>
                        <w:lang w:val="en-US"/>
                      </w:rPr>
                      <m:t>d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eastAsia="STKaiti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  <w:r w:rsidR="005763F4">
        <w:rPr>
          <w:rFonts w:ascii="STKaiti" w:eastAsia="STKaiti" w:hAnsi="STKaiti" w:hint="eastAsia"/>
          <w:iCs/>
          <w:lang w:val="en-US"/>
        </w:rPr>
        <w:t>，其对应的标签是</w:t>
      </w:r>
      <m:oMath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="STKaiti" w:hAnsi="Cambria Math" w:hint="eastAsia"/>
                    <w:lang w:val="en-US"/>
                  </w:rPr>
                  <m:t>i</m:t>
                </m:r>
              </m:e>
            </m:d>
          </m:sup>
        </m:sSup>
      </m:oMath>
      <w:r w:rsidR="005763F4">
        <w:rPr>
          <w:rFonts w:ascii="STKaiti" w:eastAsia="STKaiti" w:hAnsi="STKaiti" w:hint="eastAsia"/>
          <w:iCs/>
          <w:lang w:val="en-US"/>
        </w:rPr>
        <w:t>。</w:t>
      </w:r>
    </w:p>
    <w:p w14:paraId="569201C1" w14:textId="7FF216E9" w:rsidR="00EF4696" w:rsidRPr="00EF4696" w:rsidRDefault="00EF4696" w:rsidP="00EF4696">
      <w:pPr>
        <w:spacing w:line="276" w:lineRule="auto"/>
        <w:rPr>
          <w:rFonts w:ascii="STKaiti" w:eastAsia="STKaiti" w:hAnsi="STKaiti"/>
          <w:i/>
          <w:iCs/>
          <w:lang w:val="en-US"/>
        </w:rPr>
      </w:pPr>
    </w:p>
    <w:p w14:paraId="3315D310" w14:textId="61181DA4" w:rsidR="00EF4696" w:rsidRDefault="00DC1E29" w:rsidP="008F1263">
      <w:pPr>
        <w:pStyle w:val="ListParagraph"/>
        <w:numPr>
          <w:ilvl w:val="0"/>
          <w:numId w:val="15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线性模型：</w:t>
      </w:r>
      <m:oMath>
        <m:acc>
          <m:acc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="STKaiti" w:hAnsi="Cambria Math" w:hint="eastAsia"/>
                <w:lang w:val="en-US"/>
              </w:rPr>
              <m:t>y</m:t>
            </m:r>
          </m:e>
        </m:acc>
        <m:r>
          <w:rPr>
            <w:rFonts w:ascii="Cambria Math" w:eastAsia="STKaiti" w:hAnsi="Cambria Math"/>
            <w:lang w:val="en-US"/>
          </w:rPr>
          <m:t>=</m:t>
        </m:r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="STKaiti" w:hAnsi="Cambria Math" w:hint="eastAsia"/>
                    <w:lang w:val="en-US"/>
                  </w:rPr>
                  <m:t>w</m:t>
                </m:r>
              </m:e>
            </m:acc>
          </m:e>
          <m:sup>
            <m:r>
              <w:rPr>
                <w:rFonts w:ascii="Cambria Math" w:eastAsia="STKaiti" w:hAnsi="Cambria Math" w:hint="eastAsia"/>
                <w:lang w:val="en-US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="STKaiti" w:hAnsi="Cambria Math" w:hint="eastAsia"/>
                <w:lang w:val="en-US"/>
              </w:rPr>
              <m:t>x</m:t>
            </m:r>
          </m:e>
        </m:acc>
        <m:r>
          <w:rPr>
            <w:rFonts w:ascii="Cambria Math" w:eastAsia="STKaiti" w:hAnsi="Cambria Math"/>
            <w:lang w:val="en-US"/>
          </w:rPr>
          <m:t>+</m:t>
        </m:r>
        <m:r>
          <w:rPr>
            <w:rFonts w:ascii="Cambria Math" w:eastAsia="STKaiti" w:hAnsi="Cambria Math" w:hint="eastAsia"/>
            <w:lang w:val="en-US"/>
          </w:rPr>
          <m:t>b</m:t>
        </m:r>
      </m:oMath>
    </w:p>
    <w:p w14:paraId="51740937" w14:textId="1A5FE0FF" w:rsidR="007A7D85" w:rsidRPr="007A7D85" w:rsidRDefault="007A7D85" w:rsidP="00DC1E29">
      <w:pPr>
        <w:pStyle w:val="ListParagraph"/>
        <w:numPr>
          <w:ilvl w:val="1"/>
          <w:numId w:val="15"/>
        </w:numPr>
        <w:spacing w:line="276" w:lineRule="auto"/>
        <w:rPr>
          <w:rFonts w:ascii="STKaiti" w:eastAsia="STKaiti" w:hAnsi="STKaiti"/>
          <w:i/>
          <w:iCs/>
          <w:lang w:val="en-US"/>
        </w:rPr>
      </w:pPr>
      <m:oMath>
        <m:acc>
          <m:accPr>
            <m:chr m:val="⃗"/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</m:acc>
        <m:r>
          <w:rPr>
            <w:rFonts w:ascii="Cambria Math" w:eastAsia="STKaiti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STKaiti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STKaiti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TKaiti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TKaiti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STKaiti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TKaiti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STKaiti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STKaiti" w:hAnsi="Cambria Math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STKaiti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TKaiti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STKaiti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>
        <w:rPr>
          <w:rFonts w:ascii="STKaiti" w:eastAsia="STKaiti" w:hAnsi="STKaiti" w:hint="eastAsia"/>
          <w:lang w:val="en-US"/>
        </w:rPr>
        <w:t>是输入特征，</w:t>
      </w:r>
      <m:oMath>
        <m:acc>
          <m:accPr>
            <m:chr m:val="⃗"/>
            <m:ctrlPr>
              <w:rPr>
                <w:rFonts w:ascii="Cambria Math" w:eastAsia="STKaiti" w:hAnsi="Cambria Math"/>
                <w:i/>
                <w:lang w:val="en-US"/>
              </w:rPr>
            </m:ctrlPr>
          </m:accPr>
          <m:e>
            <m:r>
              <w:rPr>
                <w:rFonts w:ascii="Cambria Math" w:eastAsia="STKaiti" w:hAnsi="Cambria Math" w:hint="eastAsia"/>
                <w:lang w:val="en-US"/>
              </w:rPr>
              <m:t>x</m:t>
            </m:r>
          </m:e>
        </m:acc>
        <m:r>
          <w:rPr>
            <w:rFonts w:ascii="Cambria Math" w:eastAsia="STKaiti" w:hAnsi="Cambria Math"/>
            <w:lang w:val="en-US"/>
          </w:rPr>
          <m:t>=</m:t>
        </m:r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STKaiti" w:hAnsi="Cambria Math"/>
                <w:lang w:val="en-US"/>
              </w:rPr>
              <m:t>R</m:t>
            </m:r>
          </m:e>
          <m:sup>
            <m:r>
              <w:rPr>
                <w:rFonts w:ascii="Cambria Math" w:eastAsia="STKaiti" w:hAnsi="Cambria Math"/>
                <w:lang w:val="en-US"/>
              </w:rPr>
              <m:t>d</m:t>
            </m:r>
          </m:sup>
        </m:sSup>
      </m:oMath>
      <w:r>
        <w:rPr>
          <w:rFonts w:ascii="STKaiti" w:eastAsia="STKaiti" w:hAnsi="STKaiti" w:hint="eastAsia"/>
          <w:iCs/>
          <w:lang w:val="en-US"/>
        </w:rPr>
        <w:t>。</w:t>
      </w:r>
    </w:p>
    <w:p w14:paraId="1ABF1A24" w14:textId="1398369E" w:rsidR="009938A9" w:rsidRDefault="009938A9" w:rsidP="00DC1E29">
      <w:pPr>
        <w:pStyle w:val="ListParagraph"/>
        <w:numPr>
          <w:ilvl w:val="1"/>
          <w:numId w:val="15"/>
        </w:numPr>
        <w:spacing w:line="276" w:lineRule="auto"/>
        <w:rPr>
          <w:rFonts w:ascii="STKaiti" w:eastAsia="STKaiti" w:hAnsi="STKaiti"/>
          <w:iCs/>
          <w:lang w:val="en-US"/>
        </w:rPr>
      </w:pPr>
      <m:oMath>
        <m:acc>
          <m:accPr>
            <m:chr m:val="⃗"/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="STKaiti" w:hAnsi="Cambria Math" w:hint="eastAsia"/>
                <w:lang w:val="en-US"/>
              </w:rPr>
              <m:t>w</m:t>
            </m:r>
          </m:e>
        </m:acc>
        <m:r>
          <w:rPr>
            <w:rFonts w:ascii="Cambria Math" w:eastAsia="STKaiti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STKaiti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STKaiti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STKaiti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STKaiti" w:hAnsi="Cambria Math" w:hint="eastAsia"/>
                      <w:i/>
                      <w:iCs/>
                      <w:lang w:val="en-US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STKaiti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STKaiti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TKaiti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STKaiti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STKaiti" w:hAnsi="Cambria Math"/>
                                <w:i/>
                                <w:iCs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STKaiti" w:hAnsi="Cambria Math"/>
                                  <w:lang w:val="en-US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STKaiti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TKaiti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TKaiti" w:hAnsi="Cambria Math"/>
                                      <w:lang w:val="en-US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STKaiti" w:eastAsia="STKaiti" w:hAnsi="STKaiti" w:hint="eastAsia"/>
          <w:iCs/>
          <w:lang w:val="en-US"/>
        </w:rPr>
        <w:t>是权重，权重决定了每个特征对预测值的影响，</w:t>
      </w:r>
      <m:oMath>
        <m:acc>
          <m:accPr>
            <m:chr m:val="⃗"/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="STKaiti" w:hAnsi="Cambria Math" w:hint="eastAsia"/>
                <w:lang w:val="en-US"/>
              </w:rPr>
              <m:t>w</m:t>
            </m:r>
          </m:e>
        </m:acc>
        <m:r>
          <w:rPr>
            <w:rFonts w:ascii="Cambria Math" w:eastAsia="STKaiti" w:hAnsi="Cambria Math"/>
            <w:lang w:val="en-US"/>
          </w:rPr>
          <m:t>∈</m:t>
        </m:r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STKaiti" w:hAnsi="Cambria Math"/>
                <w:lang w:val="en-US"/>
              </w:rPr>
              <m:t>R</m:t>
            </m:r>
          </m:e>
          <m:sup>
            <m:r>
              <w:rPr>
                <w:rFonts w:ascii="Cambria Math" w:eastAsia="STKaiti" w:hAnsi="Cambria Math"/>
                <w:lang w:val="en-US"/>
              </w:rPr>
              <m:t>d</m:t>
            </m:r>
          </m:sup>
        </m:sSup>
      </m:oMath>
      <w:r>
        <w:rPr>
          <w:rFonts w:ascii="STKaiti" w:eastAsia="STKaiti" w:hAnsi="STKaiti" w:hint="eastAsia"/>
          <w:iCs/>
          <w:lang w:val="en-US"/>
        </w:rPr>
        <w:t>。</w:t>
      </w:r>
    </w:p>
    <w:p w14:paraId="55F42E11" w14:textId="7C8269FB" w:rsidR="007A7D85" w:rsidRDefault="007A7D85" w:rsidP="00DC1E29">
      <w:pPr>
        <w:pStyle w:val="ListParagraph"/>
        <w:numPr>
          <w:ilvl w:val="1"/>
          <w:numId w:val="15"/>
        </w:numPr>
        <w:spacing w:line="276" w:lineRule="auto"/>
        <w:rPr>
          <w:rFonts w:ascii="STKaiti" w:eastAsia="STKaiti" w:hAnsi="STKaiti"/>
          <w:iCs/>
          <w:lang w:val="en-US"/>
        </w:rPr>
      </w:pPr>
      <m:oMath>
        <m:r>
          <w:rPr>
            <w:rFonts w:ascii="Cambria Math" w:eastAsia="STKaiti" w:hAnsi="Cambria Math" w:hint="eastAsia"/>
            <w:lang w:val="en-US"/>
          </w:rPr>
          <m:t>b</m:t>
        </m:r>
      </m:oMath>
      <w:r>
        <w:rPr>
          <w:rFonts w:ascii="STKaiti" w:eastAsia="STKaiti" w:hAnsi="STKaiti" w:hint="eastAsia"/>
          <w:iCs/>
          <w:lang w:val="en-US"/>
        </w:rPr>
        <w:t>是偏置（bias）、偏移量（offset）或截距（intercept）。</w:t>
      </w:r>
    </w:p>
    <w:p w14:paraId="75360FAA" w14:textId="724CBCE5" w:rsidR="00DC1E29" w:rsidRPr="000F19A0" w:rsidRDefault="007A7D85" w:rsidP="00DC1E29">
      <w:pPr>
        <w:pStyle w:val="ListParagraph"/>
        <w:numPr>
          <w:ilvl w:val="1"/>
          <w:numId w:val="15"/>
        </w:numPr>
        <w:spacing w:line="276" w:lineRule="auto"/>
        <w:rPr>
          <w:rFonts w:ascii="STKaiti" w:eastAsia="STKaiti" w:hAnsi="STKaiti"/>
          <w:iCs/>
          <w:lang w:val="en-US"/>
        </w:rPr>
      </w:pPr>
      <m:oMath>
        <m:acc>
          <m:acc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="STKaiti" w:hAnsi="Cambria Math" w:hint="eastAsia"/>
                <w:lang w:val="en-US"/>
              </w:rPr>
              <m:t>y</m:t>
            </m:r>
          </m:e>
        </m:acc>
      </m:oMath>
      <w:r>
        <w:rPr>
          <w:rFonts w:ascii="STKaiti" w:eastAsia="STKaiti" w:hAnsi="STKaiti" w:hint="eastAsia"/>
          <w:iCs/>
          <w:lang w:val="en-US"/>
        </w:rPr>
        <w:t>是输入特征</w:t>
      </w:r>
      <m:oMath>
        <m:acc>
          <m:accPr>
            <m:chr m:val="⃗"/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</m:acc>
      </m:oMath>
      <w:r>
        <w:rPr>
          <w:rFonts w:ascii="STKaiti" w:eastAsia="STKaiti" w:hAnsi="STKaiti" w:hint="eastAsia"/>
          <w:iCs/>
          <w:lang w:val="en-US"/>
        </w:rPr>
        <w:t>的一个</w:t>
      </w:r>
      <w:r w:rsidR="00DC1E29">
        <w:rPr>
          <w:rFonts w:ascii="STKaiti" w:eastAsia="STKaiti" w:hAnsi="STKaiti" w:hint="eastAsia"/>
          <w:iCs/>
          <w:lang w:val="en-US"/>
        </w:rPr>
        <w:t>仿射变换（affine</w:t>
      </w:r>
      <w:r w:rsidR="00DC1E29">
        <w:rPr>
          <w:rFonts w:ascii="STKaiti" w:eastAsia="STKaiti" w:hAnsi="STKaiti"/>
          <w:iCs/>
          <w:lang w:val="en-US"/>
        </w:rPr>
        <w:t xml:space="preserve"> </w:t>
      </w:r>
      <w:r w:rsidR="00DC1E29">
        <w:rPr>
          <w:rFonts w:ascii="STKaiti" w:eastAsia="STKaiti" w:hAnsi="STKaiti" w:hint="eastAsia"/>
          <w:iCs/>
          <w:lang w:val="en-US"/>
        </w:rPr>
        <w:t>tran</w:t>
      </w:r>
      <w:r w:rsidR="00DC1E29">
        <w:rPr>
          <w:rFonts w:ascii="STKaiti" w:eastAsia="STKaiti" w:hAnsi="STKaiti"/>
          <w:iCs/>
          <w:lang w:val="en-US"/>
        </w:rPr>
        <w:t>sformation）</w:t>
      </w:r>
      <w:r w:rsidR="00DC1E29">
        <w:rPr>
          <w:rFonts w:ascii="STKaiti" w:eastAsia="STKaiti" w:hAnsi="STKaiti" w:hint="eastAsia"/>
          <w:iCs/>
          <w:lang w:val="en-US"/>
        </w:rPr>
        <w:t>，</w:t>
      </w:r>
      <w:r>
        <w:rPr>
          <w:rFonts w:ascii="STKaiti" w:eastAsia="STKaiti" w:hAnsi="STKaiti" w:hint="eastAsia"/>
          <w:iCs/>
          <w:lang w:val="en-US"/>
        </w:rPr>
        <w:t>仿射变换的特点是</w:t>
      </w:r>
      <w:r w:rsidR="00DC1E29">
        <w:rPr>
          <w:rFonts w:ascii="STKaiti" w:eastAsia="STKaiti" w:hAnsi="STKaiti" w:hint="eastAsia"/>
          <w:iCs/>
          <w:lang w:val="en-US"/>
        </w:rPr>
        <w:t>通过加权和</w:t>
      </w:r>
      <w:r w:rsidR="005343DD">
        <w:rPr>
          <w:rFonts w:ascii="STKaiti" w:eastAsia="STKaiti" w:hAnsi="STKaiti" w:hint="eastAsia"/>
          <w:iCs/>
          <w:lang w:val="en-US"/>
        </w:rPr>
        <w:t>，</w:t>
      </w:r>
      <w:r w:rsidR="00DC1E29">
        <w:rPr>
          <w:rFonts w:ascii="STKaiti" w:eastAsia="STKaiti" w:hAnsi="STKaiti" w:hint="eastAsia"/>
          <w:iCs/>
          <w:lang w:val="en-US"/>
        </w:rPr>
        <w:t>对</w:t>
      </w:r>
      <w:r w:rsidR="005343DD">
        <w:rPr>
          <w:rFonts w:ascii="STKaiti" w:eastAsia="STKaiti" w:hAnsi="STKaiti" w:hint="eastAsia"/>
          <w:iCs/>
          <w:lang w:val="en-US"/>
        </w:rPr>
        <w:t>输入</w:t>
      </w:r>
      <w:r w:rsidR="00DC1E29">
        <w:rPr>
          <w:rFonts w:ascii="STKaiti" w:eastAsia="STKaiti" w:hAnsi="STKaiti" w:hint="eastAsia"/>
          <w:iCs/>
          <w:lang w:val="en-US"/>
        </w:rPr>
        <w:t>特征进行线性变换（linear</w:t>
      </w:r>
      <w:r w:rsidR="00DC1E29">
        <w:rPr>
          <w:rFonts w:ascii="STKaiti" w:eastAsia="STKaiti" w:hAnsi="STKaiti"/>
          <w:iCs/>
          <w:lang w:val="en-US"/>
        </w:rPr>
        <w:t xml:space="preserve"> </w:t>
      </w:r>
      <w:r w:rsidR="00DC1E29">
        <w:rPr>
          <w:rFonts w:ascii="STKaiti" w:eastAsia="STKaiti" w:hAnsi="STKaiti" w:hint="eastAsia"/>
          <w:iCs/>
          <w:lang w:val="en-US"/>
        </w:rPr>
        <w:t>transformation），并通过偏置项进行平移（translation）。</w:t>
      </w:r>
    </w:p>
    <w:sectPr w:rsidR="00DC1E29" w:rsidRPr="000F19A0" w:rsidSect="00FF61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AFB"/>
    <w:multiLevelType w:val="hybridMultilevel"/>
    <w:tmpl w:val="EC7CE23E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7D80"/>
    <w:multiLevelType w:val="hybridMultilevel"/>
    <w:tmpl w:val="FC328C82"/>
    <w:lvl w:ilvl="0" w:tplc="CF0A509A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C2D875BE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55C99"/>
    <w:multiLevelType w:val="hybridMultilevel"/>
    <w:tmpl w:val="B142C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96A73"/>
    <w:multiLevelType w:val="hybridMultilevel"/>
    <w:tmpl w:val="EE76E44E"/>
    <w:lvl w:ilvl="0" w:tplc="6C36F6AA">
      <w:start w:val="2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1288C"/>
    <w:multiLevelType w:val="hybridMultilevel"/>
    <w:tmpl w:val="805A8E52"/>
    <w:lvl w:ilvl="0" w:tplc="819CD146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5D9EFF3E">
      <w:start w:val="1"/>
      <w:numFmt w:val="bullet"/>
      <w:lvlText w:val="o"/>
      <w:lvlJc w:val="left"/>
      <w:pPr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E61F1"/>
    <w:multiLevelType w:val="hybridMultilevel"/>
    <w:tmpl w:val="EEBEB1F2"/>
    <w:lvl w:ilvl="0" w:tplc="3C1ECED6">
      <w:start w:val="1"/>
      <w:numFmt w:val="bullet"/>
      <w:lvlText w:val="o"/>
      <w:lvlJc w:val="left"/>
      <w:pPr>
        <w:ind w:left="757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A3EC4"/>
    <w:multiLevelType w:val="hybridMultilevel"/>
    <w:tmpl w:val="E7404136"/>
    <w:lvl w:ilvl="0" w:tplc="C534DA7C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9FE8FB70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66A07"/>
    <w:multiLevelType w:val="hybridMultilevel"/>
    <w:tmpl w:val="06D458BE"/>
    <w:lvl w:ilvl="0" w:tplc="7756B41C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  <w:b/>
      </w:rPr>
    </w:lvl>
    <w:lvl w:ilvl="1" w:tplc="7B1A0DCA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0303F"/>
    <w:multiLevelType w:val="hybridMultilevel"/>
    <w:tmpl w:val="F1481E2E"/>
    <w:lvl w:ilvl="0" w:tplc="CB44ACC0">
      <w:start w:val="2"/>
      <w:numFmt w:val="bullet"/>
      <w:lvlText w:val="-"/>
      <w:lvlJc w:val="left"/>
      <w:pPr>
        <w:ind w:left="720" w:hanging="360"/>
      </w:pPr>
      <w:rPr>
        <w:rFonts w:ascii="STKaiti" w:eastAsia="STKaiti" w:hAnsi="STKaiti" w:cstheme="minorBidi" w:hint="eastAsia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C4E93"/>
    <w:multiLevelType w:val="hybridMultilevel"/>
    <w:tmpl w:val="6706B434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34E89"/>
    <w:multiLevelType w:val="hybridMultilevel"/>
    <w:tmpl w:val="3912F3F8"/>
    <w:lvl w:ilvl="0" w:tplc="2A7E78A0">
      <w:start w:val="1"/>
      <w:numFmt w:val="bullet"/>
      <w:lvlText w:val="o"/>
      <w:lvlJc w:val="left"/>
      <w:pPr>
        <w:tabs>
          <w:tab w:val="num" w:pos="380"/>
        </w:tabs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</w:abstractNum>
  <w:abstractNum w:abstractNumId="11" w15:restartNumberingAfterBreak="0">
    <w:nsid w:val="69791BA9"/>
    <w:multiLevelType w:val="hybridMultilevel"/>
    <w:tmpl w:val="1FB4957E"/>
    <w:lvl w:ilvl="0" w:tplc="E334F96A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3C1ECED6">
      <w:start w:val="1"/>
      <w:numFmt w:val="bullet"/>
      <w:lvlText w:val="o"/>
      <w:lvlJc w:val="left"/>
      <w:pPr>
        <w:tabs>
          <w:tab w:val="num" w:pos="397"/>
        </w:tabs>
        <w:ind w:left="0" w:firstLine="39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B230D"/>
    <w:multiLevelType w:val="hybridMultilevel"/>
    <w:tmpl w:val="1DE41742"/>
    <w:lvl w:ilvl="0" w:tplc="BB4CD182">
      <w:start w:val="1"/>
      <w:numFmt w:val="bullet"/>
      <w:lvlText w:val=""/>
      <w:lvlJc w:val="left"/>
      <w:pPr>
        <w:tabs>
          <w:tab w:val="num" w:pos="380"/>
        </w:tabs>
        <w:ind w:left="3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37AC6"/>
    <w:multiLevelType w:val="hybridMultilevel"/>
    <w:tmpl w:val="B7A0F3EE"/>
    <w:lvl w:ilvl="0" w:tplc="D7A0D2F6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C914978E">
      <w:start w:val="1"/>
      <w:numFmt w:val="bullet"/>
      <w:lvlText w:val="o"/>
      <w:lvlJc w:val="left"/>
      <w:pPr>
        <w:tabs>
          <w:tab w:val="num" w:pos="777"/>
        </w:tabs>
        <w:ind w:left="397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B43E0"/>
    <w:multiLevelType w:val="hybridMultilevel"/>
    <w:tmpl w:val="78D02F88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32416">
    <w:abstractNumId w:val="4"/>
  </w:num>
  <w:num w:numId="2" w16cid:durableId="534974022">
    <w:abstractNumId w:val="14"/>
  </w:num>
  <w:num w:numId="3" w16cid:durableId="680744958">
    <w:abstractNumId w:val="11"/>
  </w:num>
  <w:num w:numId="4" w16cid:durableId="1141003871">
    <w:abstractNumId w:val="9"/>
  </w:num>
  <w:num w:numId="5" w16cid:durableId="619577991">
    <w:abstractNumId w:val="2"/>
  </w:num>
  <w:num w:numId="6" w16cid:durableId="1441140986">
    <w:abstractNumId w:val="0"/>
  </w:num>
  <w:num w:numId="7" w16cid:durableId="969214368">
    <w:abstractNumId w:val="13"/>
  </w:num>
  <w:num w:numId="8" w16cid:durableId="1301108208">
    <w:abstractNumId w:val="5"/>
  </w:num>
  <w:num w:numId="9" w16cid:durableId="703096444">
    <w:abstractNumId w:val="3"/>
  </w:num>
  <w:num w:numId="10" w16cid:durableId="1456409278">
    <w:abstractNumId w:val="6"/>
  </w:num>
  <w:num w:numId="11" w16cid:durableId="123162545">
    <w:abstractNumId w:val="1"/>
  </w:num>
  <w:num w:numId="12" w16cid:durableId="887061978">
    <w:abstractNumId w:val="10"/>
  </w:num>
  <w:num w:numId="13" w16cid:durableId="335882074">
    <w:abstractNumId w:val="12"/>
  </w:num>
  <w:num w:numId="14" w16cid:durableId="1988893162">
    <w:abstractNumId w:val="8"/>
  </w:num>
  <w:num w:numId="15" w16cid:durableId="2445812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F0"/>
    <w:rsid w:val="00001183"/>
    <w:rsid w:val="00013E17"/>
    <w:rsid w:val="00035EAB"/>
    <w:rsid w:val="00042248"/>
    <w:rsid w:val="00070148"/>
    <w:rsid w:val="00075F2E"/>
    <w:rsid w:val="00082959"/>
    <w:rsid w:val="000C2B9F"/>
    <w:rsid w:val="000D0E51"/>
    <w:rsid w:val="000F19A0"/>
    <w:rsid w:val="001760AD"/>
    <w:rsid w:val="00202811"/>
    <w:rsid w:val="0021061C"/>
    <w:rsid w:val="00215274"/>
    <w:rsid w:val="00215695"/>
    <w:rsid w:val="00242DAE"/>
    <w:rsid w:val="00272ED8"/>
    <w:rsid w:val="002968F6"/>
    <w:rsid w:val="002B35D1"/>
    <w:rsid w:val="002B7D5B"/>
    <w:rsid w:val="002D312B"/>
    <w:rsid w:val="002E6B98"/>
    <w:rsid w:val="00312D0C"/>
    <w:rsid w:val="00347615"/>
    <w:rsid w:val="0035670A"/>
    <w:rsid w:val="00361B4C"/>
    <w:rsid w:val="003752CB"/>
    <w:rsid w:val="00380171"/>
    <w:rsid w:val="003A7724"/>
    <w:rsid w:val="003B07FF"/>
    <w:rsid w:val="003E09D1"/>
    <w:rsid w:val="003E18CD"/>
    <w:rsid w:val="00401DE6"/>
    <w:rsid w:val="00402854"/>
    <w:rsid w:val="00404536"/>
    <w:rsid w:val="00467502"/>
    <w:rsid w:val="004A1413"/>
    <w:rsid w:val="004D5027"/>
    <w:rsid w:val="0052290A"/>
    <w:rsid w:val="005278D9"/>
    <w:rsid w:val="005343DD"/>
    <w:rsid w:val="005763F4"/>
    <w:rsid w:val="00577532"/>
    <w:rsid w:val="005805A5"/>
    <w:rsid w:val="005821B1"/>
    <w:rsid w:val="00587904"/>
    <w:rsid w:val="005A27DD"/>
    <w:rsid w:val="005B16D3"/>
    <w:rsid w:val="005C79D1"/>
    <w:rsid w:val="005D7111"/>
    <w:rsid w:val="00630A0D"/>
    <w:rsid w:val="006C5ADD"/>
    <w:rsid w:val="006C5B1E"/>
    <w:rsid w:val="006D2CAC"/>
    <w:rsid w:val="006E1B77"/>
    <w:rsid w:val="00752BF0"/>
    <w:rsid w:val="00754590"/>
    <w:rsid w:val="00755FD2"/>
    <w:rsid w:val="00756D2A"/>
    <w:rsid w:val="0077404A"/>
    <w:rsid w:val="007829FE"/>
    <w:rsid w:val="00791617"/>
    <w:rsid w:val="007A3E6D"/>
    <w:rsid w:val="007A7D85"/>
    <w:rsid w:val="008A26CB"/>
    <w:rsid w:val="008B00CF"/>
    <w:rsid w:val="008F1263"/>
    <w:rsid w:val="00917061"/>
    <w:rsid w:val="00937169"/>
    <w:rsid w:val="00954A21"/>
    <w:rsid w:val="009938A9"/>
    <w:rsid w:val="009C0A88"/>
    <w:rsid w:val="00A11BEA"/>
    <w:rsid w:val="00A2038F"/>
    <w:rsid w:val="00A30A7E"/>
    <w:rsid w:val="00A37798"/>
    <w:rsid w:val="00A44736"/>
    <w:rsid w:val="00A85D92"/>
    <w:rsid w:val="00A92736"/>
    <w:rsid w:val="00A93D15"/>
    <w:rsid w:val="00AD16A3"/>
    <w:rsid w:val="00AF68EC"/>
    <w:rsid w:val="00B1038E"/>
    <w:rsid w:val="00B43DA9"/>
    <w:rsid w:val="00B936E3"/>
    <w:rsid w:val="00BB4079"/>
    <w:rsid w:val="00BE2DE5"/>
    <w:rsid w:val="00C1023D"/>
    <w:rsid w:val="00C27331"/>
    <w:rsid w:val="00C27366"/>
    <w:rsid w:val="00C354C7"/>
    <w:rsid w:val="00C42EFE"/>
    <w:rsid w:val="00C455A1"/>
    <w:rsid w:val="00C51ADE"/>
    <w:rsid w:val="00C70401"/>
    <w:rsid w:val="00CA0792"/>
    <w:rsid w:val="00CA70A9"/>
    <w:rsid w:val="00CE7B80"/>
    <w:rsid w:val="00D5301D"/>
    <w:rsid w:val="00D91396"/>
    <w:rsid w:val="00DB14EB"/>
    <w:rsid w:val="00DC1E29"/>
    <w:rsid w:val="00DF3BAF"/>
    <w:rsid w:val="00E00AF6"/>
    <w:rsid w:val="00E177E5"/>
    <w:rsid w:val="00E53D91"/>
    <w:rsid w:val="00E65ED2"/>
    <w:rsid w:val="00E9125B"/>
    <w:rsid w:val="00EA09D3"/>
    <w:rsid w:val="00EE2644"/>
    <w:rsid w:val="00EF4696"/>
    <w:rsid w:val="00F22D84"/>
    <w:rsid w:val="00F92DF0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2291"/>
  <w15:chartTrackingRefBased/>
  <w15:docId w15:val="{3FAD13F2-B237-844A-97C7-57C615B7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15"/>
    <w:pPr>
      <w:spacing w:line="360" w:lineRule="auto"/>
    </w:pPr>
    <w:rPr>
      <w:rFonts w:ascii="Times New Roman" w:eastAsia="KaiTi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DF0"/>
    <w:rPr>
      <w:color w:val="808080"/>
    </w:rPr>
  </w:style>
  <w:style w:type="paragraph" w:styleId="ListParagraph">
    <w:name w:val="List Paragraph"/>
    <w:basedOn w:val="Normal"/>
    <w:uiPriority w:val="34"/>
    <w:qFormat/>
    <w:rsid w:val="00DF3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3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Remilia</dc:creator>
  <cp:keywords/>
  <dc:description/>
  <cp:lastModifiedBy>Scarlet Remilia</cp:lastModifiedBy>
  <cp:revision>12</cp:revision>
  <dcterms:created xsi:type="dcterms:W3CDTF">2023-03-24T09:00:00Z</dcterms:created>
  <dcterms:modified xsi:type="dcterms:W3CDTF">2023-04-04T12:11:00Z</dcterms:modified>
</cp:coreProperties>
</file>