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Default="005C2B1F">
      <w:hyperlink r:id="rId4" w:history="1">
        <w:r w:rsidRPr="003C5DB1">
          <w:rPr>
            <w:rStyle w:val="Hyperlink"/>
          </w:rPr>
          <w:t>http://www.dafont.com/direct-du-gauche.font</w:t>
        </w:r>
      </w:hyperlink>
    </w:p>
    <w:p w:rsidR="005C2B1F" w:rsidRDefault="005C2B1F">
      <w:r>
        <w:t xml:space="preserve">Commercial use </w:t>
      </w:r>
      <w:bookmarkStart w:id="0" w:name="_GoBack"/>
      <w:r>
        <w:t>–</w:t>
      </w:r>
      <w:bookmarkEnd w:id="0"/>
      <w:r>
        <w:t xml:space="preserve"> contact creator</w:t>
      </w:r>
    </w:p>
    <w:sectPr w:rsidR="005C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1F"/>
    <w:rsid w:val="005A3AB2"/>
    <w:rsid w:val="005C2B1F"/>
    <w:rsid w:val="00710668"/>
    <w:rsid w:val="00993DCD"/>
    <w:rsid w:val="00A709D9"/>
    <w:rsid w:val="00A947A6"/>
    <w:rsid w:val="00AA45CA"/>
    <w:rsid w:val="00D4044C"/>
    <w:rsid w:val="00D57747"/>
    <w:rsid w:val="00F237EF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3310C-DA4A-4AED-BB47-8E485365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font.com/direct-du-gauche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1</cp:revision>
  <dcterms:created xsi:type="dcterms:W3CDTF">2016-02-25T08:58:00Z</dcterms:created>
  <dcterms:modified xsi:type="dcterms:W3CDTF">2016-02-25T08:59:00Z</dcterms:modified>
</cp:coreProperties>
</file>