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Intelligence Test</w:t>
      </w:r>
    </w:p>
    <w:p>
      <w:r>
        <w:t>This is a sample document to test the document-intelligence loader. It contains multiple paragraphs, headings, and bullet points.</w:t>
      </w:r>
    </w:p>
    <w:p>
      <w:pPr>
        <w:pStyle w:val="Heading1"/>
      </w:pPr>
      <w:r>
        <w:t>Features:</w:t>
      </w:r>
    </w:p>
    <w:p>
      <w:r>
        <w:t>• Paragraph extraction</w:t>
        <w:br/>
        <w:t>• Heading recognition</w:t>
        <w:br/>
        <w:t>• Bullet points parsing</w:t>
        <w:br/>
        <w:t>• Works with multiple documents</w:t>
      </w:r>
    </w:p>
    <w:p>
      <w:pPr>
        <w:pStyle w:val="Heading1"/>
      </w:pPr>
      <w:r>
        <w:t>Conclusion</w:t>
      </w:r>
    </w:p>
    <w:p>
      <w:r>
        <w:t>This document is designed to test your PDF/DOCX/TXT loader. It should be read correctly by the extract_text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