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F58C3">
      <w:pPr>
        <w:jc w:val="center"/>
        <w:rPr>
          <w:rFonts w:ascii="黑体" w:hAnsi="宋体" w:eastAsia="黑体"/>
          <w:sz w:val="36"/>
          <w:szCs w:val="36"/>
        </w:rPr>
      </w:pPr>
      <w:bookmarkStart w:id="0" w:name="_GoBack"/>
      <w:bookmarkEnd w:id="0"/>
      <w:r>
        <w:rPr>
          <w:rFonts w:hint="eastAsia" w:ascii="黑体" w:hAnsi="宋体" w:eastAsia="黑体"/>
          <w:sz w:val="36"/>
          <w:szCs w:val="36"/>
        </w:rPr>
        <w:t>机器学习综合实践</w:t>
      </w:r>
    </w:p>
    <w:p w14:paraId="6E92EF8D">
      <w:pPr>
        <w:jc w:val="center"/>
        <w:rPr>
          <w:rFonts w:ascii="黑体" w:hAnsi="宋体" w:eastAsia="黑体"/>
          <w:sz w:val="18"/>
          <w:szCs w:val="18"/>
        </w:rPr>
      </w:pPr>
    </w:p>
    <w:p w14:paraId="31B0DD6A">
      <w:pPr>
        <w:jc w:val="left"/>
        <w:rPr>
          <w:rFonts w:ascii="黑体" w:hAnsi="宋体" w:eastAsia="黑体"/>
          <w:sz w:val="32"/>
          <w:szCs w:val="32"/>
          <w:u w:val="single"/>
        </w:rPr>
      </w:pPr>
      <w:r>
        <w:rPr>
          <w:rFonts w:hint="eastAsia" w:ascii="黑体" w:hAnsi="宋体" w:eastAsia="黑体"/>
          <w:sz w:val="32"/>
          <w:szCs w:val="32"/>
        </w:rPr>
        <w:t>班级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</w:t>
      </w:r>
      <w:r>
        <w:rPr>
          <w:rFonts w:ascii="黑体" w:hAnsi="宋体" w:eastAsia="黑体"/>
          <w:sz w:val="32"/>
          <w:szCs w:val="32"/>
          <w:u w:val="single"/>
        </w:rPr>
        <w:t xml:space="preserve">             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     </w:t>
      </w:r>
      <w:r>
        <w:rPr>
          <w:rFonts w:hint="eastAsia" w:ascii="黑体" w:hAnsi="宋体" w:eastAsia="黑体"/>
          <w:sz w:val="32"/>
          <w:szCs w:val="32"/>
        </w:rPr>
        <w:t>专业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                   </w:t>
      </w:r>
    </w:p>
    <w:p w14:paraId="1BAF6C4E">
      <w:pPr>
        <w:jc w:val="left"/>
        <w:rPr>
          <w:rFonts w:ascii="黑体" w:hAnsi="宋体" w:eastAsia="黑体"/>
          <w:sz w:val="32"/>
          <w:szCs w:val="32"/>
          <w:u w:val="single"/>
        </w:rPr>
      </w:pPr>
      <w:r>
        <w:rPr>
          <w:rFonts w:hint="eastAsia" w:ascii="黑体" w:hAnsi="宋体" w:eastAsia="黑体"/>
          <w:sz w:val="32"/>
          <w:szCs w:val="32"/>
        </w:rPr>
        <w:t>姓名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     </w:t>
      </w:r>
      <w:r>
        <w:rPr>
          <w:rFonts w:ascii="黑体" w:hAnsi="宋体" w:eastAsia="黑体"/>
          <w:sz w:val="32"/>
          <w:szCs w:val="32"/>
          <w:u w:val="single"/>
        </w:rPr>
        <w:t xml:space="preserve">   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          </w:t>
      </w:r>
      <w:r>
        <w:rPr>
          <w:rFonts w:hint="eastAsia" w:ascii="黑体" w:hAnsi="宋体" w:eastAsia="黑体"/>
          <w:sz w:val="32"/>
          <w:szCs w:val="32"/>
        </w:rPr>
        <w:t>学号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                   </w:t>
      </w:r>
    </w:p>
    <w:p w14:paraId="3EFA9A6B">
      <w:pPr>
        <w:jc w:val="left"/>
        <w:rPr>
          <w:rFonts w:ascii="黑体" w:hAnsi="宋体" w:eastAsia="黑体"/>
          <w:sz w:val="32"/>
          <w:szCs w:val="32"/>
        </w:rPr>
      </w:pPr>
    </w:p>
    <w:p w14:paraId="33AFED9D">
      <w:pPr>
        <w:rPr>
          <w:rFonts w:ascii="黑体" w:hAnsi="宋体" w:eastAsia="黑体"/>
          <w:sz w:val="32"/>
          <w:szCs w:val="32"/>
          <w:u w:val="single"/>
        </w:rPr>
      </w:pPr>
      <w:r>
        <w:rPr>
          <w:rFonts w:hint="eastAsia" w:ascii="黑体" w:hAnsi="宋体" w:eastAsia="黑体"/>
          <w:sz w:val="32"/>
          <w:szCs w:val="32"/>
        </w:rPr>
        <w:t>实验名称：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/>
          <w:sz w:val="30"/>
          <w:szCs w:val="30"/>
          <w:u w:val="single"/>
        </w:rPr>
        <w:t xml:space="preserve"> </w:t>
      </w:r>
      <w:r>
        <w:rPr>
          <w:rFonts w:asciiTheme="minorEastAsia" w:hAnsiTheme="minorEastAsia" w:eastAsiaTheme="minorEastAsia"/>
          <w:sz w:val="30"/>
          <w:szCs w:val="30"/>
          <w:u w:val="single"/>
        </w:rPr>
        <w:t xml:space="preserve">        </w:t>
      </w:r>
      <w:r>
        <w:rPr>
          <w:rFonts w:hint="eastAsia" w:asciiTheme="minorEastAsia" w:hAnsiTheme="minorEastAsia" w:eastAsiaTheme="minorEastAsia"/>
          <w:sz w:val="30"/>
          <w:szCs w:val="30"/>
          <w:u w:val="single"/>
        </w:rPr>
        <w:t xml:space="preserve"> </w:t>
      </w:r>
      <w:r>
        <w:rPr>
          <w:rFonts w:asciiTheme="minorEastAsia" w:hAnsiTheme="minorEastAsia" w:eastAsiaTheme="minorEastAsia"/>
          <w:sz w:val="30"/>
          <w:szCs w:val="30"/>
          <w:u w:val="single"/>
        </w:rPr>
        <w:t xml:space="preserve"> </w:t>
      </w:r>
      <w:r>
        <w:rPr>
          <w:rFonts w:hint="eastAsia" w:asciiTheme="minorEastAsia" w:hAnsiTheme="minorEastAsia" w:eastAsiaTheme="minorEastAsia"/>
          <w:sz w:val="30"/>
          <w:szCs w:val="30"/>
          <w:u w:val="single"/>
        </w:rPr>
        <w:t xml:space="preserve">综合案例实践 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    </w:t>
      </w:r>
      <w:r>
        <w:rPr>
          <w:rFonts w:ascii="黑体" w:hAnsi="宋体" w:eastAsia="黑体"/>
          <w:sz w:val="32"/>
          <w:szCs w:val="32"/>
          <w:u w:val="single"/>
        </w:rPr>
        <w:t xml:space="preserve"> 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</w:t>
      </w:r>
      <w:r>
        <w:rPr>
          <w:rFonts w:ascii="黑体" w:hAnsi="宋体" w:eastAsia="黑体"/>
          <w:sz w:val="32"/>
          <w:szCs w:val="32"/>
          <w:u w:val="single"/>
        </w:rPr>
        <w:t xml:space="preserve"> </w:t>
      </w:r>
      <w:r>
        <w:rPr>
          <w:rFonts w:hint="eastAsia" w:ascii="黑体" w:hAnsi="宋体" w:eastAsia="黑体"/>
          <w:sz w:val="32"/>
          <w:szCs w:val="32"/>
          <w:u w:val="single"/>
        </w:rPr>
        <w:t xml:space="preserve">       </w:t>
      </w:r>
    </w:p>
    <w:p w14:paraId="35966022">
      <w:pPr>
        <w:numPr>
          <w:ilvl w:val="0"/>
          <w:numId w:val="1"/>
        </w:numPr>
        <w:tabs>
          <w:tab w:val="left" w:pos="720"/>
        </w:tabs>
        <w:rPr>
          <w:rFonts w:ascii="黑体" w:hAnsi="宋体" w:eastAsia="黑体"/>
          <w:sz w:val="30"/>
          <w:szCs w:val="30"/>
        </w:rPr>
      </w:pPr>
      <w:r>
        <w:rPr>
          <w:rFonts w:hint="eastAsia" w:ascii="黑体" w:hAnsi="宋体" w:eastAsia="黑体"/>
          <w:sz w:val="30"/>
          <w:szCs w:val="30"/>
        </w:rPr>
        <w:t>实验目标</w:t>
      </w:r>
    </w:p>
    <w:p w14:paraId="112F062A">
      <w:pPr>
        <w:pStyle w:val="6"/>
        <w:numPr>
          <w:ilvl w:val="0"/>
          <w:numId w:val="2"/>
        </w:numPr>
        <w:snapToGrid w:val="0"/>
        <w:spacing w:line="400" w:lineRule="exact"/>
        <w:ind w:right="720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学会复杂问题的机器学习方案设计及实现技术；</w:t>
      </w:r>
    </w:p>
    <w:p w14:paraId="622849D1">
      <w:pPr>
        <w:pStyle w:val="6"/>
        <w:numPr>
          <w:ilvl w:val="0"/>
          <w:numId w:val="2"/>
        </w:numPr>
        <w:snapToGrid w:val="0"/>
        <w:spacing w:line="400" w:lineRule="exact"/>
        <w:ind w:right="720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掌握结合不同机器学习方法求解问题的方法；</w:t>
      </w:r>
    </w:p>
    <w:p w14:paraId="7D6FA6D4">
      <w:pPr>
        <w:pStyle w:val="6"/>
        <w:numPr>
          <w:ilvl w:val="0"/>
          <w:numId w:val="2"/>
        </w:numPr>
        <w:snapToGrid w:val="0"/>
        <w:spacing w:line="400" w:lineRule="exact"/>
        <w:ind w:right="720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学习利用最新的领域知识和平台技术解决实际问题的方法；</w:t>
      </w:r>
    </w:p>
    <w:p w14:paraId="0CDB1904">
      <w:pPr>
        <w:pStyle w:val="6"/>
        <w:numPr>
          <w:ilvl w:val="0"/>
          <w:numId w:val="2"/>
        </w:numPr>
        <w:snapToGrid w:val="0"/>
        <w:spacing w:before="0" w:beforeAutospacing="0" w:after="0" w:afterAutospacing="0" w:line="400" w:lineRule="exact"/>
        <w:ind w:right="720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掌握对比不同方法优劣的科学方法</w:t>
      </w:r>
    </w:p>
    <w:p w14:paraId="379E16D8">
      <w:pPr>
        <w:pStyle w:val="6"/>
        <w:snapToGrid w:val="0"/>
        <w:spacing w:before="0" w:beforeAutospacing="0" w:after="0" w:afterAutospacing="0" w:line="400" w:lineRule="exact"/>
        <w:ind w:right="720"/>
        <w:rPr>
          <w:rFonts w:ascii="黑体" w:hAnsi="宋体" w:eastAsia="黑体"/>
          <w:sz w:val="30"/>
          <w:szCs w:val="30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cr/>
      </w:r>
      <w:r>
        <w:rPr>
          <w:rFonts w:hint="eastAsia" w:ascii="黑体" w:hAnsi="黑体" w:eastAsia="黑体"/>
          <w:sz w:val="30"/>
          <w:szCs w:val="30"/>
        </w:rPr>
        <w:t>实验内容及要求</w:t>
      </w:r>
    </w:p>
    <w:p w14:paraId="1FE961C2">
      <w:pPr>
        <w:pStyle w:val="6"/>
        <w:snapToGrid w:val="0"/>
        <w:spacing w:before="0" w:beforeAutospacing="0" w:after="0" w:afterAutospacing="0" w:line="400" w:lineRule="exact"/>
        <w:ind w:right="84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1.实验任务说明：</w:t>
      </w:r>
      <w:r>
        <w:rPr>
          <w:rFonts w:hint="eastAsia" w:ascii="宋体" w:hAnsi="宋体" w:eastAsia="宋体"/>
          <w:color w:val="000000"/>
          <w:sz w:val="21"/>
          <w:szCs w:val="21"/>
        </w:rPr>
        <w:cr/>
      </w:r>
      <w:r>
        <w:rPr>
          <w:rFonts w:hint="eastAsia" w:ascii="宋体" w:hAnsi="宋体" w:eastAsia="宋体"/>
          <w:color w:val="000000"/>
          <w:sz w:val="21"/>
          <w:szCs w:val="21"/>
        </w:rPr>
        <w:t>下载并清洗较为复杂的数据集(来自UCI、</w:t>
      </w:r>
      <w:r>
        <w:rPr>
          <w:rFonts w:ascii="宋体" w:hAnsi="宋体" w:eastAsia="宋体"/>
          <w:color w:val="000000"/>
          <w:sz w:val="21"/>
          <w:szCs w:val="21"/>
        </w:rPr>
        <w:t>Kaggle</w:t>
      </w:r>
      <w:r>
        <w:rPr>
          <w:rFonts w:hint="eastAsia" w:ascii="宋体" w:hAnsi="宋体" w:eastAsia="宋体"/>
          <w:color w:val="000000"/>
          <w:sz w:val="21"/>
          <w:szCs w:val="21"/>
        </w:rPr>
        <w:t>等数据库</w:t>
      </w:r>
      <w:r>
        <w:rPr>
          <w:rFonts w:ascii="宋体" w:hAnsi="宋体" w:eastAsia="宋体"/>
          <w:color w:val="000000"/>
          <w:sz w:val="21"/>
          <w:szCs w:val="21"/>
        </w:rPr>
        <w:t>)</w:t>
      </w:r>
      <w:r>
        <w:rPr>
          <w:rFonts w:hint="eastAsia" w:ascii="宋体" w:hAnsi="宋体" w:eastAsia="宋体"/>
          <w:color w:val="000000"/>
          <w:sz w:val="21"/>
          <w:szCs w:val="21"/>
        </w:rPr>
        <w:t>，分析数据集的特征，综合运用所掌握的分类和聚类算法对数据集进行综合分析，对比不同算法执行结果的优劣，并能选择合适标准进行定量分析，</w:t>
      </w:r>
      <w:r>
        <w:rPr>
          <w:rFonts w:ascii="宋体" w:hAnsi="宋体" w:eastAsia="宋体"/>
          <w:color w:val="000000"/>
          <w:sz w:val="21"/>
          <w:szCs w:val="21"/>
        </w:rPr>
        <w:t>用</w:t>
      </w:r>
      <w:r>
        <w:rPr>
          <w:rFonts w:hint="eastAsia" w:ascii="宋体" w:hAnsi="宋体" w:eastAsia="宋体"/>
          <w:color w:val="000000"/>
          <w:sz w:val="21"/>
          <w:szCs w:val="21"/>
        </w:rPr>
        <w:t>图形化方式描述算法执行结果</w:t>
      </w:r>
    </w:p>
    <w:p w14:paraId="55B730CF">
      <w:pPr>
        <w:pStyle w:val="6"/>
        <w:snapToGrid w:val="0"/>
        <w:spacing w:before="0" w:beforeAutospacing="0" w:after="0" w:afterAutospacing="0" w:line="400" w:lineRule="exact"/>
        <w:ind w:right="720"/>
        <w:rPr>
          <w:rFonts w:ascii="宋体" w:hAnsi="宋体" w:eastAsia="宋体"/>
          <w:color w:val="000000"/>
          <w:sz w:val="21"/>
          <w:szCs w:val="21"/>
        </w:rPr>
      </w:pPr>
    </w:p>
    <w:p w14:paraId="5BED87C0">
      <w:pPr>
        <w:pStyle w:val="6"/>
        <w:snapToGrid w:val="0"/>
        <w:spacing w:before="0" w:beforeAutospacing="0" w:after="0" w:afterAutospacing="0" w:line="400" w:lineRule="exact"/>
        <w:ind w:right="720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2.实验内容及要求：</w:t>
      </w:r>
    </w:p>
    <w:p w14:paraId="74014087">
      <w:pPr>
        <w:pStyle w:val="6"/>
        <w:snapToGrid w:val="0"/>
        <w:spacing w:before="0" w:beforeAutospacing="0" w:after="0" w:afterAutospacing="0" w:line="400" w:lineRule="exact"/>
        <w:ind w:right="720"/>
        <w:rPr>
          <w:rFonts w:ascii="宋体" w:hAnsi="宋体" w:eastAsia="宋体"/>
          <w:b/>
          <w:color w:val="000000"/>
          <w:sz w:val="21"/>
          <w:szCs w:val="21"/>
        </w:rPr>
      </w:pPr>
      <w:r>
        <w:rPr>
          <w:rFonts w:ascii="宋体" w:hAnsi="宋体" w:eastAsia="宋体"/>
          <w:b/>
          <w:color w:val="000000"/>
          <w:sz w:val="21"/>
          <w:szCs w:val="21"/>
        </w:rPr>
        <w:t>基础项目</w:t>
      </w:r>
      <w:r>
        <w:rPr>
          <w:rFonts w:hint="eastAsia" w:ascii="宋体" w:hAnsi="宋体" w:eastAsia="宋体"/>
          <w:b/>
          <w:color w:val="000000"/>
          <w:sz w:val="21"/>
          <w:szCs w:val="21"/>
        </w:rPr>
        <w:t>：</w:t>
      </w:r>
    </w:p>
    <w:p w14:paraId="0CD83B95">
      <w:pPr>
        <w:pStyle w:val="9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完成数据集准备</w:t>
      </w:r>
    </w:p>
    <w:p w14:paraId="59B2E9A5">
      <w:pPr>
        <w:pStyle w:val="9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利用</w:t>
      </w:r>
      <w:r>
        <w:rPr>
          <w:rFonts w:hint="eastAsia" w:ascii="宋体" w:hAnsi="宋体"/>
          <w:color w:val="000000"/>
          <w:szCs w:val="21"/>
        </w:rPr>
        <w:t>多种聚类</w:t>
      </w:r>
      <w:r>
        <w:rPr>
          <w:rFonts w:hint="eastAsia"/>
        </w:rPr>
        <w:t>方法对数据进行聚类</w:t>
      </w:r>
    </w:p>
    <w:p w14:paraId="16F68940">
      <w:pPr>
        <w:pStyle w:val="9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对比不同聚类方法的优劣</w:t>
      </w:r>
    </w:p>
    <w:p w14:paraId="67D37BD1">
      <w:pPr>
        <w:pStyle w:val="9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利用多种分类方法对数据进行分类</w:t>
      </w:r>
    </w:p>
    <w:p w14:paraId="61A4440C">
      <w:pPr>
        <w:pStyle w:val="9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对比不同分类方法的优劣</w:t>
      </w:r>
    </w:p>
    <w:p w14:paraId="726AECE5">
      <w:pPr>
        <w:pStyle w:val="9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选用合适评判指标对算法执行结果进行定量分析</w:t>
      </w:r>
    </w:p>
    <w:p w14:paraId="2A515D4C">
      <w:pPr>
        <w:pStyle w:val="9"/>
        <w:numPr>
          <w:ilvl w:val="0"/>
          <w:numId w:val="3"/>
        </w:numPr>
        <w:spacing w:line="400" w:lineRule="exact"/>
        <w:ind w:firstLineChars="0"/>
      </w:pPr>
      <w:r>
        <w:rPr>
          <w:rFonts w:hint="eastAsia"/>
        </w:rPr>
        <w:t>图形化展示算法实验结果</w:t>
      </w:r>
    </w:p>
    <w:p w14:paraId="7B247486">
      <w:pPr>
        <w:pStyle w:val="6"/>
        <w:snapToGrid w:val="0"/>
        <w:spacing w:before="0" w:beforeAutospacing="0" w:after="0" w:afterAutospacing="0" w:line="400" w:lineRule="exact"/>
        <w:ind w:right="720"/>
        <w:rPr>
          <w:rFonts w:ascii="宋体" w:hAnsi="宋体" w:eastAsia="宋体"/>
          <w:b/>
          <w:color w:val="000000"/>
          <w:sz w:val="21"/>
          <w:szCs w:val="21"/>
        </w:rPr>
      </w:pPr>
    </w:p>
    <w:p w14:paraId="48A4FDEB">
      <w:pPr>
        <w:pStyle w:val="6"/>
        <w:snapToGrid w:val="0"/>
        <w:spacing w:before="0" w:beforeAutospacing="0" w:after="0" w:afterAutospacing="0" w:line="400" w:lineRule="exact"/>
        <w:ind w:right="720"/>
        <w:rPr>
          <w:rFonts w:ascii="宋体" w:hAnsi="宋体" w:eastAsia="宋体"/>
          <w:b/>
          <w:color w:val="000000"/>
          <w:sz w:val="21"/>
          <w:szCs w:val="21"/>
        </w:rPr>
      </w:pPr>
      <w:r>
        <w:rPr>
          <w:rFonts w:hint="eastAsia" w:ascii="宋体" w:hAnsi="宋体" w:eastAsia="宋体"/>
          <w:b/>
          <w:color w:val="000000"/>
          <w:sz w:val="21"/>
          <w:szCs w:val="21"/>
        </w:rPr>
        <w:t>提高项目：</w:t>
      </w:r>
    </w:p>
    <w:p w14:paraId="5DB83E29">
      <w:pPr>
        <w:pStyle w:val="6"/>
        <w:numPr>
          <w:ilvl w:val="0"/>
          <w:numId w:val="4"/>
        </w:numPr>
        <w:snapToGrid w:val="0"/>
        <w:spacing w:before="0" w:beforeAutospacing="0" w:after="0" w:afterAutospacing="0" w:line="400" w:lineRule="exact"/>
        <w:ind w:right="720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针对实验反映的问题提出具体算法的改进方案</w:t>
      </w:r>
    </w:p>
    <w:p w14:paraId="0E5C2EA3">
      <w:pPr>
        <w:pStyle w:val="6"/>
        <w:numPr>
          <w:ilvl w:val="0"/>
          <w:numId w:val="4"/>
        </w:numPr>
        <w:snapToGrid w:val="0"/>
        <w:spacing w:before="0" w:beforeAutospacing="0" w:after="0" w:afterAutospacing="0" w:line="400" w:lineRule="exact"/>
        <w:ind w:right="720"/>
        <w:rPr>
          <w:rFonts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尝试实现提出的改进算法</w:t>
      </w:r>
    </w:p>
    <w:p w14:paraId="6FB198D5">
      <w:pPr>
        <w:numPr>
          <w:ilvl w:val="0"/>
          <w:numId w:val="1"/>
        </w:numPr>
        <w:tabs>
          <w:tab w:val="left" w:pos="720"/>
        </w:tabs>
        <w:rPr>
          <w:rFonts w:ascii="黑体" w:hAnsi="宋体" w:eastAsia="黑体"/>
          <w:sz w:val="30"/>
          <w:szCs w:val="30"/>
        </w:rPr>
      </w:pPr>
      <w:r>
        <w:rPr>
          <w:rFonts w:hint="eastAsia" w:ascii="黑体" w:hAnsi="宋体" w:eastAsia="黑体"/>
          <w:sz w:val="30"/>
          <w:szCs w:val="30"/>
        </w:rPr>
        <w:t>数据集简介</w:t>
      </w:r>
    </w:p>
    <w:p w14:paraId="6818EA65">
      <w:pPr>
        <w:jc w:val="left"/>
      </w:pPr>
      <w:r>
        <w:rPr>
          <w:rFonts w:hint="eastAsia"/>
        </w:rPr>
        <w:t>（说明数据集的来源、大小、属性信息等内容，若是通过爬虫获取的，说明爬取数据的大致流程，并在第三部分给出爬虫的核心代码；五号字体，Times</w:t>
      </w:r>
      <w:r>
        <w:t xml:space="preserve"> New Roman+</w:t>
      </w:r>
      <w:r>
        <w:rPr>
          <w:rFonts w:hint="eastAsia"/>
        </w:rPr>
        <w:t>宋体）</w:t>
      </w:r>
    </w:p>
    <w:p w14:paraId="2D7495F2">
      <w:pPr>
        <w:jc w:val="left"/>
      </w:pPr>
    </w:p>
    <w:p w14:paraId="5EE9F317">
      <w:pPr>
        <w:jc w:val="left"/>
      </w:pPr>
    </w:p>
    <w:p w14:paraId="0EE4BA0D">
      <w:pPr>
        <w:jc w:val="left"/>
      </w:pPr>
    </w:p>
    <w:p w14:paraId="5F296D77">
      <w:pPr>
        <w:jc w:val="left"/>
        <w:rPr>
          <w:rFonts w:hint="eastAsia"/>
        </w:rPr>
      </w:pPr>
    </w:p>
    <w:p w14:paraId="498B8D04">
      <w:pPr>
        <w:jc w:val="left"/>
      </w:pPr>
    </w:p>
    <w:p w14:paraId="343276BD">
      <w:pPr>
        <w:jc w:val="left"/>
        <w:rPr>
          <w:rFonts w:hint="eastAsia"/>
        </w:rPr>
      </w:pPr>
    </w:p>
    <w:p w14:paraId="7F2025D3">
      <w:pPr>
        <w:jc w:val="left"/>
      </w:pPr>
    </w:p>
    <w:p w14:paraId="1B075BA0">
      <w:pPr>
        <w:jc w:val="left"/>
      </w:pPr>
    </w:p>
    <w:p w14:paraId="2C95AEEC">
      <w:pPr>
        <w:jc w:val="left"/>
        <w:rPr>
          <w:rFonts w:hint="eastAsia"/>
        </w:rPr>
      </w:pPr>
    </w:p>
    <w:p w14:paraId="7E43FDDD">
      <w:pPr>
        <w:jc w:val="left"/>
        <w:rPr>
          <w:rFonts w:hint="eastAsia"/>
        </w:rPr>
      </w:pPr>
    </w:p>
    <w:p w14:paraId="211DE075">
      <w:pPr>
        <w:numPr>
          <w:ilvl w:val="0"/>
          <w:numId w:val="1"/>
        </w:numPr>
        <w:tabs>
          <w:tab w:val="left" w:pos="720"/>
        </w:tabs>
        <w:rPr>
          <w:rFonts w:ascii="黑体" w:hAnsi="宋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实验步骤及源码程序</w:t>
      </w:r>
    </w:p>
    <w:p w14:paraId="48320C72">
      <w:pPr>
        <w:jc w:val="left"/>
      </w:pPr>
      <w:r>
        <w:rPr>
          <w:rFonts w:hint="eastAsia"/>
        </w:rPr>
        <w:t>（原程序，五号字体，Times</w:t>
      </w:r>
      <w:r>
        <w:t xml:space="preserve"> New Roman+</w:t>
      </w:r>
      <w:r>
        <w:rPr>
          <w:rFonts w:hint="eastAsia"/>
        </w:rPr>
        <w:t>宋体）</w:t>
      </w:r>
    </w:p>
    <w:p w14:paraId="49627B80">
      <w:pPr>
        <w:jc w:val="left"/>
      </w:pPr>
    </w:p>
    <w:p w14:paraId="6BCE9198">
      <w:pPr>
        <w:jc w:val="left"/>
      </w:pPr>
    </w:p>
    <w:p w14:paraId="1E5F07E0">
      <w:pPr>
        <w:jc w:val="left"/>
      </w:pPr>
    </w:p>
    <w:p w14:paraId="631B315D">
      <w:pPr>
        <w:jc w:val="left"/>
      </w:pPr>
    </w:p>
    <w:p w14:paraId="6B8E604E">
      <w:pPr>
        <w:jc w:val="left"/>
      </w:pPr>
    </w:p>
    <w:p w14:paraId="25BF5145">
      <w:pPr>
        <w:jc w:val="left"/>
        <w:rPr>
          <w:rFonts w:hint="eastAsia"/>
        </w:rPr>
      </w:pPr>
    </w:p>
    <w:p w14:paraId="22651282">
      <w:pPr>
        <w:jc w:val="left"/>
      </w:pPr>
    </w:p>
    <w:p w14:paraId="67120411">
      <w:pPr>
        <w:jc w:val="left"/>
      </w:pPr>
    </w:p>
    <w:p w14:paraId="50506F41">
      <w:pPr>
        <w:jc w:val="left"/>
      </w:pPr>
    </w:p>
    <w:p w14:paraId="132E768A">
      <w:pPr>
        <w:jc w:val="left"/>
      </w:pPr>
    </w:p>
    <w:p w14:paraId="60DF224F">
      <w:pPr>
        <w:numPr>
          <w:ilvl w:val="0"/>
          <w:numId w:val="1"/>
        </w:numPr>
        <w:tabs>
          <w:tab w:val="left" w:pos="720"/>
        </w:tabs>
        <w:rPr>
          <w:rFonts w:ascii="黑体" w:hAnsi="宋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运行结果分析</w:t>
      </w:r>
    </w:p>
    <w:p w14:paraId="2984839B">
      <w:pPr>
        <w:tabs>
          <w:tab w:val="left" w:pos="420"/>
          <w:tab w:val="left" w:pos="720"/>
        </w:tabs>
        <w:rPr>
          <w:rFonts w:ascii="宋体" w:hAnsi="宋体"/>
          <w:color w:val="000000"/>
          <w:kern w:val="0"/>
          <w:szCs w:val="21"/>
        </w:rPr>
      </w:pPr>
      <w:r>
        <w:rPr>
          <w:rFonts w:hint="eastAsia" w:ascii="宋体" w:hAnsi="宋体"/>
          <w:color w:val="000000"/>
          <w:kern w:val="0"/>
          <w:szCs w:val="21"/>
        </w:rPr>
        <w:t>（分析模型的性能指标及不同参数设置下的结果对比，</w:t>
      </w:r>
      <w:r>
        <w:rPr>
          <w:rFonts w:ascii="宋体" w:hAnsi="宋体"/>
          <w:color w:val="000000"/>
          <w:kern w:val="0"/>
          <w:szCs w:val="21"/>
        </w:rPr>
        <w:t>提倡</w:t>
      </w:r>
      <w:r>
        <w:rPr>
          <w:rFonts w:hint="eastAsia" w:ascii="宋体" w:hAnsi="宋体"/>
          <w:color w:val="000000"/>
          <w:kern w:val="0"/>
          <w:szCs w:val="21"/>
        </w:rPr>
        <w:t>图形化呈现）</w:t>
      </w:r>
    </w:p>
    <w:p w14:paraId="32F25D67">
      <w:pPr>
        <w:jc w:val="left"/>
      </w:pPr>
    </w:p>
    <w:p w14:paraId="7466F873">
      <w:pPr>
        <w:jc w:val="left"/>
      </w:pPr>
    </w:p>
    <w:p w14:paraId="15496FB8">
      <w:pPr>
        <w:jc w:val="left"/>
      </w:pPr>
    </w:p>
    <w:p w14:paraId="1A8F3C5B">
      <w:pPr>
        <w:jc w:val="left"/>
      </w:pPr>
    </w:p>
    <w:p w14:paraId="32BD3D9B">
      <w:pPr>
        <w:jc w:val="left"/>
        <w:rPr>
          <w:rFonts w:hint="eastAsia"/>
        </w:rPr>
      </w:pPr>
    </w:p>
    <w:p w14:paraId="0B266769">
      <w:pPr>
        <w:jc w:val="left"/>
      </w:pPr>
    </w:p>
    <w:p w14:paraId="4EA386CB">
      <w:pPr>
        <w:jc w:val="left"/>
      </w:pPr>
    </w:p>
    <w:p w14:paraId="79C506EF">
      <w:pPr>
        <w:jc w:val="left"/>
        <w:rPr>
          <w:rFonts w:hint="eastAsia"/>
        </w:rPr>
      </w:pPr>
    </w:p>
    <w:p w14:paraId="57FCA13E">
      <w:pPr>
        <w:jc w:val="left"/>
      </w:pPr>
    </w:p>
    <w:p w14:paraId="0F319CEF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F5227"/>
    <w:multiLevelType w:val="multilevel"/>
    <w:tmpl w:val="07CF5227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17636568"/>
    <w:multiLevelType w:val="multilevel"/>
    <w:tmpl w:val="17636568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26EC6F55"/>
    <w:multiLevelType w:val="multilevel"/>
    <w:tmpl w:val="26EC6F5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9917B4E"/>
    <w:multiLevelType w:val="multilevel"/>
    <w:tmpl w:val="49917B4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941"/>
    <w:rsid w:val="00013EE6"/>
    <w:rsid w:val="00045B90"/>
    <w:rsid w:val="000523AE"/>
    <w:rsid w:val="00055CC7"/>
    <w:rsid w:val="00085823"/>
    <w:rsid w:val="000B4D0C"/>
    <w:rsid w:val="000C7221"/>
    <w:rsid w:val="000E45D4"/>
    <w:rsid w:val="000E621F"/>
    <w:rsid w:val="000F4985"/>
    <w:rsid w:val="000F4F43"/>
    <w:rsid w:val="001021D2"/>
    <w:rsid w:val="001422EA"/>
    <w:rsid w:val="00151DA9"/>
    <w:rsid w:val="00183538"/>
    <w:rsid w:val="001A289D"/>
    <w:rsid w:val="001A52C0"/>
    <w:rsid w:val="001B6DE7"/>
    <w:rsid w:val="001D0629"/>
    <w:rsid w:val="001D26E1"/>
    <w:rsid w:val="002033F1"/>
    <w:rsid w:val="00233DFC"/>
    <w:rsid w:val="002A2C43"/>
    <w:rsid w:val="002C205E"/>
    <w:rsid w:val="002E263F"/>
    <w:rsid w:val="002E6236"/>
    <w:rsid w:val="003155DB"/>
    <w:rsid w:val="00315AED"/>
    <w:rsid w:val="00343F38"/>
    <w:rsid w:val="00346DAA"/>
    <w:rsid w:val="00352FA6"/>
    <w:rsid w:val="00384182"/>
    <w:rsid w:val="00386825"/>
    <w:rsid w:val="00387E77"/>
    <w:rsid w:val="003C13D4"/>
    <w:rsid w:val="003D1E97"/>
    <w:rsid w:val="003D254F"/>
    <w:rsid w:val="003D48D3"/>
    <w:rsid w:val="004040AC"/>
    <w:rsid w:val="00420C6D"/>
    <w:rsid w:val="00441CCC"/>
    <w:rsid w:val="00442F4D"/>
    <w:rsid w:val="00461C07"/>
    <w:rsid w:val="0048504B"/>
    <w:rsid w:val="00485FF2"/>
    <w:rsid w:val="004E3318"/>
    <w:rsid w:val="00500305"/>
    <w:rsid w:val="005005E6"/>
    <w:rsid w:val="00532E6D"/>
    <w:rsid w:val="00545895"/>
    <w:rsid w:val="00566F54"/>
    <w:rsid w:val="005759E6"/>
    <w:rsid w:val="00587643"/>
    <w:rsid w:val="00594C3A"/>
    <w:rsid w:val="005A6AC7"/>
    <w:rsid w:val="005B20B6"/>
    <w:rsid w:val="005D0ED5"/>
    <w:rsid w:val="005D0F6C"/>
    <w:rsid w:val="005E32B7"/>
    <w:rsid w:val="00647612"/>
    <w:rsid w:val="0069046E"/>
    <w:rsid w:val="00725F67"/>
    <w:rsid w:val="007462B9"/>
    <w:rsid w:val="00762361"/>
    <w:rsid w:val="00765DA6"/>
    <w:rsid w:val="007B3C4A"/>
    <w:rsid w:val="007C07B8"/>
    <w:rsid w:val="008053B6"/>
    <w:rsid w:val="00807E5C"/>
    <w:rsid w:val="0081102C"/>
    <w:rsid w:val="008235DB"/>
    <w:rsid w:val="008321E0"/>
    <w:rsid w:val="00841F7C"/>
    <w:rsid w:val="00893DB8"/>
    <w:rsid w:val="008947B6"/>
    <w:rsid w:val="008B11B4"/>
    <w:rsid w:val="008D599C"/>
    <w:rsid w:val="008D5BC6"/>
    <w:rsid w:val="00927887"/>
    <w:rsid w:val="00936B31"/>
    <w:rsid w:val="009D14CC"/>
    <w:rsid w:val="009F4659"/>
    <w:rsid w:val="00A12515"/>
    <w:rsid w:val="00A16933"/>
    <w:rsid w:val="00A43DAD"/>
    <w:rsid w:val="00A930E9"/>
    <w:rsid w:val="00A9498F"/>
    <w:rsid w:val="00AD3AD9"/>
    <w:rsid w:val="00AD3F44"/>
    <w:rsid w:val="00AD591F"/>
    <w:rsid w:val="00AD6C10"/>
    <w:rsid w:val="00AE33A7"/>
    <w:rsid w:val="00AE7B54"/>
    <w:rsid w:val="00AF2A7B"/>
    <w:rsid w:val="00B0499E"/>
    <w:rsid w:val="00B46D21"/>
    <w:rsid w:val="00B52684"/>
    <w:rsid w:val="00B52E55"/>
    <w:rsid w:val="00B8789D"/>
    <w:rsid w:val="00B94DF5"/>
    <w:rsid w:val="00BE177F"/>
    <w:rsid w:val="00C2628C"/>
    <w:rsid w:val="00C26941"/>
    <w:rsid w:val="00C94EBF"/>
    <w:rsid w:val="00D24AF2"/>
    <w:rsid w:val="00D30102"/>
    <w:rsid w:val="00D307B3"/>
    <w:rsid w:val="00D3144F"/>
    <w:rsid w:val="00D6222F"/>
    <w:rsid w:val="00D6325E"/>
    <w:rsid w:val="00D64645"/>
    <w:rsid w:val="00D9387B"/>
    <w:rsid w:val="00DB25C0"/>
    <w:rsid w:val="00DB43D2"/>
    <w:rsid w:val="00DF4AFF"/>
    <w:rsid w:val="00E36CF3"/>
    <w:rsid w:val="00E66A91"/>
    <w:rsid w:val="00E93033"/>
    <w:rsid w:val="00EB53AC"/>
    <w:rsid w:val="00EE1809"/>
    <w:rsid w:val="00EF065B"/>
    <w:rsid w:val="00F2765C"/>
    <w:rsid w:val="00FD5B5B"/>
    <w:rsid w:val="00FE31ED"/>
    <w:rsid w:val="00FF7925"/>
    <w:rsid w:val="18A6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uiPriority w:val="0"/>
    <w:pPr>
      <w:ind w:firstLine="420" w:firstLineChars="200"/>
    </w:p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kern w:val="0"/>
      <w:sz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8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字符"/>
    <w:basedOn w:val="8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正文文本缩进 字符"/>
    <w:basedOn w:val="8"/>
    <w:link w:val="2"/>
    <w:qFormat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510</Words>
  <Characters>541</Characters>
  <Lines>5</Lines>
  <Paragraphs>1</Paragraphs>
  <TotalTime>473</TotalTime>
  <ScaleCrop>false</ScaleCrop>
  <LinksUpToDate>false</LinksUpToDate>
  <CharactersWithSpaces>660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2022-09-02T14:54:00Z</dcterms:created>
  <dc:creator>Administrator</dc:creator>
  <cp:lastModifiedBy>晴天</cp:lastModifiedBy>
  <dcterms:modified xsi:type="dcterms:W3CDTF">2025-11-24T14:13:21Z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8511E0F475A5416892C04E5E8147BE33_13</vt:lpwstr>
  </property>
</Properties>
</file>