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ARI — Asistente Inmobiliario</w:t>
      </w:r>
    </w:p>
    <w:p>
      <w:pPr>
        <w:jc w:val="center"/>
      </w:pPr>
      <w:r>
        <w:rPr>
          <w:i/>
          <w:color w:val="555555"/>
          <w:sz w:val="24"/>
        </w:rPr>
        <w:t>Brief de definición — Atención a Clientes y Plan de Trabajo Base</w:t>
      </w:r>
    </w:p>
    <w:p>
      <w:pPr>
        <w:jc w:val="center"/>
      </w:pPr>
      <w:r>
        <w:rPr>
          <w:color w:val="555555"/>
          <w:sz w:val="18"/>
        </w:rPr>
        <w:t>Preparado para: Lic. Carlos Alfonso López (Director RUFI)  ·  18-06-2026</w:t>
      </w:r>
    </w:p>
    <w:p/>
    <w:p>
      <w:pPr>
        <w:spacing w:before="240" w:after="120"/>
      </w:pPr>
      <w:r>
        <w:rPr>
          <w:b/>
          <w:color w:val="1F3A5F"/>
          <w:sz w:val="28"/>
        </w:rPr>
        <w:t>Contexto</w:t>
      </w:r>
    </w:p>
    <w:p>
      <w:pPr>
        <w:spacing w:after="80"/>
      </w:pPr>
      <w:r>
        <w:rPr>
          <w:b w:val="0"/>
          <w:i w:val="0"/>
          <w:sz w:val="22"/>
        </w:rPr>
        <w:t>Se solicitó estructurar la atención a usuarios nivel Cliente bajo el siguiente PoV (punto de vista) definido por el Director:</w:t>
      </w:r>
    </w:p>
    <w:p>
      <w:pPr>
        <w:pStyle w:val="ListBullet"/>
      </w:pPr>
      <w:r>
        <w:t>El nivel de plan / actividades es INDEPENDIENTE por cliente.</w:t>
      </w:r>
    </w:p>
    <w:p>
      <w:pPr>
        <w:pStyle w:val="ListBullet"/>
      </w:pPr>
      <w:r>
        <w:t>NO se mezcla información entre cuentas.</w:t>
      </w:r>
    </w:p>
    <w:p>
      <w:pPr>
        <w:pStyle w:val="ListBullet"/>
      </w:pPr>
      <w:r>
        <w:t>Se lleva control de memoria sobre lo creado en cada cuenta, cada día.</w:t>
      </w:r>
    </w:p>
    <w:p>
      <w:pPr>
        <w:spacing w:after="200"/>
      </w:pPr>
      <w:r>
        <w:rPr>
          <w:b w:val="0"/>
          <w:i/>
          <w:color w:val="555555"/>
          <w:sz w:val="22"/>
        </w:rPr>
        <w:t>Hallazgo previo: los protocolos actuales de cliente (RESPUESTA_CLIENTE.md) pertenecen a otro proyecto (asistente "Juve", Mundial 2026) y los archivos CAPACIDADES_CLIENTE.md y MANTENER_CONVERSACION.md están vacíos. Es decir, hoy NO existe un plan de atención a cliente inmobiliario; hay que crearlo desde estas respuestas.</w:t>
      </w:r>
    </w:p>
    <w:p>
      <w:pPr>
        <w:spacing w:before="240" w:after="120"/>
      </w:pPr>
      <w:r>
        <w:rPr>
          <w:b/>
          <w:color w:val="1F3A5F"/>
          <w:sz w:val="28"/>
        </w:rPr>
        <w:t>Aclaraciones requeridas</w:t>
      </w:r>
    </w:p>
    <w:p>
      <w:pPr>
        <w:spacing w:after="200"/>
      </w:pPr>
      <w:r>
        <w:rPr>
          <w:b w:val="0"/>
          <w:i/>
          <w:color w:val="555555"/>
          <w:sz w:val="22"/>
        </w:rPr>
        <w:t>Por favor responde directamente en cada recuadro.</w:t>
      </w:r>
    </w:p>
    <w:p>
      <w:pPr>
        <w:spacing w:before="200" w:after="120"/>
      </w:pPr>
      <w:r>
        <w:rPr>
          <w:b/>
          <w:color w:val="1F3A5F"/>
          <w:sz w:val="25"/>
        </w:rPr>
        <w:t>1) Alcance del cliente — ¿qué SÍ puede preguntar / hacer?</w:t>
      </w:r>
    </w:p>
    <w:p>
      <w:pPr>
        <w:spacing w:after="120"/>
      </w:pPr>
      <w:r>
        <w:rPr>
          <w:b w:val="0"/>
          <w:i w:val="0"/>
          <w:sz w:val="22"/>
        </w:rPr>
        <w:t>¿El cliente es un comprador / arrendatario que busca propiedades, o es un agente / colaborador de la inmobiliaria? Esto cambia todo el diseño de atención.</w:t>
      </w:r>
    </w:p>
    <w:p>
      <w:pPr>
        <w:spacing w:before="80" w:after="280"/>
      </w:pPr>
      <w:r>
        <w:rPr>
          <w:b/>
          <w:color w:val="555555"/>
        </w:rPr>
        <w:t xml:space="preserve">Tu respuesta: </w:t>
      </w:r>
      <w:r>
        <w:rPr>
          <w:color w:val="BBBBBB"/>
        </w:rPr>
        <w:t>________________________________________________________________</w:t>
      </w:r>
    </w:p>
    <w:p>
      <w:pPr>
        <w:spacing w:before="240" w:after="120"/>
      </w:pPr>
      <w:r>
        <w:rPr>
          <w:b/>
          <w:color w:val="1F3A5F"/>
          <w:sz w:val="25"/>
        </w:rPr>
        <w:t>2) Fuente de verdad de propiedades</w:t>
      </w:r>
    </w:p>
    <w:p>
      <w:pPr>
        <w:spacing w:after="120"/>
      </w:pPr>
      <w:r>
        <w:rPr>
          <w:b w:val="0"/>
          <w:i w:val="0"/>
          <w:sz w:val="22"/>
        </w:rPr>
        <w:t>¿De dónde obtengo la información que entrego al cliente? (catálogo de propiedades en disco, hoja de cálculo, sistema externo, sitio web, etc.). Hoy no existe un catálogo inmobiliario en el workspace.</w:t>
      </w:r>
    </w:p>
    <w:p>
      <w:pPr>
        <w:spacing w:before="80" w:after="280"/>
      </w:pPr>
      <w:r>
        <w:rPr>
          <w:b/>
          <w:color w:val="555555"/>
        </w:rPr>
        <w:t xml:space="preserve">Tu respuesta: </w:t>
      </w:r>
      <w:r>
        <w:rPr>
          <w:color w:val="BBBBBB"/>
        </w:rPr>
        <w:t>________________________________________________________________</w:t>
      </w:r>
    </w:p>
    <w:p>
      <w:pPr>
        <w:spacing w:before="240" w:after="120"/>
      </w:pPr>
      <w:r>
        <w:rPr>
          <w:b/>
          <w:color w:val="1F3A5F"/>
          <w:sz w:val="25"/>
        </w:rPr>
        <w:t>3) "Plan de trabajo base" — ¿qué es exactamente?</w:t>
      </w:r>
    </w:p>
    <w:p>
      <w:pPr>
        <w:spacing w:after="120"/>
      </w:pPr>
      <w:r>
        <w:rPr>
          <w:b w:val="0"/>
          <w:i w:val="0"/>
          <w:sz w:val="22"/>
        </w:rPr>
        <w:t>Cuando se indica que el agente "acelera las actividades de los clientes": ¿es un checklist / flujo que el cliente recorre (ej. precalificación → búsqueda → cita → documentación → cierre)? ¿O son tareas que Ari ejecuta por ellos? Describe las etapas que imaginas.</w:t>
      </w:r>
    </w:p>
    <w:p>
      <w:pPr>
        <w:spacing w:before="80" w:after="280"/>
      </w:pPr>
      <w:r>
        <w:rPr>
          <w:b/>
          <w:color w:val="555555"/>
        </w:rPr>
        <w:t xml:space="preserve">Tu respuesta: </w:t>
      </w:r>
      <w:r>
        <w:rPr>
          <w:color w:val="BBBBBB"/>
        </w:rPr>
        <w:t>________________________________________________________________</w:t>
      </w:r>
    </w:p>
    <w:p>
      <w:pPr>
        <w:spacing w:before="240" w:after="120"/>
      </w:pPr>
      <w:r>
        <w:rPr>
          <w:b/>
          <w:color w:val="1F3A5F"/>
          <w:sz w:val="25"/>
        </w:rPr>
        <w:t>4) Memoria por cuenta / día</w:t>
      </w:r>
    </w:p>
    <w:p>
      <w:pPr>
        <w:spacing w:after="120"/>
      </w:pPr>
      <w:r>
        <w:rPr>
          <w:b w:val="0"/>
          <w:i w:val="0"/>
          <w:sz w:val="22"/>
        </w:rPr>
        <w:t>Ya existe la estructura: memoria/clientes/[id_WA]/dias/DD-MM-AAAA.md  +  MEMORIA.md  +  conversacion.json. ¿Esa estructura sirve tal cual, o el plan de trabajo necesita su propio archivo dedicado (ej. PLAN.md por cliente)?</w:t>
      </w:r>
    </w:p>
    <w:p>
      <w:pPr>
        <w:spacing w:before="80" w:after="280"/>
      </w:pPr>
      <w:r>
        <w:rPr>
          <w:b/>
          <w:color w:val="555555"/>
        </w:rPr>
        <w:t xml:space="preserve">Tu respuesta: </w:t>
      </w:r>
      <w:r>
        <w:rPr>
          <w:color w:val="BBBBBB"/>
        </w:rPr>
        <w:t>________________________________________________________________</w:t>
      </w:r>
    </w:p>
    <w:p>
      <w:pPr>
        <w:spacing w:before="240" w:after="120"/>
      </w:pPr>
      <w:r>
        <w:rPr>
          <w:b/>
          <w:color w:val="1F3A5F"/>
          <w:sz w:val="25"/>
        </w:rPr>
        <w:t>5) Límite de tokens / uso diario</w:t>
      </w:r>
    </w:p>
    <w:p>
      <w:pPr>
        <w:spacing w:after="120"/>
      </w:pPr>
      <w:r>
        <w:rPr>
          <w:b w:val="0"/>
          <w:i w:val="0"/>
          <w:sz w:val="22"/>
        </w:rPr>
        <w:t>El flujo operativo exige verificar un límite diario por cliente. ¿Qué límite asigno por cliente y a qué hora es el reset? (USER.md menciona reset a las 2:00 hrs).</w:t>
      </w:r>
    </w:p>
    <w:p>
      <w:pPr>
        <w:spacing w:before="80" w:after="280"/>
      </w:pPr>
      <w:r>
        <w:rPr>
          <w:b/>
          <w:color w:val="555555"/>
        </w:rPr>
        <w:t xml:space="preserve">Tu respuesta: </w:t>
      </w:r>
      <w:r>
        <w:rPr>
          <w:color w:val="BBBBBB"/>
        </w:rPr>
        <w:t>________________________________________________________________</w:t>
      </w:r>
    </w:p>
    <w:p/>
    <w:p>
      <w:pPr>
        <w:spacing w:before="240" w:after="120"/>
      </w:pPr>
      <w:r>
        <w:rPr>
          <w:b/>
          <w:color w:val="1F3A5F"/>
          <w:sz w:val="28"/>
        </w:rPr>
        <w:t>Propuesta de arranque (a confirmar)</w:t>
      </w:r>
    </w:p>
    <w:p>
      <w:pPr>
        <w:pStyle w:val="ListBullet"/>
      </w:pPr>
      <w:r>
        <w:t>Reescribir CAPACIDADES_CLIENTE.md — define qué SÍ puede hacer el cliente, ya orientado a inmobiliaria.</w:t>
      </w:r>
    </w:p>
    <w:p>
      <w:pPr>
        <w:pStyle w:val="ListBullet"/>
      </w:pPr>
      <w:r>
        <w:t>Reescribir RESPUESTA_CLIENTE.md — cómo respondo al cliente (reglas duras, tono, alcance).</w:t>
      </w:r>
    </w:p>
    <w:p>
      <w:pPr>
        <w:pStyle w:val="ListBullet"/>
      </w:pPr>
      <w:r>
        <w:t>Definir el esqueleto de PLAN.md por cliente — etapas del plan de trabajo base.</w:t>
      </w:r>
    </w:p>
    <w:p>
      <w:pPr>
        <w:spacing w:after="80"/>
      </w:pPr>
      <w:r>
        <w:rPr>
          <w:b/>
          <w:i w:val="0"/>
          <w:sz w:val="22"/>
        </w:rPr>
        <w:t>¿Apruebas arrancar por aquí una vez recibidas tus respuestas?</w:t>
      </w:r>
    </w:p>
    <w:p>
      <w:pPr>
        <w:spacing w:before="80" w:after="280"/>
      </w:pPr>
      <w:r>
        <w:rPr>
          <w:b/>
          <w:color w:val="555555"/>
        </w:rPr>
        <w:t xml:space="preserve">Aprobación: </w:t>
      </w:r>
      <w:r>
        <w:rPr>
          <w:color w:val="BBBBBB"/>
        </w:rPr>
        <w:t>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