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ANÁLISIS FINANCIERO DEL PROYECTO</w:t>
      </w:r>
    </w:p>
    <w:p/>
    <w:p>
      <w:r>
        <w:rPr>
          <w:b/>
          <w:sz w:val="24"/>
        </w:rPr>
        <w:t>DATOS DEL PROYECTO</w:t>
      </w:r>
    </w:p>
    <w:p>
      <w:r>
        <w:t>Proyecto: {{PROYECTO_NOMBRE}}</w:t>
      </w:r>
    </w:p>
    <w:p>
      <w:r>
        <w:t>Proveedor: {{PROVEEDOR_NOMBRE}}</w:t>
      </w:r>
    </w:p>
    <w:p>
      <w:r>
        <w:t>Monto de Inversión: {{MONTO_CREDITO}} MXN</w:t>
      </w:r>
    </w:p>
    <w:p/>
    <w:p>
      <w:r>
        <w:rPr>
          <w:b/>
          <w:sz w:val="24"/>
        </w:rPr>
        <w:t>ANÁLISIS DE VIABILIDAD</w:t>
      </w:r>
    </w:p>
    <w:p>
      <w:r>
        <w:t>1. DISPONIBILIDAD PRESUPUESTAL:</w:t>
      </w:r>
    </w:p>
    <w:p>
      <w:r>
        <w:t xml:space="preserve">   • Partida: 3000 - Servicios Generales</w:t>
      </w:r>
    </w:p>
    <w:p>
      <w:r>
        <w:t xml:space="preserve">   • Presupuesto asignado: {{PRESUPUESTO_PARTIDA}} MXN</w:t>
      </w:r>
    </w:p>
    <w:p>
      <w:r>
        <w:t xml:space="preserve">   • Comprometido: {{COMPROMETIDO}} MXN</w:t>
      </w:r>
    </w:p>
    <w:p>
      <w:r>
        <w:t xml:space="preserve">   • Disponible: {{DISPONIBLE}} MXN</w:t>
      </w:r>
    </w:p>
    <w:p>
      <w:r>
        <w:t xml:space="preserve">   • Requerido: {{MONTO_CREDITO}} MXN</w:t>
      </w:r>
    </w:p>
    <w:p/>
    <w:p>
      <w:r>
        <w:t>2. ANÁLISIS COSTO-BENEFICIO:</w:t>
      </w:r>
    </w:p>
    <w:p>
      <w:r>
        <w:t xml:space="preserve">   • Beneficio esperado: {{BENEFICIO_ESPERADO}} MXN</w:t>
      </w:r>
    </w:p>
    <w:p>
      <w:r>
        <w:t xml:space="preserve">   • Relación B/C: {{RELACION_BC}}</w:t>
      </w:r>
    </w:p>
    <w:p/>
    <w:p>
      <w:r>
        <w:rPr>
          <w:b/>
          <w:sz w:val="24"/>
        </w:rPr>
        <w:t>CÁLCULO DE ROI</w:t>
      </w:r>
    </w:p>
    <w:p>
      <w:r>
        <w:t>Inversión Total: {{MONTO_CREDITO}} MXN</w:t>
      </w:r>
    </w:p>
    <w:p>
      <w:r>
        <w:t>Beneficios Proyectados:</w:t>
      </w:r>
    </w:p>
    <w:p>
      <w:r>
        <w:t xml:space="preserve">  • Año 1: {{BENEFICIO_ANO_1}} MXN</w:t>
      </w:r>
    </w:p>
    <w:p>
      <w:r>
        <w:t xml:space="preserve">  • Año 2: {{BENEFICIO_ANO_2}} MXN</w:t>
      </w:r>
    </w:p>
    <w:p>
      <w:r>
        <w:t xml:space="preserve">  • Año 3: {{BENEFICIO_ANO_3}} MXN</w:t>
      </w:r>
    </w:p>
    <w:p/>
    <w:p>
      <w:r>
        <w:t>ROI = (Beneficio - Inversión) / Inversión × 100</w:t>
      </w:r>
    </w:p>
    <w:p>
      <w:r>
        <w:t>ROI Proyectado: {{ROI_CALCULADO}}%</w:t>
      </w:r>
    </w:p>
    <w:p/>
    <w:p>
      <w:r>
        <w:rPr>
          <w:b/>
          <w:sz w:val="24"/>
        </w:rPr>
        <w:t>DICTAMEN FINANCIERO</w:t>
      </w:r>
    </w:p>
    <w:p>
      <w:r>
        <w:t>☐ APROBADO - Viable financieramente</w:t>
      </w:r>
    </w:p>
    <w:p>
      <w:r>
        <w:t>☐ CONDICIONADO - Ver observaciones</w:t>
      </w:r>
    </w:p>
    <w:p>
      <w:r>
        <w:t>☐ RECHAZADO - No viable</w:t>
      </w:r>
    </w:p>
    <w:p/>
    <w:p>
      <w:r>
        <w:t>Observaciones: {{OBSERVACIONES_FINANCIERAS}}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