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MATRIZ DE LÍMITES DE AUTORIZACIÓN</w:t>
      </w:r>
    </w:p>
    <w:p/>
    <w:p>
      <w:r>
        <w:rPr>
          <w:b/>
          <w:sz w:val="24"/>
        </w:rPr>
        <w:t>ESTRUCTURA DE AUTORIZACIONES</w:t>
      </w:r>
    </w:p>
    <w:p>
      <w:r>
        <w:t>Empresa: {{EMPRESA_NOMBRE}}</w:t>
      </w:r>
    </w:p>
    <w:p>
      <w:r>
        <w:t>Vigencia: {{FECHA_ACTUAL}}</w:t>
      </w:r>
    </w:p>
    <w:p/>
    <w:p>
      <w:r>
        <w:rPr>
          <w:b/>
          <w:sz w:val="24"/>
        </w:rPr>
        <w:t>NIVEL 1: OPERATIVO</w:t>
      </w:r>
    </w:p>
    <w:p>
      <w:r>
        <w:t>Monto máximo: $50,000 MXN</w:t>
      </w:r>
    </w:p>
    <w:p>
      <w:r>
        <w:t>Autoriza: Coordinador de Área</w:t>
      </w:r>
    </w:p>
    <w:p>
      <w:r>
        <w:t>Documentación: Solicitud + Cotización</w:t>
      </w:r>
    </w:p>
    <w:p>
      <w:r>
        <w:t>Tiempo de respuesta: 24 horas</w:t>
      </w:r>
    </w:p>
    <w:p/>
    <w:p>
      <w:r>
        <w:rPr>
          <w:b/>
          <w:sz w:val="24"/>
        </w:rPr>
        <w:t>NIVEL 2: TÁCTICO</w:t>
      </w:r>
    </w:p>
    <w:p>
      <w:r>
        <w:t>Monto: $50,001 - $250,000 MXN</w:t>
      </w:r>
    </w:p>
    <w:p>
      <w:r>
        <w:t>Autoriza: Gerente de Área</w:t>
      </w:r>
    </w:p>
    <w:p>
      <w:r>
        <w:t>Documentación: Solicitud + 2 Cotizaciones + Justificación</w:t>
      </w:r>
    </w:p>
    <w:p>
      <w:r>
        <w:t>Tiempo de respuesta: 48 horas</w:t>
      </w:r>
    </w:p>
    <w:p/>
    <w:p>
      <w:r>
        <w:rPr>
          <w:b/>
          <w:sz w:val="24"/>
        </w:rPr>
        <w:t>NIVEL 3: ESTRATÉGICO</w:t>
      </w:r>
    </w:p>
    <w:p>
      <w:r>
        <w:t>Monto: $250,001 - $1,000,000 MXN</w:t>
      </w:r>
    </w:p>
    <w:p>
      <w:r>
        <w:t>Autoriza: Director de Área</w:t>
      </w:r>
    </w:p>
    <w:p>
      <w:r>
        <w:t>Documentación: Expediente completo + Dictámenes</w:t>
      </w:r>
    </w:p>
    <w:p>
      <w:r>
        <w:t>Tiempo de respuesta: 72 horas</w:t>
      </w:r>
    </w:p>
    <w:p>
      <w:r>
        <w:t>Validaciones obligatorias: Fiscal, Legal, Financiero</w:t>
      </w:r>
    </w:p>
    <w:p/>
    <w:p>
      <w:r>
        <w:rPr>
          <w:b/>
          <w:sz w:val="24"/>
        </w:rPr>
        <w:t>NIVEL 4: EJECUTIVO</w:t>
      </w:r>
    </w:p>
    <w:p>
      <w:r>
        <w:t>Monto: Mayor a $1,000,000 MXN</w:t>
      </w:r>
    </w:p>
    <w:p>
      <w:r>
        <w:t>Autoriza: Director General / Consejo</w:t>
      </w:r>
    </w:p>
    <w:p>
      <w:r>
        <w:t>Documentación: Expediente completo + Presentación ejecutiva</w:t>
      </w:r>
    </w:p>
    <w:p>
      <w:r>
        <w:t>Tiempo de respuesta: 5 días hábiles</w:t>
      </w:r>
    </w:p>
    <w:p>
      <w:r>
        <w:t>Validaciones obligatorias: Todas + Defense File preventivo</w:t>
      </w:r>
    </w:p>
    <w:p/>
    <w:p>
      <w:r>
        <w:rPr>
          <w:b/>
          <w:sz w:val="24"/>
        </w:rPr>
        <w:t>REGISTRO DE AUTORIZACIÓN</w:t>
      </w:r>
    </w:p>
    <w:p>
      <w:r>
        <w:t>Proyecto: {{PROYECTO_NOMBRE}}</w:t>
      </w:r>
    </w:p>
    <w:p>
      <w:r>
        <w:t>Monto: {{MONTO_CREDITO}} MXN</w:t>
      </w:r>
    </w:p>
    <w:p>
      <w:r>
        <w:t>Nivel requerido: {{NIVEL_AUTORIZACION}}</w:t>
      </w:r>
    </w:p>
    <w:p>
      <w:r>
        <w:t>Autorizado por: {{AUTORIZADOR}}</w:t>
      </w:r>
    </w:p>
    <w:p>
      <w:r>
        <w:t>Fecha: {{FECHA_AUTORIZACION}}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