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6F89A" w14:textId="77777777" w:rsidR="00682D6E" w:rsidRPr="00682D6E" w:rsidRDefault="00682D6E" w:rsidP="00682D6E">
      <w:pPr>
        <w:pStyle w:val="Title"/>
      </w:pPr>
      <w:r w:rsidRPr="00682D6E">
        <w:t>Capital Letter Keyboard Assessment</w:t>
      </w:r>
    </w:p>
    <w:p w14:paraId="1367846C" w14:textId="53BB612F" w:rsidR="006A08F5" w:rsidRDefault="006A08F5" w:rsidP="00682D6E">
      <w:pPr>
        <w:spacing w:before="240" w:after="280"/>
        <w:ind w:left="578" w:hanging="578"/>
        <w:rPr>
          <w:sz w:val="28"/>
        </w:rPr>
      </w:pPr>
      <w:r>
        <w:rPr>
          <w:sz w:val="28"/>
        </w:rPr>
        <w:t>Circle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keys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capital</w:t>
      </w:r>
      <w:r>
        <w:rPr>
          <w:spacing w:val="-2"/>
          <w:sz w:val="28"/>
        </w:rPr>
        <w:t xml:space="preserve"> letter.</w:t>
      </w:r>
    </w:p>
    <w:p w14:paraId="7884C0A8" w14:textId="2AF2D272" w:rsidR="001B0916" w:rsidRDefault="006A08F5" w:rsidP="001B0916">
      <w:pPr>
        <w:pStyle w:val="ListParagraph"/>
        <w:numPr>
          <w:ilvl w:val="0"/>
          <w:numId w:val="2"/>
        </w:numPr>
        <w:spacing w:before="31"/>
        <w:ind w:left="450" w:hanging="450"/>
        <w:rPr>
          <w:sz w:val="36"/>
        </w:rPr>
      </w:pPr>
      <w:r w:rsidRPr="001B0916">
        <w:rPr>
          <w:sz w:val="36"/>
        </w:rPr>
        <w:t>T</w:t>
      </w:r>
    </w:p>
    <w:p w14:paraId="5C4EBAB1" w14:textId="45E55022" w:rsidR="001B0916" w:rsidRDefault="00682D6E" w:rsidP="001B0916">
      <w:pPr>
        <w:spacing w:before="31"/>
        <w:ind w:left="450" w:hanging="450"/>
        <w:rPr>
          <w:sz w:val="36"/>
        </w:rPr>
      </w:pPr>
      <w:bookmarkStart w:id="0" w:name="_GoBack"/>
      <w:r>
        <w:rPr>
          <w:noProof/>
          <w:sz w:val="36"/>
          <w:lang w:val="en-IN" w:eastAsia="en-IN"/>
        </w:rPr>
        <w:drawing>
          <wp:inline distT="0" distB="0" distL="0" distR="0" wp14:anchorId="0D307D31" wp14:editId="6D2F48A0">
            <wp:extent cx="5328285" cy="2322830"/>
            <wp:effectExtent l="0" t="0" r="5715" b="1270"/>
            <wp:docPr id="9" name="Picture 9" descr="A windows keyboard. The letter keys and shift keys are of lighter shade and the other keys are of darker shad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32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6BCD0A3A" w14:textId="380BFA0C" w:rsidR="006A08F5" w:rsidRDefault="006A08F5" w:rsidP="00682D6E">
      <w:pPr>
        <w:pStyle w:val="ListParagraph"/>
        <w:numPr>
          <w:ilvl w:val="0"/>
          <w:numId w:val="2"/>
        </w:numPr>
        <w:spacing w:before="360"/>
        <w:ind w:left="448" w:hanging="448"/>
        <w:rPr>
          <w:sz w:val="36"/>
        </w:rPr>
      </w:pPr>
      <w:r w:rsidRPr="001B0916">
        <w:rPr>
          <w:sz w:val="36"/>
        </w:rPr>
        <w:t>Y</w:t>
      </w:r>
    </w:p>
    <w:p w14:paraId="40BBA9E1" w14:textId="238806F8" w:rsidR="001B0916" w:rsidRDefault="00682D6E" w:rsidP="001B0916">
      <w:pPr>
        <w:spacing w:before="31"/>
        <w:ind w:left="450" w:hanging="450"/>
        <w:rPr>
          <w:sz w:val="36"/>
        </w:rPr>
      </w:pPr>
      <w:r>
        <w:rPr>
          <w:noProof/>
          <w:sz w:val="36"/>
          <w:lang w:val="en-IN" w:eastAsia="en-IN"/>
        </w:rPr>
        <w:drawing>
          <wp:inline distT="0" distB="0" distL="0" distR="0" wp14:anchorId="5A06E1FB" wp14:editId="4A02149D">
            <wp:extent cx="5328285" cy="2316480"/>
            <wp:effectExtent l="0" t="0" r="5715" b="7620"/>
            <wp:docPr id="10" name="Picture 10" descr="A windows keyboard. The letter keys and shift keys are of lighter shade and the other keys are of darker shad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A4BEA" w14:textId="10AB2F67" w:rsidR="006A08F5" w:rsidRDefault="00682D6E" w:rsidP="00682D6E">
      <w:pPr>
        <w:pStyle w:val="ListParagraph"/>
        <w:numPr>
          <w:ilvl w:val="0"/>
          <w:numId w:val="2"/>
        </w:numPr>
        <w:spacing w:before="360"/>
        <w:ind w:left="448" w:hanging="448"/>
        <w:rPr>
          <w:sz w:val="36"/>
        </w:rPr>
      </w:pPr>
      <w:r>
        <w:rPr>
          <w:sz w:val="36"/>
        </w:rPr>
        <w:t>S</w:t>
      </w:r>
    </w:p>
    <w:p w14:paraId="091B9E07" w14:textId="38E974C4" w:rsidR="001B0916" w:rsidRDefault="00682D6E" w:rsidP="001B0916">
      <w:pPr>
        <w:spacing w:before="31"/>
        <w:ind w:left="450" w:hanging="450"/>
        <w:rPr>
          <w:sz w:val="36"/>
        </w:rPr>
      </w:pPr>
      <w:r>
        <w:rPr>
          <w:noProof/>
          <w:sz w:val="36"/>
          <w:lang w:val="en-IN" w:eastAsia="en-IN"/>
        </w:rPr>
        <w:lastRenderedPageBreak/>
        <w:drawing>
          <wp:inline distT="0" distB="0" distL="0" distR="0" wp14:anchorId="49B7C128" wp14:editId="4CDDB9DB">
            <wp:extent cx="5328285" cy="2316480"/>
            <wp:effectExtent l="0" t="0" r="5715" b="7620"/>
            <wp:docPr id="11" name="Picture 11" descr="A windows keyboard. The letter keys and shift keys are of lighter shade and the other keys are of darker shad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D9817C" w14:textId="29CB93A8" w:rsidR="001B0916" w:rsidRDefault="006A08F5" w:rsidP="001B0916">
      <w:pPr>
        <w:pStyle w:val="ListParagraph"/>
        <w:numPr>
          <w:ilvl w:val="0"/>
          <w:numId w:val="2"/>
        </w:numPr>
        <w:spacing w:before="360"/>
        <w:ind w:left="450" w:hanging="450"/>
        <w:rPr>
          <w:sz w:val="36"/>
        </w:rPr>
      </w:pPr>
      <w:r w:rsidRPr="001B0916">
        <w:rPr>
          <w:sz w:val="36"/>
        </w:rPr>
        <w:t>O</w:t>
      </w:r>
    </w:p>
    <w:p w14:paraId="0AEAE590" w14:textId="4885A109" w:rsidR="001B0916" w:rsidRDefault="00682D6E" w:rsidP="001B0916">
      <w:pPr>
        <w:spacing w:before="31"/>
        <w:ind w:left="450" w:hanging="450"/>
        <w:rPr>
          <w:sz w:val="36"/>
        </w:rPr>
      </w:pPr>
      <w:r>
        <w:rPr>
          <w:noProof/>
          <w:sz w:val="36"/>
          <w:lang w:val="en-IN" w:eastAsia="en-IN"/>
        </w:rPr>
        <w:drawing>
          <wp:inline distT="0" distB="0" distL="0" distR="0" wp14:anchorId="1F9DFDCA" wp14:editId="712FD2D5">
            <wp:extent cx="5328285" cy="2316480"/>
            <wp:effectExtent l="0" t="0" r="5715" b="7620"/>
            <wp:docPr id="12" name="Picture 12" descr="A windows keyboard. The letter keys and shift keys are of lighter shade and the other keys are of darker shad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ADB3A" w14:textId="35EC5B12" w:rsidR="006A08F5" w:rsidRPr="001B0916" w:rsidRDefault="006A08F5" w:rsidP="00682D6E">
      <w:pPr>
        <w:pStyle w:val="ListParagraph"/>
        <w:numPr>
          <w:ilvl w:val="0"/>
          <w:numId w:val="2"/>
        </w:numPr>
        <w:spacing w:before="360"/>
        <w:ind w:left="448" w:hanging="448"/>
        <w:rPr>
          <w:sz w:val="36"/>
        </w:rPr>
      </w:pPr>
      <w:r w:rsidRPr="001B0916">
        <w:rPr>
          <w:sz w:val="36"/>
        </w:rPr>
        <w:t>N</w:t>
      </w:r>
    </w:p>
    <w:p w14:paraId="7F896EC4" w14:textId="5D1D803A" w:rsidR="00A22C2D" w:rsidRDefault="00682D6E" w:rsidP="001B0916">
      <w:pPr>
        <w:ind w:left="450" w:hanging="450"/>
      </w:pPr>
      <w:r>
        <w:rPr>
          <w:noProof/>
          <w:lang w:val="en-IN" w:eastAsia="en-IN"/>
        </w:rPr>
        <w:drawing>
          <wp:inline distT="0" distB="0" distL="0" distR="0" wp14:anchorId="47AD78E0" wp14:editId="52B83222">
            <wp:extent cx="5328285" cy="2322830"/>
            <wp:effectExtent l="0" t="0" r="5715" b="1270"/>
            <wp:docPr id="13" name="Picture 13" descr="A windows keyboard. The letter keys and shift keys are of lighter shade and the other keys are of darker shad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32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22C2D" w:rsidSect="00682D6E">
      <w:headerReference w:type="default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B6D2B" w14:textId="77777777" w:rsidR="00C4286D" w:rsidRDefault="00C4286D" w:rsidP="00CB742F">
      <w:r>
        <w:separator/>
      </w:r>
    </w:p>
  </w:endnote>
  <w:endnote w:type="continuationSeparator" w:id="0">
    <w:p w14:paraId="1F62CEDA" w14:textId="77777777" w:rsidR="00C4286D" w:rsidRDefault="00C4286D" w:rsidP="00CB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B9D9B" w14:textId="32813184" w:rsidR="0004789D" w:rsidRDefault="0004789D" w:rsidP="0004789D">
    <w:pPr>
      <w:tabs>
        <w:tab w:val="left" w:pos="4962"/>
        <w:tab w:val="left" w:pos="5954"/>
        <w:tab w:val="left" w:pos="8222"/>
      </w:tabs>
      <w:spacing w:line="244" w:lineRule="exact"/>
      <w:ind w:left="60"/>
    </w:pPr>
    <w:r>
      <w:rPr>
        <w:color w:val="00007F"/>
      </w:rPr>
      <w:t>Lesson</w:t>
    </w:r>
    <w:r>
      <w:rPr>
        <w:color w:val="00007F"/>
        <w:spacing w:val="-2"/>
      </w:rPr>
      <w:t xml:space="preserve"> </w:t>
    </w:r>
    <w:r>
      <w:rPr>
        <w:color w:val="00007F"/>
      </w:rPr>
      <w:t>4</w:t>
    </w:r>
    <w:r>
      <w:rPr>
        <w:color w:val="00007F"/>
        <w:spacing w:val="-1"/>
      </w:rPr>
      <w:t xml:space="preserve"> </w:t>
    </w:r>
    <w:r>
      <w:rPr>
        <w:color w:val="00007F"/>
      </w:rPr>
      <w:t>Materials</w:t>
    </w:r>
    <w:r>
      <w:rPr>
        <w:color w:val="00007F"/>
        <w:spacing w:val="-1"/>
      </w:rPr>
      <w:t xml:space="preserve"> </w:t>
    </w:r>
    <w:r>
      <w:rPr>
        <w:color w:val="00007F"/>
      </w:rPr>
      <w:t>and</w:t>
    </w:r>
    <w:r>
      <w:rPr>
        <w:color w:val="00007F"/>
        <w:spacing w:val="-1"/>
      </w:rPr>
      <w:t xml:space="preserve"> </w:t>
    </w:r>
    <w:r>
      <w:rPr>
        <w:color w:val="00007F"/>
        <w:spacing w:val="-2"/>
      </w:rPr>
      <w:t>Handouts</w:t>
    </w:r>
    <w:r>
      <w:rPr>
        <w:color w:val="00007F"/>
        <w:spacing w:val="-2"/>
      </w:rPr>
      <w:tab/>
      <w:t>07/19/2022</w:t>
    </w:r>
    <w:r>
      <w:rPr>
        <w:color w:val="00007F"/>
        <w:spacing w:val="-2"/>
      </w:rPr>
      <w:tab/>
    </w:r>
    <w:r>
      <w:rPr>
        <w:color w:val="00007F"/>
      </w:rPr>
      <w:fldChar w:fldCharType="begin"/>
    </w:r>
    <w:r>
      <w:rPr>
        <w:color w:val="00007F"/>
      </w:rPr>
      <w:instrText xml:space="preserve"> PAGE </w:instrText>
    </w:r>
    <w:r>
      <w:rPr>
        <w:color w:val="00007F"/>
      </w:rPr>
      <w:fldChar w:fldCharType="separate"/>
    </w:r>
    <w:r w:rsidR="00C8470A">
      <w:rPr>
        <w:noProof/>
        <w:color w:val="00007F"/>
      </w:rPr>
      <w:t>2</w:t>
    </w:r>
    <w:r>
      <w:rPr>
        <w:color w:val="00007F"/>
      </w:rPr>
      <w:fldChar w:fldCharType="end"/>
    </w:r>
  </w:p>
  <w:p w14:paraId="4CE3B66D" w14:textId="7FAE51EA" w:rsidR="00BD70AC" w:rsidRDefault="00C4286D">
    <w:pPr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4057B" w14:textId="62ABDFEF" w:rsidR="0004789D" w:rsidRDefault="0004789D" w:rsidP="0004789D">
    <w:pPr>
      <w:tabs>
        <w:tab w:val="left" w:pos="4962"/>
        <w:tab w:val="left" w:pos="5954"/>
        <w:tab w:val="left" w:pos="8222"/>
      </w:tabs>
      <w:spacing w:line="244" w:lineRule="exact"/>
      <w:ind w:left="60"/>
    </w:pPr>
    <w:r>
      <w:rPr>
        <w:color w:val="00007F"/>
      </w:rPr>
      <w:t>Lesson</w:t>
    </w:r>
    <w:r>
      <w:rPr>
        <w:color w:val="00007F"/>
        <w:spacing w:val="-2"/>
      </w:rPr>
      <w:t xml:space="preserve"> </w:t>
    </w:r>
    <w:r>
      <w:rPr>
        <w:color w:val="00007F"/>
      </w:rPr>
      <w:t>4</w:t>
    </w:r>
    <w:r>
      <w:rPr>
        <w:color w:val="00007F"/>
        <w:spacing w:val="-1"/>
      </w:rPr>
      <w:t xml:space="preserve"> </w:t>
    </w:r>
    <w:r>
      <w:rPr>
        <w:color w:val="00007F"/>
      </w:rPr>
      <w:t>Materials</w:t>
    </w:r>
    <w:r>
      <w:rPr>
        <w:color w:val="00007F"/>
        <w:spacing w:val="-1"/>
      </w:rPr>
      <w:t xml:space="preserve"> </w:t>
    </w:r>
    <w:r>
      <w:rPr>
        <w:color w:val="00007F"/>
      </w:rPr>
      <w:t>and</w:t>
    </w:r>
    <w:r>
      <w:rPr>
        <w:color w:val="00007F"/>
        <w:spacing w:val="-1"/>
      </w:rPr>
      <w:t xml:space="preserve"> </w:t>
    </w:r>
    <w:r>
      <w:rPr>
        <w:color w:val="00007F"/>
        <w:spacing w:val="-2"/>
      </w:rPr>
      <w:t>Handouts</w:t>
    </w:r>
    <w:r>
      <w:rPr>
        <w:color w:val="00007F"/>
        <w:spacing w:val="-2"/>
      </w:rPr>
      <w:tab/>
      <w:t>07/19/2022</w:t>
    </w:r>
    <w:r>
      <w:rPr>
        <w:color w:val="00007F"/>
        <w:spacing w:val="-2"/>
      </w:rPr>
      <w:tab/>
    </w:r>
    <w:r>
      <w:rPr>
        <w:color w:val="00007F"/>
      </w:rPr>
      <w:fldChar w:fldCharType="begin"/>
    </w:r>
    <w:r>
      <w:rPr>
        <w:color w:val="00007F"/>
      </w:rPr>
      <w:instrText xml:space="preserve"> PAGE </w:instrText>
    </w:r>
    <w:r>
      <w:rPr>
        <w:color w:val="00007F"/>
      </w:rPr>
      <w:fldChar w:fldCharType="separate"/>
    </w:r>
    <w:r w:rsidR="00C8470A">
      <w:rPr>
        <w:noProof/>
        <w:color w:val="00007F"/>
      </w:rPr>
      <w:t>1</w:t>
    </w:r>
    <w:r>
      <w:rPr>
        <w:color w:val="00007F"/>
      </w:rPr>
      <w:fldChar w:fldCharType="end"/>
    </w:r>
  </w:p>
  <w:p w14:paraId="68E31387" w14:textId="77777777" w:rsidR="0004789D" w:rsidRDefault="0004789D" w:rsidP="0004789D">
    <w:pPr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93B53" w14:textId="77777777" w:rsidR="00C4286D" w:rsidRDefault="00C4286D" w:rsidP="00CB742F">
      <w:r>
        <w:separator/>
      </w:r>
    </w:p>
  </w:footnote>
  <w:footnote w:type="continuationSeparator" w:id="0">
    <w:p w14:paraId="42E61E5C" w14:textId="77777777" w:rsidR="00C4286D" w:rsidRDefault="00C4286D" w:rsidP="00CB7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E040C" w14:textId="3B679F73" w:rsidR="00BD70AC" w:rsidRPr="001B0916" w:rsidRDefault="001B0916" w:rsidP="001B0916">
    <w:pPr>
      <w:rPr>
        <w:rFonts w:asciiTheme="majorHAnsi" w:hAnsiTheme="majorHAnsi" w:cstheme="majorHAnsi"/>
        <w:color w:val="4472C4" w:themeColor="accent1"/>
        <w:sz w:val="36"/>
        <w:szCs w:val="36"/>
      </w:rPr>
    </w:pPr>
    <w:r w:rsidRPr="001B0916">
      <w:rPr>
        <w:rFonts w:asciiTheme="majorHAnsi" w:hAnsiTheme="majorHAnsi" w:cstheme="majorHAnsi"/>
        <w:color w:val="4472C4" w:themeColor="accent1"/>
        <w:sz w:val="36"/>
        <w:szCs w:val="36"/>
      </w:rPr>
      <w:t>Capital Letter Keyboard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B3E2C"/>
    <w:multiLevelType w:val="hybridMultilevel"/>
    <w:tmpl w:val="AA18E60C"/>
    <w:lvl w:ilvl="0" w:tplc="F6BAFE16">
      <w:start w:val="1"/>
      <w:numFmt w:val="decimal"/>
      <w:lvlText w:val="%1."/>
      <w:lvlJc w:val="left"/>
      <w:pPr>
        <w:ind w:left="2688" w:hanging="52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4C18C5B2">
      <w:numFmt w:val="bullet"/>
      <w:lvlText w:val="•"/>
      <w:lvlJc w:val="left"/>
      <w:pPr>
        <w:ind w:left="2760" w:hanging="528"/>
      </w:pPr>
      <w:rPr>
        <w:rFonts w:hint="default"/>
        <w:lang w:val="en-US" w:eastAsia="en-US" w:bidi="ar-SA"/>
      </w:rPr>
    </w:lvl>
    <w:lvl w:ilvl="2" w:tplc="F27E4D66">
      <w:numFmt w:val="bullet"/>
      <w:lvlText w:val="•"/>
      <w:lvlJc w:val="left"/>
      <w:pPr>
        <w:ind w:left="3600" w:hanging="528"/>
      </w:pPr>
      <w:rPr>
        <w:rFonts w:hint="default"/>
        <w:lang w:val="en-US" w:eastAsia="en-US" w:bidi="ar-SA"/>
      </w:rPr>
    </w:lvl>
    <w:lvl w:ilvl="3" w:tplc="D1D2F38E">
      <w:numFmt w:val="bullet"/>
      <w:lvlText w:val="•"/>
      <w:lvlJc w:val="left"/>
      <w:pPr>
        <w:ind w:left="4440" w:hanging="528"/>
      </w:pPr>
      <w:rPr>
        <w:rFonts w:hint="default"/>
        <w:lang w:val="en-US" w:eastAsia="en-US" w:bidi="ar-SA"/>
      </w:rPr>
    </w:lvl>
    <w:lvl w:ilvl="4" w:tplc="41D4D6AE">
      <w:numFmt w:val="bullet"/>
      <w:lvlText w:val="•"/>
      <w:lvlJc w:val="left"/>
      <w:pPr>
        <w:ind w:left="5280" w:hanging="528"/>
      </w:pPr>
      <w:rPr>
        <w:rFonts w:hint="default"/>
        <w:lang w:val="en-US" w:eastAsia="en-US" w:bidi="ar-SA"/>
      </w:rPr>
    </w:lvl>
    <w:lvl w:ilvl="5" w:tplc="645819EE">
      <w:numFmt w:val="bullet"/>
      <w:lvlText w:val="•"/>
      <w:lvlJc w:val="left"/>
      <w:pPr>
        <w:ind w:left="6120" w:hanging="528"/>
      </w:pPr>
      <w:rPr>
        <w:rFonts w:hint="default"/>
        <w:lang w:val="en-US" w:eastAsia="en-US" w:bidi="ar-SA"/>
      </w:rPr>
    </w:lvl>
    <w:lvl w:ilvl="6" w:tplc="1688DB36">
      <w:numFmt w:val="bullet"/>
      <w:lvlText w:val="•"/>
      <w:lvlJc w:val="left"/>
      <w:pPr>
        <w:ind w:left="6960" w:hanging="528"/>
      </w:pPr>
      <w:rPr>
        <w:rFonts w:hint="default"/>
        <w:lang w:val="en-US" w:eastAsia="en-US" w:bidi="ar-SA"/>
      </w:rPr>
    </w:lvl>
    <w:lvl w:ilvl="7" w:tplc="271A621C">
      <w:numFmt w:val="bullet"/>
      <w:lvlText w:val="•"/>
      <w:lvlJc w:val="left"/>
      <w:pPr>
        <w:ind w:left="7800" w:hanging="528"/>
      </w:pPr>
      <w:rPr>
        <w:rFonts w:hint="default"/>
        <w:lang w:val="en-US" w:eastAsia="en-US" w:bidi="ar-SA"/>
      </w:rPr>
    </w:lvl>
    <w:lvl w:ilvl="8" w:tplc="5BC04758">
      <w:numFmt w:val="bullet"/>
      <w:lvlText w:val="•"/>
      <w:lvlJc w:val="left"/>
      <w:pPr>
        <w:ind w:left="8640" w:hanging="528"/>
      </w:pPr>
      <w:rPr>
        <w:rFonts w:hint="default"/>
        <w:lang w:val="en-US" w:eastAsia="en-US" w:bidi="ar-SA"/>
      </w:rPr>
    </w:lvl>
  </w:abstractNum>
  <w:abstractNum w:abstractNumId="1">
    <w:nsid w:val="68861A78"/>
    <w:multiLevelType w:val="hybridMultilevel"/>
    <w:tmpl w:val="61FC9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yt7Q0MjM1NzE0MjRU0lEKTi0uzszPAykwrgUAETlBJSwAAAA="/>
  </w:docVars>
  <w:rsids>
    <w:rsidRoot w:val="006A08F5"/>
    <w:rsid w:val="0004789D"/>
    <w:rsid w:val="001B0916"/>
    <w:rsid w:val="00682D6E"/>
    <w:rsid w:val="006A08F5"/>
    <w:rsid w:val="00755AE4"/>
    <w:rsid w:val="00854CB8"/>
    <w:rsid w:val="009C0D8E"/>
    <w:rsid w:val="00A22C2D"/>
    <w:rsid w:val="00AF469B"/>
    <w:rsid w:val="00B3401A"/>
    <w:rsid w:val="00B4387E"/>
    <w:rsid w:val="00C4286D"/>
    <w:rsid w:val="00C8470A"/>
    <w:rsid w:val="00CB742F"/>
    <w:rsid w:val="00CF1A2A"/>
    <w:rsid w:val="00CF7098"/>
    <w:rsid w:val="00D229BE"/>
    <w:rsid w:val="00D31D1E"/>
    <w:rsid w:val="00E672D9"/>
    <w:rsid w:val="00F7077E"/>
    <w:rsid w:val="00FC66B2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AA19D"/>
  <w15:chartTrackingRefBased/>
  <w15:docId w15:val="{20287313-E9EF-4669-98D6-368785A4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77E"/>
    <w:pPr>
      <w:widowControl w:val="0"/>
      <w:autoSpaceDE w:val="0"/>
      <w:autoSpaceDN w:val="0"/>
      <w:spacing w:after="0" w:line="240" w:lineRule="auto"/>
    </w:pPr>
    <w:rPr>
      <w:rFonts w:eastAsia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89D"/>
    <w:rPr>
      <w:rFonts w:eastAsia="Calibri" w:cs="Calibri"/>
      <w:szCs w:val="22"/>
    </w:rPr>
  </w:style>
  <w:style w:type="paragraph" w:styleId="ListParagraph">
    <w:name w:val="List Paragraph"/>
    <w:basedOn w:val="Normal"/>
    <w:uiPriority w:val="1"/>
    <w:qFormat/>
    <w:rsid w:val="006A08F5"/>
    <w:pPr>
      <w:ind w:left="900" w:hanging="361"/>
    </w:pPr>
  </w:style>
  <w:style w:type="paragraph" w:styleId="Footer">
    <w:name w:val="footer"/>
    <w:basedOn w:val="Normal"/>
    <w:link w:val="FooterChar"/>
    <w:uiPriority w:val="99"/>
    <w:unhideWhenUsed/>
    <w:rsid w:val="00047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89D"/>
    <w:rPr>
      <w:rFonts w:eastAsia="Calibri" w:cs="Calibri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7077E"/>
    <w:rPr>
      <w:rFonts w:asciiTheme="majorHAnsi" w:hAnsiTheme="majorHAnsi" w:cstheme="majorHAnsi"/>
      <w:color w:val="4472C4" w:themeColor="accent1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82D6E"/>
    <w:rPr>
      <w:rFonts w:asciiTheme="majorHAnsi" w:eastAsia="Calibri" w:hAnsiTheme="majorHAnsi" w:cstheme="majorHAnsi"/>
      <w:color w:val="4472C4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Capital Letter Keyboard Assessment</vt:lpstr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Letter Keyboard Assessment</dc:title>
  <dc:subject/>
  <dc:creator>Guckert, Denise A</dc:creator>
  <cp:keywords/>
  <dc:description/>
  <cp:lastModifiedBy>codemantra</cp:lastModifiedBy>
  <cp:revision>12</cp:revision>
  <cp:lastPrinted>2022-09-03T03:08:00Z</cp:lastPrinted>
  <dcterms:created xsi:type="dcterms:W3CDTF">2022-07-26T03:32:00Z</dcterms:created>
  <dcterms:modified xsi:type="dcterms:W3CDTF">2023-02-28T16:06:00Z</dcterms:modified>
</cp:coreProperties>
</file>