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035EE" w14:textId="77777777" w:rsidR="00346849" w:rsidRPr="00346849" w:rsidRDefault="00346849" w:rsidP="00346849">
      <w:pPr>
        <w:pStyle w:val="Title"/>
      </w:pPr>
      <w:r w:rsidRPr="00346849">
        <w:t>Surface Go Features (Basic)</w:t>
      </w:r>
    </w:p>
    <w:p w14:paraId="572F2D35" w14:textId="58505CF8" w:rsidR="00F40085" w:rsidRDefault="00346849">
      <w:pPr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0E05D482" wp14:editId="556BA9BF">
            <wp:extent cx="6133465" cy="3533140"/>
            <wp:effectExtent l="0" t="0" r="635" b="0"/>
            <wp:docPr id="3" name="Picture 3" descr="&quot;A Surface Go 3 laptop shows the following parts labeled A through F: A. touchpad or track pad; B. keyboard; C. touchscreen; D. power button; E. kickstand; and F. charging port.&#10;&quot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3533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14E16C" w14:textId="1D900003" w:rsidR="00F40085" w:rsidRPr="00BA34B9" w:rsidRDefault="00CF2332" w:rsidP="00346849">
      <w:pPr>
        <w:spacing w:before="200" w:after="400"/>
        <w:ind w:left="198"/>
        <w:rPr>
          <w:sz w:val="18"/>
          <w:szCs w:val="18"/>
          <w:lang w:val="fr-FR"/>
        </w:rPr>
      </w:pPr>
      <w:r w:rsidRPr="00BA34B9">
        <w:rPr>
          <w:spacing w:val="-2"/>
          <w:sz w:val="18"/>
          <w:szCs w:val="18"/>
          <w:lang w:val="fr-FR"/>
        </w:rPr>
        <w:t>Source:</w:t>
      </w:r>
      <w:r w:rsidRPr="00BA34B9">
        <w:rPr>
          <w:spacing w:val="66"/>
          <w:w w:val="150"/>
          <w:sz w:val="18"/>
          <w:szCs w:val="18"/>
          <w:lang w:val="fr-FR"/>
        </w:rPr>
        <w:t xml:space="preserve"> </w:t>
      </w:r>
      <w:hyperlink r:id="rId8" w:tooltip="A link to the Microsoft website showing the features of the Surface Go 3 laptop.">
        <w:r w:rsidRPr="00BA34B9">
          <w:rPr>
            <w:color w:val="0562C1"/>
            <w:spacing w:val="-2"/>
            <w:sz w:val="18"/>
            <w:szCs w:val="18"/>
            <w:u w:color="0562C1"/>
            <w:lang w:val="fr-FR"/>
          </w:rPr>
          <w:t>https://www.microsoft.com/en-us/d/surface-go-3/904h27d0cbwn?rtc=1&amp;activetab=pivot:overviewtab</w:t>
        </w:r>
      </w:hyperlink>
    </w:p>
    <w:p w14:paraId="25CEF2CE" w14:textId="77777777" w:rsidR="00F40085" w:rsidRDefault="00CF2332">
      <w:pPr>
        <w:pStyle w:val="ListParagraph"/>
        <w:numPr>
          <w:ilvl w:val="0"/>
          <w:numId w:val="2"/>
        </w:numPr>
        <w:tabs>
          <w:tab w:val="left" w:pos="1100"/>
        </w:tabs>
        <w:spacing w:before="20" w:line="240" w:lineRule="auto"/>
        <w:rPr>
          <w:sz w:val="40"/>
        </w:rPr>
      </w:pPr>
      <w:r>
        <w:rPr>
          <w:color w:val="1E1E1E"/>
          <w:sz w:val="40"/>
        </w:rPr>
        <w:t>touchpad</w:t>
      </w:r>
      <w:r>
        <w:rPr>
          <w:color w:val="1E1E1E"/>
          <w:spacing w:val="-3"/>
          <w:sz w:val="40"/>
        </w:rPr>
        <w:t xml:space="preserve"> </w:t>
      </w:r>
      <w:r>
        <w:rPr>
          <w:color w:val="1E1E1E"/>
          <w:sz w:val="40"/>
        </w:rPr>
        <w:t>or</w:t>
      </w:r>
      <w:r>
        <w:rPr>
          <w:color w:val="1E1E1E"/>
          <w:spacing w:val="-3"/>
          <w:sz w:val="40"/>
        </w:rPr>
        <w:t xml:space="preserve"> </w:t>
      </w:r>
      <w:r>
        <w:rPr>
          <w:color w:val="1E1E1E"/>
          <w:spacing w:val="-2"/>
          <w:sz w:val="40"/>
        </w:rPr>
        <w:t>trackpad</w:t>
      </w:r>
    </w:p>
    <w:p w14:paraId="0F457CEA" w14:textId="77777777" w:rsidR="00F40085" w:rsidRDefault="00CF2332">
      <w:pPr>
        <w:pStyle w:val="ListParagraph"/>
        <w:numPr>
          <w:ilvl w:val="0"/>
          <w:numId w:val="2"/>
        </w:numPr>
        <w:tabs>
          <w:tab w:val="left" w:pos="1100"/>
        </w:tabs>
        <w:spacing w:before="1"/>
        <w:rPr>
          <w:sz w:val="40"/>
        </w:rPr>
      </w:pPr>
      <w:r>
        <w:rPr>
          <w:color w:val="1E1E1E"/>
          <w:spacing w:val="-2"/>
          <w:sz w:val="40"/>
        </w:rPr>
        <w:t>keyboard</w:t>
      </w:r>
    </w:p>
    <w:p w14:paraId="77D5D9B2" w14:textId="77777777" w:rsidR="00F40085" w:rsidRDefault="00CF2332">
      <w:pPr>
        <w:pStyle w:val="ListParagraph"/>
        <w:numPr>
          <w:ilvl w:val="0"/>
          <w:numId w:val="2"/>
        </w:numPr>
        <w:tabs>
          <w:tab w:val="left" w:pos="1100"/>
        </w:tabs>
        <w:rPr>
          <w:sz w:val="40"/>
        </w:rPr>
      </w:pPr>
      <w:r>
        <w:rPr>
          <w:color w:val="1E1E1E"/>
          <w:spacing w:val="-2"/>
          <w:sz w:val="40"/>
        </w:rPr>
        <w:t>touchscreen</w:t>
      </w:r>
    </w:p>
    <w:p w14:paraId="620D86CF" w14:textId="77777777" w:rsidR="00F40085" w:rsidRDefault="00CF2332">
      <w:pPr>
        <w:pStyle w:val="ListParagraph"/>
        <w:numPr>
          <w:ilvl w:val="0"/>
          <w:numId w:val="2"/>
        </w:numPr>
        <w:tabs>
          <w:tab w:val="left" w:pos="1100"/>
        </w:tabs>
        <w:spacing w:before="2"/>
        <w:rPr>
          <w:sz w:val="40"/>
        </w:rPr>
      </w:pPr>
      <w:r>
        <w:rPr>
          <w:color w:val="1E1E1E"/>
          <w:sz w:val="40"/>
        </w:rPr>
        <w:t>power</w:t>
      </w:r>
      <w:r>
        <w:rPr>
          <w:color w:val="1E1E1E"/>
          <w:spacing w:val="-3"/>
          <w:sz w:val="40"/>
        </w:rPr>
        <w:t xml:space="preserve"> </w:t>
      </w:r>
      <w:r>
        <w:rPr>
          <w:color w:val="1E1E1E"/>
          <w:spacing w:val="-2"/>
          <w:sz w:val="40"/>
        </w:rPr>
        <w:t>button</w:t>
      </w:r>
    </w:p>
    <w:p w14:paraId="3BF9AADC" w14:textId="77777777" w:rsidR="00F40085" w:rsidRDefault="00CF2332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ind w:left="1100" w:hanging="541"/>
        <w:rPr>
          <w:sz w:val="40"/>
        </w:rPr>
      </w:pPr>
      <w:r>
        <w:rPr>
          <w:color w:val="1E1E1E"/>
          <w:spacing w:val="-2"/>
          <w:sz w:val="40"/>
        </w:rPr>
        <w:t>kickstand</w:t>
      </w:r>
    </w:p>
    <w:p w14:paraId="741C96D5" w14:textId="77777777" w:rsidR="00F40085" w:rsidRDefault="00CF2332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spacing w:before="4" w:line="240" w:lineRule="auto"/>
        <w:ind w:left="1100" w:hanging="541"/>
        <w:rPr>
          <w:sz w:val="40"/>
        </w:rPr>
      </w:pPr>
      <w:r>
        <w:rPr>
          <w:color w:val="1E1E1E"/>
          <w:sz w:val="40"/>
        </w:rPr>
        <w:t>charging</w:t>
      </w:r>
      <w:r>
        <w:rPr>
          <w:color w:val="1E1E1E"/>
          <w:spacing w:val="-5"/>
          <w:sz w:val="40"/>
        </w:rPr>
        <w:t xml:space="preserve"> </w:t>
      </w:r>
      <w:r>
        <w:rPr>
          <w:color w:val="1E1E1E"/>
          <w:spacing w:val="-4"/>
          <w:sz w:val="40"/>
        </w:rPr>
        <w:t>port</w:t>
      </w:r>
    </w:p>
    <w:p w14:paraId="07D34C37" w14:textId="77777777" w:rsidR="00F40085" w:rsidRDefault="00F40085">
      <w:pPr>
        <w:rPr>
          <w:sz w:val="40"/>
        </w:rPr>
        <w:sectPr w:rsidR="00F40085">
          <w:headerReference w:type="default" r:id="rId9"/>
          <w:type w:val="continuous"/>
          <w:pgSz w:w="12240" w:h="15840"/>
          <w:pgMar w:top="1420" w:right="1480" w:bottom="280" w:left="1240" w:header="833" w:footer="0" w:gutter="0"/>
          <w:pgNumType w:start="1"/>
          <w:cols w:space="720"/>
        </w:sectPr>
      </w:pPr>
    </w:p>
    <w:p w14:paraId="726D5384" w14:textId="77777777" w:rsidR="00D231D4" w:rsidRPr="00D231D4" w:rsidRDefault="00D231D4" w:rsidP="00D231D4">
      <w:pPr>
        <w:pStyle w:val="Heading1"/>
        <w:spacing w:after="200"/>
        <w:ind w:left="23"/>
      </w:pPr>
      <w:r w:rsidRPr="00D231D4">
        <w:lastRenderedPageBreak/>
        <w:t>Surface Go Features (Advanced)</w:t>
      </w:r>
    </w:p>
    <w:p w14:paraId="501F7D92" w14:textId="5CC2E5F6" w:rsidR="00F40085" w:rsidRDefault="00346849">
      <w:pPr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617CE94F" wp14:editId="337C3CC9">
            <wp:extent cx="5852795" cy="3566160"/>
            <wp:effectExtent l="0" t="0" r="0" b="0"/>
            <wp:docPr id="4" name="Picture 4" descr="&quot;A Surface Go 3 Kickstand shows the following parts labeled 1 through 5: 1) volume; 2) camera; 3) microphone; 4) headphone jack; 5) U S B-C port.&#10;&quot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795" cy="356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677267" w14:textId="1A7C6D9D" w:rsidR="00F40085" w:rsidRPr="00BA34B9" w:rsidRDefault="00CF2332" w:rsidP="00346849">
      <w:pPr>
        <w:spacing w:before="200" w:after="400"/>
        <w:ind w:left="198"/>
        <w:rPr>
          <w:sz w:val="18"/>
          <w:szCs w:val="18"/>
          <w:lang w:val="fr-FR"/>
        </w:rPr>
      </w:pPr>
      <w:r w:rsidRPr="00BA34B9">
        <w:rPr>
          <w:spacing w:val="-2"/>
          <w:sz w:val="18"/>
          <w:szCs w:val="18"/>
          <w:lang w:val="fr-FR"/>
        </w:rPr>
        <w:t>Source</w:t>
      </w:r>
      <w:proofErr w:type="gramStart"/>
      <w:r w:rsidRPr="00BA34B9">
        <w:rPr>
          <w:spacing w:val="-2"/>
          <w:sz w:val="18"/>
          <w:szCs w:val="18"/>
          <w:lang w:val="fr-FR"/>
        </w:rPr>
        <w:t>:</w:t>
      </w:r>
      <w:r w:rsidRPr="00BA34B9">
        <w:rPr>
          <w:spacing w:val="62"/>
          <w:sz w:val="18"/>
          <w:szCs w:val="18"/>
          <w:lang w:val="fr-FR"/>
        </w:rPr>
        <w:t xml:space="preserve">  </w:t>
      </w:r>
      <w:proofErr w:type="gramEnd"/>
      <w:hyperlink r:id="rId11" w:tooltip="A link to the Microsoft website showing the features of the Surface Go 3 Kickstand.">
        <w:r w:rsidRPr="00BA34B9">
          <w:rPr>
            <w:color w:val="0562C1"/>
            <w:spacing w:val="-2"/>
            <w:sz w:val="18"/>
            <w:szCs w:val="18"/>
            <w:u w:color="0562C1"/>
            <w:lang w:val="fr-FR"/>
          </w:rPr>
          <w:t>https://support.microsoft.com/en-us/surface/surface-go-3-features-1ef2c926-4de1-46c9-a159-9fcb13992509</w:t>
        </w:r>
      </w:hyperlink>
      <w:bookmarkStart w:id="0" w:name="_GoBack"/>
      <w:bookmarkEnd w:id="0"/>
    </w:p>
    <w:p w14:paraId="5ED88CB1" w14:textId="77777777" w:rsidR="00F40085" w:rsidRDefault="00CF2332">
      <w:pPr>
        <w:pStyle w:val="ListParagraph"/>
        <w:numPr>
          <w:ilvl w:val="0"/>
          <w:numId w:val="1"/>
        </w:numPr>
        <w:tabs>
          <w:tab w:val="left" w:pos="651"/>
          <w:tab w:val="left" w:pos="652"/>
        </w:tabs>
        <w:spacing w:before="99" w:line="505" w:lineRule="exact"/>
        <w:ind w:hanging="544"/>
        <w:rPr>
          <w:rFonts w:ascii="Segoe UI"/>
          <w:sz w:val="38"/>
        </w:rPr>
      </w:pPr>
      <w:r>
        <w:rPr>
          <w:rFonts w:ascii="Segoe UI"/>
          <w:color w:val="1E1E1E"/>
          <w:spacing w:val="-2"/>
          <w:sz w:val="38"/>
        </w:rPr>
        <w:t>volume</w:t>
      </w:r>
    </w:p>
    <w:p w14:paraId="349A3EEA" w14:textId="77777777" w:rsidR="00F40085" w:rsidRDefault="00CF2332">
      <w:pPr>
        <w:pStyle w:val="ListParagraph"/>
        <w:numPr>
          <w:ilvl w:val="0"/>
          <w:numId w:val="1"/>
        </w:numPr>
        <w:tabs>
          <w:tab w:val="left" w:pos="651"/>
          <w:tab w:val="left" w:pos="652"/>
        </w:tabs>
        <w:spacing w:line="505" w:lineRule="exact"/>
        <w:ind w:hanging="544"/>
        <w:rPr>
          <w:rFonts w:ascii="Segoe UI"/>
          <w:sz w:val="38"/>
        </w:rPr>
      </w:pPr>
      <w:r>
        <w:rPr>
          <w:rFonts w:ascii="Segoe UI"/>
          <w:color w:val="1E1E1E"/>
          <w:spacing w:val="-2"/>
          <w:sz w:val="38"/>
        </w:rPr>
        <w:t>camera</w:t>
      </w:r>
    </w:p>
    <w:p w14:paraId="1C6C5DF8" w14:textId="77777777" w:rsidR="00F40085" w:rsidRDefault="00CF2332">
      <w:pPr>
        <w:pStyle w:val="ListParagraph"/>
        <w:numPr>
          <w:ilvl w:val="0"/>
          <w:numId w:val="1"/>
        </w:numPr>
        <w:tabs>
          <w:tab w:val="left" w:pos="651"/>
          <w:tab w:val="left" w:pos="652"/>
        </w:tabs>
        <w:spacing w:before="1" w:line="505" w:lineRule="exact"/>
        <w:ind w:hanging="544"/>
        <w:rPr>
          <w:rFonts w:ascii="Segoe UI"/>
          <w:sz w:val="38"/>
        </w:rPr>
      </w:pPr>
      <w:r>
        <w:rPr>
          <w:rFonts w:ascii="Segoe UI"/>
          <w:color w:val="1E1E1E"/>
          <w:spacing w:val="-2"/>
          <w:sz w:val="38"/>
        </w:rPr>
        <w:t>microphone</w:t>
      </w:r>
    </w:p>
    <w:p w14:paraId="045DA719" w14:textId="77777777" w:rsidR="00F40085" w:rsidRDefault="00CF2332">
      <w:pPr>
        <w:pStyle w:val="ListParagraph"/>
        <w:numPr>
          <w:ilvl w:val="0"/>
          <w:numId w:val="1"/>
        </w:numPr>
        <w:tabs>
          <w:tab w:val="left" w:pos="651"/>
          <w:tab w:val="left" w:pos="652"/>
        </w:tabs>
        <w:spacing w:line="505" w:lineRule="exact"/>
        <w:ind w:hanging="544"/>
        <w:rPr>
          <w:rFonts w:ascii="Segoe UI"/>
          <w:sz w:val="38"/>
        </w:rPr>
      </w:pPr>
      <w:r>
        <w:rPr>
          <w:rFonts w:ascii="Segoe UI"/>
          <w:color w:val="1E1E1E"/>
          <w:sz w:val="38"/>
        </w:rPr>
        <w:t>headphone</w:t>
      </w:r>
      <w:r>
        <w:rPr>
          <w:rFonts w:ascii="Segoe UI"/>
          <w:color w:val="1E1E1E"/>
          <w:spacing w:val="-24"/>
          <w:sz w:val="38"/>
        </w:rPr>
        <w:t xml:space="preserve"> </w:t>
      </w:r>
      <w:r>
        <w:rPr>
          <w:rFonts w:ascii="Segoe UI"/>
          <w:color w:val="1E1E1E"/>
          <w:spacing w:val="-4"/>
          <w:sz w:val="38"/>
        </w:rPr>
        <w:t>jack</w:t>
      </w:r>
    </w:p>
    <w:p w14:paraId="17E01FCF" w14:textId="77777777" w:rsidR="00F40085" w:rsidRDefault="00CF2332">
      <w:pPr>
        <w:pStyle w:val="ListParagraph"/>
        <w:numPr>
          <w:ilvl w:val="0"/>
          <w:numId w:val="1"/>
        </w:numPr>
        <w:tabs>
          <w:tab w:val="left" w:pos="651"/>
          <w:tab w:val="left" w:pos="652"/>
        </w:tabs>
        <w:spacing w:before="1" w:line="240" w:lineRule="auto"/>
        <w:ind w:hanging="544"/>
        <w:rPr>
          <w:rFonts w:ascii="Segoe UI"/>
          <w:sz w:val="38"/>
        </w:rPr>
      </w:pPr>
      <w:r>
        <w:rPr>
          <w:rFonts w:ascii="Segoe UI"/>
          <w:color w:val="1E1E1E"/>
          <w:sz w:val="38"/>
        </w:rPr>
        <w:t>USB-C</w:t>
      </w:r>
      <w:r>
        <w:rPr>
          <w:rFonts w:ascii="Segoe UI"/>
          <w:color w:val="1E1E1E"/>
          <w:spacing w:val="-12"/>
          <w:sz w:val="38"/>
        </w:rPr>
        <w:t xml:space="preserve"> </w:t>
      </w:r>
      <w:r>
        <w:rPr>
          <w:rFonts w:ascii="Segoe UI"/>
          <w:color w:val="1E1E1E"/>
          <w:spacing w:val="-4"/>
          <w:sz w:val="38"/>
        </w:rPr>
        <w:t>port</w:t>
      </w:r>
    </w:p>
    <w:sectPr w:rsidR="00F40085">
      <w:headerReference w:type="default" r:id="rId12"/>
      <w:pgSz w:w="12240" w:h="15840"/>
      <w:pgMar w:top="1420" w:right="1480" w:bottom="280" w:left="1240" w:header="83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D312C" w14:textId="77777777" w:rsidR="00770019" w:rsidRDefault="00770019">
      <w:r>
        <w:separator/>
      </w:r>
    </w:p>
  </w:endnote>
  <w:endnote w:type="continuationSeparator" w:id="0">
    <w:p w14:paraId="637C822A" w14:textId="77777777" w:rsidR="00770019" w:rsidRDefault="00770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Leelawadee UI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758D6" w14:textId="77777777" w:rsidR="00770019" w:rsidRDefault="00770019">
      <w:r>
        <w:separator/>
      </w:r>
    </w:p>
  </w:footnote>
  <w:footnote w:type="continuationSeparator" w:id="0">
    <w:p w14:paraId="49260AF0" w14:textId="77777777" w:rsidR="00770019" w:rsidRDefault="007700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AAA74" w14:textId="36787B51" w:rsidR="00F40085" w:rsidRDefault="00F40085">
    <w:pPr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E6B019" w14:textId="7EA278F1" w:rsidR="00F40085" w:rsidRDefault="00F40085">
    <w:pPr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7A17"/>
    <w:multiLevelType w:val="hybridMultilevel"/>
    <w:tmpl w:val="1FA44292"/>
    <w:lvl w:ilvl="0" w:tplc="4426B2E4">
      <w:start w:val="1"/>
      <w:numFmt w:val="decimal"/>
      <w:lvlText w:val="%1)"/>
      <w:lvlJc w:val="left"/>
      <w:pPr>
        <w:ind w:left="651" w:hanging="543"/>
      </w:pPr>
      <w:rPr>
        <w:rFonts w:ascii="Segoe UI" w:eastAsia="Segoe UI" w:hAnsi="Segoe UI" w:cs="Segoe UI" w:hint="default"/>
        <w:b w:val="0"/>
        <w:bCs w:val="0"/>
        <w:i w:val="0"/>
        <w:iCs w:val="0"/>
        <w:color w:val="1E1E1E"/>
        <w:w w:val="99"/>
        <w:sz w:val="32"/>
        <w:szCs w:val="32"/>
        <w:lang w:val="en-US" w:eastAsia="en-US" w:bidi="ar-SA"/>
      </w:rPr>
    </w:lvl>
    <w:lvl w:ilvl="1" w:tplc="79F64100">
      <w:numFmt w:val="bullet"/>
      <w:lvlText w:val="•"/>
      <w:lvlJc w:val="left"/>
      <w:pPr>
        <w:ind w:left="1546" w:hanging="543"/>
      </w:pPr>
      <w:rPr>
        <w:rFonts w:hint="default"/>
        <w:lang w:val="en-US" w:eastAsia="en-US" w:bidi="ar-SA"/>
      </w:rPr>
    </w:lvl>
    <w:lvl w:ilvl="2" w:tplc="02B8A880">
      <w:numFmt w:val="bullet"/>
      <w:lvlText w:val="•"/>
      <w:lvlJc w:val="left"/>
      <w:pPr>
        <w:ind w:left="2432" w:hanging="543"/>
      </w:pPr>
      <w:rPr>
        <w:rFonts w:hint="default"/>
        <w:lang w:val="en-US" w:eastAsia="en-US" w:bidi="ar-SA"/>
      </w:rPr>
    </w:lvl>
    <w:lvl w:ilvl="3" w:tplc="A26A68F6">
      <w:numFmt w:val="bullet"/>
      <w:lvlText w:val="•"/>
      <w:lvlJc w:val="left"/>
      <w:pPr>
        <w:ind w:left="3318" w:hanging="543"/>
      </w:pPr>
      <w:rPr>
        <w:rFonts w:hint="default"/>
        <w:lang w:val="en-US" w:eastAsia="en-US" w:bidi="ar-SA"/>
      </w:rPr>
    </w:lvl>
    <w:lvl w:ilvl="4" w:tplc="25767A0C">
      <w:numFmt w:val="bullet"/>
      <w:lvlText w:val="•"/>
      <w:lvlJc w:val="left"/>
      <w:pPr>
        <w:ind w:left="4204" w:hanging="543"/>
      </w:pPr>
      <w:rPr>
        <w:rFonts w:hint="default"/>
        <w:lang w:val="en-US" w:eastAsia="en-US" w:bidi="ar-SA"/>
      </w:rPr>
    </w:lvl>
    <w:lvl w:ilvl="5" w:tplc="864A589E">
      <w:numFmt w:val="bullet"/>
      <w:lvlText w:val="•"/>
      <w:lvlJc w:val="left"/>
      <w:pPr>
        <w:ind w:left="5090" w:hanging="543"/>
      </w:pPr>
      <w:rPr>
        <w:rFonts w:hint="default"/>
        <w:lang w:val="en-US" w:eastAsia="en-US" w:bidi="ar-SA"/>
      </w:rPr>
    </w:lvl>
    <w:lvl w:ilvl="6" w:tplc="0A2CA0BA">
      <w:numFmt w:val="bullet"/>
      <w:lvlText w:val="•"/>
      <w:lvlJc w:val="left"/>
      <w:pPr>
        <w:ind w:left="5976" w:hanging="543"/>
      </w:pPr>
      <w:rPr>
        <w:rFonts w:hint="default"/>
        <w:lang w:val="en-US" w:eastAsia="en-US" w:bidi="ar-SA"/>
      </w:rPr>
    </w:lvl>
    <w:lvl w:ilvl="7" w:tplc="6944EE06">
      <w:numFmt w:val="bullet"/>
      <w:lvlText w:val="•"/>
      <w:lvlJc w:val="left"/>
      <w:pPr>
        <w:ind w:left="6862" w:hanging="543"/>
      </w:pPr>
      <w:rPr>
        <w:rFonts w:hint="default"/>
        <w:lang w:val="en-US" w:eastAsia="en-US" w:bidi="ar-SA"/>
      </w:rPr>
    </w:lvl>
    <w:lvl w:ilvl="8" w:tplc="D9A40B92">
      <w:numFmt w:val="bullet"/>
      <w:lvlText w:val="•"/>
      <w:lvlJc w:val="left"/>
      <w:pPr>
        <w:ind w:left="7748" w:hanging="543"/>
      </w:pPr>
      <w:rPr>
        <w:rFonts w:hint="default"/>
        <w:lang w:val="en-US" w:eastAsia="en-US" w:bidi="ar-SA"/>
      </w:rPr>
    </w:lvl>
  </w:abstractNum>
  <w:abstractNum w:abstractNumId="1">
    <w:nsid w:val="466D0A99"/>
    <w:multiLevelType w:val="hybridMultilevel"/>
    <w:tmpl w:val="7E0613F8"/>
    <w:lvl w:ilvl="0" w:tplc="58A64918">
      <w:start w:val="1"/>
      <w:numFmt w:val="upperLetter"/>
      <w:lvlText w:val="%1."/>
      <w:lvlJc w:val="left"/>
      <w:pPr>
        <w:ind w:left="1099" w:hanging="540"/>
      </w:pPr>
      <w:rPr>
        <w:rFonts w:ascii="Calibri" w:eastAsia="Calibri" w:hAnsi="Calibri" w:cs="Calibri" w:hint="default"/>
        <w:b w:val="0"/>
        <w:bCs w:val="0"/>
        <w:i w:val="0"/>
        <w:iCs w:val="0"/>
        <w:color w:val="1E1E1E"/>
        <w:w w:val="100"/>
        <w:sz w:val="40"/>
        <w:szCs w:val="40"/>
        <w:lang w:val="en-US" w:eastAsia="en-US" w:bidi="ar-SA"/>
      </w:rPr>
    </w:lvl>
    <w:lvl w:ilvl="1" w:tplc="73F86778">
      <w:numFmt w:val="bullet"/>
      <w:lvlText w:val="•"/>
      <w:lvlJc w:val="left"/>
      <w:pPr>
        <w:ind w:left="1942" w:hanging="540"/>
      </w:pPr>
      <w:rPr>
        <w:rFonts w:hint="default"/>
        <w:lang w:val="en-US" w:eastAsia="en-US" w:bidi="ar-SA"/>
      </w:rPr>
    </w:lvl>
    <w:lvl w:ilvl="2" w:tplc="BEEC0968">
      <w:numFmt w:val="bullet"/>
      <w:lvlText w:val="•"/>
      <w:lvlJc w:val="left"/>
      <w:pPr>
        <w:ind w:left="2784" w:hanging="540"/>
      </w:pPr>
      <w:rPr>
        <w:rFonts w:hint="default"/>
        <w:lang w:val="en-US" w:eastAsia="en-US" w:bidi="ar-SA"/>
      </w:rPr>
    </w:lvl>
    <w:lvl w:ilvl="3" w:tplc="5EF0A34A">
      <w:numFmt w:val="bullet"/>
      <w:lvlText w:val="•"/>
      <w:lvlJc w:val="left"/>
      <w:pPr>
        <w:ind w:left="3626" w:hanging="540"/>
      </w:pPr>
      <w:rPr>
        <w:rFonts w:hint="default"/>
        <w:lang w:val="en-US" w:eastAsia="en-US" w:bidi="ar-SA"/>
      </w:rPr>
    </w:lvl>
    <w:lvl w:ilvl="4" w:tplc="B5620194">
      <w:numFmt w:val="bullet"/>
      <w:lvlText w:val="•"/>
      <w:lvlJc w:val="left"/>
      <w:pPr>
        <w:ind w:left="4468" w:hanging="540"/>
      </w:pPr>
      <w:rPr>
        <w:rFonts w:hint="default"/>
        <w:lang w:val="en-US" w:eastAsia="en-US" w:bidi="ar-SA"/>
      </w:rPr>
    </w:lvl>
    <w:lvl w:ilvl="5" w:tplc="C88C3BBC">
      <w:numFmt w:val="bullet"/>
      <w:lvlText w:val="•"/>
      <w:lvlJc w:val="left"/>
      <w:pPr>
        <w:ind w:left="5310" w:hanging="540"/>
      </w:pPr>
      <w:rPr>
        <w:rFonts w:hint="default"/>
        <w:lang w:val="en-US" w:eastAsia="en-US" w:bidi="ar-SA"/>
      </w:rPr>
    </w:lvl>
    <w:lvl w:ilvl="6" w:tplc="F6CA4764">
      <w:numFmt w:val="bullet"/>
      <w:lvlText w:val="•"/>
      <w:lvlJc w:val="left"/>
      <w:pPr>
        <w:ind w:left="6152" w:hanging="540"/>
      </w:pPr>
      <w:rPr>
        <w:rFonts w:hint="default"/>
        <w:lang w:val="en-US" w:eastAsia="en-US" w:bidi="ar-SA"/>
      </w:rPr>
    </w:lvl>
    <w:lvl w:ilvl="7" w:tplc="429CF106">
      <w:numFmt w:val="bullet"/>
      <w:lvlText w:val="•"/>
      <w:lvlJc w:val="left"/>
      <w:pPr>
        <w:ind w:left="6994" w:hanging="540"/>
      </w:pPr>
      <w:rPr>
        <w:rFonts w:hint="default"/>
        <w:lang w:val="en-US" w:eastAsia="en-US" w:bidi="ar-SA"/>
      </w:rPr>
    </w:lvl>
    <w:lvl w:ilvl="8" w:tplc="303A9F46">
      <w:numFmt w:val="bullet"/>
      <w:lvlText w:val="•"/>
      <w:lvlJc w:val="left"/>
      <w:pPr>
        <w:ind w:left="7836" w:hanging="5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085"/>
    <w:rsid w:val="00346849"/>
    <w:rsid w:val="00394E10"/>
    <w:rsid w:val="004D1A6E"/>
    <w:rsid w:val="004E0FC2"/>
    <w:rsid w:val="00664CFA"/>
    <w:rsid w:val="00770019"/>
    <w:rsid w:val="00810973"/>
    <w:rsid w:val="00BA34B9"/>
    <w:rsid w:val="00CF2332"/>
    <w:rsid w:val="00D231D4"/>
    <w:rsid w:val="00D31E74"/>
    <w:rsid w:val="00DC1ABA"/>
    <w:rsid w:val="00F4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490CD"/>
  <w15:docId w15:val="{8EF821BE-4253-4432-A98A-7ECDB862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4B9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1D4"/>
    <w:pPr>
      <w:spacing w:line="590" w:lineRule="exact"/>
      <w:ind w:left="20"/>
      <w:outlineLvl w:val="0"/>
    </w:pPr>
    <w:rPr>
      <w:rFonts w:ascii="Calibri Light"/>
      <w:color w:val="4F81BD" w:themeColor="accent1"/>
      <w:w w:val="95"/>
      <w:sz w:val="48"/>
      <w:szCs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spacing w:line="488" w:lineRule="exact"/>
      <w:ind w:left="651" w:hanging="54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4C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CF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64C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CFA"/>
    <w:rPr>
      <w:rFonts w:ascii="Calibri" w:eastAsia="Calibri" w:hAnsi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346849"/>
    <w:pPr>
      <w:spacing w:after="400" w:line="590" w:lineRule="exact"/>
      <w:ind w:left="23"/>
    </w:pPr>
    <w:rPr>
      <w:rFonts w:ascii="Calibri Light"/>
      <w:color w:val="4F81BD" w:themeColor="accent1"/>
      <w:w w:val="95"/>
      <w:sz w:val="48"/>
      <w:szCs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346849"/>
    <w:rPr>
      <w:rFonts w:ascii="Calibri Light" w:eastAsia="Calibri" w:hAnsi="Calibri" w:cs="Calibri"/>
      <w:color w:val="4F81BD" w:themeColor="accent1"/>
      <w:w w:val="95"/>
      <w:sz w:val="48"/>
      <w:szCs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D231D4"/>
    <w:rPr>
      <w:rFonts w:ascii="Calibri Light" w:eastAsia="Calibri" w:hAnsi="Calibri" w:cs="Calibri"/>
      <w:color w:val="4F81BD" w:themeColor="accent1"/>
      <w:w w:val="95"/>
      <w:sz w:val="48"/>
      <w:szCs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/surface-go-3/904h27d0cbwn?rtc=1&amp;activetab=pivot%3Aoverviewta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pport.microsoft.com/en-us/surface/surface-go-3-features-1ef2c926-4de1-46c9-a159-9fcb13992509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Surface Go Features (Basic)</vt:lpstr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Surface Go Features (Basic)</dc:title>
  <dc:creator>Glenda Rose</dc:creator>
  <dc:description/>
  <cp:lastModifiedBy>codemantra</cp:lastModifiedBy>
  <cp:revision>8</cp:revision>
  <dcterms:created xsi:type="dcterms:W3CDTF">2022-07-26T19:00:00Z</dcterms:created>
  <dcterms:modified xsi:type="dcterms:W3CDTF">2023-02-28T17:37:00Z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0x010100FD9667A8C2F3144EB6198C9A2F5682BB</vt:lpwstr>
  </property>
  <property fmtid="{D5CDD505-2E9C-101B-9397-08002B2CF9AE}" pid="3" name="Created">
    <vt:filetime>2022-06-06T00:00:00Z</vt:filetime>
  </property>
  <property fmtid="{D5CDD505-2E9C-101B-9397-08002B2CF9AE}" pid="4" name="Creator">
    <vt:lpwstr>Acrobat PDFMaker 22 for Word</vt:lpwstr>
  </property>
  <property fmtid="{D5CDD505-2E9C-101B-9397-08002B2CF9AE}" pid="5" name="LastSaved">
    <vt:filetime>2022-07-26T00:00:00Z</vt:filetime>
  </property>
  <property fmtid="{D5CDD505-2E9C-101B-9397-08002B2CF9AE}" pid="6" name="Producer">
    <vt:lpwstr>Adobe PDF Library 22.1.149</vt:lpwstr>
  </property>
  <property fmtid="{D5CDD505-2E9C-101B-9397-08002B2CF9AE}" pid="7" name="SourceModified">
    <vt:lpwstr>D:20220607042444</vt:lpwstr>
  </property>
</Properties>
</file>