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1BBD" w14:textId="77777777" w:rsidR="00833902" w:rsidRDefault="00000000">
      <w:pPr>
        <w:jc w:val="center"/>
      </w:pPr>
      <w:r>
        <w:rPr>
          <w:b/>
          <w:color w:val="1F4E5B"/>
          <w:sz w:val="44"/>
        </w:rPr>
        <w:t>KÜNDEKARİ SANATI</w:t>
      </w:r>
    </w:p>
    <w:p w14:paraId="44480637" w14:textId="77777777" w:rsidR="00833902" w:rsidRDefault="00000000">
      <w:pPr>
        <w:jc w:val="center"/>
      </w:pPr>
      <w:r>
        <w:rPr>
          <w:i/>
          <w:sz w:val="26"/>
        </w:rPr>
        <w:t>Oyun Tanıtımı ve Video Metni</w:t>
      </w:r>
    </w:p>
    <w:p w14:paraId="1A233CAE" w14:textId="77777777" w:rsidR="00833902" w:rsidRDefault="00000000">
      <w:r>
        <w:t>Hazırlayan: İbrahim</w:t>
      </w:r>
    </w:p>
    <w:p w14:paraId="54DBAABD" w14:textId="77777777" w:rsidR="00833902" w:rsidRDefault="00000000">
      <w:pPr>
        <w:pStyle w:val="Balk1"/>
      </w:pPr>
      <w:r>
        <w:t>Kısa Tanıtım</w:t>
      </w:r>
    </w:p>
    <w:p w14:paraId="0A31F219" w14:textId="77777777" w:rsidR="00833902" w:rsidRDefault="00000000">
      <w:r>
        <w:t>Kündekari Sanatı, geleneksel kündekari ahşap işçiliğini tanıtan, keşif, aksiyon ve bilgi sorularını bir araya getiren 2 boyutlu bir oyundur. Oyuncu beş bölümde ilerler; her bölümde üç mührü bulup kündekari ve kültürel mirasla ilgili soruları cevaplar, düşmanları yener ve bölüm kapısını açar. Doğru cevaplar puan kazandırır; yanlış cevaplar ve düşman teması can kaybettirir. Amaç beş bölümü tamamlayarak hem oyunda ilerlemek hem de kündekari hakkında bilgi edinmektir.</w:t>
      </w:r>
    </w:p>
    <w:p w14:paraId="39216FF7" w14:textId="77777777" w:rsidR="00833902" w:rsidRDefault="00000000">
      <w:pPr>
        <w:pStyle w:val="Balk1"/>
      </w:pPr>
      <w:r>
        <w:t>Oyun Nasıl Oynanır?</w:t>
      </w:r>
    </w:p>
    <w:p w14:paraId="52D12A20" w14:textId="77777777" w:rsidR="00833902" w:rsidRDefault="00000000">
      <w:pPr>
        <w:pStyle w:val="ListeMaddemi"/>
      </w:pPr>
      <w:r>
        <w:t>W, A, S, D veya yön tuşlarıyla hareket edilir.</w:t>
      </w:r>
    </w:p>
    <w:p w14:paraId="3D49EDD5" w14:textId="77777777" w:rsidR="00833902" w:rsidRDefault="00000000">
      <w:pPr>
        <w:pStyle w:val="ListeMaddemi"/>
      </w:pPr>
      <w:r>
        <w:t>SPACE tuşuyla yakındaki düşmana saldırılır.</w:t>
      </w:r>
    </w:p>
    <w:p w14:paraId="5835E6E9" w14:textId="77777777" w:rsidR="00833902" w:rsidRDefault="00000000">
      <w:pPr>
        <w:pStyle w:val="ListeMaddemi"/>
      </w:pPr>
      <w:r>
        <w:t>Mühürlerin yanına gelince E tuşuna basılır; açılan sorular 1, 2, 3 veya 4 tuşlarıyla cevaplanır.</w:t>
      </w:r>
    </w:p>
    <w:p w14:paraId="26E84D04" w14:textId="77777777" w:rsidR="00833902" w:rsidRDefault="00000000">
      <w:pPr>
        <w:pStyle w:val="ListeMaddemi"/>
      </w:pPr>
      <w:r>
        <w:t>Bölümdeki üç mühür ve tüm düşmanlar tamamlanınca üst taraftaki kapıya gidip E tuşuna basarak sonraki bölüme geçilir.</w:t>
      </w:r>
    </w:p>
    <w:p w14:paraId="38DF5A29" w14:textId="77777777" w:rsidR="00833902" w:rsidRDefault="00000000">
      <w:pPr>
        <w:pStyle w:val="ListeMaddemi"/>
      </w:pPr>
      <w:r>
        <w:t>P veya ESC ile oyun duraklatılır. Oyuncunun beş canı vardır; yanlış cevap ve düşman teması can azaltır.</w:t>
      </w:r>
    </w:p>
    <w:p w14:paraId="6B92AA36" w14:textId="77777777" w:rsidR="00833902" w:rsidRDefault="00000000">
      <w:r>
        <w:rPr>
          <w:b/>
        </w:rPr>
        <w:t xml:space="preserve">Geliştirici test kısayolu: </w:t>
      </w:r>
      <w:r>
        <w:t>Yukarı, Yukarı, Aşağı, Aşağı, Sol, Sağ, Sol, Sağ, B, A dizisi test modunu açıp kapatır; açıkken mühür soruları atlanır.</w:t>
      </w:r>
    </w:p>
    <w:p w14:paraId="7498D938" w14:textId="77777777" w:rsidR="00833902" w:rsidRDefault="00000000">
      <w:pPr>
        <w:pStyle w:val="Balk1"/>
      </w:pPr>
      <w:r>
        <w:t>Oyuncu Ne Öğrenir?</w:t>
      </w:r>
    </w:p>
    <w:p w14:paraId="26D22013" w14:textId="77777777" w:rsidR="00833902" w:rsidRDefault="00000000">
      <w:r>
        <w:t>Sorular; kündekaride kullanılan ahşap ve geçme tekniği, çivi/tutkal kullanılmaması, geometrik motifler, kakmacılık, Selçuklu ve Osmanlı dönemi ile Bursa Ulu Camii ve Beyşehir Eşrefoğlu Camii gibi kültürel miras konularını işler. Oyuncu dikkat, yön bulma ve temel strateji becerilerini kullanırken bu bilgilerle karşılaşır.</w:t>
      </w:r>
    </w:p>
    <w:p w14:paraId="66252D93" w14:textId="77777777" w:rsidR="00833902" w:rsidRDefault="00000000">
      <w:pPr>
        <w:pStyle w:val="Balk1"/>
      </w:pPr>
      <w:r>
        <w:t>Bölümler ve Karakterler</w:t>
      </w:r>
    </w:p>
    <w:tbl>
      <w:tblPr>
        <w:tblStyle w:val="AkGlgeleme-Vurgu1"/>
        <w:tblW w:w="0" w:type="auto"/>
        <w:jc w:val="center"/>
        <w:tblLook w:val="04A0" w:firstRow="1" w:lastRow="0" w:firstColumn="1" w:lastColumn="0" w:noHBand="0" w:noVBand="1"/>
      </w:tblPr>
      <w:tblGrid>
        <w:gridCol w:w="1800"/>
        <w:gridCol w:w="1872"/>
        <w:gridCol w:w="2304"/>
        <w:gridCol w:w="3168"/>
      </w:tblGrid>
      <w:tr w:rsidR="00833902" w14:paraId="0BAF7550" w14:textId="77777777" w:rsidTr="008339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B5254D7" w14:textId="77777777" w:rsidR="00833902" w:rsidRDefault="00000000">
            <w:r>
              <w:t>Bölüm</w:t>
            </w:r>
          </w:p>
        </w:tc>
        <w:tc>
          <w:tcPr>
            <w:tcW w:w="1872" w:type="dxa"/>
          </w:tcPr>
          <w:p w14:paraId="608DA048" w14:textId="77777777" w:rsidR="00833902" w:rsidRDefault="00000000">
            <w:pPr>
              <w:cnfStyle w:val="100000000000" w:firstRow="1" w:lastRow="0" w:firstColumn="0" w:lastColumn="0" w:oddVBand="0" w:evenVBand="0" w:oddHBand="0" w:evenHBand="0" w:firstRowFirstColumn="0" w:firstRowLastColumn="0" w:lastRowFirstColumn="0" w:lastRowLastColumn="0"/>
            </w:pPr>
            <w:r>
              <w:t>Karakter</w:t>
            </w:r>
          </w:p>
        </w:tc>
        <w:tc>
          <w:tcPr>
            <w:tcW w:w="2304" w:type="dxa"/>
          </w:tcPr>
          <w:p w14:paraId="344AE4BD" w14:textId="77777777" w:rsidR="00833902" w:rsidRDefault="00000000">
            <w:pPr>
              <w:cnfStyle w:val="100000000000" w:firstRow="1" w:lastRow="0" w:firstColumn="0" w:lastColumn="0" w:oddVBand="0" w:evenVBand="0" w:oddHBand="0" w:evenHBand="0" w:firstRowFirstColumn="0" w:firstRowLastColumn="0" w:lastRowFirstColumn="0" w:lastRowLastColumn="0"/>
            </w:pPr>
            <w:r>
              <w:t>Oyundaki mesajı</w:t>
            </w:r>
          </w:p>
        </w:tc>
        <w:tc>
          <w:tcPr>
            <w:tcW w:w="3168" w:type="dxa"/>
          </w:tcPr>
          <w:p w14:paraId="383606CB" w14:textId="77777777" w:rsidR="00833902" w:rsidRDefault="00000000">
            <w:pPr>
              <w:cnfStyle w:val="100000000000" w:firstRow="1" w:lastRow="0" w:firstColumn="0" w:lastColumn="0" w:oddVBand="0" w:evenVBand="0" w:oddHBand="0" w:evenHBand="0" w:firstRowFirstColumn="0" w:firstRowLastColumn="0" w:lastRowFirstColumn="0" w:lastRowLastColumn="0"/>
            </w:pPr>
            <w:r>
              <w:t>Mekânın kısa açıklaması</w:t>
            </w:r>
          </w:p>
        </w:tc>
      </w:tr>
      <w:tr w:rsidR="00833902" w14:paraId="2ED021B9" w14:textId="77777777" w:rsidTr="008339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5343030" w14:textId="77777777" w:rsidR="00833902" w:rsidRDefault="00000000">
            <w:r>
              <w:t>Kündekari Atölyesi</w:t>
            </w:r>
          </w:p>
        </w:tc>
        <w:tc>
          <w:tcPr>
            <w:tcW w:w="1872" w:type="dxa"/>
            <w:vAlign w:val="center"/>
          </w:tcPr>
          <w:p w14:paraId="1E298F23" w14:textId="77777777" w:rsidR="00833902" w:rsidRDefault="00000000">
            <w:pPr>
              <w:cnfStyle w:val="000000100000" w:firstRow="0" w:lastRow="0" w:firstColumn="0" w:lastColumn="0" w:oddVBand="0" w:evenVBand="0" w:oddHBand="1" w:evenHBand="0" w:firstRowFirstColumn="0" w:firstRowLastColumn="0" w:lastRowFirstColumn="0" w:lastRowLastColumn="0"/>
            </w:pPr>
            <w:r>
              <w:t>Dede Korkut</w:t>
            </w:r>
          </w:p>
        </w:tc>
        <w:tc>
          <w:tcPr>
            <w:tcW w:w="2304" w:type="dxa"/>
            <w:vAlign w:val="center"/>
          </w:tcPr>
          <w:p w14:paraId="3B64E232" w14:textId="77777777" w:rsidR="00833902" w:rsidRDefault="00000000">
            <w:pPr>
              <w:cnfStyle w:val="000000100000" w:firstRow="0" w:lastRow="0" w:firstColumn="0" w:lastColumn="0" w:oddVBand="0" w:evenVBand="0" w:oddHBand="1" w:evenHBand="0" w:firstRowFirstColumn="0" w:firstRowLastColumn="0" w:lastRowFirstColumn="0" w:lastRowLastColumn="0"/>
            </w:pPr>
            <w:r>
              <w:t>Ustalığın sırrının sabır olduğunu söyler.</w:t>
            </w:r>
          </w:p>
        </w:tc>
        <w:tc>
          <w:tcPr>
            <w:tcW w:w="3168" w:type="dxa"/>
          </w:tcPr>
          <w:p w14:paraId="28465FA6" w14:textId="77777777" w:rsidR="00833902" w:rsidRDefault="00000000">
            <w:pPr>
              <w:cnfStyle w:val="000000100000" w:firstRow="0" w:lastRow="0" w:firstColumn="0" w:lastColumn="0" w:oddVBand="0" w:evenVBand="0" w:oddHBand="1" w:evenHBand="0" w:firstRowFirstColumn="0" w:firstRowLastColumn="0" w:lastRowFirstColumn="0" w:lastRowLastColumn="0"/>
            </w:pPr>
            <w:r>
              <w:t>Kündekari, küçük boyuttaki geometrik ahşap parçalarının çivi veya yapıştırıcı (tutkal) kullanılmadan, sadece birbirine geçmeli (zıvanalı/kinişli) şekilde kilitlenerek düz yüzeyler oluşturulmasıyla yapılan geleneksel bir Türk-İslam ahşap işçiliği sanatıdır.</w:t>
            </w:r>
          </w:p>
        </w:tc>
      </w:tr>
      <w:tr w:rsidR="00833902" w14:paraId="167030CA" w14:textId="77777777" w:rsidTr="00833902">
        <w:trPr>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1AA7573" w14:textId="77777777" w:rsidR="00833902" w:rsidRDefault="00000000">
            <w:r>
              <w:t>Kakma Atölyesi</w:t>
            </w:r>
          </w:p>
        </w:tc>
        <w:tc>
          <w:tcPr>
            <w:tcW w:w="1872" w:type="dxa"/>
            <w:vAlign w:val="center"/>
          </w:tcPr>
          <w:p w14:paraId="03687BF2" w14:textId="77777777" w:rsidR="00833902" w:rsidRDefault="00000000">
            <w:pPr>
              <w:cnfStyle w:val="000000000000" w:firstRow="0" w:lastRow="0" w:firstColumn="0" w:lastColumn="0" w:oddVBand="0" w:evenVBand="0" w:oddHBand="0" w:evenHBand="0" w:firstRowFirstColumn="0" w:firstRowLastColumn="0" w:lastRowFirstColumn="0" w:lastRowLastColumn="0"/>
            </w:pPr>
            <w:r>
              <w:t>Ahi Evran</w:t>
            </w:r>
          </w:p>
        </w:tc>
        <w:tc>
          <w:tcPr>
            <w:tcW w:w="2304" w:type="dxa"/>
            <w:vAlign w:val="center"/>
          </w:tcPr>
          <w:p w14:paraId="5A67AB1D" w14:textId="77777777" w:rsidR="00833902" w:rsidRDefault="00000000">
            <w:pPr>
              <w:cnfStyle w:val="000000000000" w:firstRow="0" w:lastRow="0" w:firstColumn="0" w:lastColumn="0" w:oddVBand="0" w:evenVBand="0" w:oddHBand="0" w:evenHBand="0" w:firstRowFirstColumn="0" w:firstRowLastColumn="0" w:lastRowFirstColumn="0" w:lastRowLastColumn="0"/>
            </w:pPr>
            <w:r>
              <w:t>Zanaatta dürüstlük ve emeğe saygıyı vurgular.</w:t>
            </w:r>
          </w:p>
        </w:tc>
        <w:tc>
          <w:tcPr>
            <w:tcW w:w="3168" w:type="dxa"/>
          </w:tcPr>
          <w:p w14:paraId="561C4AD8" w14:textId="77777777" w:rsidR="00833902" w:rsidRDefault="00000000">
            <w:pPr>
              <w:cnfStyle w:val="000000000000" w:firstRow="0" w:lastRow="0" w:firstColumn="0" w:lastColumn="0" w:oddVBand="0" w:evenVBand="0" w:oddHBand="0" w:evenHBand="0" w:firstRowFirstColumn="0" w:firstRowLastColumn="0" w:lastRowFirstColumn="0" w:lastRowLastColumn="0"/>
            </w:pPr>
            <w:r>
              <w:t xml:space="preserve">Kakma Sanatı, ahşap, taş veya metal yüzeylerde açılan oyuklara sedef, fildişi, kemik, gümüş tel ya da farklı renkte zıt malzeme </w:t>
            </w:r>
            <w:r>
              <w:lastRenderedPageBreak/>
              <w:t>parçalarının tam oturacak şekilde yerleştirilmesiyle yapılan bir yüzey süsleme (dekorasyon) sanatıdır.</w:t>
            </w:r>
          </w:p>
        </w:tc>
      </w:tr>
      <w:tr w:rsidR="00833902" w14:paraId="3EFEBC13" w14:textId="77777777" w:rsidTr="008339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90C7392" w14:textId="77777777" w:rsidR="00833902" w:rsidRDefault="00000000">
            <w:r>
              <w:lastRenderedPageBreak/>
              <w:t>Selçuklu Medresesi</w:t>
            </w:r>
          </w:p>
        </w:tc>
        <w:tc>
          <w:tcPr>
            <w:tcW w:w="1872" w:type="dxa"/>
            <w:vAlign w:val="center"/>
          </w:tcPr>
          <w:p w14:paraId="1DBA9F1A" w14:textId="77777777" w:rsidR="00833902" w:rsidRDefault="00000000">
            <w:pPr>
              <w:cnfStyle w:val="000000100000" w:firstRow="0" w:lastRow="0" w:firstColumn="0" w:lastColumn="0" w:oddVBand="0" w:evenVBand="0" w:oddHBand="1" w:evenHBand="0" w:firstRowFirstColumn="0" w:firstRowLastColumn="0" w:lastRowFirstColumn="0" w:lastRowLastColumn="0"/>
            </w:pPr>
            <w:r>
              <w:t>Mimar Sinan</w:t>
            </w:r>
          </w:p>
        </w:tc>
        <w:tc>
          <w:tcPr>
            <w:tcW w:w="2304" w:type="dxa"/>
            <w:vAlign w:val="center"/>
          </w:tcPr>
          <w:p w14:paraId="1B7673FA" w14:textId="77777777" w:rsidR="00833902" w:rsidRDefault="00000000">
            <w:pPr>
              <w:cnfStyle w:val="000000100000" w:firstRow="0" w:lastRow="0" w:firstColumn="0" w:lastColumn="0" w:oddVBand="0" w:evenVBand="0" w:oddHBand="1" w:evenHBand="0" w:firstRowFirstColumn="0" w:firstRowLastColumn="0" w:lastRowFirstColumn="0" w:lastRowLastColumn="0"/>
            </w:pPr>
            <w:r>
              <w:t>Bir binanın güzelliğinin, parçalarının oranından ve bu oranların yarattığı ahenkten geldiğini söyler.</w:t>
            </w:r>
          </w:p>
        </w:tc>
        <w:tc>
          <w:tcPr>
            <w:tcW w:w="3168" w:type="dxa"/>
          </w:tcPr>
          <w:p w14:paraId="2A4BF4E5" w14:textId="77777777" w:rsidR="00833902" w:rsidRDefault="00000000">
            <w:pPr>
              <w:cnfStyle w:val="000000100000" w:firstRow="0" w:lastRow="0" w:firstColumn="0" w:lastColumn="0" w:oddVBand="0" w:evenVBand="0" w:oddHBand="1" w:evenHBand="0" w:firstRowFirstColumn="0" w:firstRowLastColumn="0" w:lastRowFirstColumn="0" w:lastRowLastColumn="0"/>
            </w:pPr>
            <w:r>
              <w:t>Medrese, İslam medeniyetinde orta ve yükseköğrenim düzeyinde eğitim-öğretim verilen geleneksel kurumdur.</w:t>
            </w:r>
          </w:p>
        </w:tc>
      </w:tr>
      <w:tr w:rsidR="00833902" w14:paraId="01AB6016" w14:textId="77777777" w:rsidTr="00833902">
        <w:trPr>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D81F84C" w14:textId="77777777" w:rsidR="00833902" w:rsidRDefault="00000000">
            <w:r>
              <w:t>Ulu Cami Minberi</w:t>
            </w:r>
          </w:p>
        </w:tc>
        <w:tc>
          <w:tcPr>
            <w:tcW w:w="1872" w:type="dxa"/>
            <w:vAlign w:val="center"/>
          </w:tcPr>
          <w:p w14:paraId="0E1F5BD2" w14:textId="77777777" w:rsidR="00833902" w:rsidRDefault="00000000">
            <w:pPr>
              <w:cnfStyle w:val="000000000000" w:firstRow="0" w:lastRow="0" w:firstColumn="0" w:lastColumn="0" w:oddVBand="0" w:evenVBand="0" w:oddHBand="0" w:evenHBand="0" w:firstRowFirstColumn="0" w:firstRowLastColumn="0" w:lastRowFirstColumn="0" w:lastRowLastColumn="0"/>
            </w:pPr>
            <w:r>
              <w:t>Yıldırım Bayezid</w:t>
            </w:r>
          </w:p>
        </w:tc>
        <w:tc>
          <w:tcPr>
            <w:tcW w:w="2304" w:type="dxa"/>
            <w:vAlign w:val="center"/>
          </w:tcPr>
          <w:p w14:paraId="64124374" w14:textId="77777777" w:rsidR="00833902" w:rsidRDefault="00000000">
            <w:pPr>
              <w:cnfStyle w:val="000000000000" w:firstRow="0" w:lastRow="0" w:firstColumn="0" w:lastColumn="0" w:oddVBand="0" w:evenVBand="0" w:oddHBand="0" w:evenHBand="0" w:firstRowFirstColumn="0" w:firstRowLastColumn="0" w:lastRowFirstColumn="0" w:lastRowLastColumn="0"/>
            </w:pPr>
            <w:r>
              <w:t>Bursa Ulu Camii’nin yapımı ve eserleri koruma üzerine konuşur.</w:t>
            </w:r>
          </w:p>
        </w:tc>
        <w:tc>
          <w:tcPr>
            <w:tcW w:w="3168" w:type="dxa"/>
          </w:tcPr>
          <w:p w14:paraId="2BB2B3E0" w14:textId="77777777" w:rsidR="00833902" w:rsidRDefault="00000000">
            <w:pPr>
              <w:cnfStyle w:val="000000000000" w:firstRow="0" w:lastRow="0" w:firstColumn="0" w:lastColumn="0" w:oddVBand="0" w:evenVBand="0" w:oddHBand="0" w:evenHBand="0" w:firstRowFirstColumn="0" w:firstRowLastColumn="0" w:lastRowFirstColumn="0" w:lastRowLastColumn="0"/>
            </w:pPr>
            <w:r>
              <w:t>Ahşap ustalarının eser üretip bilgi paylaştığı lonca.</w:t>
            </w:r>
          </w:p>
        </w:tc>
      </w:tr>
      <w:tr w:rsidR="00833902" w14:paraId="371CD300" w14:textId="77777777" w:rsidTr="008339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691D8F3" w14:textId="77777777" w:rsidR="00833902" w:rsidRDefault="00000000">
            <w:r>
              <w:t>Beyşehir ve Bursa</w:t>
            </w:r>
          </w:p>
        </w:tc>
        <w:tc>
          <w:tcPr>
            <w:tcW w:w="1872" w:type="dxa"/>
            <w:vAlign w:val="center"/>
          </w:tcPr>
          <w:p w14:paraId="443CBB85" w14:textId="77777777" w:rsidR="00833902" w:rsidRDefault="00000000">
            <w:pPr>
              <w:cnfStyle w:val="000000100000" w:firstRow="0" w:lastRow="0" w:firstColumn="0" w:lastColumn="0" w:oddVBand="0" w:evenVBand="0" w:oddHBand="1" w:evenHBand="0" w:firstRowFirstColumn="0" w:firstRowLastColumn="0" w:lastRowFirstColumn="0" w:lastRowLastColumn="0"/>
            </w:pPr>
            <w:r>
              <w:t>Eşrefoğlu Süleyman Bey</w:t>
            </w:r>
          </w:p>
        </w:tc>
        <w:tc>
          <w:tcPr>
            <w:tcW w:w="2304" w:type="dxa"/>
            <w:vAlign w:val="center"/>
          </w:tcPr>
          <w:p w14:paraId="68F2B49B" w14:textId="77777777" w:rsidR="00833902" w:rsidRDefault="00000000">
            <w:pPr>
              <w:cnfStyle w:val="000000100000" w:firstRow="0" w:lastRow="0" w:firstColumn="0" w:lastColumn="0" w:oddVBand="0" w:evenVBand="0" w:oddHBand="1" w:evenHBand="0" w:firstRowFirstColumn="0" w:firstRowLastColumn="0" w:lastRowFirstColumn="0" w:lastRowLastColumn="0"/>
            </w:pPr>
            <w:r>
              <w:t>Eşrefoğlu Camii’nin ahşap işçiliğindeki önemini anlatır.</w:t>
            </w:r>
          </w:p>
        </w:tc>
        <w:tc>
          <w:tcPr>
            <w:tcW w:w="3168" w:type="dxa"/>
          </w:tcPr>
          <w:p w14:paraId="42078F9A" w14:textId="77777777" w:rsidR="00833902" w:rsidRDefault="00000000">
            <w:pPr>
              <w:cnfStyle w:val="000000100000" w:firstRow="0" w:lastRow="0" w:firstColumn="0" w:lastColumn="0" w:oddVBand="0" w:evenVBand="0" w:oddHBand="1" w:evenHBand="0" w:firstRowFirstColumn="0" w:firstRowLastColumn="0" w:lastRowFirstColumn="0" w:lastRowLastColumn="0"/>
            </w:pPr>
            <w:r>
              <w:t>Ahşap direkleri ve kündekari işçiliğiyle ünlü tarihî cami.</w:t>
            </w:r>
          </w:p>
        </w:tc>
      </w:tr>
    </w:tbl>
    <w:p w14:paraId="67D7687C" w14:textId="77777777" w:rsidR="00833902" w:rsidRDefault="00000000">
      <w:pPr>
        <w:pStyle w:val="Balk1"/>
      </w:pPr>
      <w:r>
        <w:t>Kullanılan Araçlar ve Görseller</w:t>
      </w:r>
    </w:p>
    <w:p w14:paraId="4DD053CF" w14:textId="77777777" w:rsidR="00833902" w:rsidRDefault="00000000">
      <w:r>
        <w:t>Oyun Python ile yazılmış, arayüzü ve çizimleri Tkinter Canvas ile oluşturulmuştur. Hareket ve görsel efektlerde Python’ın math ve random modüllerinden yararlanılır. İncelenen oyun dosyasında harici görsel veya müzik dosyası kullanılmıyor; karakterler, ortamlar, mühürler ve düşmanlar kodla çiziliyor.</w:t>
      </w:r>
    </w:p>
    <w:p w14:paraId="4C2C0237" w14:textId="77777777" w:rsidR="00833902" w:rsidRDefault="00000000">
      <w:pPr>
        <w:pStyle w:val="Balk1"/>
      </w:pPr>
      <w:r>
        <w:t>Yapay Zekâ Kullanımı</w:t>
      </w:r>
    </w:p>
    <w:p w14:paraId="4524F353" w14:textId="383A6948" w:rsidR="00833902" w:rsidRDefault="00000000" w:rsidP="00ED24B4">
      <w:r>
        <w:t>Bu çalışma sürecinde yapay zekâdan oyun kodunu anlamaya, başlığı uygun hâle getirmeye ve tanıtım metnini düzenlemeye destek alınmıştır. Yapay zekâ önerileri gözden geçirilerek kullanılmıştır. Kodun daha önceki geliştirme aşamalarında alınan destek varsa bu bölümde ayrıca belirtilmelidir.</w:t>
      </w:r>
    </w:p>
    <w:sectPr w:rsidR="0083390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65319763">
    <w:abstractNumId w:val="8"/>
  </w:num>
  <w:num w:numId="2" w16cid:durableId="1157307518">
    <w:abstractNumId w:val="6"/>
  </w:num>
  <w:num w:numId="3" w16cid:durableId="566190063">
    <w:abstractNumId w:val="5"/>
  </w:num>
  <w:num w:numId="4" w16cid:durableId="478771201">
    <w:abstractNumId w:val="4"/>
  </w:num>
  <w:num w:numId="5" w16cid:durableId="1615556588">
    <w:abstractNumId w:val="7"/>
  </w:num>
  <w:num w:numId="6" w16cid:durableId="757873510">
    <w:abstractNumId w:val="3"/>
  </w:num>
  <w:num w:numId="7" w16cid:durableId="1896352535">
    <w:abstractNumId w:val="2"/>
  </w:num>
  <w:num w:numId="8" w16cid:durableId="1236622212">
    <w:abstractNumId w:val="1"/>
  </w:num>
  <w:num w:numId="9" w16cid:durableId="10639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902"/>
    <w:rsid w:val="00851484"/>
    <w:rsid w:val="00AA1D8D"/>
    <w:rsid w:val="00B47730"/>
    <w:rsid w:val="00C14A8D"/>
    <w:rsid w:val="00CB0664"/>
    <w:rsid w:val="00ED2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C5B61"/>
  <w14:defaultImageDpi w14:val="300"/>
  <w15:docId w15:val="{A908DC7A-01BD-44C4-B905-1140D2FA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5B"/>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36606C"/>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503</Words>
  <Characters>2869</Characters>
  <Application>Microsoft Office Word</Application>
  <DocSecurity>0</DocSecurity>
  <Lines>23</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Alp ARSLAN</cp:lastModifiedBy>
  <cp:revision>3</cp:revision>
  <dcterms:created xsi:type="dcterms:W3CDTF">2013-12-23T23:15:00Z</dcterms:created>
  <dcterms:modified xsi:type="dcterms:W3CDTF">2026-10-26T08:19:00Z</dcterms:modified>
  <cp:category/>
</cp:coreProperties>
</file>