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Абдурахмонов</w:t>
      </w:r>
      <w:r>
        <w:t xml:space="preserve"> </w:t>
      </w:r>
      <w:r>
        <w:t xml:space="preserve">Ихтиёр</w:t>
      </w:r>
      <w:r>
        <w:t xml:space="preserve"> </w:t>
      </w:r>
      <w:r>
        <w:t xml:space="preserve">Бахтиёрович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74664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907923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926968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082224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2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932423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2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923680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984625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972468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964674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4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978704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877833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884969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032250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952874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957230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966715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4002469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010466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821255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949059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916907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885062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943927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960574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956450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940432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966715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937375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996519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885747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893661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919979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895795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931559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Абдурахмонов Ихтиёр Бахтиёрович</dc:creator>
  <dc:language>ru-RU</dc:language>
  <cp:keywords/>
  <dcterms:created xsi:type="dcterms:W3CDTF">2023-03-19T17:42:42Z</dcterms:created>
  <dcterms:modified xsi:type="dcterms:W3CDTF">2023-03-19T17:42:42Z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