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7369" w14:textId="71669FF9" w:rsidR="00DA61DB" w:rsidRPr="00B64E29" w:rsidRDefault="007D16DC" w:rsidP="00A812C9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B64E29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5E2D91" w:rsidRPr="00B64E29">
        <w:rPr>
          <w:rFonts w:ascii="Britannic Bold" w:hAnsi="Britannic Bold"/>
          <w:bCs/>
          <w:color w:val="000000" w:themeColor="text1"/>
          <w:sz w:val="44"/>
        </w:rPr>
        <w:t>1</w:t>
      </w:r>
      <w:r w:rsidRPr="00B64E29">
        <w:rPr>
          <w:rFonts w:ascii="Britannic Bold" w:hAnsi="Britannic Bold"/>
          <w:bCs/>
          <w:color w:val="000000" w:themeColor="text1"/>
          <w:sz w:val="44"/>
        </w:rPr>
        <w:t>0</w:t>
      </w:r>
      <w:r w:rsidR="00D06B82" w:rsidRPr="00B64E29">
        <w:rPr>
          <w:rFonts w:ascii="Britannic Bold" w:hAnsi="Britannic Bold"/>
          <w:bCs/>
          <w:color w:val="000000" w:themeColor="text1"/>
          <w:sz w:val="44"/>
        </w:rPr>
        <w:t xml:space="preserve"> Evaluation</w:t>
      </w:r>
    </w:p>
    <w:p w14:paraId="36791359" w14:textId="5897B408" w:rsidR="00DA61DB" w:rsidRPr="00B64E29" w:rsidRDefault="00DA61DB" w:rsidP="00B64E2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4E29">
        <w:rPr>
          <w:rFonts w:ascii="Britannic Bold" w:hAnsi="Britannic Bold"/>
          <w:color w:val="000000" w:themeColor="text1"/>
          <w:sz w:val="32"/>
          <w:szCs w:val="32"/>
        </w:rPr>
        <w:t>Exercise</w:t>
      </w:r>
      <w:r w:rsidR="00801B88" w:rsidRPr="00B64E29">
        <w:rPr>
          <w:rFonts w:ascii="Britannic Bold" w:hAnsi="Britannic Bold"/>
          <w:color w:val="000000" w:themeColor="text1"/>
          <w:sz w:val="32"/>
          <w:szCs w:val="32"/>
        </w:rPr>
        <w:t>:</w:t>
      </w:r>
      <w:r w:rsidR="0055366F" w:rsidRPr="00B64E29">
        <w:rPr>
          <w:color w:val="000000" w:themeColor="text1"/>
        </w:rPr>
        <w:t xml:space="preserve"> </w:t>
      </w:r>
      <w:r w:rsidR="001C376D" w:rsidRPr="00B64E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program for </w:t>
      </w:r>
      <w:r w:rsidR="00B112E0" w:rsidRPr="00B64E29">
        <w:rPr>
          <w:rFonts w:ascii="Times New Roman" w:hAnsi="Times New Roman" w:cs="Times New Roman"/>
          <w:color w:val="000000" w:themeColor="text1"/>
          <w:sz w:val="26"/>
          <w:szCs w:val="26"/>
        </w:rPr>
        <w:t>the exam</w:t>
      </w:r>
      <w:r w:rsidR="001C376D" w:rsidRPr="00B64E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department which provide abstract class and method of Exam type which contains general methods related to exams and can be used by different department for conducting exams.</w:t>
      </w:r>
    </w:p>
    <w:p w14:paraId="1F0CA5F1" w14:textId="77777777" w:rsidR="002A3F38" w:rsidRPr="00B64E29" w:rsidRDefault="002E1A57" w:rsidP="002A3F38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5D368F22" w14:textId="38AB4F44" w:rsidR="00C53CE2" w:rsidRPr="00B64E29" w:rsidRDefault="00C53CE2" w:rsidP="002A3F38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 w:cs="Times New Roman"/>
          <w:color w:val="000000" w:themeColor="text1"/>
          <w:sz w:val="24"/>
          <w:szCs w:val="24"/>
        </w:rPr>
        <w:t>Main:</w:t>
      </w:r>
    </w:p>
    <w:p w14:paraId="24467E10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F5F01AE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D05032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4A15BCA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4B351E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941867B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D0FA92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9297D5F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"English"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90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"The impact of social media on youth"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7BB602E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65A72B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8CAEA06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B80B402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8683AD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A763A3F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A557C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62565C7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3BE6020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97AADD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4326AC3" w14:textId="1E837DDF" w:rsidR="00C53CE2" w:rsidRPr="00956FC0" w:rsidRDefault="00956FC0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>ExamType (Abstract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6A236C03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BF3A70C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5C7024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E470DC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E8C9D5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B93ED37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4FFFB9F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B64D5C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6A3D62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ExamType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4C1CFBD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A4B5828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781CFD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0F7F16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F8B653A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1B75409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011FC1C1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"Subject: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A58AC7B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"Duration: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 minutes"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6DDBA55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"Marks: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3423768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E54533F" w14:textId="77777777" w:rsidR="00742E58" w:rsidRPr="00742E58" w:rsidRDefault="00742E58" w:rsidP="000F18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90B7AC9" w14:textId="6074069F" w:rsidR="007948B8" w:rsidRPr="007948B8" w:rsidRDefault="007948B8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>MCQExam (Child</w:t>
      </w:r>
      <w:r w:rsidR="002326CD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Class</w:t>
      </w:r>
      <w:r>
        <w:rPr>
          <w:rFonts w:ascii="Britannic Bold" w:hAnsi="Britannic Bold" w:cs="Times New Roman"/>
          <w:color w:val="000000" w:themeColor="text1"/>
          <w:sz w:val="24"/>
          <w:szCs w:val="24"/>
        </w:rPr>
        <w:t>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26BA4867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784F17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7EFD9F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7D4958E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7A256E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5FAB351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DBE19C5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EF7142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CD8D0E2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4D25B20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FE991E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44DA1C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A701F38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5A6A5FEA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"Conducting MCQ exam with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questions and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options each."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DEE732B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FC50651" w14:textId="77777777" w:rsidR="0094064C" w:rsidRPr="0094064C" w:rsidRDefault="0094064C" w:rsidP="00CB6C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0F325CA" w14:textId="2CA245D1" w:rsidR="007F02F2" w:rsidRPr="003F1A42" w:rsidRDefault="003F1A42" w:rsidP="00A8689E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>
        <w:rPr>
          <w:rFonts w:ascii="Britannic Bold" w:hAnsi="Britannic Bold" w:cs="Times New Roman"/>
          <w:color w:val="000000" w:themeColor="text1"/>
          <w:sz w:val="24"/>
          <w:szCs w:val="24"/>
        </w:rPr>
        <w:t>EssayExam (Child</w:t>
      </w:r>
      <w:r w:rsidR="002326CD"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Class</w:t>
      </w:r>
      <w:r>
        <w:rPr>
          <w:rFonts w:ascii="Britannic Bold" w:hAnsi="Britannic Bold" w:cs="Times New Roman"/>
          <w:color w:val="000000" w:themeColor="text1"/>
          <w:sz w:val="24"/>
          <w:szCs w:val="24"/>
        </w:rPr>
        <w:t>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181D99E9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2A63EBC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C189E2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1D3B044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1E02A3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757EA33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2C08F35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0428E38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56A308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AB93595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0E498EDF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296">
        <w:rPr>
          <w:rFonts w:ascii="Consolas" w:eastAsia="Times New Roman" w:hAnsi="Consolas" w:cs="Times New Roman"/>
          <w:color w:val="A31515"/>
          <w:sz w:val="20"/>
          <w:szCs w:val="20"/>
        </w:rPr>
        <w:t>"Conducting essay exam on the topic: "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6FAC2BA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D0D1882" w14:textId="77777777" w:rsidR="00A10296" w:rsidRPr="00A10296" w:rsidRDefault="00A10296" w:rsidP="00D636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A3CD024" w14:textId="2857314B" w:rsidR="00C15FEB" w:rsidRPr="00832EE3" w:rsidRDefault="00EA595C" w:rsidP="004C132F">
      <w:pPr>
        <w:spacing w:line="240" w:lineRule="auto"/>
        <w:rPr>
          <w:rFonts w:ascii="Britannic Bold" w:hAnsi="Britannic Bold" w:cs="Times New Roman"/>
          <w:color w:val="000000" w:themeColor="text1"/>
          <w:sz w:val="28"/>
          <w:szCs w:val="28"/>
        </w:rPr>
      </w:pPr>
      <w:r w:rsidRPr="00832EE3">
        <w:rPr>
          <w:rFonts w:ascii="Britannic Bold" w:hAnsi="Britannic Bold" w:cs="Times New Roman"/>
          <w:color w:val="000000" w:themeColor="text1"/>
          <w:sz w:val="28"/>
          <w:szCs w:val="28"/>
        </w:rPr>
        <w:t>Output:</w:t>
      </w:r>
    </w:p>
    <w:p w14:paraId="740ACC4D" w14:textId="4173B5EF" w:rsidR="00EA595C" w:rsidRPr="007F02F2" w:rsidRDefault="00EA595C" w:rsidP="00BD04F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176DC4" wp14:editId="38A18AD0">
            <wp:extent cx="5295900" cy="2133070"/>
            <wp:effectExtent l="0" t="0" r="0" b="635"/>
            <wp:docPr id="10550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004" cy="21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95C" w:rsidRPr="007F02F2" w:rsidSect="009B02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365B" w14:textId="77777777" w:rsidR="006144B6" w:rsidRDefault="006144B6" w:rsidP="009718EF">
      <w:pPr>
        <w:spacing w:after="0" w:line="240" w:lineRule="auto"/>
      </w:pPr>
      <w:r>
        <w:separator/>
      </w:r>
    </w:p>
  </w:endnote>
  <w:endnote w:type="continuationSeparator" w:id="0">
    <w:p w14:paraId="40850C0A" w14:textId="77777777" w:rsidR="006144B6" w:rsidRDefault="006144B6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A61" w14:textId="77777777" w:rsidR="006144B6" w:rsidRDefault="006144B6" w:rsidP="009718EF">
      <w:pPr>
        <w:spacing w:after="0" w:line="240" w:lineRule="auto"/>
      </w:pPr>
      <w:r>
        <w:separator/>
      </w:r>
    </w:p>
  </w:footnote>
  <w:footnote w:type="continuationSeparator" w:id="0">
    <w:p w14:paraId="61134FAE" w14:textId="77777777" w:rsidR="006144B6" w:rsidRDefault="006144B6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1926FD02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7410AA">
      <w:rPr>
        <w:rFonts w:ascii="Britannic Bold" w:hAnsi="Britannic Bold"/>
      </w:rPr>
      <w:t>0</w:t>
    </w:r>
    <w:r w:rsidR="001728EB">
      <w:rPr>
        <w:rFonts w:ascii="Britannic Bold" w:hAnsi="Britannic Bold"/>
      </w:rPr>
      <w:t>1</w:t>
    </w:r>
    <w:r w:rsidRPr="00936149">
      <w:rPr>
        <w:rFonts w:ascii="Britannic Bold" w:hAnsi="Britannic Bold"/>
      </w:rPr>
      <w:t>-0</w:t>
    </w:r>
    <w:r w:rsidR="001728EB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</w:t>
    </w:r>
    <w:r w:rsidR="009E2836">
      <w:rPr>
        <w:rFonts w:ascii="Britannic Bold" w:hAnsi="Britannic Bold"/>
      </w:rPr>
      <w:t>Object Oriented Programming</w:t>
    </w:r>
  </w:p>
  <w:p w14:paraId="36B7B333" w14:textId="5C9649AA" w:rsidR="00540E0B" w:rsidRPr="00936149" w:rsidRDefault="00540E0B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[</w:t>
    </w:r>
    <w:r w:rsidR="00AD14CD">
      <w:rPr>
        <w:rFonts w:ascii="Britannic Bold" w:hAnsi="Britannic Bold"/>
      </w:rPr>
      <w:t xml:space="preserve">Abstract Class, </w:t>
    </w:r>
    <w:r w:rsidR="00145C1F">
      <w:rPr>
        <w:rFonts w:ascii="Britannic Bold" w:hAnsi="Britannic Bold"/>
      </w:rPr>
      <w:t xml:space="preserve">Upcasting &amp; </w:t>
    </w:r>
    <w:r w:rsidR="005A30C7">
      <w:rPr>
        <w:rFonts w:ascii="Britannic Bold" w:hAnsi="Britannic Bold"/>
      </w:rPr>
      <w:t>Down casting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D4F"/>
    <w:multiLevelType w:val="hybridMultilevel"/>
    <w:tmpl w:val="6152DAAA"/>
    <w:lvl w:ilvl="0" w:tplc="51E2D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6C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E4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2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63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C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4B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89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DD36C1"/>
    <w:multiLevelType w:val="hybridMultilevel"/>
    <w:tmpl w:val="71960FF0"/>
    <w:lvl w:ilvl="0" w:tplc="C7549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4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68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E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0E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E7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5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A7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972489"/>
    <w:multiLevelType w:val="hybridMultilevel"/>
    <w:tmpl w:val="B02C3D24"/>
    <w:lvl w:ilvl="0" w:tplc="1E98FD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FA2B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DE20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F6CD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26D7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6C86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4F6CE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162C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B6F4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06777039">
    <w:abstractNumId w:val="2"/>
  </w:num>
  <w:num w:numId="2" w16cid:durableId="1782189245">
    <w:abstractNumId w:val="0"/>
  </w:num>
  <w:num w:numId="3" w16cid:durableId="157412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578F2"/>
    <w:rsid w:val="00075578"/>
    <w:rsid w:val="00092A62"/>
    <w:rsid w:val="00097E24"/>
    <w:rsid w:val="000D6254"/>
    <w:rsid w:val="000F18BB"/>
    <w:rsid w:val="001003FF"/>
    <w:rsid w:val="00120DA8"/>
    <w:rsid w:val="001273B3"/>
    <w:rsid w:val="00145C1F"/>
    <w:rsid w:val="00146B0A"/>
    <w:rsid w:val="001728EB"/>
    <w:rsid w:val="00183993"/>
    <w:rsid w:val="001A54D3"/>
    <w:rsid w:val="001C376D"/>
    <w:rsid w:val="0020267A"/>
    <w:rsid w:val="00227E41"/>
    <w:rsid w:val="002326CD"/>
    <w:rsid w:val="00244EEA"/>
    <w:rsid w:val="00262C84"/>
    <w:rsid w:val="00264AB9"/>
    <w:rsid w:val="0027501A"/>
    <w:rsid w:val="00286263"/>
    <w:rsid w:val="002A3F38"/>
    <w:rsid w:val="002C04AA"/>
    <w:rsid w:val="002C1739"/>
    <w:rsid w:val="002C49F6"/>
    <w:rsid w:val="002C5E68"/>
    <w:rsid w:val="002C7C60"/>
    <w:rsid w:val="002E1A57"/>
    <w:rsid w:val="002E54DB"/>
    <w:rsid w:val="002F6859"/>
    <w:rsid w:val="003369CF"/>
    <w:rsid w:val="00337025"/>
    <w:rsid w:val="0035166E"/>
    <w:rsid w:val="00391979"/>
    <w:rsid w:val="003A53AA"/>
    <w:rsid w:val="003C047C"/>
    <w:rsid w:val="003C6E51"/>
    <w:rsid w:val="003E2BC8"/>
    <w:rsid w:val="003E7715"/>
    <w:rsid w:val="003F1A42"/>
    <w:rsid w:val="00445350"/>
    <w:rsid w:val="00487459"/>
    <w:rsid w:val="004A3525"/>
    <w:rsid w:val="004C132F"/>
    <w:rsid w:val="004E609F"/>
    <w:rsid w:val="004F2631"/>
    <w:rsid w:val="00502E48"/>
    <w:rsid w:val="0051129D"/>
    <w:rsid w:val="00526AD3"/>
    <w:rsid w:val="0053730C"/>
    <w:rsid w:val="00540E0B"/>
    <w:rsid w:val="0055366F"/>
    <w:rsid w:val="0056298A"/>
    <w:rsid w:val="0056398B"/>
    <w:rsid w:val="005648E9"/>
    <w:rsid w:val="0057322C"/>
    <w:rsid w:val="00581EE1"/>
    <w:rsid w:val="00590D24"/>
    <w:rsid w:val="00593400"/>
    <w:rsid w:val="005A274B"/>
    <w:rsid w:val="005A30C7"/>
    <w:rsid w:val="005B3012"/>
    <w:rsid w:val="005D204B"/>
    <w:rsid w:val="005D77BB"/>
    <w:rsid w:val="005E2D91"/>
    <w:rsid w:val="005E2E29"/>
    <w:rsid w:val="005F3EDE"/>
    <w:rsid w:val="00605C91"/>
    <w:rsid w:val="006112D0"/>
    <w:rsid w:val="006144B6"/>
    <w:rsid w:val="00650C2E"/>
    <w:rsid w:val="00666910"/>
    <w:rsid w:val="006C73D0"/>
    <w:rsid w:val="006D6A31"/>
    <w:rsid w:val="006F00FB"/>
    <w:rsid w:val="00700B61"/>
    <w:rsid w:val="00731464"/>
    <w:rsid w:val="007410AA"/>
    <w:rsid w:val="00742E58"/>
    <w:rsid w:val="00752E3F"/>
    <w:rsid w:val="007642C7"/>
    <w:rsid w:val="00776C7A"/>
    <w:rsid w:val="00786485"/>
    <w:rsid w:val="007948B8"/>
    <w:rsid w:val="00794CD1"/>
    <w:rsid w:val="007A4A42"/>
    <w:rsid w:val="007A4C45"/>
    <w:rsid w:val="007A702F"/>
    <w:rsid w:val="007B3AC5"/>
    <w:rsid w:val="007D16DC"/>
    <w:rsid w:val="007F02F2"/>
    <w:rsid w:val="00800071"/>
    <w:rsid w:val="00801B88"/>
    <w:rsid w:val="0083123F"/>
    <w:rsid w:val="00832EE3"/>
    <w:rsid w:val="0085214E"/>
    <w:rsid w:val="008F3DB4"/>
    <w:rsid w:val="00912D1D"/>
    <w:rsid w:val="00923CEB"/>
    <w:rsid w:val="00931E7D"/>
    <w:rsid w:val="00936149"/>
    <w:rsid w:val="0094064C"/>
    <w:rsid w:val="00956FC0"/>
    <w:rsid w:val="00960C71"/>
    <w:rsid w:val="009666F5"/>
    <w:rsid w:val="009718EF"/>
    <w:rsid w:val="009A7494"/>
    <w:rsid w:val="009B021A"/>
    <w:rsid w:val="009D6D68"/>
    <w:rsid w:val="009E2836"/>
    <w:rsid w:val="00A07E3C"/>
    <w:rsid w:val="00A10296"/>
    <w:rsid w:val="00A1354D"/>
    <w:rsid w:val="00A153EA"/>
    <w:rsid w:val="00A812C9"/>
    <w:rsid w:val="00A8689E"/>
    <w:rsid w:val="00AB4F1F"/>
    <w:rsid w:val="00AB5787"/>
    <w:rsid w:val="00AC149C"/>
    <w:rsid w:val="00AD14CD"/>
    <w:rsid w:val="00AF5612"/>
    <w:rsid w:val="00B112E0"/>
    <w:rsid w:val="00B2414F"/>
    <w:rsid w:val="00B24508"/>
    <w:rsid w:val="00B64E29"/>
    <w:rsid w:val="00B814A9"/>
    <w:rsid w:val="00B84D80"/>
    <w:rsid w:val="00B87EB6"/>
    <w:rsid w:val="00BD04F9"/>
    <w:rsid w:val="00BE2BB8"/>
    <w:rsid w:val="00C15FEB"/>
    <w:rsid w:val="00C4194F"/>
    <w:rsid w:val="00C53CE2"/>
    <w:rsid w:val="00C63801"/>
    <w:rsid w:val="00C863EC"/>
    <w:rsid w:val="00C942FE"/>
    <w:rsid w:val="00C971F5"/>
    <w:rsid w:val="00CB4C3A"/>
    <w:rsid w:val="00CB6CD0"/>
    <w:rsid w:val="00CD7C37"/>
    <w:rsid w:val="00CE2BDB"/>
    <w:rsid w:val="00CF497D"/>
    <w:rsid w:val="00D013DE"/>
    <w:rsid w:val="00D06B82"/>
    <w:rsid w:val="00D24F74"/>
    <w:rsid w:val="00D44B95"/>
    <w:rsid w:val="00D636B6"/>
    <w:rsid w:val="00D6442A"/>
    <w:rsid w:val="00DA61DB"/>
    <w:rsid w:val="00DB19B3"/>
    <w:rsid w:val="00DE04D2"/>
    <w:rsid w:val="00E42DD0"/>
    <w:rsid w:val="00E44244"/>
    <w:rsid w:val="00E63B9B"/>
    <w:rsid w:val="00E80062"/>
    <w:rsid w:val="00E9095E"/>
    <w:rsid w:val="00EA1514"/>
    <w:rsid w:val="00EA595C"/>
    <w:rsid w:val="00EC6E48"/>
    <w:rsid w:val="00EE33D3"/>
    <w:rsid w:val="00EF3C13"/>
    <w:rsid w:val="00F43F9E"/>
    <w:rsid w:val="00F47B0A"/>
    <w:rsid w:val="00F6250C"/>
    <w:rsid w:val="00F72186"/>
    <w:rsid w:val="00F86A11"/>
    <w:rsid w:val="00F917A0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7642C7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171</cp:revision>
  <dcterms:created xsi:type="dcterms:W3CDTF">2023-03-08T03:57:00Z</dcterms:created>
  <dcterms:modified xsi:type="dcterms:W3CDTF">2023-06-01T15:19:00Z</dcterms:modified>
</cp:coreProperties>
</file>