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832700"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18.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D9AF4F" w14:textId="1527166F" w:rsidR="0079229D" w:rsidRDefault="0030699D" w:rsidP="0079229D">
                  <w:pPr>
                    <w:spacing w:after="0"/>
                    <w:jc w:val="center"/>
                    <w:rPr>
                      <w:rFonts w:ascii="Arial Black" w:hAnsi="Arial Black"/>
                      <w:b/>
                    </w:rPr>
                  </w:pPr>
                  <w:r>
                    <w:rPr>
                      <w:rFonts w:ascii="Arial Black" w:hAnsi="Arial Black"/>
                      <w:b/>
                    </w:rPr>
                    <w:t xml:space="preserve">Occupational Health and Safety </w:t>
                  </w:r>
                  <w:r w:rsidR="00DF5523" w:rsidRPr="002A2CFB">
                    <w:rPr>
                      <w:rFonts w:ascii="Arial Black" w:hAnsi="Arial Black"/>
                      <w:b/>
                    </w:rPr>
                    <w:t>(</w:t>
                  </w:r>
                  <w:r w:rsidR="00552D09">
                    <w:rPr>
                      <w:rFonts w:ascii="Arial Black" w:hAnsi="Arial Black"/>
                      <w:b/>
                    </w:rPr>
                    <w:t>ENV</w:t>
                  </w:r>
                  <w:r w:rsidR="00DF5523" w:rsidRPr="002A2CFB">
                    <w:rPr>
                      <w:rFonts w:ascii="Arial Black" w:hAnsi="Arial Black"/>
                      <w:b/>
                      <w:bCs/>
                      <w:color w:val="000000"/>
                    </w:rPr>
                    <w:t>- 1</w:t>
                  </w:r>
                  <w:r w:rsidR="00552D09">
                    <w:rPr>
                      <w:rFonts w:ascii="Arial Black" w:hAnsi="Arial Black"/>
                      <w:b/>
                      <w:bCs/>
                      <w:color w:val="000000"/>
                    </w:rPr>
                    <w:t>0</w:t>
                  </w:r>
                  <w:r w:rsidR="002B1D1A">
                    <w:rPr>
                      <w:rFonts w:ascii="Arial Black" w:hAnsi="Arial Black"/>
                      <w:b/>
                      <w:bCs/>
                      <w:color w:val="000000"/>
                    </w:rPr>
                    <w:t>1</w:t>
                  </w:r>
                  <w:r w:rsidR="00DF5523" w:rsidRPr="002A2CFB">
                    <w:rPr>
                      <w:rFonts w:ascii="Arial Black" w:hAnsi="Arial Black"/>
                      <w:b/>
                    </w:rPr>
                    <w:t>)</w:t>
                  </w:r>
                </w:p>
                <w:p w14:paraId="4A2B88F5" w14:textId="77DB77A7" w:rsidR="002A2CFB" w:rsidRDefault="009B03C8" w:rsidP="00A56257">
                  <w:pPr>
                    <w:spacing w:after="0"/>
                    <w:jc w:val="center"/>
                    <w:rPr>
                      <w:b/>
                    </w:rPr>
                  </w:pPr>
                  <w:r>
                    <w:rPr>
                      <w:b/>
                    </w:rPr>
                    <w:t xml:space="preserve">Spring </w:t>
                  </w:r>
                  <w:r w:rsidR="00534E3B">
                    <w:rPr>
                      <w:b/>
                    </w:rPr>
                    <w:t>202</w:t>
                  </w:r>
                  <w:r>
                    <w:rPr>
                      <w:b/>
                    </w:rPr>
                    <w:t>3</w:t>
                  </w:r>
                </w:p>
                <w:p w14:paraId="663C5BA9" w14:textId="77777777" w:rsidR="00A56257" w:rsidRDefault="00A56257" w:rsidP="00A56257">
                  <w:pPr>
                    <w:spacing w:after="0"/>
                    <w:jc w:val="center"/>
                    <w:rPr>
                      <w:b/>
                    </w:rPr>
                  </w:pPr>
                </w:p>
                <w:p w14:paraId="0331E943" w14:textId="2ECB0ED5"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C1724E">
                    <w:rPr>
                      <w:b/>
                    </w:rPr>
                    <w:t xml:space="preserve">     </w:t>
                  </w:r>
                  <w:r w:rsidR="002A2CFB" w:rsidRPr="002A2CFB">
                    <w:rPr>
                      <w:b/>
                    </w:rPr>
                    <w:t xml:space="preserve"> Shift: Morning </w:t>
                  </w:r>
                </w:p>
                <w:p w14:paraId="04BA5D37" w14:textId="1859479E" w:rsidR="002A2CFB" w:rsidRPr="002A2CFB" w:rsidRDefault="002A2CFB" w:rsidP="002A2CFB">
                  <w:pPr>
                    <w:spacing w:after="0" w:line="240" w:lineRule="auto"/>
                    <w:rPr>
                      <w:b/>
                    </w:rPr>
                  </w:pPr>
                  <w:r w:rsidRPr="002A2CFB">
                    <w:rPr>
                      <w:b/>
                    </w:rPr>
                    <w:t>Course Instructor:</w:t>
                  </w:r>
                  <w:r w:rsidR="00252AFC">
                    <w:rPr>
                      <w:b/>
                    </w:rPr>
                    <w:t xml:space="preserve"> M</w:t>
                  </w:r>
                  <w:r w:rsidR="00D34522">
                    <w:rPr>
                      <w:b/>
                    </w:rPr>
                    <w:t>iss</w:t>
                  </w:r>
                  <w:r w:rsidR="00252AFC">
                    <w:rPr>
                      <w:b/>
                    </w:rPr>
                    <w:t xml:space="preserve"> </w:t>
                  </w:r>
                  <w:r w:rsidR="00252AFC" w:rsidRPr="00252AFC">
                    <w:rPr>
                      <w:b/>
                    </w:rPr>
                    <w:t>SADIA TARIQ</w:t>
                  </w:r>
                  <w:r w:rsidRPr="00FA245B">
                    <w:rPr>
                      <w:b/>
                      <w:color w:val="000000" w:themeColor="text1"/>
                    </w:rPr>
                    <w:t xml:space="preserve">  </w:t>
                  </w:r>
                  <w:r w:rsidRPr="002A2CFB">
                    <w:rPr>
                      <w:b/>
                    </w:rPr>
                    <w:t xml:space="preserve">                                  </w:t>
                  </w:r>
                  <w:r w:rsidR="00045C12">
                    <w:rPr>
                      <w:b/>
                    </w:rPr>
                    <w:t xml:space="preserve"> </w:t>
                  </w:r>
                  <w:r w:rsidRPr="002A2CFB">
                    <w:rPr>
                      <w:b/>
                    </w:rPr>
                    <w:t xml:space="preserve">    </w:t>
                  </w:r>
                  <w:r w:rsidR="002308A0">
                    <w:rPr>
                      <w:b/>
                    </w:rPr>
                    <w:t xml:space="preserve">       </w:t>
                  </w:r>
                  <w:r w:rsidRPr="002A2CFB">
                    <w:rPr>
                      <w:b/>
                    </w:rPr>
                    <w:t xml:space="preserve">  </w:t>
                  </w:r>
                  <w:r w:rsidR="00927BE1">
                    <w:rPr>
                      <w:b/>
                    </w:rPr>
                    <w:t xml:space="preserve"> </w:t>
                  </w:r>
                  <w:r w:rsidR="002308A0">
                    <w:rPr>
                      <w:b/>
                    </w:rPr>
                    <w:t xml:space="preserve">   </w:t>
                  </w:r>
                  <w:r w:rsidR="000608B3">
                    <w:rPr>
                      <w:b/>
                    </w:rPr>
                    <w:t xml:space="preserve">           </w:t>
                  </w:r>
                  <w:r w:rsidR="002308A0">
                    <w:rPr>
                      <w:b/>
                    </w:rPr>
                    <w:t xml:space="preserve"> </w:t>
                  </w:r>
                  <w:r w:rsidR="00C1724E">
                    <w:rPr>
                      <w:b/>
                    </w:rPr>
                    <w:t xml:space="preserve">        </w:t>
                  </w:r>
                  <w:r w:rsidR="00FC700E">
                    <w:rPr>
                      <w:b/>
                    </w:rPr>
                    <w:t xml:space="preserve">            </w:t>
                  </w:r>
                  <w:r w:rsidR="00D34522">
                    <w:rPr>
                      <w:b/>
                    </w:rPr>
                    <w:t xml:space="preserve"> </w:t>
                  </w:r>
                  <w:r w:rsidRPr="002A2CFB">
                    <w:rPr>
                      <w:b/>
                    </w:rPr>
                    <w:t>Date:</w:t>
                  </w:r>
                  <w:r w:rsidR="004316C1">
                    <w:rPr>
                      <w:b/>
                    </w:rPr>
                    <w:t xml:space="preserve"> </w:t>
                  </w:r>
                  <w:r w:rsidR="0030699D">
                    <w:rPr>
                      <w:b/>
                    </w:rPr>
                    <w:t xml:space="preserve">04 </w:t>
                  </w:r>
                  <w:r w:rsidR="00BE56DA">
                    <w:rPr>
                      <w:b/>
                    </w:rPr>
                    <w:t>May</w:t>
                  </w:r>
                  <w:r w:rsidRPr="002A2CFB">
                    <w:rPr>
                      <w:b/>
                    </w:rPr>
                    <w:t xml:space="preserve"> 202</w:t>
                  </w:r>
                  <w:r w:rsidR="00472C3B">
                    <w:rPr>
                      <w:b/>
                    </w:rPr>
                    <w:t>3</w:t>
                  </w:r>
                  <w:r w:rsidRPr="002A2CFB">
                    <w:rPr>
                      <w:b/>
                    </w:rPr>
                    <w:t xml:space="preserve">                                                                                                   </w:t>
                  </w:r>
                </w:p>
                <w:p w14:paraId="7C96C4A5" w14:textId="0F122D7B"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style="mso-next-textbox:#_x0000_s1029">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1910852648" name="Picture 191085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832700" w:rsidRDefault="00DF5523" w:rsidP="000D0D10">
      <w:pPr>
        <w:pStyle w:val="Default"/>
        <w:rPr>
          <w:color w:val="000000" w:themeColor="text1"/>
        </w:rPr>
      </w:pPr>
    </w:p>
    <w:p w14:paraId="5B478020" w14:textId="77777777" w:rsidR="00DF5523" w:rsidRPr="00832700" w:rsidRDefault="00DF5523" w:rsidP="000D0D10">
      <w:pPr>
        <w:pStyle w:val="Default"/>
        <w:rPr>
          <w:color w:val="000000" w:themeColor="text1"/>
        </w:rPr>
      </w:pPr>
    </w:p>
    <w:p w14:paraId="610B2F21" w14:textId="61C0955B" w:rsidR="00DF5523" w:rsidRPr="00832700" w:rsidRDefault="00DF5523" w:rsidP="000D0D10">
      <w:pPr>
        <w:pStyle w:val="Default"/>
        <w:rPr>
          <w:color w:val="000000" w:themeColor="text1"/>
        </w:rPr>
      </w:pPr>
    </w:p>
    <w:p w14:paraId="051BE739" w14:textId="495DD677" w:rsidR="00DF5523" w:rsidRPr="00832700" w:rsidRDefault="00DF5523" w:rsidP="000D0D10">
      <w:pPr>
        <w:pStyle w:val="Default"/>
        <w:rPr>
          <w:color w:val="000000" w:themeColor="text1"/>
        </w:rPr>
      </w:pPr>
    </w:p>
    <w:p w14:paraId="1A822E35" w14:textId="77777777" w:rsidR="00DF5523" w:rsidRPr="00832700" w:rsidRDefault="00DF5523" w:rsidP="000D0D10">
      <w:pPr>
        <w:pStyle w:val="Default"/>
        <w:rPr>
          <w:color w:val="000000" w:themeColor="text1"/>
        </w:rPr>
      </w:pPr>
    </w:p>
    <w:p w14:paraId="0F335916" w14:textId="77777777" w:rsidR="00DF5523" w:rsidRPr="00832700" w:rsidRDefault="00DF5523" w:rsidP="000D0D10">
      <w:pPr>
        <w:pStyle w:val="Default"/>
        <w:rPr>
          <w:color w:val="000000" w:themeColor="text1"/>
        </w:rPr>
      </w:pPr>
    </w:p>
    <w:p w14:paraId="6EA78FD5" w14:textId="77777777" w:rsidR="00064B51" w:rsidRPr="00832700" w:rsidRDefault="00064B51" w:rsidP="00222D1F">
      <w:pPr>
        <w:pStyle w:val="Default"/>
        <w:rPr>
          <w:rFonts w:ascii="Britannic Bold" w:hAnsi="Britannic Bold"/>
          <w:b/>
          <w:color w:val="000000" w:themeColor="text1"/>
          <w:sz w:val="48"/>
          <w:szCs w:val="48"/>
        </w:rPr>
      </w:pPr>
    </w:p>
    <w:p w14:paraId="6B426B04" w14:textId="6E106D44" w:rsidR="00F5254E" w:rsidRPr="00F5254E" w:rsidRDefault="00B559BF" w:rsidP="00F5254E">
      <w:pPr>
        <w:spacing w:line="240" w:lineRule="auto"/>
        <w:jc w:val="both"/>
        <w:rPr>
          <w:rFonts w:ascii="Times New Roman" w:hAnsi="Times New Roman" w:cs="Times New Roman"/>
          <w:color w:val="000000" w:themeColor="text1"/>
          <w:sz w:val="28"/>
          <w:szCs w:val="28"/>
        </w:rPr>
      </w:pPr>
      <w:r w:rsidRPr="004B53DA">
        <w:rPr>
          <w:rFonts w:ascii="Britannic Bold" w:hAnsi="Britannic Bold" w:cs="Times New Roman"/>
          <w:color w:val="000000" w:themeColor="text1"/>
          <w:sz w:val="36"/>
          <w:szCs w:val="36"/>
        </w:rPr>
        <w:t>Question:</w:t>
      </w:r>
      <w:r w:rsidR="007179A9">
        <w:rPr>
          <w:rFonts w:ascii="Britannic Bold" w:hAnsi="Britannic Bold" w:cs="Times New Roman"/>
          <w:color w:val="000000" w:themeColor="text1"/>
          <w:sz w:val="36"/>
          <w:szCs w:val="36"/>
        </w:rPr>
        <w:t xml:space="preserve"> </w:t>
      </w:r>
      <w:r w:rsidR="00FA5C24" w:rsidRPr="00FA5C24">
        <w:rPr>
          <w:rFonts w:ascii="Times New Roman" w:hAnsi="Times New Roman" w:cs="Times New Roman"/>
          <w:color w:val="000000" w:themeColor="text1"/>
          <w:sz w:val="28"/>
          <w:szCs w:val="28"/>
        </w:rPr>
        <w:t>Write a detailed note on ISO 45001: Occupational Health Safety Management Systems.</w:t>
      </w:r>
    </w:p>
    <w:p w14:paraId="5AE96A6A" w14:textId="4E944B4F" w:rsidR="00A34C14" w:rsidRPr="004B53DA" w:rsidRDefault="00B559BF" w:rsidP="00A34F84">
      <w:pPr>
        <w:spacing w:after="0"/>
        <w:rPr>
          <w:rFonts w:ascii="Britannic Bold" w:hAnsi="Britannic Bold"/>
          <w:color w:val="000000" w:themeColor="text1"/>
          <w:sz w:val="36"/>
          <w:szCs w:val="36"/>
        </w:rPr>
      </w:pPr>
      <w:r w:rsidRPr="004B53DA">
        <w:rPr>
          <w:rFonts w:ascii="Britannic Bold" w:hAnsi="Britannic Bold"/>
          <w:color w:val="000000" w:themeColor="text1"/>
          <w:sz w:val="36"/>
          <w:szCs w:val="36"/>
        </w:rPr>
        <w:t>Answer:</w:t>
      </w:r>
    </w:p>
    <w:p w14:paraId="41C7BEA1" w14:textId="551198ED" w:rsidR="00A34F84" w:rsidRPr="00A34F84" w:rsidRDefault="00A34F84" w:rsidP="003625D3">
      <w:pPr>
        <w:spacing w:after="0"/>
        <w:jc w:val="center"/>
        <w:rPr>
          <w:rFonts w:ascii="Britannic Bold" w:hAnsi="Britannic Bold"/>
          <w:color w:val="000000" w:themeColor="text1"/>
          <w:sz w:val="48"/>
          <w:szCs w:val="48"/>
          <w:u w:val="single"/>
        </w:rPr>
      </w:pPr>
      <w:r w:rsidRPr="00A34F84">
        <w:rPr>
          <w:rFonts w:ascii="Britannic Bold" w:hAnsi="Britannic Bold" w:cs="Times New Roman"/>
          <w:sz w:val="48"/>
          <w:szCs w:val="48"/>
          <w:u w:val="single"/>
        </w:rPr>
        <w:t>ISO 45001</w:t>
      </w:r>
    </w:p>
    <w:p w14:paraId="2967FFB6" w14:textId="67A16548" w:rsidR="00635159" w:rsidRPr="00586441" w:rsidRDefault="00635159" w:rsidP="00170E62">
      <w:pPr>
        <w:spacing w:line="240" w:lineRule="auto"/>
        <w:jc w:val="both"/>
        <w:rPr>
          <w:rFonts w:ascii="Britannic Bold" w:hAnsi="Britannic Bold" w:cs="Times New Roman"/>
          <w:sz w:val="36"/>
          <w:szCs w:val="36"/>
          <w:u w:val="single"/>
        </w:rPr>
      </w:pPr>
      <w:r w:rsidRPr="00586441">
        <w:rPr>
          <w:rFonts w:ascii="Britannic Bold" w:hAnsi="Britannic Bold" w:cs="Times New Roman"/>
          <w:sz w:val="36"/>
          <w:szCs w:val="36"/>
          <w:u w:val="single"/>
        </w:rPr>
        <w:t>Definition:</w:t>
      </w:r>
    </w:p>
    <w:p w14:paraId="5D3CC186" w14:textId="796EC427" w:rsidR="00AA5F6B" w:rsidRDefault="00AA5F6B" w:rsidP="00E55321">
      <w:pPr>
        <w:spacing w:line="240" w:lineRule="auto"/>
        <w:jc w:val="both"/>
        <w:rPr>
          <w:rFonts w:ascii="Times New Roman" w:hAnsi="Times New Roman" w:cs="Times New Roman"/>
          <w:sz w:val="28"/>
          <w:szCs w:val="28"/>
        </w:rPr>
      </w:pPr>
      <w:r w:rsidRPr="00AA5F6B">
        <w:rPr>
          <w:rFonts w:ascii="Times New Roman" w:hAnsi="Times New Roman" w:cs="Times New Roman"/>
          <w:sz w:val="28"/>
          <w:szCs w:val="28"/>
        </w:rPr>
        <w:t>ISO 45001 is a standard for occupational health and safety management systems (OHSMS) that provides organizations with a framework to identify, manage, and improve their occupational health and safety performance. This standard was published in March 2018 and replaces OHSAS 18001, the previous standard for occupational health and safety.</w:t>
      </w:r>
    </w:p>
    <w:p w14:paraId="0B1B0F73" w14:textId="16DB70B4" w:rsidR="00FC02A2" w:rsidRPr="00FC02A2" w:rsidRDefault="00FC02A2" w:rsidP="009D1D3B">
      <w:pPr>
        <w:spacing w:line="240" w:lineRule="auto"/>
        <w:jc w:val="both"/>
        <w:rPr>
          <w:rFonts w:ascii="Britannic Bold" w:hAnsi="Britannic Bold" w:cs="Times New Roman"/>
          <w:sz w:val="36"/>
          <w:szCs w:val="36"/>
          <w:u w:val="single"/>
        </w:rPr>
      </w:pPr>
      <w:r w:rsidRPr="00FC02A2">
        <w:rPr>
          <w:rFonts w:ascii="Britannic Bold" w:hAnsi="Britannic Bold" w:cs="Times New Roman"/>
          <w:sz w:val="36"/>
          <w:szCs w:val="36"/>
          <w:u w:val="single"/>
        </w:rPr>
        <w:t>Purpose:</w:t>
      </w:r>
    </w:p>
    <w:p w14:paraId="69F763D4" w14:textId="25776D85" w:rsidR="00AA5F6B" w:rsidRDefault="00AA5F6B" w:rsidP="00A86A83">
      <w:pPr>
        <w:spacing w:line="240" w:lineRule="auto"/>
        <w:jc w:val="both"/>
        <w:rPr>
          <w:rFonts w:ascii="Times New Roman" w:hAnsi="Times New Roman" w:cs="Times New Roman"/>
          <w:sz w:val="28"/>
          <w:szCs w:val="28"/>
        </w:rPr>
      </w:pPr>
      <w:r w:rsidRPr="00AA5F6B">
        <w:rPr>
          <w:rFonts w:ascii="Times New Roman" w:hAnsi="Times New Roman" w:cs="Times New Roman"/>
          <w:sz w:val="28"/>
          <w:szCs w:val="28"/>
        </w:rPr>
        <w:t>The purpose of ISO 45001 is to help organizations create a safe and healthy work environment for their employees, contractors, and other stakeholders. This standard provides a systematic approach to identifying and managing workplace hazards, and to continuously improving health and safety performance.</w:t>
      </w:r>
    </w:p>
    <w:p w14:paraId="4289854F" w14:textId="7CC09AC4" w:rsidR="00011C39" w:rsidRPr="00011C39" w:rsidRDefault="00011C39" w:rsidP="00A86A83">
      <w:pPr>
        <w:spacing w:line="240" w:lineRule="auto"/>
        <w:jc w:val="both"/>
        <w:rPr>
          <w:rFonts w:ascii="Britannic Bold" w:hAnsi="Britannic Bold" w:cs="Times New Roman"/>
          <w:sz w:val="36"/>
          <w:szCs w:val="36"/>
          <w:u w:val="single"/>
        </w:rPr>
      </w:pPr>
      <w:r w:rsidRPr="00011C39">
        <w:rPr>
          <w:rFonts w:ascii="Britannic Bold" w:hAnsi="Britannic Bold" w:cs="Times New Roman"/>
          <w:sz w:val="36"/>
          <w:szCs w:val="36"/>
          <w:u w:val="single"/>
        </w:rPr>
        <w:t>Validity:</w:t>
      </w:r>
    </w:p>
    <w:p w14:paraId="50A327C7" w14:textId="1841F9C5" w:rsidR="00AA5F6B" w:rsidRDefault="00AA5F6B" w:rsidP="00A86A83">
      <w:pPr>
        <w:spacing w:line="240" w:lineRule="auto"/>
        <w:jc w:val="both"/>
        <w:rPr>
          <w:rFonts w:ascii="Times New Roman" w:hAnsi="Times New Roman" w:cs="Times New Roman"/>
          <w:sz w:val="28"/>
          <w:szCs w:val="28"/>
        </w:rPr>
      </w:pPr>
      <w:r w:rsidRPr="00AA5F6B">
        <w:rPr>
          <w:rFonts w:ascii="Times New Roman" w:hAnsi="Times New Roman" w:cs="Times New Roman"/>
          <w:sz w:val="28"/>
          <w:szCs w:val="28"/>
        </w:rPr>
        <w:t>ISO 45001 is applicable to all types of organizations, regardless of their size, sector, or geographical location. This standard is designed to be flexible, so organizations can adapt it to their specific needs and requirements.</w:t>
      </w:r>
    </w:p>
    <w:p w14:paraId="3A577F12" w14:textId="21AEB239" w:rsidR="009D1D3B" w:rsidRPr="009D1D3B" w:rsidRDefault="009D1D3B" w:rsidP="00A86A83">
      <w:pPr>
        <w:spacing w:line="240" w:lineRule="auto"/>
        <w:jc w:val="both"/>
        <w:rPr>
          <w:rFonts w:ascii="Britannic Bold" w:hAnsi="Britannic Bold" w:cs="Times New Roman"/>
          <w:sz w:val="36"/>
          <w:szCs w:val="36"/>
          <w:u w:val="single"/>
        </w:rPr>
      </w:pPr>
      <w:r w:rsidRPr="009D1D3B">
        <w:rPr>
          <w:rFonts w:ascii="Britannic Bold" w:hAnsi="Britannic Bold" w:cs="Times New Roman"/>
          <w:sz w:val="36"/>
          <w:szCs w:val="36"/>
          <w:u w:val="single"/>
        </w:rPr>
        <w:t>Stages:</w:t>
      </w:r>
    </w:p>
    <w:p w14:paraId="2E0A2D7D" w14:textId="0010A696" w:rsidR="00AA5F6B" w:rsidRDefault="00AA5F6B" w:rsidP="00A86A83">
      <w:pPr>
        <w:spacing w:line="240" w:lineRule="auto"/>
        <w:jc w:val="both"/>
        <w:rPr>
          <w:rFonts w:ascii="Times New Roman" w:hAnsi="Times New Roman" w:cs="Times New Roman"/>
          <w:sz w:val="28"/>
          <w:szCs w:val="28"/>
        </w:rPr>
      </w:pPr>
      <w:r w:rsidRPr="00AA5F6B">
        <w:rPr>
          <w:rFonts w:ascii="Times New Roman" w:hAnsi="Times New Roman" w:cs="Times New Roman"/>
          <w:sz w:val="28"/>
          <w:szCs w:val="28"/>
        </w:rPr>
        <w:t>The ISO 45001 standard is based on the Plan-Do-Check-Act (PDCA) cycle, which is a continuous improvement model widely used in quality management systems. This cycle includes the following stages:</w:t>
      </w:r>
    </w:p>
    <w:p w14:paraId="43611310" w14:textId="77777777" w:rsidR="0087340A" w:rsidRPr="00AA5F6B" w:rsidRDefault="0087340A" w:rsidP="00A86A83">
      <w:pPr>
        <w:spacing w:line="240" w:lineRule="auto"/>
        <w:jc w:val="both"/>
        <w:rPr>
          <w:rFonts w:ascii="Times New Roman" w:hAnsi="Times New Roman" w:cs="Times New Roman"/>
          <w:sz w:val="28"/>
          <w:szCs w:val="28"/>
        </w:rPr>
      </w:pPr>
    </w:p>
    <w:p w14:paraId="32EB90DE" w14:textId="77777777" w:rsidR="00992E22" w:rsidRPr="002866D6" w:rsidRDefault="00AA5F6B" w:rsidP="00FE54D5">
      <w:pPr>
        <w:pStyle w:val="ListParagraph"/>
        <w:numPr>
          <w:ilvl w:val="0"/>
          <w:numId w:val="3"/>
        </w:numPr>
        <w:spacing w:line="276" w:lineRule="auto"/>
        <w:jc w:val="both"/>
        <w:rPr>
          <w:rFonts w:ascii="Britannic Bold" w:hAnsi="Britannic Bold" w:cs="Times New Roman"/>
          <w:sz w:val="32"/>
          <w:szCs w:val="32"/>
        </w:rPr>
      </w:pPr>
      <w:r w:rsidRPr="002866D6">
        <w:rPr>
          <w:rFonts w:ascii="Britannic Bold" w:hAnsi="Britannic Bold" w:cs="Times New Roman"/>
          <w:sz w:val="32"/>
          <w:szCs w:val="32"/>
        </w:rPr>
        <w:lastRenderedPageBreak/>
        <w:t>Plan</w:t>
      </w:r>
      <w:r w:rsidR="00A9618A" w:rsidRPr="002866D6">
        <w:rPr>
          <w:rFonts w:ascii="Britannic Bold" w:hAnsi="Britannic Bold" w:cs="Times New Roman"/>
          <w:sz w:val="32"/>
          <w:szCs w:val="32"/>
        </w:rPr>
        <w:t>ning</w:t>
      </w:r>
      <w:r w:rsidRPr="002866D6">
        <w:rPr>
          <w:rFonts w:ascii="Britannic Bold" w:hAnsi="Britannic Bold" w:cs="Times New Roman"/>
          <w:sz w:val="32"/>
          <w:szCs w:val="32"/>
        </w:rPr>
        <w:t>:</w:t>
      </w:r>
      <w:r w:rsidR="005A1C5A" w:rsidRPr="002866D6">
        <w:rPr>
          <w:rFonts w:ascii="Britannic Bold" w:hAnsi="Britannic Bold" w:cs="Times New Roman"/>
          <w:sz w:val="32"/>
          <w:szCs w:val="32"/>
        </w:rPr>
        <w:t xml:space="preserve"> </w:t>
      </w:r>
    </w:p>
    <w:p w14:paraId="5EA8042B" w14:textId="07B481FE" w:rsidR="00AA5F6B" w:rsidRPr="005A1C5A" w:rsidRDefault="00AA5F6B" w:rsidP="00992E22">
      <w:pPr>
        <w:pStyle w:val="ListParagraph"/>
        <w:spacing w:after="0" w:line="240" w:lineRule="auto"/>
        <w:ind w:left="360"/>
        <w:jc w:val="both"/>
        <w:rPr>
          <w:rFonts w:ascii="Britannic Bold" w:hAnsi="Britannic Bold" w:cs="Times New Roman"/>
          <w:sz w:val="32"/>
          <w:szCs w:val="32"/>
          <w:u w:val="single"/>
        </w:rPr>
      </w:pPr>
      <w:r w:rsidRPr="005A1C5A">
        <w:rPr>
          <w:rFonts w:ascii="Times New Roman" w:hAnsi="Times New Roman" w:cs="Times New Roman"/>
          <w:sz w:val="28"/>
          <w:szCs w:val="28"/>
        </w:rPr>
        <w:t>This stage involves identifying hazards and assessing risks to employee health and safety. Organizations must establish objectives and develop a plan to achieve those objectives.</w:t>
      </w:r>
    </w:p>
    <w:p w14:paraId="2373D2CE" w14:textId="77777777" w:rsidR="00992E22" w:rsidRPr="002866D6" w:rsidRDefault="00A9618A" w:rsidP="00FE54D5">
      <w:pPr>
        <w:pStyle w:val="ListParagraph"/>
        <w:numPr>
          <w:ilvl w:val="0"/>
          <w:numId w:val="3"/>
        </w:numPr>
        <w:spacing w:line="276" w:lineRule="auto"/>
        <w:jc w:val="both"/>
        <w:rPr>
          <w:rFonts w:ascii="Britannic Bold" w:hAnsi="Britannic Bold" w:cs="Times New Roman"/>
          <w:sz w:val="32"/>
          <w:szCs w:val="32"/>
        </w:rPr>
      </w:pPr>
      <w:r w:rsidRPr="002866D6">
        <w:rPr>
          <w:rFonts w:ascii="Britannic Bold" w:hAnsi="Britannic Bold" w:cs="Times New Roman"/>
          <w:sz w:val="32"/>
          <w:szCs w:val="32"/>
        </w:rPr>
        <w:t>Implementation</w:t>
      </w:r>
      <w:r w:rsidR="00AA5F6B" w:rsidRPr="002866D6">
        <w:rPr>
          <w:rFonts w:ascii="Britannic Bold" w:hAnsi="Britannic Bold" w:cs="Times New Roman"/>
          <w:sz w:val="32"/>
          <w:szCs w:val="32"/>
        </w:rPr>
        <w:t>:</w:t>
      </w:r>
      <w:r w:rsidR="005A1C5A" w:rsidRPr="002866D6">
        <w:rPr>
          <w:rFonts w:ascii="Britannic Bold" w:hAnsi="Britannic Bold" w:cs="Times New Roman"/>
          <w:sz w:val="32"/>
          <w:szCs w:val="32"/>
        </w:rPr>
        <w:t xml:space="preserve"> </w:t>
      </w:r>
    </w:p>
    <w:p w14:paraId="26B4A875" w14:textId="122152D8" w:rsidR="00AA5F6B" w:rsidRPr="005A1C5A" w:rsidRDefault="00AA5F6B" w:rsidP="00992E22">
      <w:pPr>
        <w:pStyle w:val="ListParagraph"/>
        <w:spacing w:line="240" w:lineRule="auto"/>
        <w:ind w:left="360"/>
        <w:jc w:val="both"/>
        <w:rPr>
          <w:rFonts w:ascii="Britannic Bold" w:hAnsi="Britannic Bold" w:cs="Times New Roman"/>
          <w:sz w:val="32"/>
          <w:szCs w:val="32"/>
          <w:u w:val="single"/>
        </w:rPr>
      </w:pPr>
      <w:r w:rsidRPr="005A1C5A">
        <w:rPr>
          <w:rFonts w:ascii="Times New Roman" w:hAnsi="Times New Roman" w:cs="Times New Roman"/>
          <w:sz w:val="28"/>
          <w:szCs w:val="28"/>
        </w:rPr>
        <w:t>This stage involves implementing the plan and monitoring progress. Organizations must ensure that their employees are aware of the risks and hazards associated with their work and are trained to work safely.</w:t>
      </w:r>
    </w:p>
    <w:p w14:paraId="7B2D7138" w14:textId="7DDF0500" w:rsidR="00992E22" w:rsidRPr="002866D6" w:rsidRDefault="008000A4" w:rsidP="00FE54D5">
      <w:pPr>
        <w:pStyle w:val="ListParagraph"/>
        <w:numPr>
          <w:ilvl w:val="0"/>
          <w:numId w:val="3"/>
        </w:numPr>
        <w:spacing w:line="276" w:lineRule="auto"/>
        <w:jc w:val="both"/>
        <w:rPr>
          <w:rFonts w:ascii="Britannic Bold" w:hAnsi="Britannic Bold" w:cs="Times New Roman"/>
          <w:sz w:val="32"/>
          <w:szCs w:val="32"/>
        </w:rPr>
      </w:pPr>
      <w:r w:rsidRPr="002866D6">
        <w:rPr>
          <w:rFonts w:ascii="Britannic Bold" w:hAnsi="Britannic Bold" w:cs="Times New Roman"/>
          <w:sz w:val="32"/>
          <w:szCs w:val="32"/>
        </w:rPr>
        <w:t>Testing</w:t>
      </w:r>
      <w:r w:rsidR="00AA5F6B" w:rsidRPr="002866D6">
        <w:rPr>
          <w:rFonts w:ascii="Britannic Bold" w:hAnsi="Britannic Bold" w:cs="Times New Roman"/>
          <w:sz w:val="32"/>
          <w:szCs w:val="32"/>
        </w:rPr>
        <w:t>:</w:t>
      </w:r>
      <w:r w:rsidR="005A1C5A" w:rsidRPr="002866D6">
        <w:rPr>
          <w:rFonts w:ascii="Britannic Bold" w:hAnsi="Britannic Bold" w:cs="Times New Roman"/>
          <w:sz w:val="32"/>
          <w:szCs w:val="32"/>
        </w:rPr>
        <w:t xml:space="preserve"> </w:t>
      </w:r>
    </w:p>
    <w:p w14:paraId="0E374134" w14:textId="2D6AF45D" w:rsidR="00AA5F6B" w:rsidRPr="005A1C5A" w:rsidRDefault="00AA5F6B" w:rsidP="00992E22">
      <w:pPr>
        <w:pStyle w:val="ListParagraph"/>
        <w:spacing w:line="240" w:lineRule="auto"/>
        <w:ind w:left="360"/>
        <w:jc w:val="both"/>
        <w:rPr>
          <w:rFonts w:ascii="Britannic Bold" w:hAnsi="Britannic Bold" w:cs="Times New Roman"/>
          <w:sz w:val="32"/>
          <w:szCs w:val="32"/>
          <w:u w:val="single"/>
        </w:rPr>
      </w:pPr>
      <w:r w:rsidRPr="005A1C5A">
        <w:rPr>
          <w:rFonts w:ascii="Times New Roman" w:hAnsi="Times New Roman" w:cs="Times New Roman"/>
          <w:sz w:val="28"/>
          <w:szCs w:val="28"/>
        </w:rPr>
        <w:t>This stage involves monitoring and measuring the effectiveness of the plan. Organizations must monitor their health and safety performance and review their objectives to ensure they are still relevant.</w:t>
      </w:r>
    </w:p>
    <w:p w14:paraId="34EA2933" w14:textId="77777777" w:rsidR="00992E22" w:rsidRPr="002866D6" w:rsidRDefault="00A1566E" w:rsidP="00FE54D5">
      <w:pPr>
        <w:pStyle w:val="ListParagraph"/>
        <w:numPr>
          <w:ilvl w:val="0"/>
          <w:numId w:val="3"/>
        </w:numPr>
        <w:spacing w:line="276" w:lineRule="auto"/>
        <w:jc w:val="both"/>
        <w:rPr>
          <w:rFonts w:ascii="Britannic Bold" w:hAnsi="Britannic Bold" w:cs="Times New Roman"/>
          <w:sz w:val="32"/>
          <w:szCs w:val="32"/>
        </w:rPr>
      </w:pPr>
      <w:r w:rsidRPr="002866D6">
        <w:rPr>
          <w:rFonts w:ascii="Britannic Bold" w:hAnsi="Britannic Bold" w:cs="Times New Roman"/>
          <w:sz w:val="32"/>
          <w:szCs w:val="32"/>
        </w:rPr>
        <w:t>Improvement</w:t>
      </w:r>
      <w:r w:rsidR="00AA5F6B" w:rsidRPr="002866D6">
        <w:rPr>
          <w:rFonts w:ascii="Britannic Bold" w:hAnsi="Britannic Bold" w:cs="Times New Roman"/>
          <w:sz w:val="32"/>
          <w:szCs w:val="32"/>
        </w:rPr>
        <w:t>:</w:t>
      </w:r>
    </w:p>
    <w:p w14:paraId="7057AE8A" w14:textId="2E029A67" w:rsidR="00AA5F6B" w:rsidRPr="005A1C5A" w:rsidRDefault="00AA5F6B" w:rsidP="00992E22">
      <w:pPr>
        <w:pStyle w:val="ListParagraph"/>
        <w:spacing w:line="240" w:lineRule="auto"/>
        <w:ind w:left="360"/>
        <w:jc w:val="both"/>
        <w:rPr>
          <w:rFonts w:ascii="Britannic Bold" w:hAnsi="Britannic Bold" w:cs="Times New Roman"/>
          <w:sz w:val="32"/>
          <w:szCs w:val="32"/>
          <w:u w:val="single"/>
        </w:rPr>
      </w:pPr>
      <w:r w:rsidRPr="005A1C5A">
        <w:rPr>
          <w:rFonts w:ascii="Times New Roman" w:hAnsi="Times New Roman" w:cs="Times New Roman"/>
          <w:sz w:val="28"/>
          <w:szCs w:val="28"/>
        </w:rPr>
        <w:t>This stage involves taking corrective actions and implementing improvements. Organizations must take action to address any deficiencies in their health and safety management system and continuously improve their performance.</w:t>
      </w:r>
    </w:p>
    <w:p w14:paraId="70D0FCF7" w14:textId="5B61C6B3" w:rsidR="00DF213B" w:rsidRPr="00DF213B" w:rsidRDefault="00DF213B" w:rsidP="008A3FDB">
      <w:pPr>
        <w:spacing w:line="240" w:lineRule="auto"/>
        <w:jc w:val="both"/>
        <w:rPr>
          <w:rFonts w:ascii="Britannic Bold" w:hAnsi="Britannic Bold" w:cs="Times New Roman"/>
          <w:sz w:val="36"/>
          <w:szCs w:val="36"/>
          <w:u w:val="single"/>
        </w:rPr>
      </w:pPr>
      <w:r w:rsidRPr="00DF213B">
        <w:rPr>
          <w:rFonts w:ascii="Britannic Bold" w:hAnsi="Britannic Bold" w:cs="Times New Roman"/>
          <w:sz w:val="36"/>
          <w:szCs w:val="36"/>
          <w:u w:val="single"/>
        </w:rPr>
        <w:t>Working:</w:t>
      </w:r>
    </w:p>
    <w:p w14:paraId="3924013B" w14:textId="20C6E065" w:rsidR="00AA5F6B" w:rsidRDefault="00AA5F6B" w:rsidP="008A3FDB">
      <w:pPr>
        <w:spacing w:line="240" w:lineRule="auto"/>
        <w:jc w:val="both"/>
        <w:rPr>
          <w:rFonts w:ascii="Times New Roman" w:hAnsi="Times New Roman" w:cs="Times New Roman"/>
          <w:sz w:val="28"/>
          <w:szCs w:val="28"/>
        </w:rPr>
      </w:pPr>
      <w:r w:rsidRPr="00AA5F6B">
        <w:rPr>
          <w:rFonts w:ascii="Times New Roman" w:hAnsi="Times New Roman" w:cs="Times New Roman"/>
          <w:sz w:val="28"/>
          <w:szCs w:val="28"/>
        </w:rPr>
        <w:t>The ISO 45001 standard requires organizations to establish a health and safety policy and to communicate it to all employees and other stakeholders. Organizations must also establish processes for identifying and responding to incidents and accidents, and for conducting internal audits to ensure compliance with the standard.</w:t>
      </w:r>
    </w:p>
    <w:p w14:paraId="7914B7C3" w14:textId="5873706A" w:rsidR="00C73D2F" w:rsidRPr="00C73D2F" w:rsidRDefault="00C73D2F" w:rsidP="008A3FDB">
      <w:pPr>
        <w:spacing w:line="240" w:lineRule="auto"/>
        <w:jc w:val="both"/>
        <w:rPr>
          <w:rFonts w:ascii="Britannic Bold" w:hAnsi="Britannic Bold" w:cs="Times New Roman"/>
          <w:sz w:val="36"/>
          <w:szCs w:val="36"/>
          <w:u w:val="single"/>
        </w:rPr>
      </w:pPr>
      <w:r w:rsidRPr="00C73D2F">
        <w:rPr>
          <w:rFonts w:ascii="Britannic Bold" w:hAnsi="Britannic Bold" w:cs="Times New Roman"/>
          <w:sz w:val="36"/>
          <w:szCs w:val="36"/>
          <w:u w:val="single"/>
        </w:rPr>
        <w:t>Conclusion:</w:t>
      </w:r>
    </w:p>
    <w:p w14:paraId="2CF339CD" w14:textId="7B91F9CF" w:rsidR="00AA5F6B" w:rsidRPr="00DD45A1" w:rsidRDefault="00AA5F6B" w:rsidP="008A3FDB">
      <w:pPr>
        <w:spacing w:line="240" w:lineRule="auto"/>
        <w:jc w:val="both"/>
        <w:rPr>
          <w:rFonts w:ascii="Times New Roman" w:hAnsi="Times New Roman" w:cs="Times New Roman"/>
          <w:sz w:val="28"/>
          <w:szCs w:val="28"/>
        </w:rPr>
      </w:pPr>
      <w:r w:rsidRPr="00AA5F6B">
        <w:rPr>
          <w:rFonts w:ascii="Times New Roman" w:hAnsi="Times New Roman" w:cs="Times New Roman"/>
          <w:sz w:val="28"/>
          <w:szCs w:val="28"/>
        </w:rPr>
        <w:t>In conclusion, the ISO 45001 standard provides a framework for organizations to manage their occupational health and safety risks and to continuously improve their health and safety performance. This standard helps organizations create a safe and healthy work environment for their employees, contractors, and other stakeholders, and demonstrates their commitment to occupational health and safety.</w:t>
      </w:r>
    </w:p>
    <w:sectPr w:rsidR="00AA5F6B" w:rsidRPr="00DD45A1"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FF37F" w14:textId="77777777" w:rsidR="00D02D1C" w:rsidRDefault="00D02D1C" w:rsidP="00FA7B30">
      <w:pPr>
        <w:spacing w:after="0" w:line="240" w:lineRule="auto"/>
      </w:pPr>
      <w:r>
        <w:separator/>
      </w:r>
    </w:p>
  </w:endnote>
  <w:endnote w:type="continuationSeparator" w:id="0">
    <w:p w14:paraId="15E088FF" w14:textId="77777777" w:rsidR="00D02D1C" w:rsidRDefault="00D02D1C"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A9C9E" w14:textId="77777777" w:rsidR="00D02D1C" w:rsidRDefault="00D02D1C" w:rsidP="00FA7B30">
      <w:pPr>
        <w:spacing w:after="0" w:line="240" w:lineRule="auto"/>
      </w:pPr>
      <w:r>
        <w:separator/>
      </w:r>
    </w:p>
  </w:footnote>
  <w:footnote w:type="continuationSeparator" w:id="0">
    <w:p w14:paraId="32C8C887" w14:textId="77777777" w:rsidR="00D02D1C" w:rsidRDefault="00D02D1C"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15694"/>
    <w:multiLevelType w:val="hybridMultilevel"/>
    <w:tmpl w:val="68B8E6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B57341"/>
    <w:multiLevelType w:val="hybridMultilevel"/>
    <w:tmpl w:val="C7964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D07D3"/>
    <w:multiLevelType w:val="hybridMultilevel"/>
    <w:tmpl w:val="CDA60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C6048C"/>
    <w:multiLevelType w:val="hybridMultilevel"/>
    <w:tmpl w:val="CAF6B77C"/>
    <w:lvl w:ilvl="0" w:tplc="7798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537365">
    <w:abstractNumId w:val="1"/>
  </w:num>
  <w:num w:numId="2" w16cid:durableId="804785020">
    <w:abstractNumId w:val="2"/>
  </w:num>
  <w:num w:numId="3" w16cid:durableId="629944103">
    <w:abstractNumId w:val="0"/>
  </w:num>
  <w:num w:numId="4" w16cid:durableId="211042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11C39"/>
    <w:rsid w:val="000240CB"/>
    <w:rsid w:val="00036A0C"/>
    <w:rsid w:val="00037DE0"/>
    <w:rsid w:val="00045C12"/>
    <w:rsid w:val="00052324"/>
    <w:rsid w:val="00053694"/>
    <w:rsid w:val="000608B3"/>
    <w:rsid w:val="00064B51"/>
    <w:rsid w:val="00075BCF"/>
    <w:rsid w:val="000A63F4"/>
    <w:rsid w:val="000A7755"/>
    <w:rsid w:val="000B05B2"/>
    <w:rsid w:val="000D0D10"/>
    <w:rsid w:val="000D0F88"/>
    <w:rsid w:val="000E01DE"/>
    <w:rsid w:val="000E4B42"/>
    <w:rsid w:val="00120385"/>
    <w:rsid w:val="0012677B"/>
    <w:rsid w:val="00127ECA"/>
    <w:rsid w:val="00160EAB"/>
    <w:rsid w:val="00162A88"/>
    <w:rsid w:val="00170E62"/>
    <w:rsid w:val="001739AB"/>
    <w:rsid w:val="001A4339"/>
    <w:rsid w:val="001B7F00"/>
    <w:rsid w:val="001F73BE"/>
    <w:rsid w:val="00221C99"/>
    <w:rsid w:val="00222D1F"/>
    <w:rsid w:val="002308A0"/>
    <w:rsid w:val="00252AFC"/>
    <w:rsid w:val="0028323A"/>
    <w:rsid w:val="002866D6"/>
    <w:rsid w:val="00291C0B"/>
    <w:rsid w:val="00291D3E"/>
    <w:rsid w:val="002928D0"/>
    <w:rsid w:val="002A22CC"/>
    <w:rsid w:val="002A2CFB"/>
    <w:rsid w:val="002B1D1A"/>
    <w:rsid w:val="002C7425"/>
    <w:rsid w:val="002F35EA"/>
    <w:rsid w:val="0030655A"/>
    <w:rsid w:val="0030699D"/>
    <w:rsid w:val="00325FFB"/>
    <w:rsid w:val="003358F4"/>
    <w:rsid w:val="00342A04"/>
    <w:rsid w:val="00352C57"/>
    <w:rsid w:val="003625D3"/>
    <w:rsid w:val="00374867"/>
    <w:rsid w:val="0038585D"/>
    <w:rsid w:val="003E68ED"/>
    <w:rsid w:val="004316C1"/>
    <w:rsid w:val="004428B2"/>
    <w:rsid w:val="00454B2F"/>
    <w:rsid w:val="0047264B"/>
    <w:rsid w:val="00472C3B"/>
    <w:rsid w:val="00494DE6"/>
    <w:rsid w:val="004A6C86"/>
    <w:rsid w:val="004B53DA"/>
    <w:rsid w:val="004C614B"/>
    <w:rsid w:val="004D505A"/>
    <w:rsid w:val="004F1F6C"/>
    <w:rsid w:val="004F212D"/>
    <w:rsid w:val="005115FF"/>
    <w:rsid w:val="00517B9B"/>
    <w:rsid w:val="00534E3B"/>
    <w:rsid w:val="00547E3F"/>
    <w:rsid w:val="00552D09"/>
    <w:rsid w:val="0056380F"/>
    <w:rsid w:val="00565959"/>
    <w:rsid w:val="00586441"/>
    <w:rsid w:val="005A13D5"/>
    <w:rsid w:val="005A1C5A"/>
    <w:rsid w:val="005A22DE"/>
    <w:rsid w:val="005A4D47"/>
    <w:rsid w:val="005B62FD"/>
    <w:rsid w:val="005D3F08"/>
    <w:rsid w:val="0060746E"/>
    <w:rsid w:val="006162A8"/>
    <w:rsid w:val="00623AD0"/>
    <w:rsid w:val="00625779"/>
    <w:rsid w:val="00635159"/>
    <w:rsid w:val="00642918"/>
    <w:rsid w:val="006523F6"/>
    <w:rsid w:val="006923FB"/>
    <w:rsid w:val="006B4996"/>
    <w:rsid w:val="006E6AD0"/>
    <w:rsid w:val="006F2878"/>
    <w:rsid w:val="006F4057"/>
    <w:rsid w:val="0070283C"/>
    <w:rsid w:val="00711E11"/>
    <w:rsid w:val="00716268"/>
    <w:rsid w:val="007179A9"/>
    <w:rsid w:val="00720016"/>
    <w:rsid w:val="00721915"/>
    <w:rsid w:val="0072294F"/>
    <w:rsid w:val="007300C9"/>
    <w:rsid w:val="00764F0B"/>
    <w:rsid w:val="007727A4"/>
    <w:rsid w:val="007867B7"/>
    <w:rsid w:val="00791714"/>
    <w:rsid w:val="00791BA9"/>
    <w:rsid w:val="0079229D"/>
    <w:rsid w:val="007A543E"/>
    <w:rsid w:val="007B1ABF"/>
    <w:rsid w:val="007F58CE"/>
    <w:rsid w:val="008000A4"/>
    <w:rsid w:val="00832700"/>
    <w:rsid w:val="008331A3"/>
    <w:rsid w:val="00863FAC"/>
    <w:rsid w:val="00871BB1"/>
    <w:rsid w:val="0087340A"/>
    <w:rsid w:val="008A16A9"/>
    <w:rsid w:val="008A3FDB"/>
    <w:rsid w:val="008A44DE"/>
    <w:rsid w:val="00927BE1"/>
    <w:rsid w:val="00992E22"/>
    <w:rsid w:val="00993D33"/>
    <w:rsid w:val="009A1167"/>
    <w:rsid w:val="009A5576"/>
    <w:rsid w:val="009B03C8"/>
    <w:rsid w:val="009B6511"/>
    <w:rsid w:val="009C268D"/>
    <w:rsid w:val="009C491A"/>
    <w:rsid w:val="009D09A9"/>
    <w:rsid w:val="009D1D3B"/>
    <w:rsid w:val="009D4898"/>
    <w:rsid w:val="009F7039"/>
    <w:rsid w:val="00A04E37"/>
    <w:rsid w:val="00A06988"/>
    <w:rsid w:val="00A1566E"/>
    <w:rsid w:val="00A335DB"/>
    <w:rsid w:val="00A34C14"/>
    <w:rsid w:val="00A34F84"/>
    <w:rsid w:val="00A56257"/>
    <w:rsid w:val="00A70EE7"/>
    <w:rsid w:val="00A86A83"/>
    <w:rsid w:val="00A9448E"/>
    <w:rsid w:val="00A9618A"/>
    <w:rsid w:val="00AA5F6B"/>
    <w:rsid w:val="00AD67B4"/>
    <w:rsid w:val="00AF37EE"/>
    <w:rsid w:val="00B04254"/>
    <w:rsid w:val="00B112EE"/>
    <w:rsid w:val="00B12242"/>
    <w:rsid w:val="00B559BF"/>
    <w:rsid w:val="00B566AB"/>
    <w:rsid w:val="00B65F13"/>
    <w:rsid w:val="00B670A6"/>
    <w:rsid w:val="00B84CC7"/>
    <w:rsid w:val="00BE56DA"/>
    <w:rsid w:val="00BF4D23"/>
    <w:rsid w:val="00BF7ADA"/>
    <w:rsid w:val="00C10609"/>
    <w:rsid w:val="00C1724E"/>
    <w:rsid w:val="00C27F07"/>
    <w:rsid w:val="00C73D2F"/>
    <w:rsid w:val="00C95640"/>
    <w:rsid w:val="00C9583E"/>
    <w:rsid w:val="00CA06C5"/>
    <w:rsid w:val="00CA3CFF"/>
    <w:rsid w:val="00CA488A"/>
    <w:rsid w:val="00CA6610"/>
    <w:rsid w:val="00CB1930"/>
    <w:rsid w:val="00CB319C"/>
    <w:rsid w:val="00CC2AC7"/>
    <w:rsid w:val="00CD352E"/>
    <w:rsid w:val="00CD627F"/>
    <w:rsid w:val="00CE0B84"/>
    <w:rsid w:val="00CE71B9"/>
    <w:rsid w:val="00CE79F2"/>
    <w:rsid w:val="00D02D1C"/>
    <w:rsid w:val="00D22A02"/>
    <w:rsid w:val="00D34522"/>
    <w:rsid w:val="00D438AE"/>
    <w:rsid w:val="00D6200B"/>
    <w:rsid w:val="00D66FE1"/>
    <w:rsid w:val="00DA3A42"/>
    <w:rsid w:val="00DC1155"/>
    <w:rsid w:val="00DD45A1"/>
    <w:rsid w:val="00DE13FE"/>
    <w:rsid w:val="00DF213B"/>
    <w:rsid w:val="00DF2ED3"/>
    <w:rsid w:val="00DF5523"/>
    <w:rsid w:val="00E205FE"/>
    <w:rsid w:val="00E37C5A"/>
    <w:rsid w:val="00E44D8D"/>
    <w:rsid w:val="00E55321"/>
    <w:rsid w:val="00E724D1"/>
    <w:rsid w:val="00E75B39"/>
    <w:rsid w:val="00E81F27"/>
    <w:rsid w:val="00E90335"/>
    <w:rsid w:val="00EB2D24"/>
    <w:rsid w:val="00EB5BE7"/>
    <w:rsid w:val="00ED5EAA"/>
    <w:rsid w:val="00EE24AC"/>
    <w:rsid w:val="00EE4BF3"/>
    <w:rsid w:val="00F109E1"/>
    <w:rsid w:val="00F249EB"/>
    <w:rsid w:val="00F36126"/>
    <w:rsid w:val="00F5254E"/>
    <w:rsid w:val="00F52638"/>
    <w:rsid w:val="00F9460F"/>
    <w:rsid w:val="00F97384"/>
    <w:rsid w:val="00FA245B"/>
    <w:rsid w:val="00FA54F4"/>
    <w:rsid w:val="00FA5C24"/>
    <w:rsid w:val="00FA7368"/>
    <w:rsid w:val="00FA7B30"/>
    <w:rsid w:val="00FC02A2"/>
    <w:rsid w:val="00FC700E"/>
    <w:rsid w:val="00FD43B8"/>
    <w:rsid w:val="00FE4741"/>
    <w:rsid w:val="00FE54D5"/>
    <w:rsid w:val="00FF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9A1167"/>
    <w:pPr>
      <w:spacing w:after="160" w:line="259" w:lineRule="auto"/>
      <w:ind w:left="720"/>
      <w:contextualSpacing/>
    </w:pPr>
    <w:rPr>
      <w:kern w:val="2"/>
    </w:rPr>
  </w:style>
  <w:style w:type="character" w:styleId="Hyperlink">
    <w:name w:val="Hyperlink"/>
    <w:basedOn w:val="DefaultParagraphFont"/>
    <w:uiPriority w:val="99"/>
    <w:unhideWhenUsed/>
    <w:rsid w:val="00036A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199</cp:revision>
  <dcterms:created xsi:type="dcterms:W3CDTF">2022-10-24T08:52:00Z</dcterms:created>
  <dcterms:modified xsi:type="dcterms:W3CDTF">2023-05-04T17:51:00Z</dcterms:modified>
</cp:coreProperties>
</file>