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885E" w14:textId="2673F566" w:rsidR="00F7101C" w:rsidRDefault="00000000">
      <w:pPr>
        <w:spacing w:line="4" w:lineRule="exact"/>
        <w:rPr>
          <w:sz w:val="24"/>
          <w:szCs w:val="24"/>
        </w:rPr>
      </w:pPr>
      <w:r>
        <w:rPr>
          <w:noProof/>
          <w:sz w:val="24"/>
          <w:szCs w:val="24"/>
        </w:rPr>
        <w:drawing>
          <wp:anchor distT="0" distB="0" distL="114300" distR="114300" simplePos="0" relativeHeight="251655680" behindDoc="1" locked="0" layoutInCell="0" allowOverlap="1" wp14:anchorId="144AE225" wp14:editId="37772FD9">
            <wp:simplePos x="0" y="0"/>
            <wp:positionH relativeFrom="page">
              <wp:posOffset>68580</wp:posOffset>
            </wp:positionH>
            <wp:positionV relativeFrom="page">
              <wp:posOffset>914400</wp:posOffset>
            </wp:positionV>
            <wp:extent cx="7417435" cy="1470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417435" cy="147066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160"/>
        <w:gridCol w:w="420"/>
        <w:gridCol w:w="260"/>
        <w:gridCol w:w="1920"/>
        <w:gridCol w:w="3160"/>
        <w:gridCol w:w="840"/>
        <w:gridCol w:w="500"/>
      </w:tblGrid>
      <w:tr w:rsidR="00F7101C" w14:paraId="1FCA23BE" w14:textId="77777777">
        <w:trPr>
          <w:trHeight w:val="439"/>
        </w:trPr>
        <w:tc>
          <w:tcPr>
            <w:tcW w:w="2160" w:type="dxa"/>
            <w:vAlign w:val="bottom"/>
          </w:tcPr>
          <w:p w14:paraId="52FC725D" w14:textId="77777777" w:rsidR="00F7101C" w:rsidRDefault="00F7101C">
            <w:pPr>
              <w:rPr>
                <w:sz w:val="24"/>
                <w:szCs w:val="24"/>
              </w:rPr>
            </w:pPr>
          </w:p>
        </w:tc>
        <w:tc>
          <w:tcPr>
            <w:tcW w:w="420" w:type="dxa"/>
            <w:vAlign w:val="bottom"/>
          </w:tcPr>
          <w:p w14:paraId="39BC2923" w14:textId="77777777" w:rsidR="00F7101C" w:rsidRDefault="00F7101C">
            <w:pPr>
              <w:rPr>
                <w:sz w:val="24"/>
                <w:szCs w:val="24"/>
              </w:rPr>
            </w:pPr>
          </w:p>
        </w:tc>
        <w:tc>
          <w:tcPr>
            <w:tcW w:w="260" w:type="dxa"/>
            <w:vAlign w:val="bottom"/>
          </w:tcPr>
          <w:p w14:paraId="0282E4E8" w14:textId="77777777" w:rsidR="00F7101C" w:rsidRDefault="00F7101C">
            <w:pPr>
              <w:rPr>
                <w:sz w:val="24"/>
                <w:szCs w:val="24"/>
              </w:rPr>
            </w:pPr>
          </w:p>
        </w:tc>
        <w:tc>
          <w:tcPr>
            <w:tcW w:w="1920" w:type="dxa"/>
            <w:vAlign w:val="bottom"/>
          </w:tcPr>
          <w:p w14:paraId="72944CCE" w14:textId="77777777" w:rsidR="00F7101C" w:rsidRDefault="00F7101C">
            <w:pPr>
              <w:rPr>
                <w:sz w:val="24"/>
                <w:szCs w:val="24"/>
              </w:rPr>
            </w:pPr>
          </w:p>
        </w:tc>
        <w:tc>
          <w:tcPr>
            <w:tcW w:w="4480" w:type="dxa"/>
            <w:gridSpan w:val="3"/>
            <w:vAlign w:val="bottom"/>
          </w:tcPr>
          <w:p w14:paraId="3E536157" w14:textId="77777777" w:rsidR="00F7101C" w:rsidRDefault="00000000">
            <w:pPr>
              <w:ind w:right="580"/>
              <w:jc w:val="center"/>
              <w:rPr>
                <w:sz w:val="20"/>
                <w:szCs w:val="20"/>
              </w:rPr>
            </w:pPr>
            <w:r>
              <w:rPr>
                <w:rFonts w:ascii="Calibri" w:eastAsia="Calibri" w:hAnsi="Calibri" w:cs="Calibri"/>
                <w:b/>
                <w:bCs/>
                <w:sz w:val="36"/>
                <w:szCs w:val="36"/>
              </w:rPr>
              <w:t>BAHRIA UNIVERSITY,</w:t>
            </w:r>
          </w:p>
        </w:tc>
      </w:tr>
      <w:tr w:rsidR="00F7101C" w14:paraId="5BB7DA2D" w14:textId="77777777">
        <w:trPr>
          <w:trHeight w:val="439"/>
        </w:trPr>
        <w:tc>
          <w:tcPr>
            <w:tcW w:w="2160" w:type="dxa"/>
            <w:vAlign w:val="bottom"/>
          </w:tcPr>
          <w:p w14:paraId="28CA0166" w14:textId="77777777" w:rsidR="00F7101C" w:rsidRDefault="00F7101C">
            <w:pPr>
              <w:rPr>
                <w:sz w:val="24"/>
                <w:szCs w:val="24"/>
              </w:rPr>
            </w:pPr>
          </w:p>
        </w:tc>
        <w:tc>
          <w:tcPr>
            <w:tcW w:w="420" w:type="dxa"/>
            <w:vAlign w:val="bottom"/>
          </w:tcPr>
          <w:p w14:paraId="68A46392" w14:textId="77777777" w:rsidR="00F7101C" w:rsidRDefault="00F7101C">
            <w:pPr>
              <w:rPr>
                <w:sz w:val="24"/>
                <w:szCs w:val="24"/>
              </w:rPr>
            </w:pPr>
          </w:p>
        </w:tc>
        <w:tc>
          <w:tcPr>
            <w:tcW w:w="260" w:type="dxa"/>
            <w:vAlign w:val="bottom"/>
          </w:tcPr>
          <w:p w14:paraId="058CB6C1" w14:textId="77777777" w:rsidR="00F7101C" w:rsidRDefault="00F7101C">
            <w:pPr>
              <w:rPr>
                <w:sz w:val="24"/>
                <w:szCs w:val="24"/>
              </w:rPr>
            </w:pPr>
          </w:p>
        </w:tc>
        <w:tc>
          <w:tcPr>
            <w:tcW w:w="1920" w:type="dxa"/>
            <w:vAlign w:val="bottom"/>
          </w:tcPr>
          <w:p w14:paraId="024BAE02" w14:textId="77777777" w:rsidR="00F7101C" w:rsidRDefault="00F7101C">
            <w:pPr>
              <w:rPr>
                <w:sz w:val="24"/>
                <w:szCs w:val="24"/>
              </w:rPr>
            </w:pPr>
          </w:p>
        </w:tc>
        <w:tc>
          <w:tcPr>
            <w:tcW w:w="4480" w:type="dxa"/>
            <w:gridSpan w:val="3"/>
            <w:vAlign w:val="bottom"/>
          </w:tcPr>
          <w:p w14:paraId="2C5F366E" w14:textId="77777777" w:rsidR="00F7101C" w:rsidRDefault="00000000">
            <w:pPr>
              <w:ind w:right="580"/>
              <w:jc w:val="center"/>
              <w:rPr>
                <w:sz w:val="20"/>
                <w:szCs w:val="20"/>
              </w:rPr>
            </w:pPr>
            <w:r>
              <w:rPr>
                <w:rFonts w:ascii="Calibri" w:eastAsia="Calibri" w:hAnsi="Calibri" w:cs="Calibri"/>
                <w:b/>
                <w:bCs/>
                <w:sz w:val="36"/>
                <w:szCs w:val="36"/>
              </w:rPr>
              <w:t>(Karachi Campus)</w:t>
            </w:r>
          </w:p>
        </w:tc>
      </w:tr>
      <w:tr w:rsidR="00F7101C" w14:paraId="5A4E1A11" w14:textId="77777777">
        <w:trPr>
          <w:trHeight w:val="389"/>
        </w:trPr>
        <w:tc>
          <w:tcPr>
            <w:tcW w:w="2160" w:type="dxa"/>
            <w:vAlign w:val="bottom"/>
          </w:tcPr>
          <w:p w14:paraId="3739D461" w14:textId="77777777" w:rsidR="00F7101C" w:rsidRDefault="00F7101C">
            <w:pPr>
              <w:rPr>
                <w:sz w:val="24"/>
                <w:szCs w:val="24"/>
              </w:rPr>
            </w:pPr>
          </w:p>
        </w:tc>
        <w:tc>
          <w:tcPr>
            <w:tcW w:w="420" w:type="dxa"/>
            <w:vAlign w:val="bottom"/>
          </w:tcPr>
          <w:p w14:paraId="40955385" w14:textId="77777777" w:rsidR="00F7101C" w:rsidRDefault="00F7101C">
            <w:pPr>
              <w:rPr>
                <w:sz w:val="24"/>
                <w:szCs w:val="24"/>
              </w:rPr>
            </w:pPr>
          </w:p>
        </w:tc>
        <w:tc>
          <w:tcPr>
            <w:tcW w:w="260" w:type="dxa"/>
            <w:vAlign w:val="bottom"/>
          </w:tcPr>
          <w:p w14:paraId="3BB1FDB1" w14:textId="77777777" w:rsidR="00F7101C" w:rsidRDefault="00F7101C">
            <w:pPr>
              <w:rPr>
                <w:sz w:val="24"/>
                <w:szCs w:val="24"/>
              </w:rPr>
            </w:pPr>
          </w:p>
        </w:tc>
        <w:tc>
          <w:tcPr>
            <w:tcW w:w="6400" w:type="dxa"/>
            <w:gridSpan w:val="4"/>
            <w:vAlign w:val="bottom"/>
          </w:tcPr>
          <w:p w14:paraId="365E4A1D" w14:textId="77777777" w:rsidR="00F7101C" w:rsidRDefault="00000000">
            <w:pPr>
              <w:spacing w:line="388" w:lineRule="exact"/>
              <w:ind w:left="1200"/>
              <w:jc w:val="center"/>
              <w:rPr>
                <w:sz w:val="20"/>
                <w:szCs w:val="20"/>
              </w:rPr>
            </w:pPr>
            <w:r>
              <w:rPr>
                <w:rFonts w:ascii="Calibri" w:eastAsia="Calibri" w:hAnsi="Calibri" w:cs="Calibri"/>
                <w:i/>
                <w:iCs/>
                <w:w w:val="99"/>
                <w:sz w:val="32"/>
                <w:szCs w:val="32"/>
              </w:rPr>
              <w:t>Department of Software Engineering</w:t>
            </w:r>
          </w:p>
        </w:tc>
      </w:tr>
      <w:tr w:rsidR="00F7101C" w14:paraId="2D43FFAA" w14:textId="77777777">
        <w:trPr>
          <w:trHeight w:val="296"/>
        </w:trPr>
        <w:tc>
          <w:tcPr>
            <w:tcW w:w="2160" w:type="dxa"/>
            <w:vAlign w:val="bottom"/>
          </w:tcPr>
          <w:p w14:paraId="014AEEB9" w14:textId="77777777" w:rsidR="00F7101C" w:rsidRDefault="00F7101C">
            <w:pPr>
              <w:rPr>
                <w:sz w:val="24"/>
                <w:szCs w:val="24"/>
              </w:rPr>
            </w:pPr>
          </w:p>
        </w:tc>
        <w:tc>
          <w:tcPr>
            <w:tcW w:w="420" w:type="dxa"/>
            <w:vAlign w:val="bottom"/>
          </w:tcPr>
          <w:p w14:paraId="32B4DBF1" w14:textId="77777777" w:rsidR="00F7101C" w:rsidRDefault="00F7101C">
            <w:pPr>
              <w:rPr>
                <w:sz w:val="24"/>
                <w:szCs w:val="24"/>
              </w:rPr>
            </w:pPr>
          </w:p>
        </w:tc>
        <w:tc>
          <w:tcPr>
            <w:tcW w:w="260" w:type="dxa"/>
            <w:vAlign w:val="bottom"/>
          </w:tcPr>
          <w:p w14:paraId="5F6670E3" w14:textId="77777777" w:rsidR="00F7101C" w:rsidRDefault="00F7101C">
            <w:pPr>
              <w:rPr>
                <w:sz w:val="24"/>
                <w:szCs w:val="24"/>
              </w:rPr>
            </w:pPr>
          </w:p>
        </w:tc>
        <w:tc>
          <w:tcPr>
            <w:tcW w:w="1920" w:type="dxa"/>
            <w:vAlign w:val="bottom"/>
          </w:tcPr>
          <w:p w14:paraId="78058C9D" w14:textId="77777777" w:rsidR="00F7101C" w:rsidRDefault="00F7101C">
            <w:pPr>
              <w:rPr>
                <w:sz w:val="24"/>
                <w:szCs w:val="24"/>
              </w:rPr>
            </w:pPr>
          </w:p>
        </w:tc>
        <w:tc>
          <w:tcPr>
            <w:tcW w:w="4480" w:type="dxa"/>
            <w:gridSpan w:val="3"/>
            <w:vAlign w:val="bottom"/>
          </w:tcPr>
          <w:p w14:paraId="07F06AF5" w14:textId="44737CBD" w:rsidR="00F7101C" w:rsidRDefault="00000000">
            <w:pPr>
              <w:ind w:right="560"/>
              <w:jc w:val="center"/>
              <w:rPr>
                <w:sz w:val="20"/>
                <w:szCs w:val="20"/>
              </w:rPr>
            </w:pPr>
            <w:r>
              <w:rPr>
                <w:rFonts w:ascii="Calibri" w:eastAsia="Calibri" w:hAnsi="Calibri" w:cs="Calibri"/>
                <w:b/>
                <w:bCs/>
                <w:sz w:val="24"/>
                <w:szCs w:val="24"/>
              </w:rPr>
              <w:t>Assignment#02– Fall 2022</w:t>
            </w:r>
          </w:p>
        </w:tc>
      </w:tr>
      <w:tr w:rsidR="00F7101C" w14:paraId="3C4037CD" w14:textId="77777777">
        <w:trPr>
          <w:trHeight w:val="293"/>
        </w:trPr>
        <w:tc>
          <w:tcPr>
            <w:tcW w:w="2160" w:type="dxa"/>
            <w:vAlign w:val="bottom"/>
          </w:tcPr>
          <w:p w14:paraId="24B3DB40" w14:textId="77777777" w:rsidR="00F7101C" w:rsidRDefault="00F7101C">
            <w:pPr>
              <w:rPr>
                <w:sz w:val="24"/>
                <w:szCs w:val="24"/>
              </w:rPr>
            </w:pPr>
          </w:p>
        </w:tc>
        <w:tc>
          <w:tcPr>
            <w:tcW w:w="420" w:type="dxa"/>
            <w:vAlign w:val="bottom"/>
          </w:tcPr>
          <w:p w14:paraId="22EEEC76" w14:textId="77777777" w:rsidR="00F7101C" w:rsidRDefault="00F7101C">
            <w:pPr>
              <w:rPr>
                <w:sz w:val="24"/>
                <w:szCs w:val="24"/>
              </w:rPr>
            </w:pPr>
          </w:p>
        </w:tc>
        <w:tc>
          <w:tcPr>
            <w:tcW w:w="260" w:type="dxa"/>
            <w:vAlign w:val="bottom"/>
          </w:tcPr>
          <w:p w14:paraId="42F225E9" w14:textId="77777777" w:rsidR="00F7101C" w:rsidRDefault="00F7101C">
            <w:pPr>
              <w:rPr>
                <w:sz w:val="24"/>
                <w:szCs w:val="24"/>
              </w:rPr>
            </w:pPr>
          </w:p>
        </w:tc>
        <w:tc>
          <w:tcPr>
            <w:tcW w:w="1920" w:type="dxa"/>
            <w:vAlign w:val="bottom"/>
          </w:tcPr>
          <w:p w14:paraId="5EA53A94" w14:textId="77777777" w:rsidR="00F7101C" w:rsidRDefault="00F7101C">
            <w:pPr>
              <w:rPr>
                <w:sz w:val="24"/>
                <w:szCs w:val="24"/>
              </w:rPr>
            </w:pPr>
          </w:p>
        </w:tc>
        <w:tc>
          <w:tcPr>
            <w:tcW w:w="4480" w:type="dxa"/>
            <w:gridSpan w:val="3"/>
            <w:vAlign w:val="bottom"/>
          </w:tcPr>
          <w:p w14:paraId="03C51EEE" w14:textId="77777777" w:rsidR="00F7101C" w:rsidRDefault="00000000">
            <w:pPr>
              <w:ind w:right="580"/>
              <w:jc w:val="center"/>
              <w:rPr>
                <w:sz w:val="20"/>
                <w:szCs w:val="20"/>
              </w:rPr>
            </w:pPr>
            <w:r>
              <w:rPr>
                <w:rFonts w:ascii="Calibri" w:eastAsia="Calibri" w:hAnsi="Calibri" w:cs="Calibri"/>
                <w:b/>
                <w:bCs/>
                <w:w w:val="99"/>
                <w:sz w:val="24"/>
                <w:szCs w:val="24"/>
              </w:rPr>
              <w:t>COMPLEX ENGINEERING PROBLEM</w:t>
            </w:r>
          </w:p>
        </w:tc>
      </w:tr>
      <w:tr w:rsidR="00F7101C" w14:paraId="0841628E" w14:textId="77777777">
        <w:trPr>
          <w:trHeight w:val="710"/>
        </w:trPr>
        <w:tc>
          <w:tcPr>
            <w:tcW w:w="2160" w:type="dxa"/>
            <w:vAlign w:val="bottom"/>
          </w:tcPr>
          <w:p w14:paraId="06A974D0" w14:textId="77777777" w:rsidR="00F7101C" w:rsidRDefault="00000000">
            <w:pPr>
              <w:rPr>
                <w:sz w:val="20"/>
                <w:szCs w:val="20"/>
              </w:rPr>
            </w:pPr>
            <w:r>
              <w:rPr>
                <w:rFonts w:ascii="Calibri" w:eastAsia="Calibri" w:hAnsi="Calibri" w:cs="Calibri"/>
                <w:sz w:val="24"/>
                <w:szCs w:val="24"/>
              </w:rPr>
              <w:t>COURSE TITLE:</w:t>
            </w:r>
          </w:p>
        </w:tc>
        <w:tc>
          <w:tcPr>
            <w:tcW w:w="420" w:type="dxa"/>
            <w:tcBorders>
              <w:bottom w:val="single" w:sz="8" w:space="0" w:color="auto"/>
            </w:tcBorders>
            <w:vAlign w:val="bottom"/>
          </w:tcPr>
          <w:p w14:paraId="2DF31206" w14:textId="77777777" w:rsidR="00F7101C" w:rsidRDefault="00000000">
            <w:pPr>
              <w:rPr>
                <w:sz w:val="20"/>
                <w:szCs w:val="20"/>
              </w:rPr>
            </w:pPr>
            <w:r>
              <w:rPr>
                <w:rFonts w:ascii="Calibri" w:eastAsia="Calibri" w:hAnsi="Calibri" w:cs="Calibri"/>
                <w:b/>
                <w:bCs/>
                <w:sz w:val="24"/>
                <w:szCs w:val="24"/>
              </w:rPr>
              <w:t>SRE</w:t>
            </w:r>
          </w:p>
        </w:tc>
        <w:tc>
          <w:tcPr>
            <w:tcW w:w="2180" w:type="dxa"/>
            <w:gridSpan w:val="2"/>
            <w:vAlign w:val="bottom"/>
          </w:tcPr>
          <w:p w14:paraId="61074E70" w14:textId="77777777" w:rsidR="00F7101C" w:rsidRDefault="00F7101C">
            <w:pPr>
              <w:rPr>
                <w:sz w:val="24"/>
                <w:szCs w:val="24"/>
              </w:rPr>
            </w:pPr>
          </w:p>
        </w:tc>
        <w:tc>
          <w:tcPr>
            <w:tcW w:w="3160" w:type="dxa"/>
            <w:vAlign w:val="bottom"/>
          </w:tcPr>
          <w:p w14:paraId="70590BDB" w14:textId="43732DE6" w:rsidR="00F7101C" w:rsidRDefault="00000000">
            <w:pPr>
              <w:ind w:left="1000"/>
              <w:rPr>
                <w:sz w:val="20"/>
                <w:szCs w:val="20"/>
              </w:rPr>
            </w:pPr>
            <w:bookmarkStart w:id="0" w:name="page1"/>
            <w:bookmarkEnd w:id="0"/>
            <w:r>
              <w:rPr>
                <w:rFonts w:ascii="Calibri" w:eastAsia="Calibri" w:hAnsi="Calibri" w:cs="Calibri"/>
                <w:sz w:val="24"/>
                <w:szCs w:val="24"/>
              </w:rPr>
              <w:t>COURSE CODE:</w:t>
            </w:r>
          </w:p>
        </w:tc>
        <w:tc>
          <w:tcPr>
            <w:tcW w:w="840" w:type="dxa"/>
            <w:tcBorders>
              <w:bottom w:val="single" w:sz="8" w:space="0" w:color="auto"/>
            </w:tcBorders>
            <w:vAlign w:val="bottom"/>
          </w:tcPr>
          <w:p w14:paraId="2328C35A" w14:textId="77777777" w:rsidR="00F7101C" w:rsidRDefault="00000000">
            <w:pPr>
              <w:rPr>
                <w:sz w:val="20"/>
                <w:szCs w:val="20"/>
              </w:rPr>
            </w:pPr>
            <w:r>
              <w:rPr>
                <w:rFonts w:ascii="Calibri" w:eastAsia="Calibri" w:hAnsi="Calibri" w:cs="Calibri"/>
                <w:b/>
                <w:bCs/>
                <w:w w:val="99"/>
                <w:sz w:val="24"/>
                <w:szCs w:val="24"/>
              </w:rPr>
              <w:t>SEN-211</w:t>
            </w:r>
          </w:p>
        </w:tc>
        <w:tc>
          <w:tcPr>
            <w:tcW w:w="500" w:type="dxa"/>
            <w:vAlign w:val="bottom"/>
          </w:tcPr>
          <w:p w14:paraId="6DDB11A9" w14:textId="77777777" w:rsidR="00F7101C" w:rsidRDefault="00F7101C">
            <w:pPr>
              <w:rPr>
                <w:sz w:val="24"/>
                <w:szCs w:val="24"/>
              </w:rPr>
            </w:pPr>
          </w:p>
        </w:tc>
      </w:tr>
      <w:tr w:rsidR="00F7101C" w14:paraId="337D6F10" w14:textId="77777777">
        <w:trPr>
          <w:trHeight w:val="273"/>
        </w:trPr>
        <w:tc>
          <w:tcPr>
            <w:tcW w:w="2160" w:type="dxa"/>
            <w:vAlign w:val="bottom"/>
          </w:tcPr>
          <w:p w14:paraId="4F6E9343" w14:textId="77777777" w:rsidR="00F7101C" w:rsidRDefault="00000000">
            <w:pPr>
              <w:spacing w:line="273" w:lineRule="exact"/>
              <w:rPr>
                <w:sz w:val="20"/>
                <w:szCs w:val="20"/>
              </w:rPr>
            </w:pPr>
            <w:r>
              <w:rPr>
                <w:rFonts w:ascii="Calibri" w:eastAsia="Calibri" w:hAnsi="Calibri" w:cs="Calibri"/>
                <w:sz w:val="24"/>
                <w:szCs w:val="24"/>
              </w:rPr>
              <w:t>Class:</w:t>
            </w:r>
          </w:p>
        </w:tc>
        <w:tc>
          <w:tcPr>
            <w:tcW w:w="680" w:type="dxa"/>
            <w:gridSpan w:val="2"/>
            <w:tcBorders>
              <w:bottom w:val="single" w:sz="8" w:space="0" w:color="auto"/>
            </w:tcBorders>
            <w:vAlign w:val="bottom"/>
          </w:tcPr>
          <w:p w14:paraId="60145B96" w14:textId="77777777" w:rsidR="00F7101C" w:rsidRDefault="00000000">
            <w:pPr>
              <w:spacing w:line="273" w:lineRule="exact"/>
              <w:rPr>
                <w:sz w:val="20"/>
                <w:szCs w:val="20"/>
              </w:rPr>
            </w:pPr>
            <w:r>
              <w:rPr>
                <w:rFonts w:ascii="Calibri" w:eastAsia="Calibri" w:hAnsi="Calibri" w:cs="Calibri"/>
                <w:b/>
                <w:bCs/>
                <w:w w:val="97"/>
                <w:sz w:val="24"/>
                <w:szCs w:val="24"/>
              </w:rPr>
              <w:t>BSE 3B</w:t>
            </w:r>
          </w:p>
        </w:tc>
        <w:tc>
          <w:tcPr>
            <w:tcW w:w="1920" w:type="dxa"/>
            <w:vAlign w:val="bottom"/>
          </w:tcPr>
          <w:p w14:paraId="080A7910" w14:textId="77777777" w:rsidR="00F7101C" w:rsidRDefault="00F7101C">
            <w:pPr>
              <w:rPr>
                <w:sz w:val="23"/>
                <w:szCs w:val="23"/>
              </w:rPr>
            </w:pPr>
          </w:p>
        </w:tc>
        <w:tc>
          <w:tcPr>
            <w:tcW w:w="3160" w:type="dxa"/>
            <w:vAlign w:val="bottom"/>
          </w:tcPr>
          <w:p w14:paraId="14D3200D" w14:textId="77777777" w:rsidR="00F7101C" w:rsidRDefault="00000000">
            <w:pPr>
              <w:spacing w:line="273" w:lineRule="exact"/>
              <w:ind w:left="1000"/>
              <w:rPr>
                <w:sz w:val="20"/>
                <w:szCs w:val="20"/>
              </w:rPr>
            </w:pPr>
            <w:r>
              <w:rPr>
                <w:rFonts w:ascii="Calibri" w:eastAsia="Calibri" w:hAnsi="Calibri" w:cs="Calibri"/>
                <w:sz w:val="24"/>
                <w:szCs w:val="24"/>
              </w:rPr>
              <w:t>Shift:</w:t>
            </w:r>
          </w:p>
        </w:tc>
        <w:tc>
          <w:tcPr>
            <w:tcW w:w="1320" w:type="dxa"/>
            <w:gridSpan w:val="2"/>
            <w:vAlign w:val="bottom"/>
          </w:tcPr>
          <w:p w14:paraId="02813FE9" w14:textId="77777777" w:rsidR="00F7101C" w:rsidRDefault="00000000">
            <w:pPr>
              <w:spacing w:line="273" w:lineRule="exact"/>
              <w:rPr>
                <w:sz w:val="20"/>
                <w:szCs w:val="20"/>
              </w:rPr>
            </w:pPr>
            <w:r>
              <w:rPr>
                <w:rFonts w:ascii="Calibri" w:eastAsia="Calibri" w:hAnsi="Calibri" w:cs="Calibri"/>
                <w:b/>
                <w:bCs/>
                <w:sz w:val="24"/>
                <w:szCs w:val="24"/>
              </w:rPr>
              <w:t>Morning</w:t>
            </w:r>
          </w:p>
        </w:tc>
      </w:tr>
      <w:tr w:rsidR="00F7101C" w14:paraId="0FF6DE65" w14:textId="77777777">
        <w:trPr>
          <w:trHeight w:val="306"/>
        </w:trPr>
        <w:tc>
          <w:tcPr>
            <w:tcW w:w="2160" w:type="dxa"/>
            <w:vAlign w:val="bottom"/>
          </w:tcPr>
          <w:p w14:paraId="6E1A931A" w14:textId="77777777" w:rsidR="00F7101C" w:rsidRDefault="00000000">
            <w:pPr>
              <w:rPr>
                <w:sz w:val="20"/>
                <w:szCs w:val="20"/>
              </w:rPr>
            </w:pPr>
            <w:r>
              <w:rPr>
                <w:rFonts w:ascii="Calibri" w:eastAsia="Calibri" w:hAnsi="Calibri" w:cs="Calibri"/>
                <w:sz w:val="24"/>
                <w:szCs w:val="24"/>
              </w:rPr>
              <w:t>Course Instructor:</w:t>
            </w:r>
          </w:p>
        </w:tc>
        <w:tc>
          <w:tcPr>
            <w:tcW w:w="2600" w:type="dxa"/>
            <w:gridSpan w:val="3"/>
            <w:vAlign w:val="bottom"/>
          </w:tcPr>
          <w:p w14:paraId="0C8A3892" w14:textId="77777777" w:rsidR="00F7101C" w:rsidRDefault="00000000">
            <w:pPr>
              <w:rPr>
                <w:sz w:val="20"/>
                <w:szCs w:val="20"/>
              </w:rPr>
            </w:pPr>
            <w:r>
              <w:rPr>
                <w:rFonts w:ascii="Calibri" w:eastAsia="Calibri" w:hAnsi="Calibri" w:cs="Calibri"/>
                <w:b/>
                <w:bCs/>
                <w:sz w:val="24"/>
                <w:szCs w:val="24"/>
              </w:rPr>
              <w:t>E</w:t>
            </w:r>
            <w:r>
              <w:rPr>
                <w:rFonts w:ascii="Calibri" w:eastAsia="Calibri" w:hAnsi="Calibri" w:cs="Calibri"/>
                <w:b/>
                <w:bCs/>
                <w:sz w:val="18"/>
                <w:szCs w:val="18"/>
              </w:rPr>
              <w:t>NGR</w:t>
            </w:r>
            <w:r>
              <w:rPr>
                <w:rFonts w:ascii="Calibri" w:eastAsia="Calibri" w:hAnsi="Calibri" w:cs="Calibri"/>
                <w:b/>
                <w:bCs/>
                <w:sz w:val="24"/>
                <w:szCs w:val="24"/>
              </w:rPr>
              <w:t>. B</w:t>
            </w:r>
            <w:r>
              <w:rPr>
                <w:rFonts w:ascii="Calibri" w:eastAsia="Calibri" w:hAnsi="Calibri" w:cs="Calibri"/>
                <w:b/>
                <w:bCs/>
                <w:sz w:val="18"/>
                <w:szCs w:val="18"/>
              </w:rPr>
              <w:t>USHRA</w:t>
            </w:r>
            <w:r>
              <w:rPr>
                <w:rFonts w:ascii="Calibri" w:eastAsia="Calibri" w:hAnsi="Calibri" w:cs="Calibri"/>
                <w:b/>
                <w:bCs/>
                <w:sz w:val="24"/>
                <w:szCs w:val="24"/>
              </w:rPr>
              <w:t xml:space="preserve"> F</w:t>
            </w:r>
            <w:r>
              <w:rPr>
                <w:rFonts w:ascii="Calibri" w:eastAsia="Calibri" w:hAnsi="Calibri" w:cs="Calibri"/>
                <w:b/>
                <w:bCs/>
                <w:sz w:val="18"/>
                <w:szCs w:val="18"/>
              </w:rPr>
              <w:t>AZAL</w:t>
            </w:r>
            <w:r>
              <w:rPr>
                <w:rFonts w:ascii="Calibri" w:eastAsia="Calibri" w:hAnsi="Calibri" w:cs="Calibri"/>
                <w:b/>
                <w:bCs/>
                <w:sz w:val="24"/>
                <w:szCs w:val="24"/>
              </w:rPr>
              <w:t xml:space="preserve"> K</w:t>
            </w:r>
            <w:r>
              <w:rPr>
                <w:rFonts w:ascii="Calibri" w:eastAsia="Calibri" w:hAnsi="Calibri" w:cs="Calibri"/>
                <w:b/>
                <w:bCs/>
                <w:sz w:val="18"/>
                <w:szCs w:val="18"/>
              </w:rPr>
              <w:t>HAN</w:t>
            </w:r>
          </w:p>
        </w:tc>
        <w:tc>
          <w:tcPr>
            <w:tcW w:w="3160" w:type="dxa"/>
            <w:vAlign w:val="bottom"/>
          </w:tcPr>
          <w:p w14:paraId="2DA8F0B6" w14:textId="77777777" w:rsidR="00F7101C" w:rsidRDefault="00000000">
            <w:pPr>
              <w:ind w:left="1000"/>
              <w:rPr>
                <w:sz w:val="20"/>
                <w:szCs w:val="20"/>
              </w:rPr>
            </w:pPr>
            <w:r>
              <w:rPr>
                <w:rFonts w:ascii="Calibri" w:eastAsia="Calibri" w:hAnsi="Calibri" w:cs="Calibri"/>
                <w:sz w:val="24"/>
                <w:szCs w:val="24"/>
              </w:rPr>
              <w:t>Assignment Date:</w:t>
            </w:r>
          </w:p>
        </w:tc>
        <w:tc>
          <w:tcPr>
            <w:tcW w:w="1320" w:type="dxa"/>
            <w:gridSpan w:val="2"/>
            <w:vAlign w:val="bottom"/>
          </w:tcPr>
          <w:p w14:paraId="45274E62" w14:textId="77777777" w:rsidR="00F7101C" w:rsidRDefault="00000000">
            <w:pPr>
              <w:rPr>
                <w:sz w:val="20"/>
                <w:szCs w:val="20"/>
              </w:rPr>
            </w:pPr>
            <w:r>
              <w:rPr>
                <w:rFonts w:ascii="Calibri" w:eastAsia="Calibri" w:hAnsi="Calibri" w:cs="Calibri"/>
                <w:b/>
                <w:bCs/>
                <w:sz w:val="24"/>
                <w:szCs w:val="24"/>
              </w:rPr>
              <w:t>06-Nov-2023</w:t>
            </w:r>
          </w:p>
        </w:tc>
      </w:tr>
      <w:tr w:rsidR="00F7101C" w14:paraId="0B3623EE" w14:textId="77777777">
        <w:trPr>
          <w:trHeight w:val="293"/>
        </w:trPr>
        <w:tc>
          <w:tcPr>
            <w:tcW w:w="2160" w:type="dxa"/>
            <w:vAlign w:val="bottom"/>
          </w:tcPr>
          <w:p w14:paraId="0CBE8589" w14:textId="77777777" w:rsidR="00F7101C" w:rsidRDefault="00000000">
            <w:pPr>
              <w:rPr>
                <w:sz w:val="20"/>
                <w:szCs w:val="20"/>
              </w:rPr>
            </w:pPr>
            <w:r>
              <w:rPr>
                <w:rFonts w:ascii="Calibri" w:eastAsia="Calibri" w:hAnsi="Calibri" w:cs="Calibri"/>
                <w:sz w:val="24"/>
                <w:szCs w:val="24"/>
              </w:rPr>
              <w:t>Max. Marks:</w:t>
            </w:r>
          </w:p>
        </w:tc>
        <w:tc>
          <w:tcPr>
            <w:tcW w:w="2600" w:type="dxa"/>
            <w:gridSpan w:val="3"/>
            <w:vAlign w:val="bottom"/>
          </w:tcPr>
          <w:p w14:paraId="04159F22" w14:textId="77777777" w:rsidR="00F7101C" w:rsidRDefault="00000000">
            <w:pPr>
              <w:rPr>
                <w:sz w:val="20"/>
                <w:szCs w:val="20"/>
              </w:rPr>
            </w:pPr>
            <w:r>
              <w:rPr>
                <w:rFonts w:ascii="Calibri" w:eastAsia="Calibri" w:hAnsi="Calibri" w:cs="Calibri"/>
                <w:b/>
                <w:bCs/>
                <w:sz w:val="24"/>
                <w:szCs w:val="24"/>
              </w:rPr>
              <w:t>4 Points: CLO 5</w:t>
            </w:r>
          </w:p>
        </w:tc>
        <w:tc>
          <w:tcPr>
            <w:tcW w:w="3160" w:type="dxa"/>
            <w:vAlign w:val="bottom"/>
          </w:tcPr>
          <w:p w14:paraId="4C867DF8" w14:textId="77777777" w:rsidR="00F7101C" w:rsidRDefault="00000000">
            <w:pPr>
              <w:ind w:left="1000"/>
              <w:rPr>
                <w:sz w:val="20"/>
                <w:szCs w:val="20"/>
              </w:rPr>
            </w:pPr>
            <w:r>
              <w:rPr>
                <w:rFonts w:ascii="Calibri" w:eastAsia="Calibri" w:hAnsi="Calibri" w:cs="Calibri"/>
                <w:sz w:val="24"/>
                <w:szCs w:val="24"/>
              </w:rPr>
              <w:t>Assignment Due:</w:t>
            </w:r>
          </w:p>
        </w:tc>
        <w:tc>
          <w:tcPr>
            <w:tcW w:w="1320" w:type="dxa"/>
            <w:gridSpan w:val="2"/>
            <w:vAlign w:val="bottom"/>
          </w:tcPr>
          <w:p w14:paraId="5E9B69C9" w14:textId="77777777" w:rsidR="00F7101C" w:rsidRDefault="00000000">
            <w:pPr>
              <w:rPr>
                <w:sz w:val="20"/>
                <w:szCs w:val="20"/>
              </w:rPr>
            </w:pPr>
            <w:r>
              <w:rPr>
                <w:rFonts w:ascii="Calibri" w:eastAsia="Calibri" w:hAnsi="Calibri" w:cs="Calibri"/>
                <w:b/>
                <w:bCs/>
                <w:sz w:val="24"/>
                <w:szCs w:val="24"/>
              </w:rPr>
              <w:t>29-Nov-2023</w:t>
            </w:r>
          </w:p>
        </w:tc>
      </w:tr>
      <w:tr w:rsidR="00F7101C" w14:paraId="4D091152" w14:textId="77777777">
        <w:trPr>
          <w:trHeight w:val="342"/>
        </w:trPr>
        <w:tc>
          <w:tcPr>
            <w:tcW w:w="2160" w:type="dxa"/>
            <w:vAlign w:val="bottom"/>
          </w:tcPr>
          <w:p w14:paraId="370D281F" w14:textId="77777777" w:rsidR="00F7101C" w:rsidRDefault="00000000">
            <w:pPr>
              <w:rPr>
                <w:sz w:val="20"/>
                <w:szCs w:val="20"/>
              </w:rPr>
            </w:pPr>
            <w:r>
              <w:rPr>
                <w:rFonts w:ascii="Calibri" w:eastAsia="Calibri" w:hAnsi="Calibri" w:cs="Calibri"/>
                <w:sz w:val="24"/>
                <w:szCs w:val="24"/>
              </w:rPr>
              <w:t>Group Members:</w:t>
            </w:r>
          </w:p>
        </w:tc>
        <w:tc>
          <w:tcPr>
            <w:tcW w:w="7080" w:type="dxa"/>
            <w:gridSpan w:val="6"/>
            <w:vAlign w:val="bottom"/>
          </w:tcPr>
          <w:p w14:paraId="0EC8EBC1" w14:textId="77777777" w:rsidR="00F7101C" w:rsidRDefault="00000000">
            <w:pPr>
              <w:rPr>
                <w:sz w:val="20"/>
                <w:szCs w:val="20"/>
              </w:rPr>
            </w:pPr>
            <w:r>
              <w:rPr>
                <w:rFonts w:ascii="Calibri" w:eastAsia="Calibri" w:hAnsi="Calibri" w:cs="Calibri"/>
                <w:color w:val="FF0000"/>
                <w:w w:val="99"/>
                <w:sz w:val="28"/>
                <w:szCs w:val="28"/>
              </w:rPr>
              <w:t>Jawad Saleem, Muhammad Ali, Malik Taimoor, Abdullah Sadiq</w:t>
            </w:r>
          </w:p>
        </w:tc>
      </w:tr>
    </w:tbl>
    <w:p w14:paraId="6FEA5831" w14:textId="5BC8D322" w:rsidR="00F7101C" w:rsidRDefault="00000000">
      <w:pPr>
        <w:rPr>
          <w:sz w:val="20"/>
          <w:szCs w:val="20"/>
        </w:rPr>
      </w:pPr>
      <w:r>
        <w:rPr>
          <w:rFonts w:ascii="Calibri" w:eastAsia="Calibri" w:hAnsi="Calibri" w:cs="Calibri"/>
          <w:sz w:val="24"/>
          <w:szCs w:val="24"/>
        </w:rPr>
        <w:t>_____________________________________________________________________________</w:t>
      </w:r>
    </w:p>
    <w:p w14:paraId="0C46551A" w14:textId="1F697AC4" w:rsidR="00F7101C" w:rsidRDefault="00F7101C">
      <w:pPr>
        <w:spacing w:line="200" w:lineRule="exact"/>
        <w:rPr>
          <w:sz w:val="24"/>
          <w:szCs w:val="24"/>
        </w:rPr>
      </w:pPr>
    </w:p>
    <w:p w14:paraId="013B7F52" w14:textId="77777777" w:rsidR="00F7101C" w:rsidRDefault="00F7101C">
      <w:pPr>
        <w:spacing w:line="200" w:lineRule="exact"/>
        <w:rPr>
          <w:sz w:val="24"/>
          <w:szCs w:val="24"/>
        </w:rPr>
      </w:pPr>
    </w:p>
    <w:p w14:paraId="62901B18" w14:textId="58E37512" w:rsidR="00F7101C" w:rsidRDefault="00F7101C">
      <w:pPr>
        <w:spacing w:line="226" w:lineRule="exact"/>
        <w:rPr>
          <w:sz w:val="24"/>
          <w:szCs w:val="24"/>
        </w:rPr>
      </w:pPr>
    </w:p>
    <w:p w14:paraId="4D6C4B4D" w14:textId="23C9A786" w:rsidR="00F7101C" w:rsidRDefault="00000000">
      <w:pPr>
        <w:spacing w:line="238" w:lineRule="auto"/>
        <w:ind w:right="120"/>
        <w:rPr>
          <w:rFonts w:ascii="Calibri" w:eastAsia="Calibri" w:hAnsi="Calibri" w:cs="Calibri"/>
          <w:sz w:val="24"/>
          <w:szCs w:val="24"/>
        </w:rPr>
      </w:pPr>
      <w:r>
        <w:rPr>
          <w:rFonts w:ascii="Calibri" w:eastAsia="Calibri" w:hAnsi="Calibri" w:cs="Calibri"/>
          <w:sz w:val="24"/>
          <w:szCs w:val="24"/>
        </w:rPr>
        <w:t>Question 1) As part of your Software Requirement Engineering Course your team have to work on a client-based project. For the groups &amp; projects assigned in the class identify a client and create a Project Charter Document. Be sure to cover the following contents in your document.</w:t>
      </w:r>
    </w:p>
    <w:p w14:paraId="5F21853B" w14:textId="64AE29A7" w:rsidR="00747489" w:rsidRDefault="00747489">
      <w:pPr>
        <w:spacing w:line="238" w:lineRule="auto"/>
        <w:ind w:right="120"/>
        <w:rPr>
          <w:rFonts w:ascii="Calibri" w:eastAsia="Calibri" w:hAnsi="Calibri" w:cs="Calibri"/>
          <w:sz w:val="24"/>
          <w:szCs w:val="24"/>
        </w:rPr>
      </w:pPr>
    </w:p>
    <w:p w14:paraId="004725DE" w14:textId="1D852E03" w:rsidR="00747489" w:rsidRDefault="00747489">
      <w:pPr>
        <w:spacing w:line="238" w:lineRule="auto"/>
        <w:ind w:right="120"/>
        <w:rPr>
          <w:rFonts w:ascii="Calibri" w:eastAsia="Calibri" w:hAnsi="Calibri" w:cs="Calibri"/>
          <w:sz w:val="24"/>
          <w:szCs w:val="24"/>
        </w:rPr>
      </w:pPr>
      <w:r>
        <w:rPr>
          <w:noProof/>
          <w:sz w:val="24"/>
          <w:szCs w:val="24"/>
        </w:rPr>
        <w:drawing>
          <wp:anchor distT="0" distB="0" distL="114300" distR="114300" simplePos="0" relativeHeight="251658752" behindDoc="1" locked="0" layoutInCell="0" allowOverlap="1" wp14:anchorId="7D5EED62" wp14:editId="52E3C904">
            <wp:simplePos x="0" y="0"/>
            <wp:positionH relativeFrom="column">
              <wp:posOffset>-570</wp:posOffset>
            </wp:positionH>
            <wp:positionV relativeFrom="paragraph">
              <wp:posOffset>166450</wp:posOffset>
            </wp:positionV>
            <wp:extent cx="4235450" cy="2878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35450" cy="2878455"/>
                    </a:xfrm>
                    <a:prstGeom prst="rect">
                      <a:avLst/>
                    </a:prstGeom>
                    <a:noFill/>
                  </pic:spPr>
                </pic:pic>
              </a:graphicData>
            </a:graphic>
          </wp:anchor>
        </w:drawing>
      </w:r>
    </w:p>
    <w:p w14:paraId="2568D1D2" w14:textId="16304C83" w:rsidR="00747489" w:rsidRDefault="00747489">
      <w:pPr>
        <w:spacing w:line="238" w:lineRule="auto"/>
        <w:ind w:right="120"/>
        <w:rPr>
          <w:rFonts w:ascii="Calibri" w:eastAsia="Calibri" w:hAnsi="Calibri" w:cs="Calibri"/>
          <w:sz w:val="24"/>
          <w:szCs w:val="24"/>
        </w:rPr>
      </w:pPr>
    </w:p>
    <w:p w14:paraId="3AA69810" w14:textId="3E7987EB" w:rsidR="00747489" w:rsidRDefault="00747489">
      <w:pPr>
        <w:spacing w:line="238" w:lineRule="auto"/>
        <w:ind w:right="120"/>
        <w:rPr>
          <w:rFonts w:ascii="Calibri" w:eastAsia="Calibri" w:hAnsi="Calibri" w:cs="Calibri"/>
          <w:sz w:val="24"/>
          <w:szCs w:val="24"/>
        </w:rPr>
      </w:pPr>
    </w:p>
    <w:p w14:paraId="263191CA" w14:textId="4FD1A7F6" w:rsidR="00747489" w:rsidRDefault="00747489">
      <w:pPr>
        <w:spacing w:line="238" w:lineRule="auto"/>
        <w:ind w:right="120"/>
        <w:rPr>
          <w:rFonts w:ascii="Calibri" w:eastAsia="Calibri" w:hAnsi="Calibri" w:cs="Calibri"/>
          <w:sz w:val="24"/>
          <w:szCs w:val="24"/>
        </w:rPr>
      </w:pPr>
    </w:p>
    <w:p w14:paraId="2296CC4C" w14:textId="0C8ECD9E" w:rsidR="00747489" w:rsidRDefault="00747489">
      <w:pPr>
        <w:spacing w:line="238" w:lineRule="auto"/>
        <w:ind w:right="120"/>
        <w:rPr>
          <w:rFonts w:ascii="Calibri" w:eastAsia="Calibri" w:hAnsi="Calibri" w:cs="Calibri"/>
          <w:sz w:val="24"/>
          <w:szCs w:val="24"/>
        </w:rPr>
      </w:pPr>
    </w:p>
    <w:p w14:paraId="3A4A817D" w14:textId="77777777" w:rsidR="00747489" w:rsidRDefault="00747489">
      <w:pPr>
        <w:spacing w:line="238" w:lineRule="auto"/>
        <w:ind w:right="120"/>
        <w:rPr>
          <w:rFonts w:ascii="Calibri" w:eastAsia="Calibri" w:hAnsi="Calibri" w:cs="Calibri"/>
          <w:sz w:val="24"/>
          <w:szCs w:val="24"/>
        </w:rPr>
      </w:pPr>
    </w:p>
    <w:p w14:paraId="2916A22F" w14:textId="77777777" w:rsidR="00747489" w:rsidRDefault="00747489">
      <w:pPr>
        <w:spacing w:line="238" w:lineRule="auto"/>
        <w:ind w:right="120"/>
        <w:rPr>
          <w:rFonts w:ascii="Calibri" w:eastAsia="Calibri" w:hAnsi="Calibri" w:cs="Calibri"/>
          <w:sz w:val="24"/>
          <w:szCs w:val="24"/>
        </w:rPr>
      </w:pPr>
    </w:p>
    <w:p w14:paraId="39B27EED" w14:textId="77777777" w:rsidR="00747489" w:rsidRDefault="00747489">
      <w:pPr>
        <w:spacing w:line="238" w:lineRule="auto"/>
        <w:ind w:right="120"/>
        <w:rPr>
          <w:rFonts w:ascii="Calibri" w:eastAsia="Calibri" w:hAnsi="Calibri" w:cs="Calibri"/>
          <w:sz w:val="24"/>
          <w:szCs w:val="24"/>
        </w:rPr>
      </w:pPr>
    </w:p>
    <w:p w14:paraId="3CA7E34C" w14:textId="77777777" w:rsidR="00747489" w:rsidRDefault="00747489">
      <w:pPr>
        <w:spacing w:line="238" w:lineRule="auto"/>
        <w:ind w:right="120"/>
        <w:rPr>
          <w:rFonts w:ascii="Calibri" w:eastAsia="Calibri" w:hAnsi="Calibri" w:cs="Calibri"/>
          <w:sz w:val="24"/>
          <w:szCs w:val="24"/>
        </w:rPr>
      </w:pPr>
    </w:p>
    <w:p w14:paraId="780F97BA" w14:textId="77777777" w:rsidR="00747489" w:rsidRDefault="00747489">
      <w:pPr>
        <w:spacing w:line="238" w:lineRule="auto"/>
        <w:ind w:right="120"/>
        <w:rPr>
          <w:rFonts w:ascii="Calibri" w:eastAsia="Calibri" w:hAnsi="Calibri" w:cs="Calibri"/>
          <w:sz w:val="24"/>
          <w:szCs w:val="24"/>
        </w:rPr>
      </w:pPr>
    </w:p>
    <w:p w14:paraId="7899DDE6" w14:textId="77777777" w:rsidR="00747489" w:rsidRDefault="00747489">
      <w:pPr>
        <w:spacing w:line="238" w:lineRule="auto"/>
        <w:ind w:right="120"/>
        <w:rPr>
          <w:rFonts w:ascii="Calibri" w:eastAsia="Calibri" w:hAnsi="Calibri" w:cs="Calibri"/>
          <w:sz w:val="24"/>
          <w:szCs w:val="24"/>
        </w:rPr>
      </w:pPr>
    </w:p>
    <w:p w14:paraId="32F5850E" w14:textId="77777777" w:rsidR="00747489" w:rsidRDefault="00747489">
      <w:pPr>
        <w:spacing w:line="238" w:lineRule="auto"/>
        <w:ind w:right="120"/>
        <w:rPr>
          <w:rFonts w:ascii="Calibri" w:eastAsia="Calibri" w:hAnsi="Calibri" w:cs="Calibri"/>
          <w:sz w:val="24"/>
          <w:szCs w:val="24"/>
        </w:rPr>
      </w:pPr>
    </w:p>
    <w:p w14:paraId="27025DF9" w14:textId="77777777" w:rsidR="00747489" w:rsidRDefault="00747489">
      <w:pPr>
        <w:spacing w:line="238" w:lineRule="auto"/>
        <w:ind w:right="120"/>
        <w:rPr>
          <w:rFonts w:ascii="Calibri" w:eastAsia="Calibri" w:hAnsi="Calibri" w:cs="Calibri"/>
          <w:sz w:val="24"/>
          <w:szCs w:val="24"/>
        </w:rPr>
      </w:pPr>
    </w:p>
    <w:p w14:paraId="2CE70C43" w14:textId="77777777" w:rsidR="00747489" w:rsidRDefault="00747489">
      <w:pPr>
        <w:spacing w:line="238" w:lineRule="auto"/>
        <w:ind w:right="120"/>
        <w:rPr>
          <w:rFonts w:ascii="Calibri" w:eastAsia="Calibri" w:hAnsi="Calibri" w:cs="Calibri"/>
          <w:sz w:val="24"/>
          <w:szCs w:val="24"/>
        </w:rPr>
      </w:pPr>
    </w:p>
    <w:p w14:paraId="209820DC" w14:textId="77777777" w:rsidR="00747489" w:rsidRDefault="00747489">
      <w:pPr>
        <w:spacing w:line="238" w:lineRule="auto"/>
        <w:ind w:right="120"/>
        <w:rPr>
          <w:rFonts w:ascii="Calibri" w:eastAsia="Calibri" w:hAnsi="Calibri" w:cs="Calibri"/>
          <w:sz w:val="24"/>
          <w:szCs w:val="24"/>
        </w:rPr>
      </w:pPr>
    </w:p>
    <w:p w14:paraId="0D1D0C14" w14:textId="77777777" w:rsidR="00747489" w:rsidRDefault="00747489">
      <w:pPr>
        <w:spacing w:line="238" w:lineRule="auto"/>
        <w:ind w:right="120"/>
        <w:rPr>
          <w:rFonts w:ascii="Calibri" w:eastAsia="Calibri" w:hAnsi="Calibri" w:cs="Calibri"/>
          <w:sz w:val="24"/>
          <w:szCs w:val="24"/>
        </w:rPr>
      </w:pPr>
    </w:p>
    <w:p w14:paraId="7657FC2A" w14:textId="77777777" w:rsidR="00747489" w:rsidRDefault="00747489">
      <w:pPr>
        <w:spacing w:line="238" w:lineRule="auto"/>
        <w:ind w:right="120"/>
        <w:rPr>
          <w:rFonts w:ascii="Calibri" w:eastAsia="Calibri" w:hAnsi="Calibri" w:cs="Calibri"/>
          <w:sz w:val="24"/>
          <w:szCs w:val="24"/>
        </w:rPr>
      </w:pPr>
    </w:p>
    <w:p w14:paraId="33B3EC69" w14:textId="77777777" w:rsidR="00747489" w:rsidRDefault="00747489">
      <w:pPr>
        <w:spacing w:line="238" w:lineRule="auto"/>
        <w:ind w:right="120"/>
        <w:rPr>
          <w:rFonts w:ascii="Calibri" w:eastAsia="Calibri" w:hAnsi="Calibri" w:cs="Calibri"/>
          <w:sz w:val="24"/>
          <w:szCs w:val="24"/>
        </w:rPr>
      </w:pPr>
    </w:p>
    <w:p w14:paraId="30DD48A1" w14:textId="77777777" w:rsidR="00747489" w:rsidRDefault="00747489">
      <w:pPr>
        <w:spacing w:line="238" w:lineRule="auto"/>
        <w:ind w:right="120"/>
        <w:rPr>
          <w:rFonts w:ascii="Calibri" w:eastAsia="Calibri" w:hAnsi="Calibri" w:cs="Calibri"/>
          <w:sz w:val="24"/>
          <w:szCs w:val="24"/>
        </w:rPr>
      </w:pPr>
    </w:p>
    <w:p w14:paraId="67EBA94C" w14:textId="77777777" w:rsidR="00747489" w:rsidRDefault="00747489">
      <w:pPr>
        <w:spacing w:line="238" w:lineRule="auto"/>
        <w:ind w:right="120"/>
        <w:rPr>
          <w:rFonts w:ascii="Calibri" w:eastAsia="Calibri" w:hAnsi="Calibri" w:cs="Calibri"/>
          <w:sz w:val="24"/>
          <w:szCs w:val="24"/>
        </w:rPr>
      </w:pPr>
    </w:p>
    <w:p w14:paraId="3BEE4C17" w14:textId="77777777" w:rsidR="00747489" w:rsidRDefault="00747489">
      <w:pPr>
        <w:spacing w:line="238" w:lineRule="auto"/>
        <w:ind w:right="120"/>
        <w:rPr>
          <w:rFonts w:ascii="Calibri" w:eastAsia="Calibri" w:hAnsi="Calibri" w:cs="Calibri"/>
          <w:sz w:val="24"/>
          <w:szCs w:val="24"/>
        </w:rPr>
      </w:pPr>
    </w:p>
    <w:p w14:paraId="09A90CEB" w14:textId="77777777" w:rsidR="00747489" w:rsidRDefault="00747489">
      <w:pPr>
        <w:spacing w:line="238" w:lineRule="auto"/>
        <w:ind w:right="120"/>
        <w:rPr>
          <w:rFonts w:ascii="Calibri" w:eastAsia="Calibri" w:hAnsi="Calibri" w:cs="Calibri"/>
          <w:sz w:val="24"/>
          <w:szCs w:val="24"/>
        </w:rPr>
      </w:pPr>
    </w:p>
    <w:p w14:paraId="72C4C386" w14:textId="77777777" w:rsidR="00747489" w:rsidRDefault="00747489">
      <w:pPr>
        <w:spacing w:line="238" w:lineRule="auto"/>
        <w:ind w:right="120"/>
        <w:rPr>
          <w:rFonts w:ascii="Calibri" w:eastAsia="Calibri" w:hAnsi="Calibri" w:cs="Calibri"/>
          <w:sz w:val="24"/>
          <w:szCs w:val="24"/>
        </w:rPr>
      </w:pPr>
    </w:p>
    <w:p w14:paraId="3A4C098B" w14:textId="77777777" w:rsidR="00747489" w:rsidRDefault="00747489">
      <w:pPr>
        <w:spacing w:line="238" w:lineRule="auto"/>
        <w:ind w:right="120"/>
        <w:rPr>
          <w:rFonts w:ascii="Calibri" w:eastAsia="Calibri" w:hAnsi="Calibri" w:cs="Calibri"/>
          <w:sz w:val="24"/>
          <w:szCs w:val="24"/>
        </w:rPr>
      </w:pPr>
    </w:p>
    <w:p w14:paraId="16CC9882" w14:textId="77777777" w:rsidR="00747489" w:rsidRDefault="00747489">
      <w:pPr>
        <w:spacing w:line="238" w:lineRule="auto"/>
        <w:ind w:right="120"/>
        <w:rPr>
          <w:sz w:val="20"/>
          <w:szCs w:val="20"/>
        </w:rPr>
      </w:pPr>
    </w:p>
    <w:p w14:paraId="4E919746" w14:textId="08CB6BE4" w:rsidR="00F7101C" w:rsidRDefault="00F7101C">
      <w:pPr>
        <w:spacing w:line="20" w:lineRule="exact"/>
        <w:rPr>
          <w:sz w:val="24"/>
          <w:szCs w:val="24"/>
        </w:rPr>
      </w:pPr>
    </w:p>
    <w:p w14:paraId="43C75633" w14:textId="77777777" w:rsidR="00747489" w:rsidRDefault="00747489" w:rsidP="00747489">
      <w:pPr>
        <w:pStyle w:val="line"/>
      </w:pPr>
      <w:bookmarkStart w:id="1" w:name="page2"/>
      <w:bookmarkEnd w:id="1"/>
    </w:p>
    <w:p w14:paraId="5142C2A9" w14:textId="77777777" w:rsidR="00747489" w:rsidRDefault="00747489" w:rsidP="00747489">
      <w:pPr>
        <w:pStyle w:val="Title"/>
      </w:pPr>
      <w:r>
        <w:t>Project Charter</w:t>
      </w:r>
    </w:p>
    <w:p w14:paraId="0932A8F6" w14:textId="273C8AEE" w:rsidR="00747489" w:rsidRDefault="00747489" w:rsidP="00747489">
      <w:pPr>
        <w:pStyle w:val="Title"/>
      </w:pPr>
      <w:r>
        <w:t>For</w:t>
      </w:r>
    </w:p>
    <w:p w14:paraId="7B8228DA" w14:textId="2BA53931" w:rsidR="00747489" w:rsidRPr="00747489" w:rsidRDefault="00747489" w:rsidP="00747489">
      <w:pPr>
        <w:pStyle w:val="Title"/>
        <w:rPr>
          <w:sz w:val="56"/>
          <w:szCs w:val="18"/>
        </w:rPr>
      </w:pPr>
      <w:r w:rsidRPr="00747489">
        <w:rPr>
          <w:sz w:val="56"/>
          <w:szCs w:val="18"/>
        </w:rPr>
        <w:t>Garments Supply Chain Management System</w:t>
      </w:r>
    </w:p>
    <w:p w14:paraId="4E28AA78" w14:textId="77777777" w:rsidR="00747489" w:rsidRDefault="00747489" w:rsidP="00747489">
      <w:pPr>
        <w:pStyle w:val="ByLine"/>
      </w:pPr>
      <w:r>
        <w:t>Version 1.0 approved</w:t>
      </w:r>
    </w:p>
    <w:p w14:paraId="09209470" w14:textId="16A6C94C" w:rsidR="00747489" w:rsidRPr="00747489" w:rsidRDefault="00747489" w:rsidP="00747489">
      <w:pPr>
        <w:pStyle w:val="ByLine"/>
        <w:rPr>
          <w:color w:val="FF0000"/>
        </w:rPr>
      </w:pPr>
      <w:r>
        <w:t xml:space="preserve">Prepared by </w:t>
      </w:r>
      <w:r w:rsidRPr="00747489">
        <w:rPr>
          <w:color w:val="FF0000"/>
        </w:rPr>
        <w:t>(Jawad Saleem,</w:t>
      </w:r>
    </w:p>
    <w:p w14:paraId="05868BB5" w14:textId="0E8FE0BD" w:rsidR="00747489" w:rsidRPr="00747489" w:rsidRDefault="00747489" w:rsidP="00747489">
      <w:pPr>
        <w:pStyle w:val="ByLine"/>
        <w:rPr>
          <w:color w:val="FF0000"/>
        </w:rPr>
      </w:pPr>
      <w:r w:rsidRPr="00747489">
        <w:rPr>
          <w:color w:val="FF0000"/>
        </w:rPr>
        <w:t>Muhammad Ali,</w:t>
      </w:r>
    </w:p>
    <w:p w14:paraId="55CCCE8D" w14:textId="402EF1FA" w:rsidR="00747489" w:rsidRPr="00747489" w:rsidRDefault="00747489" w:rsidP="00747489">
      <w:pPr>
        <w:pStyle w:val="ByLine"/>
        <w:rPr>
          <w:color w:val="FF0000"/>
        </w:rPr>
      </w:pPr>
      <w:r w:rsidRPr="00747489">
        <w:rPr>
          <w:color w:val="FF0000"/>
        </w:rPr>
        <w:t>Malik Taimoor,</w:t>
      </w:r>
    </w:p>
    <w:p w14:paraId="4CBCD49B" w14:textId="17851C9D" w:rsidR="00747489" w:rsidRPr="00747489" w:rsidRDefault="00747489" w:rsidP="00747489">
      <w:pPr>
        <w:pStyle w:val="ByLine"/>
        <w:rPr>
          <w:color w:val="FF0000"/>
        </w:rPr>
      </w:pPr>
      <w:r w:rsidRPr="00747489">
        <w:rPr>
          <w:color w:val="FF0000"/>
        </w:rPr>
        <w:t>Abdullah Sadiq)</w:t>
      </w:r>
    </w:p>
    <w:p w14:paraId="41EB542B" w14:textId="5BDDAA03" w:rsidR="00747489" w:rsidRDefault="00A34944" w:rsidP="00747489">
      <w:pPr>
        <w:pStyle w:val="ByLine"/>
      </w:pPr>
      <w:r>
        <w:t>Garments Industry Specific Software</w:t>
      </w:r>
    </w:p>
    <w:p w14:paraId="69470C71" w14:textId="77777777" w:rsidR="00747489" w:rsidRDefault="00747489" w:rsidP="00747489">
      <w:pPr>
        <w:pStyle w:val="ByLine"/>
      </w:pPr>
      <w:r>
        <w:t xml:space="preserve">Date Created:12/2/2023 </w:t>
      </w:r>
    </w:p>
    <w:p w14:paraId="1483CACD" w14:textId="77777777" w:rsidR="00747489" w:rsidRDefault="00747489" w:rsidP="00747489">
      <w:pPr>
        <w:pStyle w:val="TableofContents"/>
      </w:pPr>
      <w:r>
        <w:t>Table of Contents</w:t>
      </w:r>
    </w:p>
    <w:p w14:paraId="1F07D3F2" w14:textId="77777777" w:rsidR="00747489" w:rsidRDefault="00747489" w:rsidP="00747489">
      <w:pPr>
        <w:pStyle w:val="TOC1"/>
        <w:rPr>
          <w:szCs w:val="24"/>
        </w:rPr>
      </w:pPr>
      <w:r>
        <w:rPr>
          <w:b/>
          <w:sz w:val="28"/>
        </w:rPr>
        <w:fldChar w:fldCharType="begin"/>
      </w:r>
      <w:r>
        <w:rPr>
          <w:b/>
          <w:sz w:val="28"/>
        </w:rPr>
        <w:instrText xml:space="preserve"> TOC \o "1-3" \h \z \t "TOCEntry,1" </w:instrText>
      </w:r>
      <w:r>
        <w:rPr>
          <w:b/>
          <w:sz w:val="28"/>
        </w:rPr>
        <w:fldChar w:fldCharType="separate"/>
      </w:r>
      <w:hyperlink r:id="rId9" w:anchor="_Toc161667225" w:history="1">
        <w:r>
          <w:rPr>
            <w:rStyle w:val="Hyperlink"/>
          </w:rPr>
          <w:t>1.</w:t>
        </w:r>
        <w:r>
          <w:rPr>
            <w:rStyle w:val="Hyperlink"/>
            <w:szCs w:val="24"/>
          </w:rPr>
          <w:tab/>
        </w:r>
        <w:r>
          <w:rPr>
            <w:rStyle w:val="Hyperlink"/>
          </w:rPr>
          <w:t>Project Description</w:t>
        </w:r>
        <w:r>
          <w:rPr>
            <w:rStyle w:val="Hyperlink"/>
            <w:webHidden/>
          </w:rPr>
          <w:tab/>
        </w:r>
        <w:r>
          <w:rPr>
            <w:rStyle w:val="Hyperlink"/>
            <w:webHidden/>
          </w:rPr>
          <w:fldChar w:fldCharType="begin"/>
        </w:r>
        <w:r>
          <w:rPr>
            <w:rStyle w:val="Hyperlink"/>
            <w:webHidden/>
          </w:rPr>
          <w:instrText xml:space="preserve"> PAGEREF _Toc161667225 \h </w:instrText>
        </w:r>
        <w:r>
          <w:rPr>
            <w:rStyle w:val="Hyperlink"/>
            <w:webHidden/>
          </w:rPr>
        </w:r>
        <w:r>
          <w:rPr>
            <w:rStyle w:val="Hyperlink"/>
            <w:webHidden/>
          </w:rPr>
          <w:fldChar w:fldCharType="separate"/>
        </w:r>
        <w:r>
          <w:rPr>
            <w:rStyle w:val="Hyperlink"/>
            <w:webHidden/>
          </w:rPr>
          <w:t>1</w:t>
        </w:r>
        <w:r>
          <w:rPr>
            <w:rStyle w:val="Hyperlink"/>
            <w:webHidden/>
          </w:rPr>
          <w:fldChar w:fldCharType="end"/>
        </w:r>
      </w:hyperlink>
    </w:p>
    <w:p w14:paraId="0A5AAA9B" w14:textId="77777777" w:rsidR="00747489" w:rsidRDefault="00000000" w:rsidP="00747489">
      <w:pPr>
        <w:pStyle w:val="TOC1"/>
        <w:rPr>
          <w:szCs w:val="24"/>
        </w:rPr>
      </w:pPr>
      <w:hyperlink r:id="rId10" w:anchor="_Toc161667226" w:history="1">
        <w:r w:rsidR="00747489">
          <w:rPr>
            <w:rStyle w:val="Hyperlink"/>
          </w:rPr>
          <w:t>2.</w:t>
        </w:r>
        <w:r w:rsidR="00747489">
          <w:rPr>
            <w:rStyle w:val="Hyperlink"/>
            <w:szCs w:val="24"/>
          </w:rPr>
          <w:tab/>
        </w:r>
        <w:r w:rsidR="00747489">
          <w:rPr>
            <w:rStyle w:val="Hyperlink"/>
          </w:rPr>
          <w:t>Business Objectives and Success Criteria</w:t>
        </w:r>
        <w:r w:rsidR="00747489">
          <w:rPr>
            <w:rStyle w:val="Hyperlink"/>
            <w:webHidden/>
          </w:rPr>
          <w:tab/>
        </w:r>
        <w:r w:rsidR="00747489">
          <w:rPr>
            <w:rStyle w:val="Hyperlink"/>
            <w:webHidden/>
          </w:rPr>
          <w:fldChar w:fldCharType="begin"/>
        </w:r>
        <w:r w:rsidR="00747489">
          <w:rPr>
            <w:rStyle w:val="Hyperlink"/>
            <w:webHidden/>
          </w:rPr>
          <w:instrText xml:space="preserve"> PAGEREF _Toc161667226 \h </w:instrText>
        </w:r>
        <w:r w:rsidR="00747489">
          <w:rPr>
            <w:rStyle w:val="Hyperlink"/>
            <w:webHidden/>
          </w:rPr>
        </w:r>
        <w:r w:rsidR="00747489">
          <w:rPr>
            <w:rStyle w:val="Hyperlink"/>
            <w:webHidden/>
          </w:rPr>
          <w:fldChar w:fldCharType="separate"/>
        </w:r>
        <w:r w:rsidR="00747489">
          <w:rPr>
            <w:rStyle w:val="Hyperlink"/>
            <w:webHidden/>
          </w:rPr>
          <w:t>1</w:t>
        </w:r>
        <w:r w:rsidR="00747489">
          <w:rPr>
            <w:rStyle w:val="Hyperlink"/>
            <w:webHidden/>
          </w:rPr>
          <w:fldChar w:fldCharType="end"/>
        </w:r>
      </w:hyperlink>
    </w:p>
    <w:p w14:paraId="534FBEEB" w14:textId="77777777" w:rsidR="00747489" w:rsidRDefault="00000000" w:rsidP="00747489">
      <w:pPr>
        <w:pStyle w:val="TOC1"/>
        <w:rPr>
          <w:szCs w:val="24"/>
        </w:rPr>
      </w:pPr>
      <w:hyperlink r:id="rId11" w:anchor="_Toc161667227" w:history="1">
        <w:r w:rsidR="00747489">
          <w:rPr>
            <w:rStyle w:val="Hyperlink"/>
          </w:rPr>
          <w:t>3.</w:t>
        </w:r>
        <w:r w:rsidR="00747489">
          <w:rPr>
            <w:rStyle w:val="Hyperlink"/>
            <w:szCs w:val="24"/>
          </w:rPr>
          <w:tab/>
        </w:r>
        <w:r w:rsidR="00747489">
          <w:rPr>
            <w:rStyle w:val="Hyperlink"/>
          </w:rPr>
          <w:t>Stakeholders</w:t>
        </w:r>
        <w:r w:rsidR="00747489">
          <w:rPr>
            <w:rStyle w:val="Hyperlink"/>
            <w:webHidden/>
          </w:rPr>
          <w:tab/>
        </w:r>
        <w:r w:rsidR="00747489">
          <w:rPr>
            <w:rStyle w:val="Hyperlink"/>
            <w:webHidden/>
          </w:rPr>
          <w:fldChar w:fldCharType="begin"/>
        </w:r>
        <w:r w:rsidR="00747489">
          <w:rPr>
            <w:rStyle w:val="Hyperlink"/>
            <w:webHidden/>
          </w:rPr>
          <w:instrText xml:space="preserve"> PAGEREF _Toc161667227 \h </w:instrText>
        </w:r>
        <w:r w:rsidR="00747489">
          <w:rPr>
            <w:rStyle w:val="Hyperlink"/>
            <w:webHidden/>
          </w:rPr>
        </w:r>
        <w:r w:rsidR="00747489">
          <w:rPr>
            <w:rStyle w:val="Hyperlink"/>
            <w:webHidden/>
          </w:rPr>
          <w:fldChar w:fldCharType="separate"/>
        </w:r>
        <w:r w:rsidR="00747489">
          <w:rPr>
            <w:rStyle w:val="Hyperlink"/>
            <w:webHidden/>
          </w:rPr>
          <w:t>1</w:t>
        </w:r>
        <w:r w:rsidR="00747489">
          <w:rPr>
            <w:rStyle w:val="Hyperlink"/>
            <w:webHidden/>
          </w:rPr>
          <w:fldChar w:fldCharType="end"/>
        </w:r>
      </w:hyperlink>
    </w:p>
    <w:p w14:paraId="355C2992" w14:textId="77777777" w:rsidR="00747489" w:rsidRDefault="00000000" w:rsidP="00747489">
      <w:pPr>
        <w:pStyle w:val="TOC1"/>
        <w:rPr>
          <w:szCs w:val="24"/>
        </w:rPr>
      </w:pPr>
      <w:hyperlink r:id="rId12" w:anchor="_Toc161667228" w:history="1">
        <w:r w:rsidR="00747489">
          <w:rPr>
            <w:rStyle w:val="Hyperlink"/>
          </w:rPr>
          <w:t>4.</w:t>
        </w:r>
        <w:r w:rsidR="00747489">
          <w:rPr>
            <w:rStyle w:val="Hyperlink"/>
            <w:szCs w:val="24"/>
          </w:rPr>
          <w:tab/>
        </w:r>
        <w:r w:rsidR="00747489">
          <w:rPr>
            <w:rStyle w:val="Hyperlink"/>
          </w:rPr>
          <w:t>Vision</w:t>
        </w:r>
        <w:r w:rsidR="00747489">
          <w:rPr>
            <w:rStyle w:val="Hyperlink"/>
            <w:webHidden/>
          </w:rPr>
          <w:tab/>
        </w:r>
        <w:r w:rsidR="00747489">
          <w:rPr>
            <w:rStyle w:val="Hyperlink"/>
            <w:webHidden/>
          </w:rPr>
          <w:fldChar w:fldCharType="begin"/>
        </w:r>
        <w:r w:rsidR="00747489">
          <w:rPr>
            <w:rStyle w:val="Hyperlink"/>
            <w:webHidden/>
          </w:rPr>
          <w:instrText xml:space="preserve"> PAGEREF _Toc161667228 \h </w:instrText>
        </w:r>
        <w:r w:rsidR="00747489">
          <w:rPr>
            <w:rStyle w:val="Hyperlink"/>
            <w:webHidden/>
          </w:rPr>
        </w:r>
        <w:r w:rsidR="00747489">
          <w:rPr>
            <w:rStyle w:val="Hyperlink"/>
            <w:webHidden/>
          </w:rPr>
          <w:fldChar w:fldCharType="separate"/>
        </w:r>
        <w:r w:rsidR="00747489">
          <w:rPr>
            <w:rStyle w:val="Hyperlink"/>
            <w:webHidden/>
          </w:rPr>
          <w:t>1</w:t>
        </w:r>
        <w:r w:rsidR="00747489">
          <w:rPr>
            <w:rStyle w:val="Hyperlink"/>
            <w:webHidden/>
          </w:rPr>
          <w:fldChar w:fldCharType="end"/>
        </w:r>
      </w:hyperlink>
    </w:p>
    <w:p w14:paraId="2BB3849B" w14:textId="77777777" w:rsidR="00747489" w:rsidRDefault="00000000" w:rsidP="00747489">
      <w:pPr>
        <w:pStyle w:val="TOC1"/>
        <w:rPr>
          <w:szCs w:val="24"/>
        </w:rPr>
      </w:pPr>
      <w:hyperlink r:id="rId13" w:anchor="_Toc161667229" w:history="1">
        <w:r w:rsidR="00747489">
          <w:rPr>
            <w:rStyle w:val="Hyperlink"/>
          </w:rPr>
          <w:t>5.</w:t>
        </w:r>
        <w:r w:rsidR="00747489">
          <w:rPr>
            <w:rStyle w:val="Hyperlink"/>
            <w:szCs w:val="24"/>
          </w:rPr>
          <w:tab/>
        </w:r>
        <w:r w:rsidR="00747489">
          <w:rPr>
            <w:rStyle w:val="Hyperlink"/>
          </w:rPr>
          <w:t>Project Scope</w:t>
        </w:r>
        <w:r w:rsidR="00747489">
          <w:rPr>
            <w:rStyle w:val="Hyperlink"/>
            <w:webHidden/>
          </w:rPr>
          <w:tab/>
        </w:r>
        <w:r w:rsidR="00747489">
          <w:rPr>
            <w:rStyle w:val="Hyperlink"/>
            <w:webHidden/>
          </w:rPr>
          <w:fldChar w:fldCharType="begin"/>
        </w:r>
        <w:r w:rsidR="00747489">
          <w:rPr>
            <w:rStyle w:val="Hyperlink"/>
            <w:webHidden/>
          </w:rPr>
          <w:instrText xml:space="preserve"> PAGEREF _Toc161667229 \h </w:instrText>
        </w:r>
        <w:r w:rsidR="00747489">
          <w:rPr>
            <w:rStyle w:val="Hyperlink"/>
            <w:webHidden/>
          </w:rPr>
        </w:r>
        <w:r w:rsidR="00747489">
          <w:rPr>
            <w:rStyle w:val="Hyperlink"/>
            <w:webHidden/>
          </w:rPr>
          <w:fldChar w:fldCharType="separate"/>
        </w:r>
        <w:r w:rsidR="00747489">
          <w:rPr>
            <w:rStyle w:val="Hyperlink"/>
            <w:webHidden/>
          </w:rPr>
          <w:t>2</w:t>
        </w:r>
        <w:r w:rsidR="00747489">
          <w:rPr>
            <w:rStyle w:val="Hyperlink"/>
            <w:webHidden/>
          </w:rPr>
          <w:fldChar w:fldCharType="end"/>
        </w:r>
      </w:hyperlink>
    </w:p>
    <w:p w14:paraId="20F2FB7D" w14:textId="77777777" w:rsidR="00747489" w:rsidRDefault="00000000" w:rsidP="00747489">
      <w:pPr>
        <w:pStyle w:val="TOC1"/>
        <w:rPr>
          <w:szCs w:val="24"/>
        </w:rPr>
      </w:pPr>
      <w:hyperlink r:id="rId14" w:anchor="_Toc161667230" w:history="1">
        <w:r w:rsidR="00747489">
          <w:rPr>
            <w:rStyle w:val="Hyperlink"/>
          </w:rPr>
          <w:t>6.</w:t>
        </w:r>
        <w:r w:rsidR="00747489">
          <w:rPr>
            <w:rStyle w:val="Hyperlink"/>
            <w:szCs w:val="24"/>
          </w:rPr>
          <w:tab/>
        </w:r>
        <w:r w:rsidR="00747489">
          <w:rPr>
            <w:rStyle w:val="Hyperlink"/>
          </w:rPr>
          <w:t>Assumptions and Dependencies</w:t>
        </w:r>
        <w:r w:rsidR="00747489">
          <w:rPr>
            <w:rStyle w:val="Hyperlink"/>
            <w:webHidden/>
          </w:rPr>
          <w:tab/>
        </w:r>
        <w:r w:rsidR="00747489">
          <w:rPr>
            <w:rStyle w:val="Hyperlink"/>
            <w:webHidden/>
          </w:rPr>
          <w:fldChar w:fldCharType="begin"/>
        </w:r>
        <w:r w:rsidR="00747489">
          <w:rPr>
            <w:rStyle w:val="Hyperlink"/>
            <w:webHidden/>
          </w:rPr>
          <w:instrText xml:space="preserve"> PAGEREF _Toc161667230 \h </w:instrText>
        </w:r>
        <w:r w:rsidR="00747489">
          <w:rPr>
            <w:rStyle w:val="Hyperlink"/>
            <w:webHidden/>
          </w:rPr>
        </w:r>
        <w:r w:rsidR="00747489">
          <w:rPr>
            <w:rStyle w:val="Hyperlink"/>
            <w:webHidden/>
          </w:rPr>
          <w:fldChar w:fldCharType="separate"/>
        </w:r>
        <w:r w:rsidR="00747489">
          <w:rPr>
            <w:rStyle w:val="Hyperlink"/>
            <w:webHidden/>
          </w:rPr>
          <w:t>2</w:t>
        </w:r>
        <w:r w:rsidR="00747489">
          <w:rPr>
            <w:rStyle w:val="Hyperlink"/>
            <w:webHidden/>
          </w:rPr>
          <w:fldChar w:fldCharType="end"/>
        </w:r>
      </w:hyperlink>
    </w:p>
    <w:p w14:paraId="24A6A156" w14:textId="77777777" w:rsidR="00747489" w:rsidRDefault="00000000" w:rsidP="00747489">
      <w:pPr>
        <w:pStyle w:val="TOC1"/>
        <w:rPr>
          <w:szCs w:val="24"/>
        </w:rPr>
      </w:pPr>
      <w:hyperlink r:id="rId15" w:anchor="_Toc161667231" w:history="1">
        <w:r w:rsidR="00747489">
          <w:rPr>
            <w:rStyle w:val="Hyperlink"/>
          </w:rPr>
          <w:t>7.</w:t>
        </w:r>
        <w:r w:rsidR="00747489">
          <w:rPr>
            <w:rStyle w:val="Hyperlink"/>
            <w:szCs w:val="24"/>
          </w:rPr>
          <w:tab/>
        </w:r>
        <w:r w:rsidR="00747489">
          <w:rPr>
            <w:rStyle w:val="Hyperlink"/>
          </w:rPr>
          <w:t>Constraints</w:t>
        </w:r>
        <w:r w:rsidR="00747489">
          <w:rPr>
            <w:rStyle w:val="Hyperlink"/>
            <w:webHidden/>
          </w:rPr>
          <w:tab/>
        </w:r>
        <w:r w:rsidR="00747489">
          <w:rPr>
            <w:rStyle w:val="Hyperlink"/>
            <w:webHidden/>
          </w:rPr>
          <w:fldChar w:fldCharType="begin"/>
        </w:r>
        <w:r w:rsidR="00747489">
          <w:rPr>
            <w:rStyle w:val="Hyperlink"/>
            <w:webHidden/>
          </w:rPr>
          <w:instrText xml:space="preserve"> PAGEREF _Toc161667231 \h </w:instrText>
        </w:r>
        <w:r w:rsidR="00747489">
          <w:rPr>
            <w:rStyle w:val="Hyperlink"/>
            <w:webHidden/>
          </w:rPr>
        </w:r>
        <w:r w:rsidR="00747489">
          <w:rPr>
            <w:rStyle w:val="Hyperlink"/>
            <w:webHidden/>
          </w:rPr>
          <w:fldChar w:fldCharType="separate"/>
        </w:r>
        <w:r w:rsidR="00747489">
          <w:rPr>
            <w:rStyle w:val="Hyperlink"/>
            <w:webHidden/>
          </w:rPr>
          <w:t>2</w:t>
        </w:r>
        <w:r w:rsidR="00747489">
          <w:rPr>
            <w:rStyle w:val="Hyperlink"/>
            <w:webHidden/>
          </w:rPr>
          <w:fldChar w:fldCharType="end"/>
        </w:r>
      </w:hyperlink>
    </w:p>
    <w:p w14:paraId="27881931" w14:textId="77777777" w:rsidR="00747489" w:rsidRDefault="00000000" w:rsidP="00747489">
      <w:pPr>
        <w:pStyle w:val="TOC1"/>
        <w:rPr>
          <w:szCs w:val="24"/>
        </w:rPr>
      </w:pPr>
      <w:hyperlink r:id="rId16" w:anchor="_Toc161667232" w:history="1">
        <w:r w:rsidR="00747489">
          <w:rPr>
            <w:rStyle w:val="Hyperlink"/>
          </w:rPr>
          <w:t>8.</w:t>
        </w:r>
        <w:r w:rsidR="00747489">
          <w:rPr>
            <w:rStyle w:val="Hyperlink"/>
            <w:szCs w:val="24"/>
          </w:rPr>
          <w:tab/>
        </w:r>
        <w:r w:rsidR="00747489">
          <w:rPr>
            <w:rStyle w:val="Hyperlink"/>
          </w:rPr>
          <w:t>Milestones</w:t>
        </w:r>
        <w:r w:rsidR="00747489">
          <w:rPr>
            <w:rStyle w:val="Hyperlink"/>
            <w:webHidden/>
          </w:rPr>
          <w:tab/>
        </w:r>
        <w:r w:rsidR="00747489">
          <w:rPr>
            <w:rStyle w:val="Hyperlink"/>
            <w:webHidden/>
          </w:rPr>
          <w:fldChar w:fldCharType="begin"/>
        </w:r>
        <w:r w:rsidR="00747489">
          <w:rPr>
            <w:rStyle w:val="Hyperlink"/>
            <w:webHidden/>
          </w:rPr>
          <w:instrText xml:space="preserve"> PAGEREF _Toc161667232 \h </w:instrText>
        </w:r>
        <w:r w:rsidR="00747489">
          <w:rPr>
            <w:rStyle w:val="Hyperlink"/>
            <w:webHidden/>
          </w:rPr>
        </w:r>
        <w:r w:rsidR="00747489">
          <w:rPr>
            <w:rStyle w:val="Hyperlink"/>
            <w:webHidden/>
          </w:rPr>
          <w:fldChar w:fldCharType="separate"/>
        </w:r>
        <w:r w:rsidR="00747489">
          <w:rPr>
            <w:rStyle w:val="Hyperlink"/>
            <w:webHidden/>
          </w:rPr>
          <w:t>3</w:t>
        </w:r>
        <w:r w:rsidR="00747489">
          <w:rPr>
            <w:rStyle w:val="Hyperlink"/>
            <w:webHidden/>
          </w:rPr>
          <w:fldChar w:fldCharType="end"/>
        </w:r>
      </w:hyperlink>
    </w:p>
    <w:p w14:paraId="2B3B2214" w14:textId="77777777" w:rsidR="00747489" w:rsidRDefault="00000000" w:rsidP="00747489">
      <w:pPr>
        <w:pStyle w:val="TOC1"/>
        <w:rPr>
          <w:szCs w:val="24"/>
        </w:rPr>
      </w:pPr>
      <w:hyperlink r:id="rId17" w:anchor="_Toc161667233" w:history="1">
        <w:r w:rsidR="00747489">
          <w:rPr>
            <w:rStyle w:val="Hyperlink"/>
          </w:rPr>
          <w:t>9.</w:t>
        </w:r>
        <w:r w:rsidR="00747489">
          <w:rPr>
            <w:rStyle w:val="Hyperlink"/>
            <w:szCs w:val="24"/>
          </w:rPr>
          <w:tab/>
        </w:r>
        <w:r w:rsidR="00747489">
          <w:rPr>
            <w:rStyle w:val="Hyperlink"/>
          </w:rPr>
          <w:t>Business Risks</w:t>
        </w:r>
        <w:r w:rsidR="00747489">
          <w:rPr>
            <w:rStyle w:val="Hyperlink"/>
            <w:webHidden/>
          </w:rPr>
          <w:tab/>
        </w:r>
        <w:r w:rsidR="00747489">
          <w:rPr>
            <w:rStyle w:val="Hyperlink"/>
            <w:webHidden/>
          </w:rPr>
          <w:fldChar w:fldCharType="begin"/>
        </w:r>
        <w:r w:rsidR="00747489">
          <w:rPr>
            <w:rStyle w:val="Hyperlink"/>
            <w:webHidden/>
          </w:rPr>
          <w:instrText xml:space="preserve"> PAGEREF _Toc161667233 \h </w:instrText>
        </w:r>
        <w:r w:rsidR="00747489">
          <w:rPr>
            <w:rStyle w:val="Hyperlink"/>
            <w:webHidden/>
          </w:rPr>
        </w:r>
        <w:r w:rsidR="00747489">
          <w:rPr>
            <w:rStyle w:val="Hyperlink"/>
            <w:webHidden/>
          </w:rPr>
          <w:fldChar w:fldCharType="separate"/>
        </w:r>
        <w:r w:rsidR="00747489">
          <w:rPr>
            <w:rStyle w:val="Hyperlink"/>
            <w:webHidden/>
          </w:rPr>
          <w:t>3</w:t>
        </w:r>
        <w:r w:rsidR="00747489">
          <w:rPr>
            <w:rStyle w:val="Hyperlink"/>
            <w:webHidden/>
          </w:rPr>
          <w:fldChar w:fldCharType="end"/>
        </w:r>
      </w:hyperlink>
    </w:p>
    <w:p w14:paraId="1697125D" w14:textId="77777777" w:rsidR="00747489" w:rsidRDefault="00000000" w:rsidP="00747489">
      <w:pPr>
        <w:pStyle w:val="TOC1"/>
        <w:rPr>
          <w:szCs w:val="24"/>
        </w:rPr>
      </w:pPr>
      <w:hyperlink r:id="rId18" w:anchor="_Toc161667234" w:history="1">
        <w:r w:rsidR="00747489">
          <w:rPr>
            <w:rStyle w:val="Hyperlink"/>
          </w:rPr>
          <w:t>10.</w:t>
        </w:r>
        <w:r w:rsidR="00747489">
          <w:rPr>
            <w:rStyle w:val="Hyperlink"/>
            <w:szCs w:val="24"/>
          </w:rPr>
          <w:tab/>
        </w:r>
        <w:r w:rsidR="00747489">
          <w:rPr>
            <w:rStyle w:val="Hyperlink"/>
          </w:rPr>
          <w:t>Resources</w:t>
        </w:r>
        <w:r w:rsidR="00747489">
          <w:rPr>
            <w:rStyle w:val="Hyperlink"/>
            <w:webHidden/>
          </w:rPr>
          <w:tab/>
        </w:r>
        <w:r w:rsidR="00747489">
          <w:rPr>
            <w:rStyle w:val="Hyperlink"/>
            <w:webHidden/>
          </w:rPr>
          <w:fldChar w:fldCharType="begin"/>
        </w:r>
        <w:r w:rsidR="00747489">
          <w:rPr>
            <w:rStyle w:val="Hyperlink"/>
            <w:webHidden/>
          </w:rPr>
          <w:instrText xml:space="preserve"> PAGEREF _Toc161667234 \h </w:instrText>
        </w:r>
        <w:r w:rsidR="00747489">
          <w:rPr>
            <w:rStyle w:val="Hyperlink"/>
            <w:webHidden/>
          </w:rPr>
        </w:r>
        <w:r w:rsidR="00747489">
          <w:rPr>
            <w:rStyle w:val="Hyperlink"/>
            <w:webHidden/>
          </w:rPr>
          <w:fldChar w:fldCharType="separate"/>
        </w:r>
        <w:r w:rsidR="00747489">
          <w:rPr>
            <w:rStyle w:val="Hyperlink"/>
            <w:webHidden/>
          </w:rPr>
          <w:t>3</w:t>
        </w:r>
        <w:r w:rsidR="00747489">
          <w:rPr>
            <w:rStyle w:val="Hyperlink"/>
            <w:webHidden/>
          </w:rPr>
          <w:fldChar w:fldCharType="end"/>
        </w:r>
      </w:hyperlink>
    </w:p>
    <w:p w14:paraId="3CA83CFF" w14:textId="77777777" w:rsidR="00747489" w:rsidRDefault="00000000" w:rsidP="00747489">
      <w:pPr>
        <w:pStyle w:val="TOC1"/>
        <w:rPr>
          <w:szCs w:val="24"/>
        </w:rPr>
      </w:pPr>
      <w:hyperlink r:id="rId19" w:anchor="_Toc161667235" w:history="1">
        <w:r w:rsidR="00747489">
          <w:rPr>
            <w:rStyle w:val="Hyperlink"/>
          </w:rPr>
          <w:t>11.</w:t>
        </w:r>
        <w:r w:rsidR="00747489">
          <w:rPr>
            <w:rStyle w:val="Hyperlink"/>
            <w:szCs w:val="24"/>
          </w:rPr>
          <w:tab/>
        </w:r>
        <w:r w:rsidR="00747489">
          <w:rPr>
            <w:rStyle w:val="Hyperlink"/>
          </w:rPr>
          <w:t>Approvals</w:t>
        </w:r>
        <w:r w:rsidR="00747489">
          <w:rPr>
            <w:rStyle w:val="Hyperlink"/>
            <w:webHidden/>
          </w:rPr>
          <w:tab/>
        </w:r>
        <w:r w:rsidR="00747489">
          <w:rPr>
            <w:rStyle w:val="Hyperlink"/>
            <w:webHidden/>
          </w:rPr>
          <w:fldChar w:fldCharType="begin"/>
        </w:r>
        <w:r w:rsidR="00747489">
          <w:rPr>
            <w:rStyle w:val="Hyperlink"/>
            <w:webHidden/>
          </w:rPr>
          <w:instrText xml:space="preserve"> PAGEREF _Toc161667235 \h </w:instrText>
        </w:r>
        <w:r w:rsidR="00747489">
          <w:rPr>
            <w:rStyle w:val="Hyperlink"/>
            <w:webHidden/>
          </w:rPr>
        </w:r>
        <w:r w:rsidR="00747489">
          <w:rPr>
            <w:rStyle w:val="Hyperlink"/>
            <w:webHidden/>
          </w:rPr>
          <w:fldChar w:fldCharType="separate"/>
        </w:r>
        <w:r w:rsidR="00747489">
          <w:rPr>
            <w:rStyle w:val="Hyperlink"/>
            <w:webHidden/>
          </w:rPr>
          <w:t>4</w:t>
        </w:r>
        <w:r w:rsidR="00747489">
          <w:rPr>
            <w:rStyle w:val="Hyperlink"/>
            <w:webHidden/>
          </w:rPr>
          <w:fldChar w:fldCharType="end"/>
        </w:r>
      </w:hyperlink>
    </w:p>
    <w:p w14:paraId="1D38D9DB" w14:textId="77777777" w:rsidR="00747489" w:rsidRDefault="00000000" w:rsidP="00747489">
      <w:pPr>
        <w:pStyle w:val="TOC1"/>
        <w:rPr>
          <w:szCs w:val="24"/>
        </w:rPr>
      </w:pPr>
      <w:hyperlink r:id="rId20" w:anchor="_Toc161667236" w:history="1">
        <w:r w:rsidR="00747489">
          <w:rPr>
            <w:rStyle w:val="Hyperlink"/>
          </w:rPr>
          <w:t>Revision History</w:t>
        </w:r>
        <w:r w:rsidR="00747489">
          <w:rPr>
            <w:rStyle w:val="Hyperlink"/>
            <w:webHidden/>
          </w:rPr>
          <w:tab/>
        </w:r>
        <w:r w:rsidR="00747489">
          <w:rPr>
            <w:rStyle w:val="Hyperlink"/>
            <w:webHidden/>
          </w:rPr>
          <w:fldChar w:fldCharType="begin"/>
        </w:r>
        <w:r w:rsidR="00747489">
          <w:rPr>
            <w:rStyle w:val="Hyperlink"/>
            <w:webHidden/>
          </w:rPr>
          <w:instrText xml:space="preserve"> PAGEREF _Toc161667236 \h </w:instrText>
        </w:r>
        <w:r w:rsidR="00747489">
          <w:rPr>
            <w:rStyle w:val="Hyperlink"/>
            <w:webHidden/>
          </w:rPr>
        </w:r>
        <w:r w:rsidR="00747489">
          <w:rPr>
            <w:rStyle w:val="Hyperlink"/>
            <w:webHidden/>
          </w:rPr>
          <w:fldChar w:fldCharType="separate"/>
        </w:r>
        <w:r w:rsidR="00747489">
          <w:rPr>
            <w:rStyle w:val="Hyperlink"/>
            <w:webHidden/>
          </w:rPr>
          <w:t>5</w:t>
        </w:r>
        <w:r w:rsidR="00747489">
          <w:rPr>
            <w:rStyle w:val="Hyperlink"/>
            <w:webHidden/>
          </w:rPr>
          <w:fldChar w:fldCharType="end"/>
        </w:r>
      </w:hyperlink>
    </w:p>
    <w:p w14:paraId="772BCD3F" w14:textId="290A6A85" w:rsidR="00747489" w:rsidRDefault="00747489" w:rsidP="00747489">
      <w:pPr>
        <w:pStyle w:val="ByLine"/>
      </w:pPr>
      <w:r>
        <w:rPr>
          <w:b w:val="0"/>
          <w:noProof/>
        </w:rPr>
        <w:fldChar w:fldCharType="end"/>
      </w:r>
    </w:p>
    <w:p w14:paraId="7AAF60A7" w14:textId="38EFF64B" w:rsidR="00747489" w:rsidRDefault="00747489" w:rsidP="00747489">
      <w:pPr>
        <w:pStyle w:val="ByLine"/>
        <w:sectPr w:rsidR="00747489" w:rsidSect="0064179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sectPr>
      </w:pPr>
    </w:p>
    <w:p w14:paraId="3E353F06" w14:textId="77777777" w:rsidR="00F7101C" w:rsidRDefault="00F7101C">
      <w:pPr>
        <w:spacing w:line="200" w:lineRule="exact"/>
        <w:rPr>
          <w:sz w:val="20"/>
          <w:szCs w:val="20"/>
        </w:rPr>
      </w:pPr>
    </w:p>
    <w:p w14:paraId="4DB2B263" w14:textId="77777777" w:rsidR="00F7101C" w:rsidRDefault="00F7101C">
      <w:pPr>
        <w:spacing w:line="283" w:lineRule="exact"/>
        <w:rPr>
          <w:sz w:val="20"/>
          <w:szCs w:val="20"/>
        </w:rPr>
      </w:pPr>
    </w:p>
    <w:p w14:paraId="5B724C51" w14:textId="77777777" w:rsidR="00F7101C" w:rsidRDefault="00000000">
      <w:pPr>
        <w:ind w:left="360"/>
        <w:rPr>
          <w:sz w:val="20"/>
          <w:szCs w:val="20"/>
        </w:rPr>
      </w:pPr>
      <w:r>
        <w:rPr>
          <w:rFonts w:ascii="Calibri" w:eastAsia="Calibri" w:hAnsi="Calibri" w:cs="Calibri"/>
          <w:b/>
          <w:bCs/>
          <w:sz w:val="36"/>
          <w:szCs w:val="36"/>
        </w:rPr>
        <w:t>1. Project Description:</w:t>
      </w:r>
    </w:p>
    <w:p w14:paraId="4AE69CC9" w14:textId="77777777" w:rsidR="00F7101C" w:rsidRDefault="00F7101C">
      <w:pPr>
        <w:spacing w:line="332" w:lineRule="exact"/>
        <w:rPr>
          <w:sz w:val="20"/>
          <w:szCs w:val="20"/>
        </w:rPr>
      </w:pPr>
    </w:p>
    <w:p w14:paraId="0C19B14D" w14:textId="77777777" w:rsidR="00F7101C" w:rsidRDefault="00000000">
      <w:pPr>
        <w:spacing w:line="235" w:lineRule="auto"/>
        <w:rPr>
          <w:rFonts w:ascii="Calibri" w:eastAsia="Calibri" w:hAnsi="Calibri" w:cs="Calibri"/>
          <w:sz w:val="24"/>
          <w:szCs w:val="24"/>
        </w:rPr>
      </w:pPr>
      <w:r>
        <w:rPr>
          <w:rFonts w:ascii="Calibri" w:eastAsia="Calibri" w:hAnsi="Calibri" w:cs="Calibri"/>
          <w:sz w:val="24"/>
          <w:szCs w:val="24"/>
        </w:rPr>
        <w:t>The Garments Supply Chain Management System is a software solution that manages the entire process of creating, manufacturing, and selling garments. It contains modules for designing products, managing raw materials, overseeing production, ensuring quality control, and handling inventory. The system facilitates efficient order processing, supplier management, and distribution logistics. It also includes modules for retail and sales management, customer relationship management, financial transactions, and detailed analytics and reporting. With a focus on security, access control, and seamless integration, the system aims to enhance productivity, improve decision-making, and optimize the entire supply chain for the garment industry.</w:t>
      </w:r>
    </w:p>
    <w:p w14:paraId="552D673B" w14:textId="77777777" w:rsidR="00747489" w:rsidRDefault="00747489">
      <w:pPr>
        <w:spacing w:line="235" w:lineRule="auto"/>
        <w:rPr>
          <w:rFonts w:ascii="Calibri" w:eastAsia="Calibri" w:hAnsi="Calibri" w:cs="Calibri"/>
          <w:sz w:val="24"/>
          <w:szCs w:val="24"/>
        </w:rPr>
      </w:pPr>
    </w:p>
    <w:p w14:paraId="354D1D8F" w14:textId="77777777"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Situation:</w:t>
      </w:r>
      <w:r w:rsidRPr="005E78C7">
        <w:rPr>
          <w:rFonts w:ascii="Calibri" w:eastAsia="Calibri" w:hAnsi="Calibri" w:cs="Calibri"/>
          <w:sz w:val="24"/>
          <w:szCs w:val="24"/>
        </w:rPr>
        <w:t xml:space="preserve"> In the garment industry, there's a need for a computer system to better handle making and selling clothes, covering everything from </w:t>
      </w:r>
      <w:proofErr w:type="gramStart"/>
      <w:r w:rsidRPr="005E78C7">
        <w:rPr>
          <w:rFonts w:ascii="Calibri" w:eastAsia="Calibri" w:hAnsi="Calibri" w:cs="Calibri"/>
          <w:sz w:val="24"/>
          <w:szCs w:val="24"/>
        </w:rPr>
        <w:t>designing</w:t>
      </w:r>
      <w:proofErr w:type="gramEnd"/>
      <w:r w:rsidRPr="005E78C7">
        <w:rPr>
          <w:rFonts w:ascii="Calibri" w:eastAsia="Calibri" w:hAnsi="Calibri" w:cs="Calibri"/>
          <w:sz w:val="24"/>
          <w:szCs w:val="24"/>
        </w:rPr>
        <w:t xml:space="preserve"> to delivery.</w:t>
      </w:r>
    </w:p>
    <w:p w14:paraId="6A73D189" w14:textId="13032E06"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Problem:</w:t>
      </w:r>
      <w:r w:rsidRPr="005E78C7">
        <w:rPr>
          <w:rFonts w:ascii="Calibri" w:eastAsia="Calibri" w:hAnsi="Calibri" w:cs="Calibri"/>
          <w:sz w:val="24"/>
          <w:szCs w:val="24"/>
        </w:rPr>
        <w:t xml:space="preserve"> Right now, there are issues like slow production and disorganized inventory, causing delays and higher costs in making clothes</w:t>
      </w:r>
      <w:r>
        <w:rPr>
          <w:rFonts w:ascii="Calibri" w:eastAsia="Calibri" w:hAnsi="Calibri" w:cs="Calibri"/>
          <w:sz w:val="24"/>
          <w:szCs w:val="24"/>
        </w:rPr>
        <w:t xml:space="preserve"> leading to inefficient business management</w:t>
      </w:r>
      <w:r w:rsidRPr="005E78C7">
        <w:rPr>
          <w:rFonts w:ascii="Calibri" w:eastAsia="Calibri" w:hAnsi="Calibri" w:cs="Calibri"/>
          <w:sz w:val="24"/>
          <w:szCs w:val="24"/>
        </w:rPr>
        <w:t>.</w:t>
      </w:r>
    </w:p>
    <w:p w14:paraId="783A65C2" w14:textId="77777777"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Implication:</w:t>
      </w:r>
      <w:r w:rsidRPr="005E78C7">
        <w:rPr>
          <w:rFonts w:ascii="Calibri" w:eastAsia="Calibri" w:hAnsi="Calibri" w:cs="Calibri"/>
          <w:sz w:val="24"/>
          <w:szCs w:val="24"/>
        </w:rPr>
        <w:t xml:space="preserve"> If we don't fix these issues, it could mean more expensive clothes, late deliveries, and unhappy customers, making it hard to compete with other clothing brands.</w:t>
      </w:r>
    </w:p>
    <w:p w14:paraId="735EC061" w14:textId="77777777"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Benefit:</w:t>
      </w:r>
      <w:r w:rsidRPr="005E78C7">
        <w:rPr>
          <w:rFonts w:ascii="Calibri" w:eastAsia="Calibri" w:hAnsi="Calibri" w:cs="Calibri"/>
          <w:sz w:val="24"/>
          <w:szCs w:val="24"/>
        </w:rPr>
        <w:t xml:space="preserve"> Using the new system will make things run smoother, </w:t>
      </w:r>
      <w:proofErr w:type="gramStart"/>
      <w:r w:rsidRPr="005E78C7">
        <w:rPr>
          <w:rFonts w:ascii="Calibri" w:eastAsia="Calibri" w:hAnsi="Calibri" w:cs="Calibri"/>
          <w:sz w:val="24"/>
          <w:szCs w:val="24"/>
        </w:rPr>
        <w:t>saving</w:t>
      </w:r>
      <w:proofErr w:type="gramEnd"/>
      <w:r w:rsidRPr="005E78C7">
        <w:rPr>
          <w:rFonts w:ascii="Calibri" w:eastAsia="Calibri" w:hAnsi="Calibri" w:cs="Calibri"/>
          <w:sz w:val="24"/>
          <w:szCs w:val="24"/>
        </w:rPr>
        <w:t xml:space="preserve"> money, making customers happier, and helping us stay competitive in the clothing market.</w:t>
      </w:r>
    </w:p>
    <w:p w14:paraId="150741A7" w14:textId="77777777" w:rsidR="005E78C7" w:rsidRPr="005E78C7" w:rsidRDefault="005E78C7" w:rsidP="005E78C7">
      <w:pPr>
        <w:rPr>
          <w:rFonts w:ascii="Calibri" w:eastAsia="Calibri" w:hAnsi="Calibri" w:cs="Calibri"/>
          <w:sz w:val="24"/>
          <w:szCs w:val="24"/>
        </w:rPr>
      </w:pPr>
      <w:r w:rsidRPr="005E78C7">
        <w:rPr>
          <w:rFonts w:ascii="Calibri" w:eastAsia="Calibri" w:hAnsi="Calibri" w:cs="Calibri"/>
          <w:b/>
          <w:bCs/>
          <w:sz w:val="24"/>
          <w:szCs w:val="24"/>
        </w:rPr>
        <w:t>Vision:</w:t>
      </w:r>
      <w:r w:rsidRPr="005E78C7">
        <w:rPr>
          <w:rFonts w:ascii="Calibri" w:eastAsia="Calibri" w:hAnsi="Calibri" w:cs="Calibri"/>
          <w:sz w:val="24"/>
          <w:szCs w:val="24"/>
        </w:rPr>
        <w:t xml:space="preserve"> We imagine a future where our system </w:t>
      </w:r>
      <w:proofErr w:type="gramStart"/>
      <w:r w:rsidRPr="005E78C7">
        <w:rPr>
          <w:rFonts w:ascii="Calibri" w:eastAsia="Calibri" w:hAnsi="Calibri" w:cs="Calibri"/>
          <w:sz w:val="24"/>
          <w:szCs w:val="24"/>
        </w:rPr>
        <w:t>makes</w:t>
      </w:r>
      <w:proofErr w:type="gramEnd"/>
      <w:r w:rsidRPr="005E78C7">
        <w:rPr>
          <w:rFonts w:ascii="Calibri" w:eastAsia="Calibri" w:hAnsi="Calibri" w:cs="Calibri"/>
          <w:sz w:val="24"/>
          <w:szCs w:val="24"/>
        </w:rPr>
        <w:t xml:space="preserve"> everything from creating clothes to delivering them faster and easier, keeping customers happy and our brand strong.</w:t>
      </w:r>
    </w:p>
    <w:p w14:paraId="2C75588B" w14:textId="77777777" w:rsidR="00747489" w:rsidRPr="005E78C7" w:rsidRDefault="00747489" w:rsidP="005E78C7"/>
    <w:p w14:paraId="50B38820" w14:textId="77777777" w:rsidR="00F7101C" w:rsidRDefault="00F7101C">
      <w:pPr>
        <w:spacing w:line="283" w:lineRule="exact"/>
        <w:rPr>
          <w:sz w:val="20"/>
          <w:szCs w:val="20"/>
        </w:rPr>
      </w:pPr>
    </w:p>
    <w:p w14:paraId="127A1376" w14:textId="77777777" w:rsidR="00F7101C" w:rsidRDefault="00000000">
      <w:pPr>
        <w:ind w:left="360"/>
        <w:rPr>
          <w:sz w:val="20"/>
          <w:szCs w:val="20"/>
        </w:rPr>
      </w:pPr>
      <w:r>
        <w:rPr>
          <w:rFonts w:ascii="Calibri" w:eastAsia="Calibri" w:hAnsi="Calibri" w:cs="Calibri"/>
          <w:b/>
          <w:bCs/>
          <w:sz w:val="36"/>
          <w:szCs w:val="36"/>
        </w:rPr>
        <w:t>2. Business Objectives and Success Criteria</w:t>
      </w:r>
    </w:p>
    <w:p w14:paraId="7049558E" w14:textId="77777777" w:rsidR="00F7101C" w:rsidRDefault="00F7101C">
      <w:pPr>
        <w:spacing w:line="279" w:lineRule="exact"/>
        <w:rPr>
          <w:sz w:val="20"/>
          <w:szCs w:val="20"/>
        </w:rPr>
      </w:pPr>
    </w:p>
    <w:p w14:paraId="4864118F" w14:textId="77777777" w:rsidR="00F7101C" w:rsidRDefault="00000000">
      <w:pPr>
        <w:ind w:left="360"/>
        <w:rPr>
          <w:sz w:val="20"/>
          <w:szCs w:val="20"/>
        </w:rPr>
      </w:pPr>
      <w:r>
        <w:rPr>
          <w:rFonts w:ascii="Calibri" w:eastAsia="Calibri" w:hAnsi="Calibri" w:cs="Calibri"/>
          <w:b/>
          <w:bCs/>
          <w:sz w:val="28"/>
          <w:szCs w:val="28"/>
        </w:rPr>
        <w:t>Business Objectives:</w:t>
      </w:r>
    </w:p>
    <w:p w14:paraId="42028739" w14:textId="77777777" w:rsidR="00F7101C" w:rsidRDefault="00F7101C">
      <w:pPr>
        <w:spacing w:line="336" w:lineRule="exact"/>
        <w:rPr>
          <w:sz w:val="20"/>
          <w:szCs w:val="20"/>
        </w:rPr>
      </w:pPr>
    </w:p>
    <w:p w14:paraId="62D83211" w14:textId="0771263E"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Efficiency Enhancement:</w:t>
      </w:r>
    </w:p>
    <w:p w14:paraId="1B05B110" w14:textId="77777777" w:rsidR="00D57ED2"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Optimize the supply chain, reducing lead times by 20% and enhancing product quality with a 15% decrease in production flaws.</w:t>
      </w:r>
    </w:p>
    <w:p w14:paraId="44666218" w14:textId="77777777" w:rsidR="00D57ED2" w:rsidRPr="00D57ED2" w:rsidRDefault="00D57ED2" w:rsidP="00D57ED2">
      <w:pPr>
        <w:rPr>
          <w:rFonts w:ascii="Calibri" w:eastAsia="Calibri" w:hAnsi="Calibri" w:cs="Calibri"/>
          <w:sz w:val="24"/>
          <w:szCs w:val="24"/>
        </w:rPr>
      </w:pPr>
    </w:p>
    <w:p w14:paraId="26CDFDCC" w14:textId="443D405E"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Cost Optimization:</w:t>
      </w:r>
    </w:p>
    <w:p w14:paraId="478E5519" w14:textId="77777777" w:rsidR="00D57ED2"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Implement cost-effective measures to achieve a 10% reduction in operational costs, ensuring product quality through a 5% decrease in garment defect complaints.</w:t>
      </w:r>
    </w:p>
    <w:p w14:paraId="3A637FB1" w14:textId="77777777" w:rsidR="00D57ED2" w:rsidRPr="00D57ED2" w:rsidRDefault="00D57ED2" w:rsidP="00D57ED2">
      <w:pPr>
        <w:rPr>
          <w:rFonts w:ascii="Calibri" w:eastAsia="Calibri" w:hAnsi="Calibri" w:cs="Calibri"/>
          <w:sz w:val="24"/>
          <w:szCs w:val="24"/>
        </w:rPr>
      </w:pPr>
    </w:p>
    <w:p w14:paraId="16267A73" w14:textId="00A65CCD"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Inventory Management:</w:t>
      </w:r>
    </w:p>
    <w:p w14:paraId="5D345CC0" w14:textId="77777777" w:rsidR="00D57ED2"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Establish an efficient inventory system, targeting a 15% decrease in holding costs and a 10% reduction in excess inventory for improved financial efficiency.</w:t>
      </w:r>
    </w:p>
    <w:p w14:paraId="3CD71CD3" w14:textId="77777777" w:rsidR="00D57ED2" w:rsidRPr="00D57ED2" w:rsidRDefault="00D57ED2" w:rsidP="00D57ED2">
      <w:pPr>
        <w:rPr>
          <w:rFonts w:ascii="Calibri" w:eastAsia="Calibri" w:hAnsi="Calibri" w:cs="Calibri"/>
          <w:sz w:val="24"/>
          <w:szCs w:val="24"/>
        </w:rPr>
      </w:pPr>
    </w:p>
    <w:p w14:paraId="237993C9" w14:textId="62F53C15"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Supply Chain Visibility:</w:t>
      </w:r>
    </w:p>
    <w:p w14:paraId="0A27444A" w14:textId="77777777" w:rsidR="00D57ED2"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Improve real-time tracking accuracy by 30% and decrease response time by 25%, fostering proactive issue resolution in the supply chain.</w:t>
      </w:r>
    </w:p>
    <w:p w14:paraId="1F737C30" w14:textId="77777777" w:rsidR="00D57ED2" w:rsidRPr="00D57ED2" w:rsidRDefault="00D57ED2" w:rsidP="00D57ED2">
      <w:pPr>
        <w:rPr>
          <w:rFonts w:ascii="Calibri" w:eastAsia="Calibri" w:hAnsi="Calibri" w:cs="Calibri"/>
          <w:sz w:val="24"/>
          <w:szCs w:val="24"/>
        </w:rPr>
      </w:pPr>
    </w:p>
    <w:p w14:paraId="2C7004D8" w14:textId="725222EA" w:rsidR="00D57ED2" w:rsidRPr="00D57ED2" w:rsidRDefault="00D57ED2" w:rsidP="00D57ED2">
      <w:pPr>
        <w:pStyle w:val="ListParagraph"/>
        <w:numPr>
          <w:ilvl w:val="0"/>
          <w:numId w:val="21"/>
        </w:numPr>
        <w:rPr>
          <w:rFonts w:ascii="Calibri" w:eastAsia="Calibri" w:hAnsi="Calibri" w:cs="Calibri"/>
          <w:b/>
          <w:bCs/>
          <w:sz w:val="24"/>
          <w:szCs w:val="24"/>
        </w:rPr>
      </w:pPr>
      <w:r w:rsidRPr="00D57ED2">
        <w:rPr>
          <w:rFonts w:ascii="Calibri" w:eastAsia="Calibri" w:hAnsi="Calibri" w:cs="Calibri"/>
          <w:b/>
          <w:bCs/>
          <w:sz w:val="24"/>
          <w:szCs w:val="24"/>
        </w:rPr>
        <w:t>Compliance and Sustainability:</w:t>
      </w:r>
    </w:p>
    <w:p w14:paraId="01DE6DBE" w14:textId="6076B047" w:rsidR="00F7101C" w:rsidRPr="00D57ED2" w:rsidRDefault="00D57ED2" w:rsidP="00D57ED2">
      <w:pPr>
        <w:pStyle w:val="ListParagraph"/>
        <w:rPr>
          <w:rFonts w:ascii="Calibri" w:eastAsia="Calibri" w:hAnsi="Calibri" w:cs="Calibri"/>
          <w:sz w:val="24"/>
          <w:szCs w:val="24"/>
        </w:rPr>
      </w:pPr>
      <w:r w:rsidRPr="00D57ED2">
        <w:rPr>
          <w:rFonts w:ascii="Calibri" w:eastAsia="Calibri" w:hAnsi="Calibri" w:cs="Calibri"/>
          <w:sz w:val="24"/>
          <w:szCs w:val="24"/>
        </w:rPr>
        <w:t>Attain 95% compliance with industry standards and regulations, alongside a 20% reduction in the supply chain's carbon footprint, integrating sustainability into operations.</w:t>
      </w:r>
    </w:p>
    <w:p w14:paraId="4D24D4A2" w14:textId="77777777" w:rsidR="00F7101C" w:rsidRDefault="00F7101C">
      <w:pPr>
        <w:spacing w:line="187" w:lineRule="exact"/>
        <w:rPr>
          <w:sz w:val="20"/>
          <w:szCs w:val="20"/>
        </w:rPr>
      </w:pPr>
    </w:p>
    <w:p w14:paraId="18FE370E" w14:textId="77777777" w:rsidR="00F7101C" w:rsidRDefault="00000000">
      <w:pPr>
        <w:ind w:left="360"/>
        <w:rPr>
          <w:sz w:val="20"/>
          <w:szCs w:val="20"/>
        </w:rPr>
      </w:pPr>
      <w:r>
        <w:rPr>
          <w:rFonts w:ascii="Calibri" w:eastAsia="Calibri" w:hAnsi="Calibri" w:cs="Calibri"/>
          <w:b/>
          <w:bCs/>
          <w:sz w:val="28"/>
          <w:szCs w:val="28"/>
        </w:rPr>
        <w:t>Success Criteria:</w:t>
      </w:r>
    </w:p>
    <w:p w14:paraId="6B92C34A" w14:textId="77777777" w:rsidR="00F7101C" w:rsidRDefault="00F7101C">
      <w:pPr>
        <w:spacing w:line="187" w:lineRule="exact"/>
        <w:rPr>
          <w:sz w:val="20"/>
          <w:szCs w:val="20"/>
        </w:rPr>
      </w:pPr>
    </w:p>
    <w:p w14:paraId="785AD85A"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Reduced Lead Times</w:t>
      </w:r>
      <w:r>
        <w:rPr>
          <w:rFonts w:ascii="Calibri" w:eastAsia="Calibri" w:hAnsi="Calibri" w:cs="Calibri"/>
          <w:sz w:val="24"/>
          <w:szCs w:val="24"/>
        </w:rPr>
        <w:t xml:space="preserve"> (time from product design to delivery)</w:t>
      </w:r>
    </w:p>
    <w:p w14:paraId="502AF93E" w14:textId="77777777" w:rsidR="00F7101C" w:rsidRDefault="00F7101C">
      <w:pPr>
        <w:spacing w:line="340" w:lineRule="exact"/>
        <w:rPr>
          <w:rFonts w:ascii="Calibri" w:eastAsia="Calibri" w:hAnsi="Calibri" w:cs="Calibri"/>
          <w:b/>
          <w:bCs/>
          <w:sz w:val="24"/>
          <w:szCs w:val="24"/>
        </w:rPr>
      </w:pPr>
    </w:p>
    <w:p w14:paraId="1BA8A5CE"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Cost Savings:</w:t>
      </w:r>
    </w:p>
    <w:p w14:paraId="2FED80FD" w14:textId="77777777" w:rsidR="00F7101C" w:rsidRDefault="00F7101C">
      <w:pPr>
        <w:spacing w:line="74" w:lineRule="exact"/>
        <w:rPr>
          <w:rFonts w:ascii="Calibri" w:eastAsia="Calibri" w:hAnsi="Calibri" w:cs="Calibri"/>
          <w:b/>
          <w:bCs/>
          <w:sz w:val="24"/>
          <w:szCs w:val="24"/>
        </w:rPr>
      </w:pPr>
    </w:p>
    <w:p w14:paraId="457A49BE" w14:textId="77777777" w:rsidR="00F7101C" w:rsidRDefault="00000000">
      <w:pPr>
        <w:spacing w:line="228" w:lineRule="auto"/>
        <w:ind w:left="720" w:right="860"/>
        <w:rPr>
          <w:rFonts w:ascii="Calibri" w:eastAsia="Calibri" w:hAnsi="Calibri" w:cs="Calibri"/>
          <w:b/>
          <w:bCs/>
          <w:sz w:val="24"/>
          <w:szCs w:val="24"/>
        </w:rPr>
      </w:pPr>
      <w:r>
        <w:rPr>
          <w:rFonts w:ascii="Calibri" w:eastAsia="Calibri" w:hAnsi="Calibri" w:cs="Calibri"/>
          <w:sz w:val="24"/>
          <w:szCs w:val="24"/>
        </w:rPr>
        <w:t>Quantify cost savings in raw material procurement, production, and distribution processes.</w:t>
      </w:r>
    </w:p>
    <w:p w14:paraId="7F6BE412" w14:textId="77777777" w:rsidR="00F7101C" w:rsidRDefault="00F7101C">
      <w:pPr>
        <w:spacing w:line="341" w:lineRule="exact"/>
        <w:rPr>
          <w:rFonts w:ascii="Calibri" w:eastAsia="Calibri" w:hAnsi="Calibri" w:cs="Calibri"/>
          <w:b/>
          <w:bCs/>
          <w:sz w:val="24"/>
          <w:szCs w:val="24"/>
        </w:rPr>
      </w:pPr>
    </w:p>
    <w:p w14:paraId="691995E0"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Inventory Turnover Improvement:</w:t>
      </w:r>
    </w:p>
    <w:p w14:paraId="15979EA6" w14:textId="77777777" w:rsidR="00F7101C" w:rsidRDefault="00F7101C">
      <w:pPr>
        <w:spacing w:line="74" w:lineRule="exact"/>
        <w:rPr>
          <w:rFonts w:ascii="Calibri" w:eastAsia="Calibri" w:hAnsi="Calibri" w:cs="Calibri"/>
          <w:b/>
          <w:bCs/>
          <w:sz w:val="24"/>
          <w:szCs w:val="24"/>
        </w:rPr>
      </w:pPr>
    </w:p>
    <w:p w14:paraId="74AE0BD6" w14:textId="77777777" w:rsidR="00F7101C" w:rsidRDefault="00000000">
      <w:pPr>
        <w:spacing w:line="228" w:lineRule="auto"/>
        <w:ind w:left="720" w:right="1340"/>
        <w:rPr>
          <w:rFonts w:ascii="Calibri" w:eastAsia="Calibri" w:hAnsi="Calibri" w:cs="Calibri"/>
          <w:b/>
          <w:bCs/>
          <w:sz w:val="24"/>
          <w:szCs w:val="24"/>
        </w:rPr>
      </w:pPr>
      <w:r>
        <w:rPr>
          <w:rFonts w:ascii="Calibri" w:eastAsia="Calibri" w:hAnsi="Calibri" w:cs="Calibri"/>
          <w:sz w:val="24"/>
          <w:szCs w:val="24"/>
        </w:rPr>
        <w:t>Track an increase in inventory turnover rates, reflecting effective inventory management and reduction in holding costs.</w:t>
      </w:r>
    </w:p>
    <w:p w14:paraId="54090029" w14:textId="77777777" w:rsidR="00F7101C" w:rsidRDefault="00F7101C">
      <w:pPr>
        <w:spacing w:line="340" w:lineRule="exact"/>
        <w:rPr>
          <w:rFonts w:ascii="Calibri" w:eastAsia="Calibri" w:hAnsi="Calibri" w:cs="Calibri"/>
          <w:b/>
          <w:bCs/>
          <w:sz w:val="24"/>
          <w:szCs w:val="24"/>
        </w:rPr>
      </w:pPr>
    </w:p>
    <w:p w14:paraId="785802A0"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Customer Satisfaction Metrics:</w:t>
      </w:r>
    </w:p>
    <w:p w14:paraId="6369BD3E" w14:textId="77777777" w:rsidR="00F7101C" w:rsidRDefault="00F7101C">
      <w:pPr>
        <w:spacing w:line="74" w:lineRule="exact"/>
        <w:rPr>
          <w:rFonts w:ascii="Calibri" w:eastAsia="Calibri" w:hAnsi="Calibri" w:cs="Calibri"/>
          <w:b/>
          <w:bCs/>
          <w:sz w:val="24"/>
          <w:szCs w:val="24"/>
        </w:rPr>
      </w:pPr>
    </w:p>
    <w:p w14:paraId="6A8DDCF2" w14:textId="77777777" w:rsidR="00F7101C" w:rsidRDefault="00000000">
      <w:pPr>
        <w:spacing w:line="228" w:lineRule="auto"/>
        <w:ind w:left="720" w:right="580"/>
        <w:rPr>
          <w:rFonts w:ascii="Calibri" w:eastAsia="Calibri" w:hAnsi="Calibri" w:cs="Calibri"/>
          <w:b/>
          <w:bCs/>
          <w:sz w:val="24"/>
          <w:szCs w:val="24"/>
        </w:rPr>
      </w:pPr>
      <w:r>
        <w:rPr>
          <w:rFonts w:ascii="Calibri" w:eastAsia="Calibri" w:hAnsi="Calibri" w:cs="Calibri"/>
          <w:sz w:val="24"/>
          <w:szCs w:val="24"/>
        </w:rPr>
        <w:t>Monitor positive trends in customer satisfaction metrics, including feedback, order fulfillment times, and complaint resolution.</w:t>
      </w:r>
    </w:p>
    <w:p w14:paraId="5F621F8E" w14:textId="77777777" w:rsidR="00F7101C" w:rsidRDefault="00F7101C">
      <w:pPr>
        <w:spacing w:line="340" w:lineRule="exact"/>
        <w:rPr>
          <w:rFonts w:ascii="Calibri" w:eastAsia="Calibri" w:hAnsi="Calibri" w:cs="Calibri"/>
          <w:b/>
          <w:bCs/>
          <w:sz w:val="24"/>
          <w:szCs w:val="24"/>
        </w:rPr>
      </w:pPr>
    </w:p>
    <w:p w14:paraId="52617D27"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Enhanced Supply Chain Visibility:</w:t>
      </w:r>
    </w:p>
    <w:p w14:paraId="010B1099" w14:textId="77777777" w:rsidR="00F7101C" w:rsidRDefault="00F7101C">
      <w:pPr>
        <w:spacing w:line="74" w:lineRule="exact"/>
        <w:rPr>
          <w:rFonts w:ascii="Calibri" w:eastAsia="Calibri" w:hAnsi="Calibri" w:cs="Calibri"/>
          <w:b/>
          <w:bCs/>
          <w:sz w:val="24"/>
          <w:szCs w:val="24"/>
        </w:rPr>
      </w:pPr>
    </w:p>
    <w:p w14:paraId="20885F60" w14:textId="77777777" w:rsidR="00F7101C" w:rsidRDefault="00000000">
      <w:pPr>
        <w:spacing w:line="228" w:lineRule="auto"/>
        <w:ind w:left="720" w:right="120"/>
        <w:rPr>
          <w:rFonts w:ascii="Calibri" w:eastAsia="Calibri" w:hAnsi="Calibri" w:cs="Calibri"/>
          <w:b/>
          <w:bCs/>
          <w:sz w:val="24"/>
          <w:szCs w:val="24"/>
        </w:rPr>
      </w:pPr>
      <w:r>
        <w:rPr>
          <w:rFonts w:ascii="Calibri" w:eastAsia="Calibri" w:hAnsi="Calibri" w:cs="Calibri"/>
          <w:sz w:val="24"/>
          <w:szCs w:val="24"/>
        </w:rPr>
        <w:t>Assess the system's effectiveness in providing real-time visibility, ensuring accurate and timely information flow across the supply chain.</w:t>
      </w:r>
    </w:p>
    <w:p w14:paraId="2ABFBCA5" w14:textId="77777777" w:rsidR="00F7101C" w:rsidRDefault="00F7101C">
      <w:pPr>
        <w:spacing w:line="338" w:lineRule="exact"/>
        <w:rPr>
          <w:rFonts w:ascii="Calibri" w:eastAsia="Calibri" w:hAnsi="Calibri" w:cs="Calibri"/>
          <w:b/>
          <w:bCs/>
          <w:sz w:val="24"/>
          <w:szCs w:val="24"/>
        </w:rPr>
      </w:pPr>
    </w:p>
    <w:p w14:paraId="18B4D1F5"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Compliance Adherence:</w:t>
      </w:r>
    </w:p>
    <w:p w14:paraId="6BE77530" w14:textId="77777777" w:rsidR="00F7101C" w:rsidRDefault="00F7101C">
      <w:pPr>
        <w:spacing w:line="76" w:lineRule="exact"/>
        <w:rPr>
          <w:rFonts w:ascii="Calibri" w:eastAsia="Calibri" w:hAnsi="Calibri" w:cs="Calibri"/>
          <w:b/>
          <w:bCs/>
          <w:sz w:val="24"/>
          <w:szCs w:val="24"/>
        </w:rPr>
      </w:pPr>
    </w:p>
    <w:p w14:paraId="29879814" w14:textId="77777777" w:rsidR="00F7101C" w:rsidRDefault="00000000">
      <w:pPr>
        <w:spacing w:line="228" w:lineRule="auto"/>
        <w:ind w:left="720" w:right="560"/>
        <w:rPr>
          <w:rFonts w:ascii="Calibri" w:eastAsia="Calibri" w:hAnsi="Calibri" w:cs="Calibri"/>
          <w:b/>
          <w:bCs/>
          <w:sz w:val="24"/>
          <w:szCs w:val="24"/>
        </w:rPr>
      </w:pPr>
      <w:r>
        <w:rPr>
          <w:rFonts w:ascii="Calibri" w:eastAsia="Calibri" w:hAnsi="Calibri" w:cs="Calibri"/>
          <w:sz w:val="24"/>
          <w:szCs w:val="24"/>
        </w:rPr>
        <w:t>Ensure strict adherence to industry regulations and ethical standards, with no legal issues and positive recognition for sustainability efforts.</w:t>
      </w:r>
    </w:p>
    <w:p w14:paraId="51E20D35" w14:textId="77777777" w:rsidR="00F7101C" w:rsidRDefault="00F7101C">
      <w:pPr>
        <w:spacing w:line="338" w:lineRule="exact"/>
        <w:rPr>
          <w:rFonts w:ascii="Calibri" w:eastAsia="Calibri" w:hAnsi="Calibri" w:cs="Calibri"/>
          <w:b/>
          <w:bCs/>
          <w:sz w:val="24"/>
          <w:szCs w:val="24"/>
        </w:rPr>
      </w:pPr>
    </w:p>
    <w:p w14:paraId="68219134"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Operational Performance Metrics:</w:t>
      </w:r>
    </w:p>
    <w:p w14:paraId="6ACC67C2" w14:textId="77777777" w:rsidR="00F7101C" w:rsidRDefault="00F7101C">
      <w:pPr>
        <w:spacing w:line="76" w:lineRule="exact"/>
        <w:rPr>
          <w:rFonts w:ascii="Calibri" w:eastAsia="Calibri" w:hAnsi="Calibri" w:cs="Calibri"/>
          <w:b/>
          <w:bCs/>
          <w:sz w:val="24"/>
          <w:szCs w:val="24"/>
        </w:rPr>
      </w:pPr>
    </w:p>
    <w:p w14:paraId="3EB55E96" w14:textId="77777777" w:rsidR="00F7101C" w:rsidRDefault="00000000">
      <w:pPr>
        <w:spacing w:line="228" w:lineRule="auto"/>
        <w:ind w:left="720" w:right="220"/>
        <w:rPr>
          <w:rFonts w:ascii="Calibri" w:eastAsia="Calibri" w:hAnsi="Calibri" w:cs="Calibri"/>
          <w:b/>
          <w:bCs/>
          <w:sz w:val="24"/>
          <w:szCs w:val="24"/>
        </w:rPr>
      </w:pPr>
      <w:r>
        <w:rPr>
          <w:rFonts w:ascii="Calibri" w:eastAsia="Calibri" w:hAnsi="Calibri" w:cs="Calibri"/>
          <w:sz w:val="24"/>
          <w:szCs w:val="24"/>
        </w:rPr>
        <w:t>Evaluate overall operational performance through key indicators like on-time delivery, defect rates, and production efficiency.</w:t>
      </w:r>
    </w:p>
    <w:p w14:paraId="4EFA638D" w14:textId="77777777" w:rsidR="00F7101C" w:rsidRDefault="00F7101C">
      <w:pPr>
        <w:spacing w:line="338" w:lineRule="exact"/>
        <w:rPr>
          <w:rFonts w:ascii="Calibri" w:eastAsia="Calibri" w:hAnsi="Calibri" w:cs="Calibri"/>
          <w:b/>
          <w:bCs/>
          <w:sz w:val="24"/>
          <w:szCs w:val="24"/>
        </w:rPr>
      </w:pPr>
    </w:p>
    <w:p w14:paraId="76CA07DD" w14:textId="77777777" w:rsidR="00F7101C" w:rsidRDefault="00000000">
      <w:pPr>
        <w:numPr>
          <w:ilvl w:val="0"/>
          <w:numId w:val="3"/>
        </w:numPr>
        <w:tabs>
          <w:tab w:val="left" w:pos="720"/>
        </w:tabs>
        <w:ind w:left="720" w:hanging="360"/>
        <w:rPr>
          <w:rFonts w:ascii="Calibri" w:eastAsia="Calibri" w:hAnsi="Calibri" w:cs="Calibri"/>
          <w:b/>
          <w:bCs/>
          <w:sz w:val="24"/>
          <w:szCs w:val="24"/>
        </w:rPr>
      </w:pPr>
      <w:r>
        <w:rPr>
          <w:rFonts w:ascii="Calibri" w:eastAsia="Calibri" w:hAnsi="Calibri" w:cs="Calibri"/>
          <w:b/>
          <w:bCs/>
          <w:sz w:val="24"/>
          <w:szCs w:val="24"/>
        </w:rPr>
        <w:t>Return on Investment (ROI):</w:t>
      </w:r>
    </w:p>
    <w:p w14:paraId="3F9C9BDA" w14:textId="77777777" w:rsidR="00F7101C" w:rsidRDefault="00F7101C">
      <w:pPr>
        <w:spacing w:line="77" w:lineRule="exact"/>
        <w:rPr>
          <w:rFonts w:ascii="Calibri" w:eastAsia="Calibri" w:hAnsi="Calibri" w:cs="Calibri"/>
          <w:b/>
          <w:bCs/>
          <w:sz w:val="24"/>
          <w:szCs w:val="24"/>
        </w:rPr>
      </w:pPr>
    </w:p>
    <w:p w14:paraId="7613C9B1" w14:textId="77777777" w:rsidR="00F7101C" w:rsidRDefault="00000000">
      <w:pPr>
        <w:spacing w:line="228" w:lineRule="auto"/>
        <w:ind w:left="720" w:right="480"/>
        <w:rPr>
          <w:rFonts w:ascii="Calibri" w:eastAsia="Calibri" w:hAnsi="Calibri" w:cs="Calibri"/>
          <w:b/>
          <w:bCs/>
          <w:sz w:val="24"/>
          <w:szCs w:val="24"/>
        </w:rPr>
      </w:pPr>
      <w:r>
        <w:rPr>
          <w:rFonts w:ascii="Calibri" w:eastAsia="Calibri" w:hAnsi="Calibri" w:cs="Calibri"/>
          <w:sz w:val="24"/>
          <w:szCs w:val="24"/>
        </w:rPr>
        <w:t>Calculate a positive ROI by comparing financial benefits and cost savings against the initial investment in the project.</w:t>
      </w:r>
    </w:p>
    <w:p w14:paraId="702D80C9" w14:textId="77777777" w:rsidR="00F7101C" w:rsidRDefault="00F7101C">
      <w:pPr>
        <w:spacing w:line="337" w:lineRule="exact"/>
        <w:rPr>
          <w:sz w:val="20"/>
          <w:szCs w:val="20"/>
        </w:rPr>
      </w:pPr>
    </w:p>
    <w:p w14:paraId="1CB29808" w14:textId="77777777" w:rsidR="00F7101C" w:rsidRDefault="00000000">
      <w:pPr>
        <w:ind w:left="360"/>
        <w:rPr>
          <w:sz w:val="20"/>
          <w:szCs w:val="20"/>
        </w:rPr>
      </w:pPr>
      <w:r>
        <w:rPr>
          <w:rFonts w:ascii="Calibri" w:eastAsia="Calibri" w:hAnsi="Calibri" w:cs="Calibri"/>
          <w:b/>
          <w:bCs/>
          <w:sz w:val="36"/>
          <w:szCs w:val="36"/>
        </w:rPr>
        <w:t>3. Stakeholders</w:t>
      </w:r>
    </w:p>
    <w:p w14:paraId="0A7F2BDF" w14:textId="77777777" w:rsidR="00F7101C" w:rsidRDefault="00F7101C">
      <w:pPr>
        <w:spacing w:line="392" w:lineRule="exact"/>
        <w:rPr>
          <w:sz w:val="20"/>
          <w:szCs w:val="20"/>
        </w:rPr>
      </w:pPr>
    </w:p>
    <w:tbl>
      <w:tblPr>
        <w:tblStyle w:val="TableGrid"/>
        <w:tblW w:w="0" w:type="auto"/>
        <w:tblLook w:val="04A0" w:firstRow="1" w:lastRow="0" w:firstColumn="1" w:lastColumn="0" w:noHBand="0" w:noVBand="1"/>
      </w:tblPr>
      <w:tblGrid>
        <w:gridCol w:w="1592"/>
        <w:gridCol w:w="1590"/>
        <w:gridCol w:w="1616"/>
        <w:gridCol w:w="1591"/>
        <w:gridCol w:w="1592"/>
        <w:gridCol w:w="1595"/>
      </w:tblGrid>
      <w:tr w:rsidR="0058407B" w14:paraId="63A8107A" w14:textId="77777777" w:rsidTr="0058407B">
        <w:tc>
          <w:tcPr>
            <w:tcW w:w="1592" w:type="dxa"/>
          </w:tcPr>
          <w:p w14:paraId="312A0E02" w14:textId="53AB6C1A" w:rsidR="0058407B" w:rsidRDefault="0058407B" w:rsidP="0058407B">
            <w:pPr>
              <w:spacing w:line="312" w:lineRule="exact"/>
              <w:jc w:val="center"/>
              <w:rPr>
                <w:sz w:val="20"/>
                <w:szCs w:val="20"/>
              </w:rPr>
            </w:pPr>
            <w:r>
              <w:rPr>
                <w:b/>
                <w:sz w:val="20"/>
              </w:rPr>
              <w:t>Stakeholder</w:t>
            </w:r>
          </w:p>
        </w:tc>
        <w:tc>
          <w:tcPr>
            <w:tcW w:w="1590" w:type="dxa"/>
          </w:tcPr>
          <w:p w14:paraId="35683047" w14:textId="725EF1D7" w:rsidR="0058407B" w:rsidRDefault="0058407B" w:rsidP="0058407B">
            <w:pPr>
              <w:spacing w:line="312" w:lineRule="exact"/>
              <w:jc w:val="center"/>
              <w:rPr>
                <w:sz w:val="20"/>
                <w:szCs w:val="20"/>
              </w:rPr>
            </w:pPr>
            <w:r>
              <w:rPr>
                <w:b/>
                <w:sz w:val="20"/>
              </w:rPr>
              <w:t>Roles</w:t>
            </w:r>
          </w:p>
        </w:tc>
        <w:tc>
          <w:tcPr>
            <w:tcW w:w="1616" w:type="dxa"/>
          </w:tcPr>
          <w:p w14:paraId="7910ED8E" w14:textId="3F70C17D" w:rsidR="0058407B" w:rsidRDefault="0058407B" w:rsidP="0058407B">
            <w:pPr>
              <w:spacing w:line="312" w:lineRule="exact"/>
              <w:jc w:val="center"/>
              <w:rPr>
                <w:sz w:val="20"/>
                <w:szCs w:val="20"/>
              </w:rPr>
            </w:pPr>
            <w:r>
              <w:rPr>
                <w:b/>
                <w:sz w:val="20"/>
              </w:rPr>
              <w:t>Interests</w:t>
            </w:r>
          </w:p>
        </w:tc>
        <w:tc>
          <w:tcPr>
            <w:tcW w:w="1591" w:type="dxa"/>
          </w:tcPr>
          <w:p w14:paraId="197651A8" w14:textId="63BB9FF7" w:rsidR="0058407B" w:rsidRDefault="0058407B" w:rsidP="0058407B">
            <w:pPr>
              <w:spacing w:line="312" w:lineRule="exact"/>
              <w:jc w:val="center"/>
              <w:rPr>
                <w:sz w:val="20"/>
                <w:szCs w:val="20"/>
              </w:rPr>
            </w:pPr>
            <w:r>
              <w:rPr>
                <w:b/>
                <w:sz w:val="20"/>
              </w:rPr>
              <w:t>Influence</w:t>
            </w:r>
          </w:p>
        </w:tc>
        <w:tc>
          <w:tcPr>
            <w:tcW w:w="1592" w:type="dxa"/>
          </w:tcPr>
          <w:p w14:paraId="6B275140" w14:textId="2FF4B27B" w:rsidR="0058407B" w:rsidRDefault="0058407B" w:rsidP="0058407B">
            <w:pPr>
              <w:spacing w:line="312" w:lineRule="exact"/>
              <w:jc w:val="center"/>
              <w:rPr>
                <w:sz w:val="20"/>
                <w:szCs w:val="20"/>
              </w:rPr>
            </w:pPr>
            <w:r>
              <w:rPr>
                <w:b/>
                <w:sz w:val="20"/>
              </w:rPr>
              <w:t>Needs</w:t>
            </w:r>
          </w:p>
        </w:tc>
        <w:tc>
          <w:tcPr>
            <w:tcW w:w="1595" w:type="dxa"/>
          </w:tcPr>
          <w:p w14:paraId="5E64FF6E" w14:textId="596FD3CD" w:rsidR="0058407B" w:rsidRDefault="0058407B" w:rsidP="0058407B">
            <w:pPr>
              <w:spacing w:line="312" w:lineRule="exact"/>
              <w:jc w:val="center"/>
              <w:rPr>
                <w:sz w:val="20"/>
                <w:szCs w:val="20"/>
              </w:rPr>
            </w:pPr>
            <w:r>
              <w:rPr>
                <w:b/>
                <w:sz w:val="20"/>
              </w:rPr>
              <w:t>Concerns</w:t>
            </w:r>
          </w:p>
        </w:tc>
      </w:tr>
      <w:tr w:rsidR="0058407B" w14:paraId="3F5E0CAA" w14:textId="77777777" w:rsidTr="0058407B">
        <w:tc>
          <w:tcPr>
            <w:tcW w:w="1592" w:type="dxa"/>
            <w:vAlign w:val="bottom"/>
          </w:tcPr>
          <w:p w14:paraId="418CF947" w14:textId="00ADA658" w:rsidR="0058407B" w:rsidRPr="0058407B" w:rsidRDefault="0058407B" w:rsidP="0025676C">
            <w:pPr>
              <w:spacing w:line="312" w:lineRule="exact"/>
              <w:rPr>
                <w:b/>
                <w:bCs/>
                <w:sz w:val="20"/>
                <w:szCs w:val="20"/>
              </w:rPr>
            </w:pPr>
            <w:r w:rsidRPr="0058407B">
              <w:rPr>
                <w:b/>
                <w:bCs/>
                <w:sz w:val="21"/>
                <w:szCs w:val="21"/>
              </w:rPr>
              <w:t>Executives and Management</w:t>
            </w:r>
          </w:p>
        </w:tc>
        <w:tc>
          <w:tcPr>
            <w:tcW w:w="1590" w:type="dxa"/>
            <w:vAlign w:val="bottom"/>
          </w:tcPr>
          <w:p w14:paraId="5843F447" w14:textId="20D31C51" w:rsidR="0058407B" w:rsidRDefault="0058407B" w:rsidP="0058407B">
            <w:pPr>
              <w:spacing w:line="312" w:lineRule="exact"/>
              <w:rPr>
                <w:sz w:val="20"/>
                <w:szCs w:val="20"/>
              </w:rPr>
            </w:pPr>
            <w:r>
              <w:rPr>
                <w:sz w:val="21"/>
                <w:szCs w:val="21"/>
              </w:rPr>
              <w:t>Top-Level Decision Makers</w:t>
            </w:r>
          </w:p>
        </w:tc>
        <w:tc>
          <w:tcPr>
            <w:tcW w:w="1616" w:type="dxa"/>
            <w:vAlign w:val="bottom"/>
          </w:tcPr>
          <w:p w14:paraId="41FF3FAE" w14:textId="5DF2188E" w:rsidR="0058407B" w:rsidRDefault="0058407B" w:rsidP="0058407B">
            <w:pPr>
              <w:spacing w:line="312" w:lineRule="exact"/>
              <w:rPr>
                <w:sz w:val="20"/>
                <w:szCs w:val="20"/>
              </w:rPr>
            </w:pPr>
            <w:r>
              <w:rPr>
                <w:sz w:val="21"/>
                <w:szCs w:val="21"/>
              </w:rPr>
              <w:t>Operational Efficiency, Cost Savings</w:t>
            </w:r>
          </w:p>
        </w:tc>
        <w:tc>
          <w:tcPr>
            <w:tcW w:w="1591" w:type="dxa"/>
            <w:vAlign w:val="bottom"/>
          </w:tcPr>
          <w:p w14:paraId="783AC1A9" w14:textId="2BA4EFB8" w:rsidR="0058407B" w:rsidRDefault="0058407B" w:rsidP="0058407B">
            <w:pPr>
              <w:spacing w:line="312" w:lineRule="exact"/>
              <w:rPr>
                <w:sz w:val="20"/>
                <w:szCs w:val="20"/>
              </w:rPr>
            </w:pPr>
            <w:r>
              <w:rPr>
                <w:sz w:val="21"/>
                <w:szCs w:val="21"/>
              </w:rPr>
              <w:t>Strategic Decision-Making Authority</w:t>
            </w:r>
          </w:p>
        </w:tc>
        <w:tc>
          <w:tcPr>
            <w:tcW w:w="1592" w:type="dxa"/>
            <w:vAlign w:val="bottom"/>
          </w:tcPr>
          <w:p w14:paraId="01246D3B" w14:textId="718D25D4" w:rsidR="0058407B" w:rsidRDefault="0058407B" w:rsidP="0058407B">
            <w:pPr>
              <w:spacing w:line="312" w:lineRule="exact"/>
              <w:rPr>
                <w:sz w:val="20"/>
                <w:szCs w:val="20"/>
              </w:rPr>
            </w:pPr>
            <w:r>
              <w:rPr>
                <w:sz w:val="21"/>
                <w:szCs w:val="21"/>
              </w:rPr>
              <w:t>Streamlined Processes, Cost Optimization</w:t>
            </w:r>
          </w:p>
        </w:tc>
        <w:tc>
          <w:tcPr>
            <w:tcW w:w="1595" w:type="dxa"/>
            <w:vAlign w:val="bottom"/>
          </w:tcPr>
          <w:p w14:paraId="6D7F1539" w14:textId="4EF13ADD" w:rsidR="0058407B" w:rsidRDefault="0058407B" w:rsidP="0058407B">
            <w:pPr>
              <w:spacing w:line="312" w:lineRule="exact"/>
              <w:rPr>
                <w:sz w:val="20"/>
                <w:szCs w:val="20"/>
              </w:rPr>
            </w:pPr>
            <w:r>
              <w:rPr>
                <w:sz w:val="21"/>
                <w:szCs w:val="21"/>
              </w:rPr>
              <w:t>Implementation Risks, Resource Allocation</w:t>
            </w:r>
          </w:p>
        </w:tc>
      </w:tr>
      <w:tr w:rsidR="0058407B" w14:paraId="27A99960" w14:textId="77777777" w:rsidTr="0058407B">
        <w:tc>
          <w:tcPr>
            <w:tcW w:w="1592" w:type="dxa"/>
            <w:vAlign w:val="bottom"/>
          </w:tcPr>
          <w:p w14:paraId="1618BCC9" w14:textId="176C0C13" w:rsidR="0058407B" w:rsidRPr="0058407B" w:rsidRDefault="0058407B" w:rsidP="0058407B">
            <w:pPr>
              <w:spacing w:line="312" w:lineRule="exact"/>
              <w:rPr>
                <w:b/>
                <w:bCs/>
                <w:sz w:val="20"/>
                <w:szCs w:val="20"/>
              </w:rPr>
            </w:pPr>
            <w:r w:rsidRPr="0058407B">
              <w:rPr>
                <w:b/>
                <w:bCs/>
                <w:sz w:val="21"/>
                <w:szCs w:val="21"/>
              </w:rPr>
              <w:t>Supply Chain Managers</w:t>
            </w:r>
          </w:p>
        </w:tc>
        <w:tc>
          <w:tcPr>
            <w:tcW w:w="1590" w:type="dxa"/>
            <w:vAlign w:val="bottom"/>
          </w:tcPr>
          <w:p w14:paraId="4E0F3B7E" w14:textId="2717FBF0" w:rsidR="0058407B" w:rsidRDefault="0058407B" w:rsidP="0058407B">
            <w:pPr>
              <w:spacing w:line="312" w:lineRule="exact"/>
              <w:rPr>
                <w:sz w:val="20"/>
                <w:szCs w:val="20"/>
              </w:rPr>
            </w:pPr>
            <w:r>
              <w:rPr>
                <w:sz w:val="21"/>
                <w:szCs w:val="21"/>
              </w:rPr>
              <w:t>Oversee Supply Chain Operations</w:t>
            </w:r>
          </w:p>
        </w:tc>
        <w:tc>
          <w:tcPr>
            <w:tcW w:w="1616" w:type="dxa"/>
            <w:vAlign w:val="bottom"/>
          </w:tcPr>
          <w:p w14:paraId="396A2DC3" w14:textId="5E28E128" w:rsidR="0058407B" w:rsidRDefault="0058407B" w:rsidP="0058407B">
            <w:pPr>
              <w:spacing w:line="312" w:lineRule="exact"/>
              <w:rPr>
                <w:sz w:val="20"/>
                <w:szCs w:val="20"/>
              </w:rPr>
            </w:pPr>
            <w:r>
              <w:rPr>
                <w:sz w:val="21"/>
                <w:szCs w:val="21"/>
              </w:rPr>
              <w:t>Smooth Operations, Cost Efficiency</w:t>
            </w:r>
          </w:p>
        </w:tc>
        <w:tc>
          <w:tcPr>
            <w:tcW w:w="1591" w:type="dxa"/>
            <w:vAlign w:val="bottom"/>
          </w:tcPr>
          <w:p w14:paraId="396A5547" w14:textId="6152937F" w:rsidR="0058407B" w:rsidRDefault="0058407B" w:rsidP="0058407B">
            <w:pPr>
              <w:spacing w:line="312" w:lineRule="exact"/>
              <w:rPr>
                <w:sz w:val="20"/>
                <w:szCs w:val="20"/>
              </w:rPr>
            </w:pPr>
            <w:r>
              <w:rPr>
                <w:sz w:val="21"/>
                <w:szCs w:val="21"/>
              </w:rPr>
              <w:t>Operational Decision-Making Authority</w:t>
            </w:r>
          </w:p>
        </w:tc>
        <w:tc>
          <w:tcPr>
            <w:tcW w:w="1592" w:type="dxa"/>
            <w:vAlign w:val="bottom"/>
          </w:tcPr>
          <w:p w14:paraId="3F564A8D" w14:textId="37F1526B" w:rsidR="0058407B" w:rsidRDefault="0058407B" w:rsidP="0058407B">
            <w:pPr>
              <w:spacing w:line="312" w:lineRule="exact"/>
              <w:rPr>
                <w:sz w:val="20"/>
                <w:szCs w:val="20"/>
              </w:rPr>
            </w:pPr>
            <w:r>
              <w:rPr>
                <w:sz w:val="21"/>
                <w:szCs w:val="21"/>
              </w:rPr>
              <w:t>Efficient Supply Chain Processes</w:t>
            </w:r>
          </w:p>
        </w:tc>
        <w:tc>
          <w:tcPr>
            <w:tcW w:w="1595" w:type="dxa"/>
            <w:vAlign w:val="bottom"/>
          </w:tcPr>
          <w:p w14:paraId="6C76E12E" w14:textId="3FF3A033" w:rsidR="0058407B" w:rsidRDefault="0058407B" w:rsidP="0058407B">
            <w:pPr>
              <w:spacing w:line="312" w:lineRule="exact"/>
              <w:rPr>
                <w:sz w:val="20"/>
                <w:szCs w:val="20"/>
              </w:rPr>
            </w:pPr>
            <w:r>
              <w:rPr>
                <w:sz w:val="21"/>
                <w:szCs w:val="21"/>
              </w:rPr>
              <w:t>System Integration Challenges, Delays</w:t>
            </w:r>
          </w:p>
        </w:tc>
      </w:tr>
      <w:tr w:rsidR="0058407B" w14:paraId="743D7A77" w14:textId="77777777" w:rsidTr="0058407B">
        <w:tc>
          <w:tcPr>
            <w:tcW w:w="1592" w:type="dxa"/>
            <w:vAlign w:val="bottom"/>
          </w:tcPr>
          <w:p w14:paraId="306DAE80" w14:textId="00558964" w:rsidR="0058407B" w:rsidRPr="0058407B" w:rsidRDefault="0058407B" w:rsidP="0058407B">
            <w:pPr>
              <w:spacing w:line="312" w:lineRule="exact"/>
              <w:rPr>
                <w:b/>
                <w:bCs/>
                <w:sz w:val="20"/>
                <w:szCs w:val="20"/>
              </w:rPr>
            </w:pPr>
            <w:r w:rsidRPr="0058407B">
              <w:rPr>
                <w:b/>
                <w:bCs/>
                <w:sz w:val="21"/>
                <w:szCs w:val="21"/>
              </w:rPr>
              <w:t>Production and Operations Managers</w:t>
            </w:r>
          </w:p>
        </w:tc>
        <w:tc>
          <w:tcPr>
            <w:tcW w:w="1590" w:type="dxa"/>
            <w:vAlign w:val="bottom"/>
          </w:tcPr>
          <w:p w14:paraId="7ACC27EF" w14:textId="6C847207" w:rsidR="0058407B" w:rsidRDefault="0058407B" w:rsidP="0058407B">
            <w:pPr>
              <w:spacing w:line="312" w:lineRule="exact"/>
              <w:rPr>
                <w:sz w:val="20"/>
                <w:szCs w:val="20"/>
              </w:rPr>
            </w:pPr>
            <w:r>
              <w:rPr>
                <w:sz w:val="21"/>
                <w:szCs w:val="21"/>
              </w:rPr>
              <w:t>Manage Production and Operations</w:t>
            </w:r>
          </w:p>
        </w:tc>
        <w:tc>
          <w:tcPr>
            <w:tcW w:w="1616" w:type="dxa"/>
            <w:vAlign w:val="bottom"/>
          </w:tcPr>
          <w:p w14:paraId="0524E7F3" w14:textId="3017794C" w:rsidR="0058407B" w:rsidRDefault="0058407B" w:rsidP="0058407B">
            <w:pPr>
              <w:spacing w:line="312" w:lineRule="exact"/>
              <w:rPr>
                <w:sz w:val="20"/>
                <w:szCs w:val="20"/>
              </w:rPr>
            </w:pPr>
            <w:r>
              <w:rPr>
                <w:sz w:val="21"/>
                <w:szCs w:val="21"/>
              </w:rPr>
              <w:t>Timely and Efficient Production</w:t>
            </w:r>
          </w:p>
        </w:tc>
        <w:tc>
          <w:tcPr>
            <w:tcW w:w="1591" w:type="dxa"/>
            <w:vAlign w:val="bottom"/>
          </w:tcPr>
          <w:p w14:paraId="73E30CF2" w14:textId="0F951920" w:rsidR="0058407B" w:rsidRDefault="0058407B" w:rsidP="0058407B">
            <w:pPr>
              <w:spacing w:line="312" w:lineRule="exact"/>
              <w:rPr>
                <w:sz w:val="20"/>
                <w:szCs w:val="20"/>
              </w:rPr>
            </w:pPr>
            <w:r>
              <w:rPr>
                <w:sz w:val="21"/>
                <w:szCs w:val="21"/>
              </w:rPr>
              <w:t>Operational Decision-Making Authority</w:t>
            </w:r>
          </w:p>
        </w:tc>
        <w:tc>
          <w:tcPr>
            <w:tcW w:w="1592" w:type="dxa"/>
            <w:vAlign w:val="bottom"/>
          </w:tcPr>
          <w:p w14:paraId="68749E8A" w14:textId="65F1A329" w:rsidR="0058407B" w:rsidRDefault="0058407B" w:rsidP="0058407B">
            <w:pPr>
              <w:spacing w:line="312" w:lineRule="exact"/>
              <w:rPr>
                <w:sz w:val="20"/>
                <w:szCs w:val="20"/>
              </w:rPr>
            </w:pPr>
            <w:r>
              <w:rPr>
                <w:sz w:val="21"/>
                <w:szCs w:val="21"/>
              </w:rPr>
              <w:t>Production Efficiency, Quality Control</w:t>
            </w:r>
          </w:p>
        </w:tc>
        <w:tc>
          <w:tcPr>
            <w:tcW w:w="1595" w:type="dxa"/>
            <w:vAlign w:val="bottom"/>
          </w:tcPr>
          <w:p w14:paraId="5CF3136F" w14:textId="020D4120" w:rsidR="0058407B" w:rsidRDefault="0058407B" w:rsidP="0058407B">
            <w:pPr>
              <w:spacing w:line="312" w:lineRule="exact"/>
              <w:rPr>
                <w:sz w:val="20"/>
                <w:szCs w:val="20"/>
              </w:rPr>
            </w:pPr>
            <w:r>
              <w:rPr>
                <w:sz w:val="21"/>
                <w:szCs w:val="21"/>
              </w:rPr>
              <w:t>Downtime, Equipment Failures</w:t>
            </w:r>
          </w:p>
        </w:tc>
      </w:tr>
      <w:tr w:rsidR="0058407B" w14:paraId="22A57337" w14:textId="77777777" w:rsidTr="0058407B">
        <w:tc>
          <w:tcPr>
            <w:tcW w:w="1592" w:type="dxa"/>
            <w:vAlign w:val="bottom"/>
          </w:tcPr>
          <w:p w14:paraId="75900BB5" w14:textId="51882B4F" w:rsidR="0058407B" w:rsidRPr="0058407B" w:rsidRDefault="0058407B" w:rsidP="0058407B">
            <w:pPr>
              <w:spacing w:line="312" w:lineRule="exact"/>
              <w:rPr>
                <w:b/>
                <w:bCs/>
                <w:sz w:val="20"/>
                <w:szCs w:val="20"/>
              </w:rPr>
            </w:pPr>
            <w:r w:rsidRPr="0058407B">
              <w:rPr>
                <w:b/>
                <w:bCs/>
                <w:sz w:val="21"/>
                <w:szCs w:val="21"/>
              </w:rPr>
              <w:t>Design and Development Teams</w:t>
            </w:r>
          </w:p>
        </w:tc>
        <w:tc>
          <w:tcPr>
            <w:tcW w:w="1590" w:type="dxa"/>
            <w:vAlign w:val="bottom"/>
          </w:tcPr>
          <w:p w14:paraId="321E0EEC" w14:textId="6FF268DD" w:rsidR="0058407B" w:rsidRDefault="0058407B" w:rsidP="0058407B">
            <w:pPr>
              <w:spacing w:line="312" w:lineRule="exact"/>
              <w:rPr>
                <w:sz w:val="20"/>
                <w:szCs w:val="20"/>
              </w:rPr>
            </w:pPr>
            <w:r>
              <w:rPr>
                <w:sz w:val="21"/>
                <w:szCs w:val="21"/>
              </w:rPr>
              <w:t>Responsible for Product Design</w:t>
            </w:r>
          </w:p>
        </w:tc>
        <w:tc>
          <w:tcPr>
            <w:tcW w:w="1616" w:type="dxa"/>
            <w:vAlign w:val="bottom"/>
          </w:tcPr>
          <w:p w14:paraId="462F4A6D" w14:textId="41ADDE19" w:rsidR="0058407B" w:rsidRDefault="0058407B" w:rsidP="0058407B">
            <w:pPr>
              <w:spacing w:line="312" w:lineRule="exact"/>
              <w:rPr>
                <w:sz w:val="20"/>
                <w:szCs w:val="20"/>
              </w:rPr>
            </w:pPr>
            <w:r>
              <w:rPr>
                <w:sz w:val="21"/>
                <w:szCs w:val="21"/>
              </w:rPr>
              <w:t>Innovative Designs, Quality Products</w:t>
            </w:r>
          </w:p>
        </w:tc>
        <w:tc>
          <w:tcPr>
            <w:tcW w:w="1591" w:type="dxa"/>
            <w:vAlign w:val="bottom"/>
          </w:tcPr>
          <w:p w14:paraId="1F471782" w14:textId="462E29A4" w:rsidR="0058407B" w:rsidRDefault="0058407B" w:rsidP="0058407B">
            <w:pPr>
              <w:spacing w:line="312" w:lineRule="exact"/>
              <w:rPr>
                <w:sz w:val="20"/>
                <w:szCs w:val="20"/>
              </w:rPr>
            </w:pPr>
            <w:r>
              <w:rPr>
                <w:sz w:val="21"/>
                <w:szCs w:val="21"/>
              </w:rPr>
              <w:t>Input in Design and Development</w:t>
            </w:r>
          </w:p>
        </w:tc>
        <w:tc>
          <w:tcPr>
            <w:tcW w:w="1592" w:type="dxa"/>
            <w:vAlign w:val="bottom"/>
          </w:tcPr>
          <w:p w14:paraId="055D9CE3" w14:textId="74005A22" w:rsidR="0058407B" w:rsidRDefault="0058407B" w:rsidP="0058407B">
            <w:pPr>
              <w:spacing w:line="312" w:lineRule="exact"/>
              <w:rPr>
                <w:sz w:val="20"/>
                <w:szCs w:val="20"/>
              </w:rPr>
            </w:pPr>
            <w:r>
              <w:rPr>
                <w:sz w:val="21"/>
                <w:szCs w:val="21"/>
              </w:rPr>
              <w:t>Design Tools, Collaboration Tools</w:t>
            </w:r>
          </w:p>
        </w:tc>
        <w:tc>
          <w:tcPr>
            <w:tcW w:w="1595" w:type="dxa"/>
            <w:vAlign w:val="bottom"/>
          </w:tcPr>
          <w:p w14:paraId="73586EF4" w14:textId="4C8EB739" w:rsidR="0058407B" w:rsidRDefault="0058407B" w:rsidP="0058407B">
            <w:pPr>
              <w:spacing w:line="312" w:lineRule="exact"/>
              <w:rPr>
                <w:sz w:val="20"/>
                <w:szCs w:val="20"/>
              </w:rPr>
            </w:pPr>
            <w:r>
              <w:rPr>
                <w:sz w:val="21"/>
                <w:szCs w:val="21"/>
              </w:rPr>
              <w:t>Design Revisions, Resource Constraints</w:t>
            </w:r>
          </w:p>
        </w:tc>
      </w:tr>
      <w:tr w:rsidR="0058407B" w14:paraId="732AAB6C" w14:textId="77777777" w:rsidTr="0058407B">
        <w:tc>
          <w:tcPr>
            <w:tcW w:w="1592" w:type="dxa"/>
            <w:vAlign w:val="bottom"/>
          </w:tcPr>
          <w:p w14:paraId="4041C019" w14:textId="1A17DCB4" w:rsidR="0058407B" w:rsidRPr="0058407B" w:rsidRDefault="0058407B" w:rsidP="0058407B">
            <w:pPr>
              <w:spacing w:line="312" w:lineRule="exact"/>
              <w:rPr>
                <w:b/>
                <w:bCs/>
                <w:sz w:val="20"/>
                <w:szCs w:val="20"/>
              </w:rPr>
            </w:pPr>
            <w:r w:rsidRPr="0058407B">
              <w:rPr>
                <w:b/>
                <w:bCs/>
                <w:sz w:val="21"/>
                <w:szCs w:val="21"/>
              </w:rPr>
              <w:t>Procurement and Supplier Managers</w:t>
            </w:r>
          </w:p>
        </w:tc>
        <w:tc>
          <w:tcPr>
            <w:tcW w:w="1590" w:type="dxa"/>
            <w:vAlign w:val="bottom"/>
          </w:tcPr>
          <w:p w14:paraId="357364FC" w14:textId="207A9473" w:rsidR="0058407B" w:rsidRDefault="0058407B" w:rsidP="0058407B">
            <w:pPr>
              <w:spacing w:line="312" w:lineRule="exact"/>
              <w:rPr>
                <w:sz w:val="20"/>
                <w:szCs w:val="20"/>
              </w:rPr>
            </w:pPr>
            <w:r>
              <w:rPr>
                <w:sz w:val="21"/>
                <w:szCs w:val="21"/>
              </w:rPr>
              <w:t>Handle Raw Material Procurement</w:t>
            </w:r>
          </w:p>
        </w:tc>
        <w:tc>
          <w:tcPr>
            <w:tcW w:w="1616" w:type="dxa"/>
            <w:vAlign w:val="bottom"/>
          </w:tcPr>
          <w:p w14:paraId="26F5F296" w14:textId="199DB5F4" w:rsidR="0058407B" w:rsidRDefault="0058407B" w:rsidP="0058407B">
            <w:pPr>
              <w:spacing w:line="312" w:lineRule="exact"/>
              <w:rPr>
                <w:sz w:val="20"/>
                <w:szCs w:val="20"/>
              </w:rPr>
            </w:pPr>
            <w:r>
              <w:rPr>
                <w:sz w:val="21"/>
                <w:szCs w:val="21"/>
              </w:rPr>
              <w:t>Cost Savings, Reliable Suppliers</w:t>
            </w:r>
          </w:p>
        </w:tc>
        <w:tc>
          <w:tcPr>
            <w:tcW w:w="1591" w:type="dxa"/>
            <w:vAlign w:val="bottom"/>
          </w:tcPr>
          <w:p w14:paraId="44683291" w14:textId="525A11A1" w:rsidR="0058407B" w:rsidRDefault="0058407B" w:rsidP="0058407B">
            <w:pPr>
              <w:spacing w:line="312" w:lineRule="exact"/>
              <w:rPr>
                <w:sz w:val="20"/>
                <w:szCs w:val="20"/>
              </w:rPr>
            </w:pPr>
            <w:r>
              <w:rPr>
                <w:sz w:val="21"/>
                <w:szCs w:val="21"/>
              </w:rPr>
              <w:t>Supplier Selection and Negotiation</w:t>
            </w:r>
          </w:p>
        </w:tc>
        <w:tc>
          <w:tcPr>
            <w:tcW w:w="1592" w:type="dxa"/>
            <w:vAlign w:val="bottom"/>
          </w:tcPr>
          <w:p w14:paraId="6C68C8DA" w14:textId="64632BF9" w:rsidR="0058407B" w:rsidRDefault="0058407B" w:rsidP="0058407B">
            <w:pPr>
              <w:spacing w:line="312" w:lineRule="exact"/>
              <w:rPr>
                <w:sz w:val="20"/>
                <w:szCs w:val="20"/>
              </w:rPr>
            </w:pPr>
            <w:r>
              <w:rPr>
                <w:sz w:val="21"/>
                <w:szCs w:val="21"/>
              </w:rPr>
              <w:t>Timely Procurement, Supplier Reliability</w:t>
            </w:r>
          </w:p>
        </w:tc>
        <w:tc>
          <w:tcPr>
            <w:tcW w:w="1595" w:type="dxa"/>
            <w:vAlign w:val="bottom"/>
          </w:tcPr>
          <w:p w14:paraId="0AEE4DC8" w14:textId="4B9ACB2B" w:rsidR="0058407B" w:rsidRDefault="0058407B" w:rsidP="0058407B">
            <w:pPr>
              <w:spacing w:line="312" w:lineRule="exact"/>
              <w:rPr>
                <w:sz w:val="20"/>
                <w:szCs w:val="20"/>
              </w:rPr>
            </w:pPr>
            <w:r>
              <w:rPr>
                <w:sz w:val="21"/>
                <w:szCs w:val="21"/>
              </w:rPr>
              <w:t>Supply Chain Disruptions, Quality Issues</w:t>
            </w:r>
          </w:p>
        </w:tc>
      </w:tr>
      <w:tr w:rsidR="0058407B" w14:paraId="2A567AA0" w14:textId="77777777" w:rsidTr="0058407B">
        <w:tc>
          <w:tcPr>
            <w:tcW w:w="1592" w:type="dxa"/>
            <w:vAlign w:val="bottom"/>
          </w:tcPr>
          <w:p w14:paraId="46FF5029" w14:textId="0C71170D" w:rsidR="0058407B" w:rsidRPr="0058407B" w:rsidRDefault="0058407B" w:rsidP="0058407B">
            <w:pPr>
              <w:spacing w:line="312" w:lineRule="exact"/>
              <w:rPr>
                <w:b/>
                <w:bCs/>
                <w:sz w:val="20"/>
                <w:szCs w:val="20"/>
              </w:rPr>
            </w:pPr>
            <w:r w:rsidRPr="0058407B">
              <w:rPr>
                <w:b/>
                <w:bCs/>
                <w:sz w:val="21"/>
                <w:szCs w:val="21"/>
              </w:rPr>
              <w:t>Logistics and Distribution Managers</w:t>
            </w:r>
          </w:p>
        </w:tc>
        <w:tc>
          <w:tcPr>
            <w:tcW w:w="1590" w:type="dxa"/>
            <w:vAlign w:val="bottom"/>
          </w:tcPr>
          <w:p w14:paraId="4BB30D89" w14:textId="698E0CCF" w:rsidR="0058407B" w:rsidRDefault="0058407B" w:rsidP="0058407B">
            <w:pPr>
              <w:spacing w:line="312" w:lineRule="exact"/>
              <w:rPr>
                <w:sz w:val="20"/>
                <w:szCs w:val="20"/>
              </w:rPr>
            </w:pPr>
            <w:r>
              <w:rPr>
                <w:sz w:val="21"/>
                <w:szCs w:val="21"/>
              </w:rPr>
              <w:t>Oversee Distribution Logistics</w:t>
            </w:r>
          </w:p>
        </w:tc>
        <w:tc>
          <w:tcPr>
            <w:tcW w:w="1616" w:type="dxa"/>
            <w:vAlign w:val="bottom"/>
          </w:tcPr>
          <w:p w14:paraId="2F1B160A" w14:textId="098E5F28" w:rsidR="0058407B" w:rsidRDefault="0058407B" w:rsidP="0058407B">
            <w:pPr>
              <w:spacing w:line="312" w:lineRule="exact"/>
              <w:rPr>
                <w:sz w:val="20"/>
                <w:szCs w:val="20"/>
              </w:rPr>
            </w:pPr>
            <w:r>
              <w:rPr>
                <w:sz w:val="21"/>
                <w:szCs w:val="21"/>
              </w:rPr>
              <w:t>Timely Deliveries, Cost-Effective Logistics</w:t>
            </w:r>
          </w:p>
        </w:tc>
        <w:tc>
          <w:tcPr>
            <w:tcW w:w="1591" w:type="dxa"/>
            <w:vAlign w:val="bottom"/>
          </w:tcPr>
          <w:p w14:paraId="3D294C3C" w14:textId="35E541F8" w:rsidR="0058407B" w:rsidRDefault="0058407B" w:rsidP="0058407B">
            <w:pPr>
              <w:spacing w:line="312" w:lineRule="exact"/>
              <w:rPr>
                <w:sz w:val="20"/>
                <w:szCs w:val="20"/>
              </w:rPr>
            </w:pPr>
            <w:r>
              <w:rPr>
                <w:sz w:val="21"/>
                <w:szCs w:val="21"/>
              </w:rPr>
              <w:t>Distribution Decision-Making Authority</w:t>
            </w:r>
          </w:p>
        </w:tc>
        <w:tc>
          <w:tcPr>
            <w:tcW w:w="1592" w:type="dxa"/>
            <w:vAlign w:val="bottom"/>
          </w:tcPr>
          <w:p w14:paraId="745E6206" w14:textId="3720A907" w:rsidR="0058407B" w:rsidRDefault="0058407B" w:rsidP="0058407B">
            <w:pPr>
              <w:spacing w:line="312" w:lineRule="exact"/>
              <w:rPr>
                <w:sz w:val="20"/>
                <w:szCs w:val="20"/>
              </w:rPr>
            </w:pPr>
            <w:r>
              <w:rPr>
                <w:sz w:val="21"/>
                <w:szCs w:val="21"/>
              </w:rPr>
              <w:t>Efficient Logistics, On-Time Delivery</w:t>
            </w:r>
          </w:p>
        </w:tc>
        <w:tc>
          <w:tcPr>
            <w:tcW w:w="1595" w:type="dxa"/>
            <w:vAlign w:val="bottom"/>
          </w:tcPr>
          <w:p w14:paraId="63E38447" w14:textId="7B013487" w:rsidR="0058407B" w:rsidRDefault="0058407B" w:rsidP="0058407B">
            <w:pPr>
              <w:spacing w:line="312" w:lineRule="exact"/>
              <w:rPr>
                <w:sz w:val="20"/>
                <w:szCs w:val="20"/>
              </w:rPr>
            </w:pPr>
            <w:r>
              <w:rPr>
                <w:sz w:val="21"/>
                <w:szCs w:val="21"/>
              </w:rPr>
              <w:t>Distribution Challenges, Shipping Costs</w:t>
            </w:r>
          </w:p>
        </w:tc>
      </w:tr>
      <w:tr w:rsidR="0058407B" w14:paraId="60B7F65B" w14:textId="77777777" w:rsidTr="0058407B">
        <w:tc>
          <w:tcPr>
            <w:tcW w:w="1592" w:type="dxa"/>
            <w:vAlign w:val="bottom"/>
          </w:tcPr>
          <w:p w14:paraId="52AB1601" w14:textId="784907B7" w:rsidR="0058407B" w:rsidRPr="0058407B" w:rsidRDefault="0058407B" w:rsidP="0058407B">
            <w:pPr>
              <w:spacing w:line="312" w:lineRule="exact"/>
              <w:rPr>
                <w:b/>
                <w:bCs/>
                <w:sz w:val="20"/>
                <w:szCs w:val="20"/>
              </w:rPr>
            </w:pPr>
            <w:r w:rsidRPr="0058407B">
              <w:rPr>
                <w:b/>
                <w:bCs/>
                <w:sz w:val="21"/>
                <w:szCs w:val="21"/>
              </w:rPr>
              <w:t>Sales and Marketing Teams</w:t>
            </w:r>
          </w:p>
        </w:tc>
        <w:tc>
          <w:tcPr>
            <w:tcW w:w="1590" w:type="dxa"/>
            <w:vAlign w:val="bottom"/>
          </w:tcPr>
          <w:p w14:paraId="087801F4" w14:textId="24B9EE3E" w:rsidR="0058407B" w:rsidRDefault="0058407B" w:rsidP="0058407B">
            <w:pPr>
              <w:spacing w:line="312" w:lineRule="exact"/>
              <w:rPr>
                <w:sz w:val="20"/>
                <w:szCs w:val="20"/>
              </w:rPr>
            </w:pPr>
            <w:r>
              <w:rPr>
                <w:sz w:val="21"/>
                <w:szCs w:val="21"/>
              </w:rPr>
              <w:t>Responsible for Product Sales</w:t>
            </w:r>
          </w:p>
        </w:tc>
        <w:tc>
          <w:tcPr>
            <w:tcW w:w="1616" w:type="dxa"/>
            <w:vAlign w:val="bottom"/>
          </w:tcPr>
          <w:p w14:paraId="7EEF9C18" w14:textId="0BF5969F" w:rsidR="0058407B" w:rsidRDefault="0058407B" w:rsidP="0058407B">
            <w:pPr>
              <w:spacing w:line="312" w:lineRule="exact"/>
              <w:rPr>
                <w:sz w:val="20"/>
                <w:szCs w:val="20"/>
              </w:rPr>
            </w:pPr>
            <w:r>
              <w:rPr>
                <w:sz w:val="21"/>
                <w:szCs w:val="21"/>
              </w:rPr>
              <w:t>Increased Sales, Market Competitiveness</w:t>
            </w:r>
          </w:p>
        </w:tc>
        <w:tc>
          <w:tcPr>
            <w:tcW w:w="1591" w:type="dxa"/>
            <w:vAlign w:val="bottom"/>
          </w:tcPr>
          <w:p w14:paraId="4944363C" w14:textId="679FF9EC" w:rsidR="0058407B" w:rsidRDefault="0058407B" w:rsidP="0058407B">
            <w:pPr>
              <w:spacing w:line="312" w:lineRule="exact"/>
              <w:rPr>
                <w:sz w:val="20"/>
                <w:szCs w:val="20"/>
              </w:rPr>
            </w:pPr>
            <w:r>
              <w:rPr>
                <w:sz w:val="21"/>
                <w:szCs w:val="21"/>
              </w:rPr>
              <w:t>Marketing Strategies</w:t>
            </w:r>
          </w:p>
        </w:tc>
        <w:tc>
          <w:tcPr>
            <w:tcW w:w="1592" w:type="dxa"/>
            <w:vAlign w:val="bottom"/>
          </w:tcPr>
          <w:p w14:paraId="58E17CD4" w14:textId="7F43BA5B" w:rsidR="0058407B" w:rsidRDefault="0058407B" w:rsidP="0058407B">
            <w:pPr>
              <w:spacing w:line="312" w:lineRule="exact"/>
              <w:rPr>
                <w:sz w:val="20"/>
                <w:szCs w:val="20"/>
              </w:rPr>
            </w:pPr>
            <w:r>
              <w:rPr>
                <w:sz w:val="21"/>
                <w:szCs w:val="21"/>
              </w:rPr>
              <w:t>Effective Sales Channels, Market Insights</w:t>
            </w:r>
          </w:p>
        </w:tc>
        <w:tc>
          <w:tcPr>
            <w:tcW w:w="1595" w:type="dxa"/>
            <w:vAlign w:val="bottom"/>
          </w:tcPr>
          <w:p w14:paraId="5D7EB378" w14:textId="64513D47" w:rsidR="0058407B" w:rsidRDefault="0058407B" w:rsidP="0058407B">
            <w:pPr>
              <w:spacing w:line="312" w:lineRule="exact"/>
              <w:rPr>
                <w:sz w:val="20"/>
                <w:szCs w:val="20"/>
              </w:rPr>
            </w:pPr>
            <w:r>
              <w:rPr>
                <w:sz w:val="21"/>
                <w:szCs w:val="21"/>
              </w:rPr>
              <w:t>Market Saturation, Consumer Preferences</w:t>
            </w:r>
          </w:p>
        </w:tc>
      </w:tr>
      <w:tr w:rsidR="0058407B" w14:paraId="16ED9E1B" w14:textId="77777777" w:rsidTr="0058407B">
        <w:tc>
          <w:tcPr>
            <w:tcW w:w="1592" w:type="dxa"/>
            <w:vAlign w:val="bottom"/>
          </w:tcPr>
          <w:p w14:paraId="563FFFFB" w14:textId="789A1CCB" w:rsidR="0058407B" w:rsidRPr="0025676C" w:rsidRDefault="0058407B" w:rsidP="0058407B">
            <w:pPr>
              <w:spacing w:line="312" w:lineRule="exact"/>
              <w:rPr>
                <w:b/>
                <w:bCs/>
                <w:sz w:val="21"/>
                <w:szCs w:val="21"/>
              </w:rPr>
            </w:pPr>
            <w:r w:rsidRPr="0025676C">
              <w:rPr>
                <w:b/>
                <w:bCs/>
                <w:sz w:val="21"/>
                <w:szCs w:val="21"/>
              </w:rPr>
              <w:t>Finance Department</w:t>
            </w:r>
          </w:p>
        </w:tc>
        <w:tc>
          <w:tcPr>
            <w:tcW w:w="1590" w:type="dxa"/>
            <w:vAlign w:val="bottom"/>
          </w:tcPr>
          <w:p w14:paraId="704C31C6" w14:textId="4B4F7E9F" w:rsidR="0058407B" w:rsidRDefault="0058407B" w:rsidP="0058407B">
            <w:pPr>
              <w:spacing w:line="312" w:lineRule="exact"/>
              <w:rPr>
                <w:sz w:val="21"/>
                <w:szCs w:val="21"/>
              </w:rPr>
            </w:pPr>
            <w:r>
              <w:rPr>
                <w:sz w:val="21"/>
                <w:szCs w:val="21"/>
              </w:rPr>
              <w:t>Manage Financial Aspects of the Project</w:t>
            </w:r>
          </w:p>
        </w:tc>
        <w:tc>
          <w:tcPr>
            <w:tcW w:w="1616" w:type="dxa"/>
            <w:vAlign w:val="bottom"/>
          </w:tcPr>
          <w:p w14:paraId="361E60DB" w14:textId="43B982BD" w:rsidR="0058407B" w:rsidRDefault="0058407B" w:rsidP="0058407B">
            <w:pPr>
              <w:spacing w:line="312" w:lineRule="exact"/>
              <w:rPr>
                <w:sz w:val="21"/>
                <w:szCs w:val="21"/>
              </w:rPr>
            </w:pPr>
            <w:r>
              <w:rPr>
                <w:sz w:val="21"/>
                <w:szCs w:val="21"/>
              </w:rPr>
              <w:t>Cost Reduction, Return on Investment</w:t>
            </w:r>
          </w:p>
        </w:tc>
        <w:tc>
          <w:tcPr>
            <w:tcW w:w="1591" w:type="dxa"/>
            <w:vAlign w:val="bottom"/>
          </w:tcPr>
          <w:p w14:paraId="46768900" w14:textId="3ED9527E" w:rsidR="0058407B" w:rsidRDefault="0058407B" w:rsidP="0058407B">
            <w:pPr>
              <w:spacing w:line="312" w:lineRule="exact"/>
              <w:rPr>
                <w:sz w:val="21"/>
                <w:szCs w:val="21"/>
              </w:rPr>
            </w:pPr>
            <w:r>
              <w:rPr>
                <w:sz w:val="21"/>
                <w:szCs w:val="21"/>
              </w:rPr>
              <w:t>Budget Allocation Authority</w:t>
            </w:r>
          </w:p>
        </w:tc>
        <w:tc>
          <w:tcPr>
            <w:tcW w:w="1592" w:type="dxa"/>
            <w:vAlign w:val="bottom"/>
          </w:tcPr>
          <w:p w14:paraId="4C729DDD" w14:textId="323E90B4" w:rsidR="0058407B" w:rsidRDefault="0058407B" w:rsidP="0058407B">
            <w:pPr>
              <w:spacing w:line="312" w:lineRule="exact"/>
              <w:rPr>
                <w:sz w:val="21"/>
                <w:szCs w:val="21"/>
              </w:rPr>
            </w:pPr>
            <w:r>
              <w:rPr>
                <w:sz w:val="21"/>
                <w:szCs w:val="21"/>
              </w:rPr>
              <w:t>Financial Reporting, Cost Analysis</w:t>
            </w:r>
          </w:p>
        </w:tc>
        <w:tc>
          <w:tcPr>
            <w:tcW w:w="1595" w:type="dxa"/>
            <w:vAlign w:val="bottom"/>
          </w:tcPr>
          <w:p w14:paraId="641F1175" w14:textId="25421692" w:rsidR="0058407B" w:rsidRDefault="0058407B" w:rsidP="0058407B">
            <w:pPr>
              <w:spacing w:line="312" w:lineRule="exact"/>
              <w:rPr>
                <w:sz w:val="21"/>
                <w:szCs w:val="21"/>
              </w:rPr>
            </w:pPr>
            <w:r>
              <w:rPr>
                <w:sz w:val="21"/>
                <w:szCs w:val="21"/>
              </w:rPr>
              <w:t>Budget Constraints, Unforeseen Costs</w:t>
            </w:r>
          </w:p>
        </w:tc>
      </w:tr>
      <w:tr w:rsidR="0058407B" w14:paraId="7762E098" w14:textId="77777777" w:rsidTr="0058407B">
        <w:tc>
          <w:tcPr>
            <w:tcW w:w="1592" w:type="dxa"/>
            <w:vAlign w:val="bottom"/>
          </w:tcPr>
          <w:p w14:paraId="11B9297B" w14:textId="736895F5" w:rsidR="0058407B" w:rsidRPr="0025676C" w:rsidRDefault="0058407B" w:rsidP="0058407B">
            <w:pPr>
              <w:spacing w:line="312" w:lineRule="exact"/>
              <w:rPr>
                <w:b/>
                <w:bCs/>
                <w:sz w:val="21"/>
                <w:szCs w:val="21"/>
              </w:rPr>
            </w:pPr>
            <w:r w:rsidRPr="0025676C">
              <w:rPr>
                <w:b/>
                <w:bCs/>
                <w:sz w:val="21"/>
                <w:szCs w:val="21"/>
              </w:rPr>
              <w:t>IT Department</w:t>
            </w:r>
          </w:p>
        </w:tc>
        <w:tc>
          <w:tcPr>
            <w:tcW w:w="1590" w:type="dxa"/>
            <w:vAlign w:val="bottom"/>
          </w:tcPr>
          <w:p w14:paraId="077900F2" w14:textId="0E4DDDAE" w:rsidR="0058407B" w:rsidRDefault="0058407B" w:rsidP="0058407B">
            <w:pPr>
              <w:spacing w:line="312" w:lineRule="exact"/>
              <w:rPr>
                <w:sz w:val="21"/>
                <w:szCs w:val="21"/>
              </w:rPr>
            </w:pPr>
            <w:r>
              <w:rPr>
                <w:sz w:val="21"/>
                <w:szCs w:val="21"/>
              </w:rPr>
              <w:t>Handle Information Technology</w:t>
            </w:r>
          </w:p>
        </w:tc>
        <w:tc>
          <w:tcPr>
            <w:tcW w:w="1616" w:type="dxa"/>
            <w:vAlign w:val="bottom"/>
          </w:tcPr>
          <w:p w14:paraId="4825EC4D" w14:textId="5C3E117C" w:rsidR="0058407B" w:rsidRDefault="0058407B" w:rsidP="0058407B">
            <w:pPr>
              <w:spacing w:line="312" w:lineRule="exact"/>
              <w:rPr>
                <w:sz w:val="21"/>
                <w:szCs w:val="21"/>
              </w:rPr>
            </w:pPr>
            <w:r>
              <w:rPr>
                <w:sz w:val="21"/>
                <w:szCs w:val="21"/>
              </w:rPr>
              <w:t>System Integration, Data Security</w:t>
            </w:r>
          </w:p>
        </w:tc>
        <w:tc>
          <w:tcPr>
            <w:tcW w:w="1591" w:type="dxa"/>
            <w:vAlign w:val="bottom"/>
          </w:tcPr>
          <w:p w14:paraId="71E71C23" w14:textId="5431A181" w:rsidR="0058407B" w:rsidRDefault="0058407B" w:rsidP="0058407B">
            <w:pPr>
              <w:spacing w:line="312" w:lineRule="exact"/>
              <w:rPr>
                <w:sz w:val="21"/>
                <w:szCs w:val="21"/>
              </w:rPr>
            </w:pPr>
            <w:r>
              <w:rPr>
                <w:sz w:val="21"/>
                <w:szCs w:val="21"/>
              </w:rPr>
              <w:t>Technical Decision-Making Authority</w:t>
            </w:r>
          </w:p>
        </w:tc>
        <w:tc>
          <w:tcPr>
            <w:tcW w:w="1592" w:type="dxa"/>
            <w:vAlign w:val="bottom"/>
          </w:tcPr>
          <w:p w14:paraId="4A2F6692" w14:textId="0F0DBB71" w:rsidR="0058407B" w:rsidRDefault="0058407B" w:rsidP="0058407B">
            <w:pPr>
              <w:spacing w:line="312" w:lineRule="exact"/>
              <w:rPr>
                <w:sz w:val="21"/>
                <w:szCs w:val="21"/>
              </w:rPr>
            </w:pPr>
            <w:r>
              <w:rPr>
                <w:sz w:val="21"/>
                <w:szCs w:val="21"/>
              </w:rPr>
              <w:t>Seamless Integration, Data Privacy</w:t>
            </w:r>
          </w:p>
        </w:tc>
        <w:tc>
          <w:tcPr>
            <w:tcW w:w="1595" w:type="dxa"/>
            <w:vAlign w:val="bottom"/>
          </w:tcPr>
          <w:p w14:paraId="177ED29F" w14:textId="1CDC8EE8" w:rsidR="0058407B" w:rsidRDefault="0058407B" w:rsidP="0058407B">
            <w:pPr>
              <w:spacing w:line="312" w:lineRule="exact"/>
              <w:rPr>
                <w:sz w:val="21"/>
                <w:szCs w:val="21"/>
              </w:rPr>
            </w:pPr>
            <w:r>
              <w:rPr>
                <w:sz w:val="21"/>
                <w:szCs w:val="21"/>
              </w:rPr>
              <w:t>System Compatibility, Cybersecurity Risks</w:t>
            </w:r>
          </w:p>
        </w:tc>
      </w:tr>
      <w:tr w:rsidR="0058407B" w14:paraId="59F90316" w14:textId="77777777" w:rsidTr="0058407B">
        <w:tc>
          <w:tcPr>
            <w:tcW w:w="1592" w:type="dxa"/>
            <w:vAlign w:val="bottom"/>
          </w:tcPr>
          <w:p w14:paraId="6B10E68D" w14:textId="54631E3E" w:rsidR="0058407B" w:rsidRPr="0025676C" w:rsidRDefault="0058407B" w:rsidP="0058407B">
            <w:pPr>
              <w:spacing w:line="312" w:lineRule="exact"/>
              <w:rPr>
                <w:b/>
                <w:bCs/>
                <w:sz w:val="21"/>
                <w:szCs w:val="21"/>
              </w:rPr>
            </w:pPr>
            <w:r w:rsidRPr="0025676C">
              <w:rPr>
                <w:b/>
                <w:bCs/>
                <w:sz w:val="21"/>
                <w:szCs w:val="21"/>
              </w:rPr>
              <w:t>Customers</w:t>
            </w:r>
          </w:p>
        </w:tc>
        <w:tc>
          <w:tcPr>
            <w:tcW w:w="1590" w:type="dxa"/>
            <w:vAlign w:val="bottom"/>
          </w:tcPr>
          <w:p w14:paraId="02699880" w14:textId="798C00B2" w:rsidR="0058407B" w:rsidRDefault="0058407B" w:rsidP="0058407B">
            <w:pPr>
              <w:spacing w:line="312" w:lineRule="exact"/>
              <w:rPr>
                <w:sz w:val="21"/>
                <w:szCs w:val="21"/>
              </w:rPr>
            </w:pPr>
            <w:r>
              <w:rPr>
                <w:sz w:val="21"/>
                <w:szCs w:val="21"/>
              </w:rPr>
              <w:t>End Users of the Garment Products</w:t>
            </w:r>
          </w:p>
        </w:tc>
        <w:tc>
          <w:tcPr>
            <w:tcW w:w="1616" w:type="dxa"/>
            <w:vAlign w:val="bottom"/>
          </w:tcPr>
          <w:p w14:paraId="280C21EC" w14:textId="0B039425" w:rsidR="0058407B" w:rsidRDefault="0058407B" w:rsidP="0058407B">
            <w:pPr>
              <w:spacing w:line="312" w:lineRule="exact"/>
              <w:rPr>
                <w:sz w:val="21"/>
                <w:szCs w:val="21"/>
              </w:rPr>
            </w:pPr>
            <w:r>
              <w:rPr>
                <w:sz w:val="21"/>
                <w:szCs w:val="21"/>
              </w:rPr>
              <w:t>Quality Products, Timely Deliveries</w:t>
            </w:r>
          </w:p>
        </w:tc>
        <w:tc>
          <w:tcPr>
            <w:tcW w:w="1591" w:type="dxa"/>
            <w:vAlign w:val="bottom"/>
          </w:tcPr>
          <w:p w14:paraId="747E0FC8" w14:textId="2356FD13" w:rsidR="0058407B" w:rsidRDefault="0058407B" w:rsidP="0058407B">
            <w:pPr>
              <w:spacing w:line="312" w:lineRule="exact"/>
              <w:rPr>
                <w:sz w:val="21"/>
                <w:szCs w:val="21"/>
              </w:rPr>
            </w:pPr>
            <w:r>
              <w:rPr>
                <w:sz w:val="21"/>
                <w:szCs w:val="21"/>
              </w:rPr>
              <w:t>Purchase Decisions</w:t>
            </w:r>
          </w:p>
        </w:tc>
        <w:tc>
          <w:tcPr>
            <w:tcW w:w="1592" w:type="dxa"/>
            <w:vAlign w:val="bottom"/>
          </w:tcPr>
          <w:p w14:paraId="23307394" w14:textId="5B378D21" w:rsidR="0058407B" w:rsidRDefault="0058407B" w:rsidP="0058407B">
            <w:pPr>
              <w:spacing w:line="312" w:lineRule="exact"/>
              <w:rPr>
                <w:sz w:val="21"/>
                <w:szCs w:val="21"/>
              </w:rPr>
            </w:pPr>
            <w:r>
              <w:rPr>
                <w:sz w:val="21"/>
                <w:szCs w:val="21"/>
              </w:rPr>
              <w:t>Product Quality, On-Time Delivery</w:t>
            </w:r>
          </w:p>
        </w:tc>
        <w:tc>
          <w:tcPr>
            <w:tcW w:w="1595" w:type="dxa"/>
            <w:vAlign w:val="bottom"/>
          </w:tcPr>
          <w:p w14:paraId="14CEBB6D" w14:textId="7D2E12E9" w:rsidR="0058407B" w:rsidRDefault="0058407B" w:rsidP="0058407B">
            <w:pPr>
              <w:spacing w:line="312" w:lineRule="exact"/>
              <w:rPr>
                <w:sz w:val="21"/>
                <w:szCs w:val="21"/>
              </w:rPr>
            </w:pPr>
            <w:r>
              <w:rPr>
                <w:sz w:val="21"/>
                <w:szCs w:val="21"/>
              </w:rPr>
              <w:t>Dissatisfaction, Product Defects</w:t>
            </w:r>
          </w:p>
        </w:tc>
      </w:tr>
      <w:tr w:rsidR="0058407B" w14:paraId="2911546C" w14:textId="77777777" w:rsidTr="0058407B">
        <w:tc>
          <w:tcPr>
            <w:tcW w:w="1592" w:type="dxa"/>
            <w:vAlign w:val="bottom"/>
          </w:tcPr>
          <w:p w14:paraId="3E6AAFAA" w14:textId="6B98725F" w:rsidR="0058407B" w:rsidRPr="0025676C" w:rsidRDefault="0058407B" w:rsidP="0058407B">
            <w:pPr>
              <w:spacing w:line="312" w:lineRule="exact"/>
              <w:rPr>
                <w:b/>
                <w:bCs/>
                <w:sz w:val="21"/>
                <w:szCs w:val="21"/>
              </w:rPr>
            </w:pPr>
            <w:r w:rsidRPr="0025676C">
              <w:rPr>
                <w:b/>
                <w:bCs/>
                <w:sz w:val="21"/>
                <w:szCs w:val="21"/>
              </w:rPr>
              <w:t>Suppliers</w:t>
            </w:r>
          </w:p>
        </w:tc>
        <w:tc>
          <w:tcPr>
            <w:tcW w:w="1590" w:type="dxa"/>
            <w:vAlign w:val="bottom"/>
          </w:tcPr>
          <w:p w14:paraId="1DE1D045" w14:textId="52689EEC" w:rsidR="0058407B" w:rsidRDefault="0058407B" w:rsidP="0058407B">
            <w:pPr>
              <w:spacing w:line="312" w:lineRule="exact"/>
              <w:rPr>
                <w:sz w:val="21"/>
                <w:szCs w:val="21"/>
              </w:rPr>
            </w:pPr>
            <w:r>
              <w:rPr>
                <w:sz w:val="21"/>
                <w:szCs w:val="21"/>
              </w:rPr>
              <w:t>Provide Raw Materials for Production</w:t>
            </w:r>
          </w:p>
        </w:tc>
        <w:tc>
          <w:tcPr>
            <w:tcW w:w="1616" w:type="dxa"/>
            <w:vAlign w:val="bottom"/>
          </w:tcPr>
          <w:p w14:paraId="7AFFB3CA" w14:textId="12A599AE" w:rsidR="0058407B" w:rsidRDefault="0058407B" w:rsidP="0058407B">
            <w:pPr>
              <w:spacing w:line="312" w:lineRule="exact"/>
              <w:rPr>
                <w:sz w:val="21"/>
                <w:szCs w:val="21"/>
              </w:rPr>
            </w:pPr>
            <w:r>
              <w:rPr>
                <w:sz w:val="21"/>
                <w:szCs w:val="21"/>
              </w:rPr>
              <w:t>Regular Business, Timely Payments</w:t>
            </w:r>
          </w:p>
        </w:tc>
        <w:tc>
          <w:tcPr>
            <w:tcW w:w="1591" w:type="dxa"/>
            <w:vAlign w:val="bottom"/>
          </w:tcPr>
          <w:p w14:paraId="3EA14C96" w14:textId="760568CC" w:rsidR="0058407B" w:rsidRDefault="0058407B" w:rsidP="0058407B">
            <w:pPr>
              <w:spacing w:line="312" w:lineRule="exact"/>
              <w:rPr>
                <w:sz w:val="21"/>
                <w:szCs w:val="21"/>
              </w:rPr>
            </w:pPr>
            <w:r>
              <w:rPr>
                <w:sz w:val="21"/>
                <w:szCs w:val="21"/>
              </w:rPr>
              <w:t>Negotiation Power</w:t>
            </w:r>
          </w:p>
        </w:tc>
        <w:tc>
          <w:tcPr>
            <w:tcW w:w="1592" w:type="dxa"/>
            <w:vAlign w:val="bottom"/>
          </w:tcPr>
          <w:p w14:paraId="4D03E83D" w14:textId="489249FA" w:rsidR="0058407B" w:rsidRDefault="0058407B" w:rsidP="0058407B">
            <w:pPr>
              <w:spacing w:line="312" w:lineRule="exact"/>
              <w:rPr>
                <w:sz w:val="21"/>
                <w:szCs w:val="21"/>
              </w:rPr>
            </w:pPr>
            <w:r>
              <w:rPr>
                <w:sz w:val="21"/>
                <w:szCs w:val="21"/>
              </w:rPr>
              <w:t>Timely Payments, Long-Term Partnership</w:t>
            </w:r>
          </w:p>
        </w:tc>
        <w:tc>
          <w:tcPr>
            <w:tcW w:w="1595" w:type="dxa"/>
            <w:vAlign w:val="bottom"/>
          </w:tcPr>
          <w:p w14:paraId="29F14C85" w14:textId="2F2CDD01" w:rsidR="0058407B" w:rsidRDefault="0058407B" w:rsidP="0058407B">
            <w:pPr>
              <w:spacing w:line="312" w:lineRule="exact"/>
              <w:rPr>
                <w:sz w:val="21"/>
                <w:szCs w:val="21"/>
              </w:rPr>
            </w:pPr>
            <w:r>
              <w:rPr>
                <w:sz w:val="21"/>
                <w:szCs w:val="21"/>
              </w:rPr>
              <w:t>Late Payments, Unreliable Purchases</w:t>
            </w:r>
          </w:p>
        </w:tc>
      </w:tr>
      <w:tr w:rsidR="0058407B" w14:paraId="77FF3BB0" w14:textId="77777777" w:rsidTr="0058407B">
        <w:tc>
          <w:tcPr>
            <w:tcW w:w="1592" w:type="dxa"/>
            <w:vAlign w:val="bottom"/>
          </w:tcPr>
          <w:p w14:paraId="07C7F786" w14:textId="300D0DBC" w:rsidR="0058407B" w:rsidRPr="0025676C" w:rsidRDefault="0058407B" w:rsidP="0058407B">
            <w:pPr>
              <w:spacing w:line="312" w:lineRule="exact"/>
              <w:rPr>
                <w:b/>
                <w:bCs/>
                <w:sz w:val="21"/>
                <w:szCs w:val="21"/>
              </w:rPr>
            </w:pPr>
            <w:r w:rsidRPr="0025676C">
              <w:rPr>
                <w:b/>
                <w:bCs/>
                <w:sz w:val="21"/>
                <w:szCs w:val="21"/>
              </w:rPr>
              <w:t>Quality Assurance Teams</w:t>
            </w:r>
          </w:p>
        </w:tc>
        <w:tc>
          <w:tcPr>
            <w:tcW w:w="1590" w:type="dxa"/>
            <w:vAlign w:val="bottom"/>
          </w:tcPr>
          <w:p w14:paraId="1D6F75D2" w14:textId="7FD4B40B" w:rsidR="0058407B" w:rsidRDefault="0058407B" w:rsidP="0058407B">
            <w:pPr>
              <w:spacing w:line="312" w:lineRule="exact"/>
              <w:rPr>
                <w:sz w:val="21"/>
                <w:szCs w:val="21"/>
              </w:rPr>
            </w:pPr>
            <w:r>
              <w:rPr>
                <w:sz w:val="21"/>
                <w:szCs w:val="21"/>
              </w:rPr>
              <w:t>Ensure Product Quality and Standards</w:t>
            </w:r>
          </w:p>
        </w:tc>
        <w:tc>
          <w:tcPr>
            <w:tcW w:w="1616" w:type="dxa"/>
            <w:vAlign w:val="bottom"/>
          </w:tcPr>
          <w:p w14:paraId="5807BE39" w14:textId="1E0C0688" w:rsidR="0058407B" w:rsidRDefault="0058407B" w:rsidP="0058407B">
            <w:pPr>
              <w:spacing w:line="312" w:lineRule="exact"/>
              <w:rPr>
                <w:sz w:val="21"/>
                <w:szCs w:val="21"/>
              </w:rPr>
            </w:pPr>
            <w:r>
              <w:rPr>
                <w:sz w:val="21"/>
                <w:szCs w:val="21"/>
              </w:rPr>
              <w:t>Consistent Quality, Compliance</w:t>
            </w:r>
          </w:p>
        </w:tc>
        <w:tc>
          <w:tcPr>
            <w:tcW w:w="1591" w:type="dxa"/>
            <w:vAlign w:val="bottom"/>
          </w:tcPr>
          <w:p w14:paraId="3C196EBE" w14:textId="4E633EAF" w:rsidR="0058407B" w:rsidRDefault="0058407B" w:rsidP="0058407B">
            <w:pPr>
              <w:spacing w:line="312" w:lineRule="exact"/>
              <w:rPr>
                <w:sz w:val="21"/>
                <w:szCs w:val="21"/>
              </w:rPr>
            </w:pPr>
            <w:r>
              <w:rPr>
                <w:sz w:val="21"/>
                <w:szCs w:val="21"/>
              </w:rPr>
              <w:t>Quality Control Decision-Making</w:t>
            </w:r>
          </w:p>
        </w:tc>
        <w:tc>
          <w:tcPr>
            <w:tcW w:w="1592" w:type="dxa"/>
            <w:vAlign w:val="bottom"/>
          </w:tcPr>
          <w:p w14:paraId="36BA474A" w14:textId="5068B104" w:rsidR="0058407B" w:rsidRDefault="0058407B" w:rsidP="0058407B">
            <w:pPr>
              <w:spacing w:line="312" w:lineRule="exact"/>
              <w:rPr>
                <w:sz w:val="21"/>
                <w:szCs w:val="21"/>
              </w:rPr>
            </w:pPr>
            <w:r>
              <w:rPr>
                <w:sz w:val="21"/>
                <w:szCs w:val="21"/>
              </w:rPr>
              <w:t>Compliance with Standards, Product Quality</w:t>
            </w:r>
          </w:p>
        </w:tc>
        <w:tc>
          <w:tcPr>
            <w:tcW w:w="1595" w:type="dxa"/>
            <w:vAlign w:val="bottom"/>
          </w:tcPr>
          <w:p w14:paraId="234DBAAD" w14:textId="5B5BC071" w:rsidR="0058407B" w:rsidRDefault="0058407B" w:rsidP="0058407B">
            <w:pPr>
              <w:spacing w:line="312" w:lineRule="exact"/>
              <w:rPr>
                <w:sz w:val="21"/>
                <w:szCs w:val="21"/>
              </w:rPr>
            </w:pPr>
            <w:r>
              <w:rPr>
                <w:sz w:val="21"/>
                <w:szCs w:val="21"/>
              </w:rPr>
              <w:t>Defects, Quality Assurance Costs</w:t>
            </w:r>
          </w:p>
        </w:tc>
      </w:tr>
    </w:tbl>
    <w:p w14:paraId="438F2132" w14:textId="77777777" w:rsidR="00F7101C" w:rsidRDefault="00F7101C">
      <w:pPr>
        <w:spacing w:line="312" w:lineRule="exact"/>
        <w:rPr>
          <w:sz w:val="20"/>
          <w:szCs w:val="20"/>
        </w:rPr>
      </w:pPr>
    </w:p>
    <w:p w14:paraId="64F94664" w14:textId="77777777" w:rsidR="00F7101C" w:rsidRDefault="00000000">
      <w:pPr>
        <w:ind w:left="360"/>
        <w:rPr>
          <w:sz w:val="20"/>
          <w:szCs w:val="20"/>
        </w:rPr>
      </w:pPr>
      <w:r>
        <w:rPr>
          <w:rFonts w:ascii="Calibri" w:eastAsia="Calibri" w:hAnsi="Calibri" w:cs="Calibri"/>
          <w:b/>
          <w:bCs/>
          <w:sz w:val="36"/>
          <w:szCs w:val="36"/>
        </w:rPr>
        <w:t>4. Vision</w:t>
      </w:r>
    </w:p>
    <w:p w14:paraId="4A0E5241" w14:textId="77777777" w:rsidR="00F7101C" w:rsidRDefault="00F7101C">
      <w:pPr>
        <w:spacing w:line="330" w:lineRule="exact"/>
        <w:rPr>
          <w:sz w:val="20"/>
          <w:szCs w:val="20"/>
        </w:rPr>
      </w:pPr>
    </w:p>
    <w:p w14:paraId="14E09C2D" w14:textId="7679D798" w:rsidR="0025676C" w:rsidRPr="0025676C" w:rsidRDefault="0025676C" w:rsidP="0025676C">
      <w:pPr>
        <w:rPr>
          <w:b/>
          <w:bCs/>
        </w:rPr>
      </w:pPr>
      <w:r w:rsidRPr="0025676C">
        <w:rPr>
          <w:b/>
          <w:bCs/>
        </w:rPr>
        <w:t>For:</w:t>
      </w:r>
    </w:p>
    <w:p w14:paraId="07D43428" w14:textId="4A34714A" w:rsidR="0025676C" w:rsidRPr="0025676C" w:rsidRDefault="0025676C" w:rsidP="0025676C">
      <w:r w:rsidRPr="0025676C">
        <w:t xml:space="preserve">Tailored for garment industry professionals, </w:t>
      </w:r>
      <w:r w:rsidRPr="008A23BD">
        <w:rPr>
          <w:b/>
          <w:bCs/>
        </w:rPr>
        <w:t>Garment</w:t>
      </w:r>
      <w:r w:rsidR="008A23BD" w:rsidRPr="008A23BD">
        <w:rPr>
          <w:b/>
          <w:bCs/>
        </w:rPr>
        <w:t xml:space="preserve"> </w:t>
      </w:r>
      <w:r w:rsidRPr="008A23BD">
        <w:rPr>
          <w:b/>
          <w:bCs/>
        </w:rPr>
        <w:t>Flow Pro</w:t>
      </w:r>
      <w:r w:rsidRPr="0025676C">
        <w:t xml:space="preserve"> streamlines supply chain management for executives, supply chain managers, and production teams.</w:t>
      </w:r>
    </w:p>
    <w:p w14:paraId="72E192C8" w14:textId="77777777" w:rsidR="0025676C" w:rsidRPr="0025676C" w:rsidRDefault="0025676C" w:rsidP="0025676C"/>
    <w:p w14:paraId="52C901F5" w14:textId="3B50D562" w:rsidR="0025676C" w:rsidRPr="0025676C" w:rsidRDefault="0025676C" w:rsidP="0025676C">
      <w:pPr>
        <w:rPr>
          <w:b/>
          <w:bCs/>
        </w:rPr>
      </w:pPr>
      <w:r w:rsidRPr="0025676C">
        <w:rPr>
          <w:b/>
          <w:bCs/>
        </w:rPr>
        <w:t>Who:</w:t>
      </w:r>
    </w:p>
    <w:p w14:paraId="045D0539" w14:textId="77777777" w:rsidR="0025676C" w:rsidRPr="0025676C" w:rsidRDefault="0025676C" w:rsidP="0025676C">
      <w:r w:rsidRPr="0025676C">
        <w:t>Addresses the industry's need for a unified platform, offering end-to-end visibility and efficiency in garment production.</w:t>
      </w:r>
    </w:p>
    <w:p w14:paraId="7F9E20CA" w14:textId="77777777" w:rsidR="0025676C" w:rsidRPr="0025676C" w:rsidRDefault="0025676C" w:rsidP="0025676C"/>
    <w:p w14:paraId="705CD15A" w14:textId="2716F17C" w:rsidR="0025676C" w:rsidRPr="0025676C" w:rsidRDefault="0025676C" w:rsidP="0025676C">
      <w:pPr>
        <w:rPr>
          <w:b/>
          <w:bCs/>
        </w:rPr>
      </w:pPr>
      <w:r w:rsidRPr="0025676C">
        <w:rPr>
          <w:b/>
          <w:bCs/>
        </w:rPr>
        <w:t>The:</w:t>
      </w:r>
    </w:p>
    <w:p w14:paraId="33D86028" w14:textId="15C88F76" w:rsidR="0025676C" w:rsidRPr="0025676C" w:rsidRDefault="0025676C" w:rsidP="0025676C">
      <w:r w:rsidRPr="0025676C">
        <w:t xml:space="preserve">Introducing </w:t>
      </w:r>
      <w:r w:rsidRPr="008A23BD">
        <w:rPr>
          <w:b/>
          <w:bCs/>
        </w:rPr>
        <w:t>"Garment</w:t>
      </w:r>
      <w:r w:rsidR="008A23BD">
        <w:rPr>
          <w:b/>
          <w:bCs/>
        </w:rPr>
        <w:t xml:space="preserve"> </w:t>
      </w:r>
      <w:r w:rsidRPr="008A23BD">
        <w:rPr>
          <w:b/>
          <w:bCs/>
        </w:rPr>
        <w:t>Flow Pro"</w:t>
      </w:r>
      <w:r w:rsidR="008A23BD">
        <w:t>,</w:t>
      </w:r>
      <w:r w:rsidRPr="0025676C">
        <w:t xml:space="preserve"> an advanced Supply Chain Management System for the garment industry.</w:t>
      </w:r>
    </w:p>
    <w:p w14:paraId="0EEDBF1E" w14:textId="77777777" w:rsidR="0025676C" w:rsidRPr="0025676C" w:rsidRDefault="0025676C" w:rsidP="0025676C"/>
    <w:p w14:paraId="51C99A8B" w14:textId="363AF691" w:rsidR="0025676C" w:rsidRPr="0025676C" w:rsidRDefault="0025676C" w:rsidP="0025676C">
      <w:pPr>
        <w:rPr>
          <w:b/>
          <w:bCs/>
        </w:rPr>
      </w:pPr>
      <w:r w:rsidRPr="0025676C">
        <w:rPr>
          <w:b/>
          <w:bCs/>
        </w:rPr>
        <w:t>Is:</w:t>
      </w:r>
    </w:p>
    <w:p w14:paraId="3E3AACA0" w14:textId="77777777" w:rsidR="0025676C" w:rsidRPr="0025676C" w:rsidRDefault="0025676C" w:rsidP="0025676C">
      <w:r w:rsidRPr="0025676C">
        <w:t>Belongs to the category of industry-specific software, revolutionizing garment supply chain management.</w:t>
      </w:r>
    </w:p>
    <w:p w14:paraId="6BFD3FB4" w14:textId="77777777" w:rsidR="0025676C" w:rsidRPr="0025676C" w:rsidRDefault="0025676C" w:rsidP="0025676C"/>
    <w:p w14:paraId="6D81C477" w14:textId="0F11EE52" w:rsidR="0025676C" w:rsidRPr="0025676C" w:rsidRDefault="0025676C" w:rsidP="0025676C">
      <w:pPr>
        <w:rPr>
          <w:b/>
          <w:bCs/>
        </w:rPr>
      </w:pPr>
      <w:r w:rsidRPr="0025676C">
        <w:rPr>
          <w:b/>
          <w:bCs/>
        </w:rPr>
        <w:t>That:</w:t>
      </w:r>
    </w:p>
    <w:p w14:paraId="265AEE9C" w14:textId="77777777" w:rsidR="0025676C" w:rsidRPr="0025676C" w:rsidRDefault="0025676C" w:rsidP="0025676C">
      <w:r w:rsidRPr="0025676C">
        <w:t>Empowers users with end-to-end visibility, reducing lead times by 20%, optimizing costs by 10%, and ensuring top-notch quality, making it a must-have for efficient and cost-effective garment production.</w:t>
      </w:r>
    </w:p>
    <w:p w14:paraId="0980A760" w14:textId="77777777" w:rsidR="0025676C" w:rsidRPr="0025676C" w:rsidRDefault="0025676C" w:rsidP="0025676C"/>
    <w:p w14:paraId="27A1B30B" w14:textId="3DF08ADE" w:rsidR="0025676C" w:rsidRPr="0025676C" w:rsidRDefault="0025676C" w:rsidP="0025676C">
      <w:pPr>
        <w:rPr>
          <w:b/>
          <w:bCs/>
        </w:rPr>
      </w:pPr>
      <w:r w:rsidRPr="0025676C">
        <w:rPr>
          <w:b/>
          <w:bCs/>
        </w:rPr>
        <w:t>Unlike:</w:t>
      </w:r>
    </w:p>
    <w:p w14:paraId="015E6413" w14:textId="77777777" w:rsidR="0025676C" w:rsidRPr="0025676C" w:rsidRDefault="0025676C" w:rsidP="0025676C">
      <w:r w:rsidRPr="0025676C">
        <w:t>Stands out from traditional methods with real-time tracking, sustainability integration, and tailored features for garment production, surpassing generic alternatives.</w:t>
      </w:r>
    </w:p>
    <w:p w14:paraId="1D31CD6C" w14:textId="77777777" w:rsidR="0025676C" w:rsidRPr="0025676C" w:rsidRDefault="0025676C" w:rsidP="0025676C"/>
    <w:p w14:paraId="1AA27BA2" w14:textId="4A3043BC" w:rsidR="0025676C" w:rsidRPr="008A23BD" w:rsidRDefault="0025676C" w:rsidP="0025676C">
      <w:pPr>
        <w:rPr>
          <w:b/>
          <w:bCs/>
        </w:rPr>
      </w:pPr>
      <w:r w:rsidRPr="008A23BD">
        <w:rPr>
          <w:b/>
          <w:bCs/>
        </w:rPr>
        <w:t>Our Product:</w:t>
      </w:r>
    </w:p>
    <w:p w14:paraId="58255397" w14:textId="38A3550B" w:rsidR="0025676C" w:rsidRPr="0025676C" w:rsidRDefault="0025676C" w:rsidP="0025676C">
      <w:r w:rsidRPr="008A23BD">
        <w:rPr>
          <w:b/>
          <w:bCs/>
        </w:rPr>
        <w:t>Garment</w:t>
      </w:r>
      <w:r w:rsidR="008A23BD" w:rsidRPr="008A23BD">
        <w:rPr>
          <w:b/>
          <w:bCs/>
        </w:rPr>
        <w:t xml:space="preserve"> </w:t>
      </w:r>
      <w:r w:rsidRPr="008A23BD">
        <w:rPr>
          <w:b/>
          <w:bCs/>
        </w:rPr>
        <w:t>Flow Pro</w:t>
      </w:r>
      <w:r w:rsidRPr="0025676C">
        <w:t xml:space="preserve"> leads with unparalleled efficiency, cost optimization, and sustainability integration, offering a user-friendly interface and real-time supply chain visibility. It stands as the premier choice for streamlined and sustainable garment production.</w:t>
      </w:r>
    </w:p>
    <w:p w14:paraId="32269515" w14:textId="77777777" w:rsidR="00F7101C" w:rsidRDefault="00F7101C">
      <w:pPr>
        <w:spacing w:line="171" w:lineRule="exact"/>
        <w:rPr>
          <w:sz w:val="20"/>
          <w:szCs w:val="20"/>
        </w:rPr>
      </w:pPr>
    </w:p>
    <w:p w14:paraId="0D320E90" w14:textId="719881F3" w:rsidR="00F7101C" w:rsidRPr="008A23BD" w:rsidRDefault="00000000" w:rsidP="008A23BD">
      <w:pPr>
        <w:pStyle w:val="ListParagraph"/>
        <w:numPr>
          <w:ilvl w:val="0"/>
          <w:numId w:val="21"/>
        </w:numPr>
        <w:rPr>
          <w:rFonts w:ascii="Calibri" w:eastAsia="Calibri" w:hAnsi="Calibri" w:cs="Calibri"/>
          <w:b/>
          <w:bCs/>
          <w:sz w:val="36"/>
          <w:szCs w:val="36"/>
        </w:rPr>
      </w:pPr>
      <w:r w:rsidRPr="008A23BD">
        <w:rPr>
          <w:rFonts w:ascii="Calibri" w:eastAsia="Calibri" w:hAnsi="Calibri" w:cs="Calibri"/>
          <w:b/>
          <w:bCs/>
          <w:sz w:val="36"/>
          <w:szCs w:val="36"/>
        </w:rPr>
        <w:t>Project Scope</w:t>
      </w:r>
    </w:p>
    <w:p w14:paraId="4D2DD02F" w14:textId="13988ED4" w:rsidR="008A23BD" w:rsidRPr="008A23BD" w:rsidRDefault="008A23BD" w:rsidP="008A23BD">
      <w:pPr>
        <w:ind w:left="360"/>
        <w:rPr>
          <w:b/>
          <w:bCs/>
          <w:color w:val="FF0000"/>
          <w:sz w:val="24"/>
          <w:szCs w:val="24"/>
        </w:rPr>
      </w:pPr>
      <w:r w:rsidRPr="008A23BD">
        <w:rPr>
          <w:b/>
          <w:bCs/>
          <w:color w:val="FF0000"/>
          <w:sz w:val="24"/>
          <w:szCs w:val="24"/>
        </w:rPr>
        <w:t>(to be made according to project representation techniques diagrams)</w:t>
      </w:r>
    </w:p>
    <w:p w14:paraId="54656C2C" w14:textId="77777777" w:rsidR="00F7101C" w:rsidRDefault="00F7101C">
      <w:pPr>
        <w:spacing w:line="244" w:lineRule="exact"/>
        <w:rPr>
          <w:sz w:val="20"/>
          <w:szCs w:val="20"/>
        </w:rPr>
      </w:pPr>
    </w:p>
    <w:p w14:paraId="51F3C739" w14:textId="77777777" w:rsidR="00F7101C" w:rsidRDefault="00000000">
      <w:pPr>
        <w:spacing w:line="244" w:lineRule="auto"/>
        <w:ind w:right="20"/>
        <w:rPr>
          <w:sz w:val="20"/>
          <w:szCs w:val="20"/>
        </w:rPr>
      </w:pPr>
      <w:r>
        <w:rPr>
          <w:rFonts w:ascii="Calibri" w:eastAsia="Calibri" w:hAnsi="Calibri" w:cs="Calibri"/>
        </w:rPr>
        <w:t>The scope for the Garments Supply Chain Management System includes the efficient and effective development and implementation of a comprehensive solution. This system will cover the entire supply chain process, from product design to delivery, with a focus on optimizing efficiency, reducing costs, and enhancing customer satisfaction.</w:t>
      </w:r>
    </w:p>
    <w:p w14:paraId="102EBD7C" w14:textId="77777777" w:rsidR="00F7101C" w:rsidRDefault="00F7101C">
      <w:pPr>
        <w:spacing w:line="179" w:lineRule="exact"/>
        <w:rPr>
          <w:sz w:val="20"/>
          <w:szCs w:val="20"/>
        </w:rPr>
      </w:pPr>
    </w:p>
    <w:p w14:paraId="6C280779" w14:textId="77777777" w:rsidR="00F7101C" w:rsidRDefault="00000000">
      <w:pPr>
        <w:rPr>
          <w:sz w:val="20"/>
          <w:szCs w:val="20"/>
        </w:rPr>
      </w:pPr>
      <w:r>
        <w:rPr>
          <w:rFonts w:ascii="Calibri" w:eastAsia="Calibri" w:hAnsi="Calibri" w:cs="Calibri"/>
        </w:rPr>
        <w:t>Key modules include:</w:t>
      </w:r>
    </w:p>
    <w:p w14:paraId="56B3AD75" w14:textId="77777777" w:rsidR="00F7101C" w:rsidRDefault="00F7101C">
      <w:pPr>
        <w:spacing w:line="180" w:lineRule="exact"/>
        <w:rPr>
          <w:sz w:val="20"/>
          <w:szCs w:val="20"/>
        </w:rPr>
      </w:pPr>
    </w:p>
    <w:p w14:paraId="46124F20"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Product design</w:t>
      </w:r>
    </w:p>
    <w:p w14:paraId="47724E80" w14:textId="77777777" w:rsidR="00F7101C" w:rsidRDefault="00F7101C">
      <w:pPr>
        <w:spacing w:line="21" w:lineRule="exact"/>
        <w:rPr>
          <w:rFonts w:ascii="Calibri" w:eastAsia="Calibri" w:hAnsi="Calibri" w:cs="Calibri"/>
        </w:rPr>
      </w:pPr>
    </w:p>
    <w:p w14:paraId="073A501B"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Raw material management</w:t>
      </w:r>
    </w:p>
    <w:p w14:paraId="631FD9D9" w14:textId="77777777" w:rsidR="00F7101C" w:rsidRDefault="00F7101C">
      <w:pPr>
        <w:spacing w:line="21" w:lineRule="exact"/>
        <w:rPr>
          <w:rFonts w:ascii="Calibri" w:eastAsia="Calibri" w:hAnsi="Calibri" w:cs="Calibri"/>
        </w:rPr>
      </w:pPr>
    </w:p>
    <w:p w14:paraId="57F542F5"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Production oversight</w:t>
      </w:r>
    </w:p>
    <w:p w14:paraId="771684C5" w14:textId="77777777" w:rsidR="00F7101C" w:rsidRDefault="00F7101C">
      <w:pPr>
        <w:spacing w:line="21" w:lineRule="exact"/>
        <w:rPr>
          <w:rFonts w:ascii="Calibri" w:eastAsia="Calibri" w:hAnsi="Calibri" w:cs="Calibri"/>
        </w:rPr>
      </w:pPr>
    </w:p>
    <w:p w14:paraId="35F07C9E"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Quality control</w:t>
      </w:r>
    </w:p>
    <w:p w14:paraId="65E98766" w14:textId="77777777" w:rsidR="00F7101C" w:rsidRDefault="00F7101C">
      <w:pPr>
        <w:spacing w:line="19" w:lineRule="exact"/>
        <w:rPr>
          <w:rFonts w:ascii="Calibri" w:eastAsia="Calibri" w:hAnsi="Calibri" w:cs="Calibri"/>
        </w:rPr>
      </w:pPr>
    </w:p>
    <w:p w14:paraId="4AFC3144"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Inventory management</w:t>
      </w:r>
    </w:p>
    <w:p w14:paraId="47FAD60B" w14:textId="77777777" w:rsidR="00F7101C" w:rsidRDefault="00F7101C">
      <w:pPr>
        <w:spacing w:line="21" w:lineRule="exact"/>
        <w:rPr>
          <w:rFonts w:ascii="Calibri" w:eastAsia="Calibri" w:hAnsi="Calibri" w:cs="Calibri"/>
        </w:rPr>
      </w:pPr>
    </w:p>
    <w:p w14:paraId="7CF243C0"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Order processing</w:t>
      </w:r>
    </w:p>
    <w:p w14:paraId="751E2232" w14:textId="77777777" w:rsidR="00F7101C" w:rsidRDefault="00F7101C">
      <w:pPr>
        <w:spacing w:line="22" w:lineRule="exact"/>
        <w:rPr>
          <w:rFonts w:ascii="Calibri" w:eastAsia="Calibri" w:hAnsi="Calibri" w:cs="Calibri"/>
        </w:rPr>
      </w:pPr>
    </w:p>
    <w:p w14:paraId="2012C556"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Supplier and distribution management</w:t>
      </w:r>
    </w:p>
    <w:p w14:paraId="0B2940BF" w14:textId="77777777" w:rsidR="00F7101C" w:rsidRDefault="00F7101C">
      <w:pPr>
        <w:spacing w:line="21" w:lineRule="exact"/>
        <w:rPr>
          <w:rFonts w:ascii="Calibri" w:eastAsia="Calibri" w:hAnsi="Calibri" w:cs="Calibri"/>
        </w:rPr>
      </w:pPr>
    </w:p>
    <w:p w14:paraId="48A5A452"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Retail and sales</w:t>
      </w:r>
    </w:p>
    <w:p w14:paraId="159DBBD4" w14:textId="77777777" w:rsidR="00F7101C" w:rsidRDefault="00F7101C">
      <w:pPr>
        <w:spacing w:line="19" w:lineRule="exact"/>
        <w:rPr>
          <w:rFonts w:ascii="Calibri" w:eastAsia="Calibri" w:hAnsi="Calibri" w:cs="Calibri"/>
        </w:rPr>
      </w:pPr>
    </w:p>
    <w:p w14:paraId="5F3B65EB"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Financial tracking, and analytics.</w:t>
      </w:r>
    </w:p>
    <w:p w14:paraId="04C1C12A" w14:textId="77777777" w:rsidR="00F7101C" w:rsidRDefault="00F7101C">
      <w:pPr>
        <w:spacing w:line="21" w:lineRule="exact"/>
        <w:rPr>
          <w:rFonts w:ascii="Calibri" w:eastAsia="Calibri" w:hAnsi="Calibri" w:cs="Calibri"/>
        </w:rPr>
      </w:pPr>
    </w:p>
    <w:p w14:paraId="181C251A" w14:textId="77777777" w:rsidR="00F7101C"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Real-time visibility, and adherence to compliance and sustainability standards</w:t>
      </w:r>
    </w:p>
    <w:p w14:paraId="0AC81CCE" w14:textId="77777777" w:rsidR="00F7101C" w:rsidRDefault="00F7101C">
      <w:pPr>
        <w:spacing w:line="312" w:lineRule="exact"/>
        <w:rPr>
          <w:sz w:val="20"/>
          <w:szCs w:val="20"/>
        </w:rPr>
      </w:pPr>
    </w:p>
    <w:p w14:paraId="3A05D3D1" w14:textId="77777777" w:rsidR="00F7101C" w:rsidRDefault="00000000">
      <w:pPr>
        <w:ind w:left="360"/>
        <w:rPr>
          <w:sz w:val="20"/>
          <w:szCs w:val="20"/>
        </w:rPr>
      </w:pPr>
      <w:r>
        <w:rPr>
          <w:rFonts w:ascii="Calibri" w:eastAsia="Calibri" w:hAnsi="Calibri" w:cs="Calibri"/>
          <w:b/>
          <w:bCs/>
          <w:sz w:val="36"/>
          <w:szCs w:val="36"/>
        </w:rPr>
        <w:t>6. Assumptions and Dependencies</w:t>
      </w:r>
    </w:p>
    <w:p w14:paraId="0C9BCF9F" w14:textId="77777777" w:rsidR="00F7101C" w:rsidRDefault="00F7101C">
      <w:pPr>
        <w:spacing w:line="281" w:lineRule="exact"/>
        <w:rPr>
          <w:sz w:val="20"/>
          <w:szCs w:val="20"/>
        </w:rPr>
      </w:pPr>
    </w:p>
    <w:p w14:paraId="5078C04E" w14:textId="77777777" w:rsidR="00F7101C" w:rsidRDefault="00000000">
      <w:pPr>
        <w:rPr>
          <w:sz w:val="20"/>
          <w:szCs w:val="20"/>
        </w:rPr>
      </w:pPr>
      <w:r>
        <w:rPr>
          <w:rFonts w:ascii="Calibri" w:eastAsia="Calibri" w:hAnsi="Calibri" w:cs="Calibri"/>
          <w:b/>
          <w:bCs/>
          <w:sz w:val="28"/>
          <w:szCs w:val="28"/>
        </w:rPr>
        <w:t>Assumptions:</w:t>
      </w:r>
    </w:p>
    <w:p w14:paraId="43765D5B" w14:textId="77777777" w:rsidR="00F7101C" w:rsidRDefault="00F7101C">
      <w:pPr>
        <w:sectPr w:rsidR="00F7101C" w:rsidSect="00641793">
          <w:pgSz w:w="12240" w:h="15840"/>
          <w:pgMar w:top="1434" w:right="1440" w:bottom="1089"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2EE850EA" w14:textId="77777777" w:rsidR="00F7101C" w:rsidRDefault="00F7101C">
      <w:pPr>
        <w:spacing w:line="44" w:lineRule="exact"/>
        <w:rPr>
          <w:sz w:val="20"/>
          <w:szCs w:val="20"/>
        </w:rPr>
      </w:pPr>
      <w:bookmarkStart w:id="2" w:name="page5"/>
      <w:bookmarkEnd w:id="2"/>
    </w:p>
    <w:p w14:paraId="2174E738" w14:textId="4CBEAEF9" w:rsidR="00F7101C" w:rsidRDefault="008A23BD" w:rsidP="008A23BD">
      <w:pPr>
        <w:numPr>
          <w:ilvl w:val="0"/>
          <w:numId w:val="22"/>
        </w:numPr>
        <w:tabs>
          <w:tab w:val="left" w:pos="720"/>
        </w:tabs>
        <w:spacing w:line="227" w:lineRule="auto"/>
        <w:ind w:left="720" w:right="520" w:hanging="360"/>
        <w:rPr>
          <w:rFonts w:ascii="Calibri" w:eastAsia="Calibri" w:hAnsi="Calibri" w:cs="Calibri"/>
        </w:rPr>
      </w:pPr>
      <w:r>
        <w:rPr>
          <w:rFonts w:ascii="Calibri" w:eastAsia="Calibri" w:hAnsi="Calibri" w:cs="Calibri"/>
          <w:b/>
          <w:bCs/>
        </w:rPr>
        <w:t>(AS-1) Stakeholder Engagement:</w:t>
      </w:r>
      <w:r>
        <w:rPr>
          <w:rFonts w:ascii="Calibri" w:eastAsia="Calibri" w:hAnsi="Calibri" w:cs="Calibri"/>
        </w:rPr>
        <w:t xml:space="preserve"> Assumption that key stakeholders will actively participate in the project, providing necessary information and approvals.</w:t>
      </w:r>
    </w:p>
    <w:p w14:paraId="1CD70A64" w14:textId="77777777" w:rsidR="00F7101C" w:rsidRDefault="00F7101C">
      <w:pPr>
        <w:spacing w:line="360" w:lineRule="exact"/>
        <w:rPr>
          <w:rFonts w:ascii="Calibri" w:eastAsia="Calibri" w:hAnsi="Calibri" w:cs="Calibri"/>
        </w:rPr>
      </w:pPr>
    </w:p>
    <w:p w14:paraId="00B656E7" w14:textId="4A4B7354" w:rsidR="00F7101C" w:rsidRDefault="008A23BD" w:rsidP="008A23BD">
      <w:pPr>
        <w:numPr>
          <w:ilvl w:val="0"/>
          <w:numId w:val="22"/>
        </w:numPr>
        <w:tabs>
          <w:tab w:val="left" w:pos="720"/>
        </w:tabs>
        <w:spacing w:line="227" w:lineRule="auto"/>
        <w:ind w:left="720" w:right="880" w:hanging="360"/>
        <w:rPr>
          <w:rFonts w:ascii="Calibri" w:eastAsia="Calibri" w:hAnsi="Calibri" w:cs="Calibri"/>
        </w:rPr>
      </w:pPr>
      <w:r>
        <w:rPr>
          <w:rFonts w:ascii="Calibri" w:eastAsia="Calibri" w:hAnsi="Calibri" w:cs="Calibri"/>
          <w:b/>
          <w:bCs/>
        </w:rPr>
        <w:t>(AS-2) Data Accuracy:</w:t>
      </w:r>
      <w:r>
        <w:rPr>
          <w:rFonts w:ascii="Calibri" w:eastAsia="Calibri" w:hAnsi="Calibri" w:cs="Calibri"/>
        </w:rPr>
        <w:t xml:space="preserve"> Assuming the availability and accuracy of data for product designs, raw materials, production processes, and inventory.</w:t>
      </w:r>
    </w:p>
    <w:p w14:paraId="6E3094B6" w14:textId="77777777" w:rsidR="00F7101C" w:rsidRDefault="00F7101C">
      <w:pPr>
        <w:spacing w:line="72" w:lineRule="exact"/>
        <w:rPr>
          <w:rFonts w:ascii="Calibri" w:eastAsia="Calibri" w:hAnsi="Calibri" w:cs="Calibri"/>
        </w:rPr>
      </w:pPr>
    </w:p>
    <w:p w14:paraId="58C5FE2E" w14:textId="4B94346F" w:rsidR="00F7101C" w:rsidRDefault="008A23BD" w:rsidP="008A23BD">
      <w:pPr>
        <w:numPr>
          <w:ilvl w:val="0"/>
          <w:numId w:val="22"/>
        </w:numPr>
        <w:tabs>
          <w:tab w:val="left" w:pos="720"/>
        </w:tabs>
        <w:spacing w:line="227" w:lineRule="auto"/>
        <w:ind w:left="720" w:right="940" w:hanging="360"/>
        <w:rPr>
          <w:rFonts w:ascii="Calibri" w:eastAsia="Calibri" w:hAnsi="Calibri" w:cs="Calibri"/>
        </w:rPr>
      </w:pPr>
      <w:r>
        <w:rPr>
          <w:rFonts w:ascii="Calibri" w:eastAsia="Calibri" w:hAnsi="Calibri" w:cs="Calibri"/>
          <w:b/>
          <w:bCs/>
        </w:rPr>
        <w:t>(AS-3) Technology Infrastructure:</w:t>
      </w:r>
      <w:r>
        <w:rPr>
          <w:rFonts w:ascii="Calibri" w:eastAsia="Calibri" w:hAnsi="Calibri" w:cs="Calibri"/>
        </w:rPr>
        <w:t xml:space="preserve"> Assuming the availability and compatibility of the required technology infrastructure for system implementation.</w:t>
      </w:r>
    </w:p>
    <w:p w14:paraId="3EB51E07" w14:textId="77777777" w:rsidR="00F7101C" w:rsidRDefault="00F7101C">
      <w:pPr>
        <w:spacing w:line="360" w:lineRule="exact"/>
        <w:rPr>
          <w:rFonts w:ascii="Calibri" w:eastAsia="Calibri" w:hAnsi="Calibri" w:cs="Calibri"/>
        </w:rPr>
      </w:pPr>
    </w:p>
    <w:p w14:paraId="454DBAEC" w14:textId="0FAC54C7" w:rsidR="00F7101C" w:rsidRDefault="008A23BD" w:rsidP="008A23BD">
      <w:pPr>
        <w:numPr>
          <w:ilvl w:val="0"/>
          <w:numId w:val="22"/>
        </w:numPr>
        <w:tabs>
          <w:tab w:val="left" w:pos="720"/>
        </w:tabs>
        <w:spacing w:line="227" w:lineRule="auto"/>
        <w:ind w:left="720" w:right="840" w:hanging="360"/>
        <w:rPr>
          <w:rFonts w:ascii="Calibri" w:eastAsia="Calibri" w:hAnsi="Calibri" w:cs="Calibri"/>
        </w:rPr>
      </w:pPr>
      <w:r>
        <w:rPr>
          <w:rFonts w:ascii="Calibri" w:eastAsia="Calibri" w:hAnsi="Calibri" w:cs="Calibri"/>
          <w:b/>
          <w:bCs/>
        </w:rPr>
        <w:t>(AS-4) Compliance Awareness:</w:t>
      </w:r>
      <w:r>
        <w:rPr>
          <w:rFonts w:ascii="Calibri" w:eastAsia="Calibri" w:hAnsi="Calibri" w:cs="Calibri"/>
        </w:rPr>
        <w:t xml:space="preserve"> Assuming that all stakeholders are aware of and committed to compliance with industry regulations and ethical standards.</w:t>
      </w:r>
    </w:p>
    <w:p w14:paraId="5208DB68" w14:textId="77777777" w:rsidR="00F7101C" w:rsidRDefault="00F7101C">
      <w:pPr>
        <w:spacing w:line="360" w:lineRule="exact"/>
        <w:rPr>
          <w:rFonts w:ascii="Calibri" w:eastAsia="Calibri" w:hAnsi="Calibri" w:cs="Calibri"/>
        </w:rPr>
      </w:pPr>
    </w:p>
    <w:p w14:paraId="38D5FF4C" w14:textId="613D1096" w:rsidR="00F7101C" w:rsidRDefault="008A23BD" w:rsidP="008A23BD">
      <w:pPr>
        <w:numPr>
          <w:ilvl w:val="0"/>
          <w:numId w:val="22"/>
        </w:numPr>
        <w:tabs>
          <w:tab w:val="left" w:pos="720"/>
        </w:tabs>
        <w:spacing w:line="228" w:lineRule="auto"/>
        <w:ind w:left="720" w:right="80" w:hanging="360"/>
        <w:rPr>
          <w:rFonts w:ascii="Calibri" w:eastAsia="Calibri" w:hAnsi="Calibri" w:cs="Calibri"/>
        </w:rPr>
      </w:pPr>
      <w:r>
        <w:rPr>
          <w:rFonts w:ascii="Calibri" w:eastAsia="Calibri" w:hAnsi="Calibri" w:cs="Calibri"/>
          <w:b/>
          <w:bCs/>
        </w:rPr>
        <w:t>(AS-5) User Training:</w:t>
      </w:r>
      <w:r>
        <w:rPr>
          <w:rFonts w:ascii="Calibri" w:eastAsia="Calibri" w:hAnsi="Calibri" w:cs="Calibri"/>
        </w:rPr>
        <w:t xml:space="preserve"> Assuming that adequate training resources and time will be provided for users to adapt to the new system.</w:t>
      </w:r>
    </w:p>
    <w:p w14:paraId="04AFCA46" w14:textId="77777777" w:rsidR="00F7101C" w:rsidRDefault="00F7101C">
      <w:pPr>
        <w:spacing w:line="361" w:lineRule="exact"/>
        <w:rPr>
          <w:rFonts w:ascii="Calibri" w:eastAsia="Calibri" w:hAnsi="Calibri" w:cs="Calibri"/>
        </w:rPr>
      </w:pPr>
    </w:p>
    <w:p w14:paraId="66EF93BA" w14:textId="7EB23077" w:rsidR="00F7101C" w:rsidRDefault="008A23BD" w:rsidP="008A23BD">
      <w:pPr>
        <w:numPr>
          <w:ilvl w:val="0"/>
          <w:numId w:val="22"/>
        </w:numPr>
        <w:tabs>
          <w:tab w:val="left" w:pos="720"/>
        </w:tabs>
        <w:spacing w:line="226" w:lineRule="auto"/>
        <w:ind w:left="720" w:right="320" w:hanging="360"/>
        <w:rPr>
          <w:rFonts w:ascii="Calibri" w:eastAsia="Calibri" w:hAnsi="Calibri" w:cs="Calibri"/>
        </w:rPr>
      </w:pPr>
      <w:r>
        <w:rPr>
          <w:rFonts w:ascii="Calibri" w:eastAsia="Calibri" w:hAnsi="Calibri" w:cs="Calibri"/>
          <w:b/>
          <w:bCs/>
        </w:rPr>
        <w:t>(AS-6) Supplier Cooperation:</w:t>
      </w:r>
      <w:r>
        <w:rPr>
          <w:rFonts w:ascii="Calibri" w:eastAsia="Calibri" w:hAnsi="Calibri" w:cs="Calibri"/>
        </w:rPr>
        <w:t xml:space="preserve"> Assuming cooperation from suppliers in terms of timely deliveries and adherence to quality standards.</w:t>
      </w:r>
    </w:p>
    <w:p w14:paraId="10033E89" w14:textId="77777777" w:rsidR="00F7101C" w:rsidRDefault="00F7101C">
      <w:pPr>
        <w:spacing w:line="185" w:lineRule="exact"/>
        <w:rPr>
          <w:sz w:val="20"/>
          <w:szCs w:val="20"/>
        </w:rPr>
      </w:pPr>
    </w:p>
    <w:p w14:paraId="6782B9D3" w14:textId="77777777" w:rsidR="00F7101C" w:rsidRDefault="00000000">
      <w:pPr>
        <w:rPr>
          <w:sz w:val="20"/>
          <w:szCs w:val="20"/>
        </w:rPr>
      </w:pPr>
      <w:r>
        <w:rPr>
          <w:rFonts w:ascii="Calibri" w:eastAsia="Calibri" w:hAnsi="Calibri" w:cs="Calibri"/>
          <w:b/>
          <w:bCs/>
          <w:sz w:val="28"/>
          <w:szCs w:val="28"/>
        </w:rPr>
        <w:t>Dependencies:</w:t>
      </w:r>
    </w:p>
    <w:p w14:paraId="1D1FCC5D" w14:textId="77777777" w:rsidR="00F7101C" w:rsidRDefault="00F7101C">
      <w:pPr>
        <w:spacing w:line="235" w:lineRule="exact"/>
        <w:rPr>
          <w:sz w:val="20"/>
          <w:szCs w:val="20"/>
        </w:rPr>
      </w:pPr>
    </w:p>
    <w:p w14:paraId="67EFD729" w14:textId="34D54A5A" w:rsidR="00F7101C" w:rsidRDefault="008A23BD" w:rsidP="008A23BD">
      <w:pPr>
        <w:numPr>
          <w:ilvl w:val="0"/>
          <w:numId w:val="23"/>
        </w:numPr>
        <w:tabs>
          <w:tab w:val="left" w:pos="720"/>
        </w:tabs>
        <w:spacing w:line="227" w:lineRule="auto"/>
        <w:ind w:left="720" w:right="860" w:hanging="360"/>
        <w:rPr>
          <w:rFonts w:ascii="Calibri" w:eastAsia="Calibri" w:hAnsi="Calibri" w:cs="Calibri"/>
        </w:rPr>
      </w:pPr>
      <w:r>
        <w:rPr>
          <w:rFonts w:ascii="Calibri" w:eastAsia="Calibri" w:hAnsi="Calibri" w:cs="Calibri"/>
          <w:b/>
          <w:bCs/>
        </w:rPr>
        <w:t>(DE-1) Resource Availability:</w:t>
      </w:r>
      <w:r>
        <w:rPr>
          <w:rFonts w:ascii="Calibri" w:eastAsia="Calibri" w:hAnsi="Calibri" w:cs="Calibri"/>
        </w:rPr>
        <w:t xml:space="preserve"> Dependency on the availability of skilled project team members, developers, and IT support.</w:t>
      </w:r>
    </w:p>
    <w:p w14:paraId="771E35C1" w14:textId="77777777" w:rsidR="00F7101C" w:rsidRDefault="00F7101C">
      <w:pPr>
        <w:spacing w:line="360" w:lineRule="exact"/>
        <w:rPr>
          <w:rFonts w:ascii="Calibri" w:eastAsia="Calibri" w:hAnsi="Calibri" w:cs="Calibri"/>
        </w:rPr>
      </w:pPr>
    </w:p>
    <w:p w14:paraId="5D012299" w14:textId="39046389" w:rsidR="00F7101C" w:rsidRDefault="008A23BD" w:rsidP="008A23BD">
      <w:pPr>
        <w:numPr>
          <w:ilvl w:val="0"/>
          <w:numId w:val="23"/>
        </w:numPr>
        <w:tabs>
          <w:tab w:val="left" w:pos="720"/>
        </w:tabs>
        <w:spacing w:line="227" w:lineRule="auto"/>
        <w:ind w:left="720" w:right="560" w:hanging="360"/>
        <w:rPr>
          <w:rFonts w:ascii="Calibri" w:eastAsia="Calibri" w:hAnsi="Calibri" w:cs="Calibri"/>
        </w:rPr>
      </w:pPr>
      <w:r>
        <w:rPr>
          <w:rFonts w:ascii="Calibri" w:eastAsia="Calibri" w:hAnsi="Calibri" w:cs="Calibri"/>
          <w:b/>
          <w:bCs/>
        </w:rPr>
        <w:t>(DE-2) Regulatory Changes:</w:t>
      </w:r>
      <w:r>
        <w:rPr>
          <w:rFonts w:ascii="Calibri" w:eastAsia="Calibri" w:hAnsi="Calibri" w:cs="Calibri"/>
        </w:rPr>
        <w:t xml:space="preserve"> Dependency on stable regulatory conditions, as sudden changes may impact compliance requirements.</w:t>
      </w:r>
    </w:p>
    <w:p w14:paraId="0F994098" w14:textId="77777777" w:rsidR="00F7101C" w:rsidRDefault="00F7101C">
      <w:pPr>
        <w:spacing w:line="363" w:lineRule="exact"/>
        <w:rPr>
          <w:rFonts w:ascii="Calibri" w:eastAsia="Calibri" w:hAnsi="Calibri" w:cs="Calibri"/>
        </w:rPr>
      </w:pPr>
    </w:p>
    <w:p w14:paraId="054FC81C" w14:textId="67F75E3D" w:rsidR="00F7101C" w:rsidRDefault="008A23BD" w:rsidP="008A23BD">
      <w:pPr>
        <w:numPr>
          <w:ilvl w:val="0"/>
          <w:numId w:val="23"/>
        </w:numPr>
        <w:tabs>
          <w:tab w:val="left" w:pos="720"/>
        </w:tabs>
        <w:spacing w:line="226" w:lineRule="auto"/>
        <w:ind w:left="720" w:right="320" w:hanging="360"/>
        <w:rPr>
          <w:rFonts w:ascii="Calibri" w:eastAsia="Calibri" w:hAnsi="Calibri" w:cs="Calibri"/>
        </w:rPr>
      </w:pPr>
      <w:r>
        <w:rPr>
          <w:rFonts w:ascii="Calibri" w:eastAsia="Calibri" w:hAnsi="Calibri" w:cs="Calibri"/>
          <w:b/>
          <w:bCs/>
        </w:rPr>
        <w:t>(DE-3) Data Migration:</w:t>
      </w:r>
      <w:r>
        <w:rPr>
          <w:rFonts w:ascii="Calibri" w:eastAsia="Calibri" w:hAnsi="Calibri" w:cs="Calibri"/>
        </w:rPr>
        <w:t xml:space="preserve"> Dependency on a smooth and accurate data migration process from existing systems to the new system.</w:t>
      </w:r>
    </w:p>
    <w:p w14:paraId="60BC992F" w14:textId="77777777" w:rsidR="00F7101C" w:rsidRDefault="00F7101C">
      <w:pPr>
        <w:spacing w:line="363" w:lineRule="exact"/>
        <w:rPr>
          <w:rFonts w:ascii="Calibri" w:eastAsia="Calibri" w:hAnsi="Calibri" w:cs="Calibri"/>
        </w:rPr>
      </w:pPr>
    </w:p>
    <w:p w14:paraId="3E4D9710" w14:textId="3BA6E11D" w:rsidR="00F7101C" w:rsidRDefault="008A23BD" w:rsidP="008A23BD">
      <w:pPr>
        <w:numPr>
          <w:ilvl w:val="0"/>
          <w:numId w:val="23"/>
        </w:numPr>
        <w:tabs>
          <w:tab w:val="left" w:pos="720"/>
        </w:tabs>
        <w:spacing w:line="227" w:lineRule="auto"/>
        <w:ind w:left="720" w:right="440" w:hanging="360"/>
        <w:rPr>
          <w:rFonts w:ascii="Calibri" w:eastAsia="Calibri" w:hAnsi="Calibri" w:cs="Calibri"/>
        </w:rPr>
      </w:pPr>
      <w:r>
        <w:rPr>
          <w:rFonts w:ascii="Calibri" w:eastAsia="Calibri" w:hAnsi="Calibri" w:cs="Calibri"/>
          <w:b/>
          <w:bCs/>
        </w:rPr>
        <w:t>(DE-4) User Adoption:</w:t>
      </w:r>
      <w:r>
        <w:rPr>
          <w:rFonts w:ascii="Calibri" w:eastAsia="Calibri" w:hAnsi="Calibri" w:cs="Calibri"/>
        </w:rPr>
        <w:t xml:space="preserve"> Dependency on user acceptance and adoption of the new system, requiring effective training and change management strategies.</w:t>
      </w:r>
    </w:p>
    <w:p w14:paraId="41A9055F" w14:textId="77777777" w:rsidR="00F7101C" w:rsidRDefault="00F7101C">
      <w:pPr>
        <w:spacing w:line="360" w:lineRule="exact"/>
        <w:rPr>
          <w:rFonts w:ascii="Calibri" w:eastAsia="Calibri" w:hAnsi="Calibri" w:cs="Calibri"/>
        </w:rPr>
      </w:pPr>
    </w:p>
    <w:p w14:paraId="0C3FEF12" w14:textId="029FAC7F" w:rsidR="00F7101C" w:rsidRDefault="008A23BD" w:rsidP="008A23BD">
      <w:pPr>
        <w:numPr>
          <w:ilvl w:val="0"/>
          <w:numId w:val="23"/>
        </w:numPr>
        <w:tabs>
          <w:tab w:val="left" w:pos="720"/>
        </w:tabs>
        <w:spacing w:line="227" w:lineRule="auto"/>
        <w:ind w:left="720" w:right="60" w:hanging="360"/>
        <w:rPr>
          <w:rFonts w:ascii="Calibri" w:eastAsia="Calibri" w:hAnsi="Calibri" w:cs="Calibri"/>
        </w:rPr>
      </w:pPr>
      <w:r>
        <w:rPr>
          <w:rFonts w:ascii="Calibri" w:eastAsia="Calibri" w:hAnsi="Calibri" w:cs="Calibri"/>
          <w:b/>
          <w:bCs/>
        </w:rPr>
        <w:t>(DE-5) Supplier Collaboration:</w:t>
      </w:r>
      <w:r>
        <w:rPr>
          <w:rFonts w:ascii="Calibri" w:eastAsia="Calibri" w:hAnsi="Calibri" w:cs="Calibri"/>
        </w:rPr>
        <w:t xml:space="preserve"> Dependency on effective collaboration with suppliers for the timely and quality supply of raw materials.</w:t>
      </w:r>
    </w:p>
    <w:p w14:paraId="0BC34C0D" w14:textId="77777777" w:rsidR="00F7101C" w:rsidRDefault="00F7101C">
      <w:pPr>
        <w:spacing w:line="360" w:lineRule="exact"/>
        <w:rPr>
          <w:rFonts w:ascii="Calibri" w:eastAsia="Calibri" w:hAnsi="Calibri" w:cs="Calibri"/>
        </w:rPr>
      </w:pPr>
    </w:p>
    <w:p w14:paraId="5E493F46" w14:textId="08AFB158" w:rsidR="00F7101C" w:rsidRDefault="008A23BD" w:rsidP="008A23BD">
      <w:pPr>
        <w:numPr>
          <w:ilvl w:val="0"/>
          <w:numId w:val="23"/>
        </w:numPr>
        <w:tabs>
          <w:tab w:val="left" w:pos="720"/>
        </w:tabs>
        <w:spacing w:line="227" w:lineRule="auto"/>
        <w:ind w:left="720" w:right="840" w:hanging="360"/>
        <w:rPr>
          <w:rFonts w:ascii="Calibri" w:eastAsia="Calibri" w:hAnsi="Calibri" w:cs="Calibri"/>
        </w:rPr>
      </w:pPr>
      <w:r>
        <w:rPr>
          <w:rFonts w:ascii="Calibri" w:eastAsia="Calibri" w:hAnsi="Calibri" w:cs="Calibri"/>
          <w:b/>
          <w:bCs/>
        </w:rPr>
        <w:t>(DE-6) Testing and Quality Assurance:</w:t>
      </w:r>
      <w:r>
        <w:rPr>
          <w:rFonts w:ascii="Calibri" w:eastAsia="Calibri" w:hAnsi="Calibri" w:cs="Calibri"/>
        </w:rPr>
        <w:t xml:space="preserve"> Dependency on thorough testing and quality assurance processes to identify and resolve potential system issues.</w:t>
      </w:r>
    </w:p>
    <w:p w14:paraId="3B0D553E" w14:textId="77777777" w:rsidR="00F7101C" w:rsidRDefault="00F7101C">
      <w:pPr>
        <w:spacing w:line="363" w:lineRule="exact"/>
        <w:rPr>
          <w:rFonts w:ascii="Calibri" w:eastAsia="Calibri" w:hAnsi="Calibri" w:cs="Calibri"/>
        </w:rPr>
      </w:pPr>
    </w:p>
    <w:p w14:paraId="098C0C2F" w14:textId="2BD2AB47" w:rsidR="00F7101C" w:rsidRDefault="008A23BD" w:rsidP="008A23BD">
      <w:pPr>
        <w:numPr>
          <w:ilvl w:val="0"/>
          <w:numId w:val="23"/>
        </w:numPr>
        <w:tabs>
          <w:tab w:val="left" w:pos="720"/>
        </w:tabs>
        <w:spacing w:line="226" w:lineRule="auto"/>
        <w:ind w:left="720" w:right="600" w:hanging="360"/>
        <w:rPr>
          <w:rFonts w:ascii="Calibri" w:eastAsia="Calibri" w:hAnsi="Calibri" w:cs="Calibri"/>
        </w:rPr>
      </w:pPr>
      <w:r>
        <w:rPr>
          <w:rFonts w:ascii="Calibri" w:eastAsia="Calibri" w:hAnsi="Calibri" w:cs="Calibri"/>
          <w:b/>
          <w:bCs/>
        </w:rPr>
        <w:t>(DE-7) Timely Decision-Making:</w:t>
      </w:r>
      <w:r>
        <w:rPr>
          <w:rFonts w:ascii="Calibri" w:eastAsia="Calibri" w:hAnsi="Calibri" w:cs="Calibri"/>
        </w:rPr>
        <w:t xml:space="preserve"> Dependency on timely decision-making by stakeholders to avoid project delays.</w:t>
      </w:r>
    </w:p>
    <w:p w14:paraId="5CBC26B0" w14:textId="77777777" w:rsidR="00F7101C" w:rsidRDefault="00F7101C">
      <w:pPr>
        <w:spacing w:line="314" w:lineRule="exact"/>
        <w:rPr>
          <w:sz w:val="20"/>
          <w:szCs w:val="20"/>
        </w:rPr>
      </w:pPr>
    </w:p>
    <w:p w14:paraId="5DE180DE" w14:textId="0258EAE9" w:rsidR="00F7101C" w:rsidRPr="00641793" w:rsidRDefault="00000000" w:rsidP="00641793">
      <w:pPr>
        <w:ind w:left="360"/>
        <w:rPr>
          <w:sz w:val="20"/>
          <w:szCs w:val="20"/>
        </w:rPr>
        <w:sectPr w:rsidR="00F7101C" w:rsidRPr="00641793" w:rsidSect="00641793">
          <w:pgSz w:w="12240" w:h="15840"/>
          <w:pgMar w:top="1440" w:right="1440" w:bottom="1440"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r>
        <w:rPr>
          <w:rFonts w:ascii="Calibri" w:eastAsia="Calibri" w:hAnsi="Calibri" w:cs="Calibri"/>
          <w:b/>
          <w:bCs/>
          <w:sz w:val="36"/>
          <w:szCs w:val="36"/>
        </w:rPr>
        <w:t>7. Constraint</w:t>
      </w:r>
      <w:r w:rsidR="00641793">
        <w:rPr>
          <w:rFonts w:ascii="Calibri" w:eastAsia="Calibri" w:hAnsi="Calibri" w:cs="Calibri"/>
          <w:b/>
          <w:bCs/>
          <w:sz w:val="36"/>
          <w:szCs w:val="36"/>
        </w:rPr>
        <w:t>s:</w:t>
      </w:r>
    </w:p>
    <w:p w14:paraId="7069F79C" w14:textId="77777777" w:rsidR="00641793" w:rsidRPr="00641793" w:rsidRDefault="00641793" w:rsidP="00641793">
      <w:pPr>
        <w:rPr>
          <w:rFonts w:ascii="Calibri" w:eastAsia="Calibri" w:hAnsi="Calibri" w:cs="Calibri"/>
        </w:rPr>
      </w:pPr>
      <w:bookmarkStart w:id="3" w:name="page6"/>
      <w:bookmarkEnd w:id="3"/>
    </w:p>
    <w:tbl>
      <w:tblPr>
        <w:tblStyle w:val="TableGrid"/>
        <w:tblW w:w="0" w:type="auto"/>
        <w:tblLook w:val="04A0" w:firstRow="1" w:lastRow="0" w:firstColumn="1" w:lastColumn="0" w:noHBand="0" w:noVBand="1"/>
      </w:tblPr>
      <w:tblGrid>
        <w:gridCol w:w="2394"/>
        <w:gridCol w:w="2394"/>
        <w:gridCol w:w="2394"/>
        <w:gridCol w:w="2394"/>
      </w:tblGrid>
      <w:tr w:rsidR="00641793" w:rsidRPr="00641793" w14:paraId="1C905453" w14:textId="77777777" w:rsidTr="008016A9">
        <w:tc>
          <w:tcPr>
            <w:tcW w:w="2394" w:type="dxa"/>
            <w:vAlign w:val="bottom"/>
          </w:tcPr>
          <w:p w14:paraId="1E9C8B21" w14:textId="7423DF2E"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b/>
                <w:bCs/>
                <w:color w:val="000000" w:themeColor="text1"/>
                <w:sz w:val="21"/>
                <w:szCs w:val="21"/>
              </w:rPr>
              <w:t>Dimension</w:t>
            </w:r>
          </w:p>
        </w:tc>
        <w:tc>
          <w:tcPr>
            <w:tcW w:w="2394" w:type="dxa"/>
            <w:vAlign w:val="bottom"/>
          </w:tcPr>
          <w:p w14:paraId="76922270" w14:textId="1F35DF99"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b/>
                <w:bCs/>
                <w:color w:val="000000" w:themeColor="text1"/>
                <w:sz w:val="21"/>
                <w:szCs w:val="21"/>
              </w:rPr>
              <w:t>Driver (State Objective)</w:t>
            </w:r>
          </w:p>
        </w:tc>
        <w:tc>
          <w:tcPr>
            <w:tcW w:w="2394" w:type="dxa"/>
            <w:vAlign w:val="bottom"/>
          </w:tcPr>
          <w:p w14:paraId="5F401E64" w14:textId="70CFBC08"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b/>
                <w:bCs/>
                <w:color w:val="000000" w:themeColor="text1"/>
                <w:sz w:val="21"/>
                <w:szCs w:val="21"/>
              </w:rPr>
              <w:t>Constraint (State Limits)</w:t>
            </w:r>
          </w:p>
        </w:tc>
        <w:tc>
          <w:tcPr>
            <w:tcW w:w="2394" w:type="dxa"/>
            <w:vAlign w:val="bottom"/>
          </w:tcPr>
          <w:p w14:paraId="39DADE56" w14:textId="6C6D7BBC"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b/>
                <w:bCs/>
                <w:color w:val="000000" w:themeColor="text1"/>
                <w:sz w:val="21"/>
                <w:szCs w:val="21"/>
              </w:rPr>
              <w:t>Degree of Freedom (State Allowable Range)</w:t>
            </w:r>
          </w:p>
        </w:tc>
      </w:tr>
      <w:tr w:rsidR="00641793" w:rsidRPr="00641793" w14:paraId="4E5F9EE0" w14:textId="77777777" w:rsidTr="008016A9">
        <w:tc>
          <w:tcPr>
            <w:tcW w:w="2394" w:type="dxa"/>
            <w:vAlign w:val="bottom"/>
          </w:tcPr>
          <w:p w14:paraId="67FFA7C7" w14:textId="3F30CCD0"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Schedule</w:t>
            </w:r>
          </w:p>
        </w:tc>
        <w:tc>
          <w:tcPr>
            <w:tcW w:w="2394" w:type="dxa"/>
            <w:vAlign w:val="bottom"/>
          </w:tcPr>
          <w:p w14:paraId="55D45CE7" w14:textId="4E2E2898"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Release 1.0 available by 10/1, release 1.1 by 12/1</w:t>
            </w:r>
          </w:p>
        </w:tc>
        <w:tc>
          <w:tcPr>
            <w:tcW w:w="2394" w:type="dxa"/>
            <w:vAlign w:val="bottom"/>
          </w:tcPr>
          <w:p w14:paraId="4EFCDB11" w14:textId="5BD831AC"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Adherence to specified release dates</w:t>
            </w:r>
          </w:p>
        </w:tc>
        <w:tc>
          <w:tcPr>
            <w:tcW w:w="2394" w:type="dxa"/>
            <w:vAlign w:val="bottom"/>
          </w:tcPr>
          <w:p w14:paraId="556CEA26" w14:textId="0FF68740"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Some flexibility for minor adjustments within a reasonable timeframe</w:t>
            </w:r>
          </w:p>
        </w:tc>
      </w:tr>
      <w:tr w:rsidR="00641793" w:rsidRPr="00641793" w14:paraId="4EDD5F50" w14:textId="77777777" w:rsidTr="008016A9">
        <w:tc>
          <w:tcPr>
            <w:tcW w:w="2394" w:type="dxa"/>
            <w:vAlign w:val="bottom"/>
          </w:tcPr>
          <w:p w14:paraId="455EE6DE" w14:textId="7FAF6E13"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Features</w:t>
            </w:r>
          </w:p>
        </w:tc>
        <w:tc>
          <w:tcPr>
            <w:tcW w:w="2394" w:type="dxa"/>
            <w:vAlign w:val="bottom"/>
          </w:tcPr>
          <w:p w14:paraId="64CBB746" w14:textId="081EC837"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70-80% of high-priority features must be included in release 1.0</w:t>
            </w:r>
          </w:p>
        </w:tc>
        <w:tc>
          <w:tcPr>
            <w:tcW w:w="2394" w:type="dxa"/>
            <w:vAlign w:val="bottom"/>
          </w:tcPr>
          <w:p w14:paraId="7642F675" w14:textId="1FF39C75"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Inclusion of high-priority features</w:t>
            </w:r>
          </w:p>
        </w:tc>
        <w:tc>
          <w:tcPr>
            <w:tcW w:w="2394" w:type="dxa"/>
            <w:vAlign w:val="bottom"/>
          </w:tcPr>
          <w:p w14:paraId="01F5D447" w14:textId="5FC5EA00"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Flexibility to adjust within the specified percentage range based on project needs</w:t>
            </w:r>
          </w:p>
        </w:tc>
      </w:tr>
      <w:tr w:rsidR="00641793" w:rsidRPr="00641793" w14:paraId="374C6B15" w14:textId="77777777" w:rsidTr="008016A9">
        <w:tc>
          <w:tcPr>
            <w:tcW w:w="2394" w:type="dxa"/>
            <w:vAlign w:val="bottom"/>
          </w:tcPr>
          <w:p w14:paraId="1D9E70C2" w14:textId="46AEF65D"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Quality</w:t>
            </w:r>
          </w:p>
        </w:tc>
        <w:tc>
          <w:tcPr>
            <w:tcW w:w="2394" w:type="dxa"/>
            <w:vAlign w:val="bottom"/>
          </w:tcPr>
          <w:p w14:paraId="62589426" w14:textId="412E2AFF"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90-95% of user acceptance tests must pass for release 1.0, 95-98% for release 1.1</w:t>
            </w:r>
          </w:p>
        </w:tc>
        <w:tc>
          <w:tcPr>
            <w:tcW w:w="2394" w:type="dxa"/>
            <w:vAlign w:val="bottom"/>
          </w:tcPr>
          <w:p w14:paraId="7B384F31" w14:textId="233450FB"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Success rate of user acceptance tests</w:t>
            </w:r>
          </w:p>
        </w:tc>
        <w:tc>
          <w:tcPr>
            <w:tcW w:w="2394" w:type="dxa"/>
            <w:vAlign w:val="bottom"/>
          </w:tcPr>
          <w:p w14:paraId="3A42FF64" w14:textId="29136695"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Some flexibility for adjustments, allowing for necessary improvements</w:t>
            </w:r>
          </w:p>
        </w:tc>
      </w:tr>
      <w:tr w:rsidR="00641793" w:rsidRPr="00641793" w14:paraId="53449367" w14:textId="77777777" w:rsidTr="008016A9">
        <w:tc>
          <w:tcPr>
            <w:tcW w:w="2394" w:type="dxa"/>
            <w:vAlign w:val="bottom"/>
          </w:tcPr>
          <w:p w14:paraId="09B4D09C" w14:textId="68531AD9"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Staff</w:t>
            </w:r>
          </w:p>
        </w:tc>
        <w:tc>
          <w:tcPr>
            <w:tcW w:w="2394" w:type="dxa"/>
            <w:vAlign w:val="bottom"/>
          </w:tcPr>
          <w:p w14:paraId="78B3AB30" w14:textId="5739E3ED"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Maximum team size is 1 PO, 1 BA, 6 developers, 3 testers</w:t>
            </w:r>
          </w:p>
        </w:tc>
        <w:tc>
          <w:tcPr>
            <w:tcW w:w="2394" w:type="dxa"/>
            <w:vAlign w:val="bottom"/>
          </w:tcPr>
          <w:p w14:paraId="1FBB4B52" w14:textId="62E9E6EB"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Team composition and size</w:t>
            </w:r>
          </w:p>
        </w:tc>
        <w:tc>
          <w:tcPr>
            <w:tcW w:w="2394" w:type="dxa"/>
            <w:vAlign w:val="bottom"/>
          </w:tcPr>
          <w:p w14:paraId="6F455E6E" w14:textId="424CADD2"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Minor adjustments based on project demands and workload</w:t>
            </w:r>
          </w:p>
        </w:tc>
      </w:tr>
      <w:tr w:rsidR="00641793" w:rsidRPr="00641793" w14:paraId="1419200F" w14:textId="77777777" w:rsidTr="008016A9">
        <w:tc>
          <w:tcPr>
            <w:tcW w:w="2394" w:type="dxa"/>
            <w:vAlign w:val="bottom"/>
          </w:tcPr>
          <w:p w14:paraId="08D7B08F" w14:textId="12B53313" w:rsidR="00641793" w:rsidRPr="00641793" w:rsidRDefault="00641793" w:rsidP="00641793">
            <w:pPr>
              <w:tabs>
                <w:tab w:val="left" w:pos="720"/>
              </w:tabs>
              <w:spacing w:line="227" w:lineRule="auto"/>
              <w:ind w:right="140"/>
              <w:rPr>
                <w:rFonts w:ascii="Calibri" w:eastAsia="Calibri" w:hAnsi="Calibri" w:cs="Calibri"/>
                <w:b/>
                <w:bCs/>
                <w:color w:val="000000" w:themeColor="text1"/>
              </w:rPr>
            </w:pPr>
            <w:r w:rsidRPr="00641793">
              <w:rPr>
                <w:rFonts w:ascii="Segoe UI" w:hAnsi="Segoe UI" w:cs="Segoe UI"/>
                <w:b/>
                <w:bCs/>
                <w:color w:val="000000" w:themeColor="text1"/>
                <w:sz w:val="21"/>
                <w:szCs w:val="21"/>
              </w:rPr>
              <w:t>Cost</w:t>
            </w:r>
          </w:p>
        </w:tc>
        <w:tc>
          <w:tcPr>
            <w:tcW w:w="2394" w:type="dxa"/>
            <w:vAlign w:val="bottom"/>
          </w:tcPr>
          <w:p w14:paraId="559D2521" w14:textId="4C7514F3"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Budget overrun up to 15% acceptable without sponsor review</w:t>
            </w:r>
          </w:p>
        </w:tc>
        <w:tc>
          <w:tcPr>
            <w:tcW w:w="2394" w:type="dxa"/>
            <w:vAlign w:val="bottom"/>
          </w:tcPr>
          <w:p w14:paraId="08A65243" w14:textId="42B19F32"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Budgetary limits</w:t>
            </w:r>
          </w:p>
        </w:tc>
        <w:tc>
          <w:tcPr>
            <w:tcW w:w="2394" w:type="dxa"/>
            <w:vAlign w:val="bottom"/>
          </w:tcPr>
          <w:p w14:paraId="6FAE7DB3" w14:textId="333510BD" w:rsidR="00641793" w:rsidRPr="00641793" w:rsidRDefault="00641793" w:rsidP="00641793">
            <w:pPr>
              <w:tabs>
                <w:tab w:val="left" w:pos="720"/>
              </w:tabs>
              <w:spacing w:line="227" w:lineRule="auto"/>
              <w:ind w:right="140"/>
              <w:rPr>
                <w:rFonts w:ascii="Calibri" w:eastAsia="Calibri" w:hAnsi="Calibri" w:cs="Calibri"/>
                <w:color w:val="000000" w:themeColor="text1"/>
              </w:rPr>
            </w:pPr>
            <w:r w:rsidRPr="00641793">
              <w:rPr>
                <w:rFonts w:ascii="Segoe UI" w:hAnsi="Segoe UI" w:cs="Segoe UI"/>
                <w:color w:val="000000" w:themeColor="text1"/>
                <w:sz w:val="21"/>
                <w:szCs w:val="21"/>
              </w:rPr>
              <w:t>Some flexibility for unforeseen expenses within the specified percentage range, requiring sponsor review beyond that limit</w:t>
            </w:r>
          </w:p>
        </w:tc>
      </w:tr>
    </w:tbl>
    <w:p w14:paraId="2743D5B3" w14:textId="77777777" w:rsidR="00641793" w:rsidRDefault="00641793" w:rsidP="00641793">
      <w:pPr>
        <w:tabs>
          <w:tab w:val="left" w:pos="720"/>
        </w:tabs>
        <w:spacing w:line="227" w:lineRule="auto"/>
        <w:ind w:right="140"/>
        <w:rPr>
          <w:rFonts w:ascii="Calibri" w:eastAsia="Calibri" w:hAnsi="Calibri" w:cs="Calibri"/>
        </w:rPr>
      </w:pPr>
    </w:p>
    <w:p w14:paraId="121B49D6" w14:textId="77777777" w:rsidR="00F7101C" w:rsidRDefault="00F7101C">
      <w:pPr>
        <w:spacing w:line="182" w:lineRule="exact"/>
        <w:rPr>
          <w:rFonts w:ascii="Calibri" w:eastAsia="Calibri" w:hAnsi="Calibri" w:cs="Calibri"/>
        </w:rPr>
      </w:pPr>
    </w:p>
    <w:p w14:paraId="3BEC3FF4" w14:textId="77777777" w:rsidR="00F7101C" w:rsidRDefault="00000000">
      <w:pPr>
        <w:numPr>
          <w:ilvl w:val="0"/>
          <w:numId w:val="10"/>
        </w:numPr>
        <w:tabs>
          <w:tab w:val="left" w:pos="360"/>
        </w:tabs>
        <w:ind w:left="360" w:hanging="360"/>
        <w:rPr>
          <w:rFonts w:ascii="Calibri" w:eastAsia="Calibri" w:hAnsi="Calibri" w:cs="Calibri"/>
          <w:b/>
          <w:bCs/>
          <w:sz w:val="36"/>
          <w:szCs w:val="36"/>
        </w:rPr>
      </w:pPr>
      <w:r>
        <w:rPr>
          <w:rFonts w:ascii="Calibri" w:eastAsia="Calibri" w:hAnsi="Calibri" w:cs="Calibri"/>
          <w:b/>
          <w:bCs/>
          <w:sz w:val="36"/>
          <w:szCs w:val="36"/>
        </w:rPr>
        <w:t>Milestones</w:t>
      </w:r>
    </w:p>
    <w:p w14:paraId="348C87A2" w14:textId="77777777" w:rsidR="002F1AEF" w:rsidRPr="005E00B8" w:rsidRDefault="002F1AEF" w:rsidP="005E00B8">
      <w:pPr>
        <w:rPr>
          <w:rFonts w:ascii="Calibri" w:eastAsia="Calibri" w:hAnsi="Calibri" w:cs="Calibri"/>
        </w:rPr>
      </w:pPr>
    </w:p>
    <w:tbl>
      <w:tblPr>
        <w:tblStyle w:val="TableGrid"/>
        <w:tblW w:w="0" w:type="auto"/>
        <w:tblLook w:val="04A0" w:firstRow="1" w:lastRow="0" w:firstColumn="1" w:lastColumn="0" w:noHBand="0" w:noVBand="1"/>
      </w:tblPr>
      <w:tblGrid>
        <w:gridCol w:w="3192"/>
        <w:gridCol w:w="3192"/>
        <w:gridCol w:w="3192"/>
      </w:tblGrid>
      <w:tr w:rsidR="002F1AEF" w14:paraId="10C9D424" w14:textId="77777777" w:rsidTr="00601C83">
        <w:tc>
          <w:tcPr>
            <w:tcW w:w="3192" w:type="dxa"/>
            <w:vAlign w:val="bottom"/>
          </w:tcPr>
          <w:p w14:paraId="0ACE0520" w14:textId="10A14E9A"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b/>
                <w:bCs/>
                <w:color w:val="000000" w:themeColor="text1"/>
                <w:sz w:val="21"/>
                <w:szCs w:val="21"/>
              </w:rPr>
              <w:t>Event or Deliverable</w:t>
            </w:r>
          </w:p>
        </w:tc>
        <w:tc>
          <w:tcPr>
            <w:tcW w:w="3192" w:type="dxa"/>
            <w:vAlign w:val="bottom"/>
          </w:tcPr>
          <w:p w14:paraId="1CA757BF" w14:textId="175111A9"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b/>
                <w:bCs/>
                <w:color w:val="000000" w:themeColor="text1"/>
                <w:sz w:val="21"/>
                <w:szCs w:val="21"/>
              </w:rPr>
              <w:t>Target Date</w:t>
            </w:r>
          </w:p>
        </w:tc>
        <w:tc>
          <w:tcPr>
            <w:tcW w:w="3192" w:type="dxa"/>
            <w:vAlign w:val="bottom"/>
          </w:tcPr>
          <w:p w14:paraId="5ADDF9ED" w14:textId="1C1F3E37"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b/>
                <w:bCs/>
                <w:color w:val="000000" w:themeColor="text1"/>
                <w:sz w:val="21"/>
                <w:szCs w:val="21"/>
              </w:rPr>
              <w:t>Responsibility</w:t>
            </w:r>
          </w:p>
        </w:tc>
      </w:tr>
      <w:tr w:rsidR="002F1AEF" w14:paraId="49058A8A" w14:textId="77777777" w:rsidTr="00601C83">
        <w:tc>
          <w:tcPr>
            <w:tcW w:w="3192" w:type="dxa"/>
            <w:vAlign w:val="bottom"/>
          </w:tcPr>
          <w:p w14:paraId="29DC10CB" w14:textId="75A271D5" w:rsidR="002F1AEF" w:rsidRPr="005E00B8" w:rsidRDefault="002F1AEF" w:rsidP="002F1AEF">
            <w:pPr>
              <w:tabs>
                <w:tab w:val="left" w:pos="320"/>
              </w:tabs>
              <w:rPr>
                <w:rFonts w:ascii="Calibri" w:eastAsia="Calibri" w:hAnsi="Calibri" w:cs="Calibri"/>
                <w:b/>
                <w:bCs/>
                <w:color w:val="000000" w:themeColor="text1"/>
              </w:rPr>
            </w:pPr>
            <w:r w:rsidRPr="005E00B8">
              <w:rPr>
                <w:rFonts w:ascii="Segoe UI" w:hAnsi="Segoe UI" w:cs="Segoe UI"/>
                <w:b/>
                <w:bCs/>
                <w:color w:val="000000" w:themeColor="text1"/>
                <w:sz w:val="21"/>
                <w:szCs w:val="21"/>
              </w:rPr>
              <w:t>Project Initiation and Planning</w:t>
            </w:r>
          </w:p>
        </w:tc>
        <w:tc>
          <w:tcPr>
            <w:tcW w:w="3192" w:type="dxa"/>
            <w:vAlign w:val="bottom"/>
          </w:tcPr>
          <w:p w14:paraId="7A7CF98F" w14:textId="73F5FEDF"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w:t>
            </w:r>
          </w:p>
        </w:tc>
        <w:tc>
          <w:tcPr>
            <w:tcW w:w="3192" w:type="dxa"/>
            <w:vAlign w:val="bottom"/>
          </w:tcPr>
          <w:p w14:paraId="277EDD89" w14:textId="3F3FB303"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Project Team</w:t>
            </w:r>
          </w:p>
        </w:tc>
      </w:tr>
      <w:tr w:rsidR="002F1AEF" w14:paraId="1D972A1D" w14:textId="77777777" w:rsidTr="00601C83">
        <w:tc>
          <w:tcPr>
            <w:tcW w:w="3192" w:type="dxa"/>
            <w:vAlign w:val="bottom"/>
          </w:tcPr>
          <w:p w14:paraId="407E2787" w14:textId="20E9862D" w:rsidR="002F1AEF" w:rsidRPr="005E00B8" w:rsidRDefault="002F1AEF" w:rsidP="002F1AEF">
            <w:pPr>
              <w:tabs>
                <w:tab w:val="left" w:pos="320"/>
              </w:tabs>
              <w:rPr>
                <w:rFonts w:ascii="Calibri" w:eastAsia="Calibri" w:hAnsi="Calibri" w:cs="Calibri"/>
                <w:b/>
                <w:bCs/>
                <w:color w:val="000000" w:themeColor="text1"/>
              </w:rPr>
            </w:pPr>
            <w:r w:rsidRPr="005E00B8">
              <w:rPr>
                <w:rFonts w:ascii="Segoe UI" w:hAnsi="Segoe UI" w:cs="Segoe UI"/>
                <w:b/>
                <w:bCs/>
                <w:color w:val="000000" w:themeColor="text1"/>
                <w:sz w:val="21"/>
                <w:szCs w:val="21"/>
              </w:rPr>
              <w:t>System Analysis and Design</w:t>
            </w:r>
          </w:p>
        </w:tc>
        <w:tc>
          <w:tcPr>
            <w:tcW w:w="3192" w:type="dxa"/>
            <w:vAlign w:val="bottom"/>
          </w:tcPr>
          <w:p w14:paraId="42BF371E" w14:textId="39CD21D9"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w:t>
            </w:r>
          </w:p>
        </w:tc>
        <w:tc>
          <w:tcPr>
            <w:tcW w:w="3192" w:type="dxa"/>
            <w:vAlign w:val="bottom"/>
          </w:tcPr>
          <w:p w14:paraId="3CB241E8" w14:textId="0D984FD6"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Analysts, Design Team</w:t>
            </w:r>
          </w:p>
        </w:tc>
      </w:tr>
      <w:tr w:rsidR="002F1AEF" w14:paraId="7A4658E3" w14:textId="77777777" w:rsidTr="00601C83">
        <w:tc>
          <w:tcPr>
            <w:tcW w:w="3192" w:type="dxa"/>
            <w:vAlign w:val="bottom"/>
          </w:tcPr>
          <w:p w14:paraId="68BF4AE4" w14:textId="0A0D0CAB" w:rsidR="002F1AEF" w:rsidRPr="005E00B8" w:rsidRDefault="002F1AEF" w:rsidP="002F1AEF">
            <w:pPr>
              <w:tabs>
                <w:tab w:val="left" w:pos="320"/>
              </w:tabs>
              <w:rPr>
                <w:rFonts w:ascii="Calibri" w:eastAsia="Calibri" w:hAnsi="Calibri" w:cs="Calibri"/>
                <w:b/>
                <w:bCs/>
                <w:color w:val="000000" w:themeColor="text1"/>
              </w:rPr>
            </w:pPr>
            <w:r w:rsidRPr="005E00B8">
              <w:rPr>
                <w:rFonts w:ascii="Segoe UI" w:hAnsi="Segoe UI" w:cs="Segoe UI"/>
                <w:b/>
                <w:bCs/>
                <w:color w:val="000000" w:themeColor="text1"/>
                <w:sz w:val="21"/>
                <w:szCs w:val="21"/>
              </w:rPr>
              <w:t>Core Module Development</w:t>
            </w:r>
          </w:p>
        </w:tc>
        <w:tc>
          <w:tcPr>
            <w:tcW w:w="3192" w:type="dxa"/>
            <w:vAlign w:val="bottom"/>
          </w:tcPr>
          <w:p w14:paraId="0DA90B29" w14:textId="31ABB78A"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w:t>
            </w:r>
          </w:p>
        </w:tc>
        <w:tc>
          <w:tcPr>
            <w:tcW w:w="3192" w:type="dxa"/>
            <w:vAlign w:val="bottom"/>
          </w:tcPr>
          <w:p w14:paraId="291DE0D0" w14:textId="23AD048C" w:rsidR="002F1AEF" w:rsidRPr="002F1AEF" w:rsidRDefault="002F1AEF" w:rsidP="002F1AEF">
            <w:pPr>
              <w:tabs>
                <w:tab w:val="left" w:pos="320"/>
              </w:tabs>
              <w:rPr>
                <w:rFonts w:ascii="Calibri" w:eastAsia="Calibri" w:hAnsi="Calibri" w:cs="Calibri"/>
                <w:color w:val="000000" w:themeColor="text1"/>
              </w:rPr>
            </w:pPr>
            <w:r w:rsidRPr="002F1AEF">
              <w:rPr>
                <w:rFonts w:ascii="Segoe UI" w:hAnsi="Segoe UI" w:cs="Segoe UI"/>
                <w:color w:val="000000" w:themeColor="text1"/>
                <w:sz w:val="21"/>
                <w:szCs w:val="21"/>
              </w:rPr>
              <w:t>Development Team</w:t>
            </w:r>
          </w:p>
        </w:tc>
      </w:tr>
      <w:tr w:rsidR="005E00B8" w14:paraId="4F0AB5ED" w14:textId="77777777" w:rsidTr="00601C83">
        <w:tc>
          <w:tcPr>
            <w:tcW w:w="3192" w:type="dxa"/>
            <w:vAlign w:val="bottom"/>
          </w:tcPr>
          <w:p w14:paraId="4E160F28" w14:textId="0593D7D7"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Prototype Testing and Feedback</w:t>
            </w:r>
          </w:p>
        </w:tc>
        <w:tc>
          <w:tcPr>
            <w:tcW w:w="3192" w:type="dxa"/>
            <w:vAlign w:val="bottom"/>
          </w:tcPr>
          <w:p w14:paraId="3F5042D4" w14:textId="13CC017D" w:rsidR="005E00B8" w:rsidRPr="002F1AEF" w:rsidRDefault="005E00B8" w:rsidP="005E00B8">
            <w:pPr>
              <w:tabs>
                <w:tab w:val="left" w:pos="320"/>
              </w:tabs>
              <w:rPr>
                <w:rFonts w:ascii="Segoe UI" w:hAnsi="Segoe UI" w:cs="Segoe UI"/>
                <w:color w:val="000000" w:themeColor="text1"/>
                <w:sz w:val="21"/>
                <w:szCs w:val="21"/>
              </w:rPr>
            </w:pPr>
            <w:r w:rsidRPr="002F1AEF">
              <w:rPr>
                <w:rFonts w:ascii="Segoe UI" w:hAnsi="Segoe UI" w:cs="Segoe UI"/>
                <w:color w:val="000000" w:themeColor="text1"/>
                <w:sz w:val="21"/>
                <w:szCs w:val="21"/>
              </w:rPr>
              <w:t>-</w:t>
            </w:r>
          </w:p>
        </w:tc>
        <w:tc>
          <w:tcPr>
            <w:tcW w:w="3192" w:type="dxa"/>
            <w:vAlign w:val="bottom"/>
          </w:tcPr>
          <w:p w14:paraId="05209BEE" w14:textId="1461DC99" w:rsidR="005E00B8" w:rsidRPr="002F1AEF" w:rsidRDefault="005E00B8" w:rsidP="005E00B8">
            <w:pPr>
              <w:tabs>
                <w:tab w:val="left" w:pos="320"/>
              </w:tabs>
              <w:rPr>
                <w:rFonts w:ascii="Segoe UI" w:hAnsi="Segoe UI" w:cs="Segoe UI"/>
                <w:color w:val="000000" w:themeColor="text1"/>
                <w:sz w:val="21"/>
                <w:szCs w:val="21"/>
              </w:rPr>
            </w:pPr>
            <w:r w:rsidRPr="002F1AEF">
              <w:rPr>
                <w:rFonts w:ascii="Segoe UI" w:hAnsi="Segoe UI" w:cs="Segoe UI"/>
                <w:color w:val="000000" w:themeColor="text1"/>
                <w:sz w:val="21"/>
                <w:szCs w:val="21"/>
              </w:rPr>
              <w:t>Development Team, Stakeholders</w:t>
            </w:r>
          </w:p>
        </w:tc>
      </w:tr>
      <w:tr w:rsidR="005E00B8" w14:paraId="38877BDE" w14:textId="77777777" w:rsidTr="00601C83">
        <w:tc>
          <w:tcPr>
            <w:tcW w:w="3192" w:type="dxa"/>
            <w:vAlign w:val="bottom"/>
          </w:tcPr>
          <w:p w14:paraId="250502EB" w14:textId="0958984D"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Full System Development</w:t>
            </w:r>
          </w:p>
        </w:tc>
        <w:tc>
          <w:tcPr>
            <w:tcW w:w="3192" w:type="dxa"/>
            <w:vAlign w:val="bottom"/>
          </w:tcPr>
          <w:p w14:paraId="4C4DABF7" w14:textId="26D776B9" w:rsidR="005E00B8" w:rsidRPr="002F1AEF" w:rsidRDefault="005E00B8" w:rsidP="005E00B8">
            <w:pPr>
              <w:tabs>
                <w:tab w:val="left" w:pos="320"/>
              </w:tabs>
              <w:rPr>
                <w:rFonts w:ascii="Segoe UI" w:hAnsi="Segoe UI" w:cs="Segoe UI"/>
                <w:color w:val="000000" w:themeColor="text1"/>
                <w:sz w:val="21"/>
                <w:szCs w:val="21"/>
              </w:rPr>
            </w:pPr>
            <w:r w:rsidRPr="002F1AEF">
              <w:rPr>
                <w:rFonts w:ascii="Segoe UI" w:hAnsi="Segoe UI" w:cs="Segoe UI"/>
                <w:color w:val="000000" w:themeColor="text1"/>
                <w:sz w:val="21"/>
                <w:szCs w:val="21"/>
              </w:rPr>
              <w:t>-</w:t>
            </w:r>
          </w:p>
        </w:tc>
        <w:tc>
          <w:tcPr>
            <w:tcW w:w="3192" w:type="dxa"/>
            <w:vAlign w:val="bottom"/>
          </w:tcPr>
          <w:p w14:paraId="5ACAFE37" w14:textId="32F26C40" w:rsidR="005E00B8" w:rsidRPr="002F1AEF" w:rsidRDefault="005E00B8" w:rsidP="005E00B8">
            <w:pPr>
              <w:tabs>
                <w:tab w:val="left" w:pos="320"/>
              </w:tabs>
              <w:rPr>
                <w:rFonts w:ascii="Segoe UI" w:hAnsi="Segoe UI" w:cs="Segoe UI"/>
                <w:color w:val="000000" w:themeColor="text1"/>
                <w:sz w:val="21"/>
                <w:szCs w:val="21"/>
              </w:rPr>
            </w:pPr>
            <w:r w:rsidRPr="002F1AEF">
              <w:rPr>
                <w:rFonts w:ascii="Segoe UI" w:hAnsi="Segoe UI" w:cs="Segoe UI"/>
                <w:color w:val="000000" w:themeColor="text1"/>
                <w:sz w:val="21"/>
                <w:szCs w:val="21"/>
              </w:rPr>
              <w:t>Development Team</w:t>
            </w:r>
          </w:p>
        </w:tc>
      </w:tr>
      <w:tr w:rsidR="005E00B8" w14:paraId="64D8DBFF" w14:textId="77777777" w:rsidTr="00601C83">
        <w:tc>
          <w:tcPr>
            <w:tcW w:w="3192" w:type="dxa"/>
            <w:vAlign w:val="bottom"/>
          </w:tcPr>
          <w:p w14:paraId="72C8C02F" w14:textId="09307496"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User Training and Acceptance</w:t>
            </w:r>
          </w:p>
        </w:tc>
        <w:tc>
          <w:tcPr>
            <w:tcW w:w="3192" w:type="dxa"/>
            <w:vAlign w:val="bottom"/>
          </w:tcPr>
          <w:p w14:paraId="1A81B5C6" w14:textId="22F557F7"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7D273994" w14:textId="393C5E6C"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Training Team, Project Team</w:t>
            </w:r>
          </w:p>
        </w:tc>
      </w:tr>
      <w:tr w:rsidR="005E00B8" w14:paraId="008190D3" w14:textId="77777777" w:rsidTr="00601C83">
        <w:tc>
          <w:tcPr>
            <w:tcW w:w="3192" w:type="dxa"/>
            <w:vAlign w:val="bottom"/>
          </w:tcPr>
          <w:p w14:paraId="71E785FE" w14:textId="17AE2482"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Pilot Implementation</w:t>
            </w:r>
          </w:p>
        </w:tc>
        <w:tc>
          <w:tcPr>
            <w:tcW w:w="3192" w:type="dxa"/>
            <w:vAlign w:val="bottom"/>
          </w:tcPr>
          <w:p w14:paraId="5A0C68D1" w14:textId="0EBB5A75"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291E0A65" w14:textId="4489FC11"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Implementation Team, Stakeholders</w:t>
            </w:r>
          </w:p>
        </w:tc>
      </w:tr>
      <w:tr w:rsidR="005E00B8" w14:paraId="1516FECD" w14:textId="77777777" w:rsidTr="00601C83">
        <w:tc>
          <w:tcPr>
            <w:tcW w:w="3192" w:type="dxa"/>
            <w:vAlign w:val="bottom"/>
          </w:tcPr>
          <w:p w14:paraId="4AAE8D5D" w14:textId="4FFAA852"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Full-Scale Deployment</w:t>
            </w:r>
          </w:p>
        </w:tc>
        <w:tc>
          <w:tcPr>
            <w:tcW w:w="3192" w:type="dxa"/>
            <w:vAlign w:val="bottom"/>
          </w:tcPr>
          <w:p w14:paraId="25720AA5" w14:textId="5E18379D"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230F17F6" w14:textId="621A7C77"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Implementation Team, Stakeholders</w:t>
            </w:r>
          </w:p>
        </w:tc>
      </w:tr>
      <w:tr w:rsidR="005E00B8" w14:paraId="4BA9CDC3" w14:textId="77777777" w:rsidTr="00601C83">
        <w:tc>
          <w:tcPr>
            <w:tcW w:w="3192" w:type="dxa"/>
            <w:vAlign w:val="bottom"/>
          </w:tcPr>
          <w:p w14:paraId="44E39A79" w14:textId="023B9E20"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Post-Deployment Evaluation</w:t>
            </w:r>
          </w:p>
        </w:tc>
        <w:tc>
          <w:tcPr>
            <w:tcW w:w="3192" w:type="dxa"/>
            <w:vAlign w:val="bottom"/>
          </w:tcPr>
          <w:p w14:paraId="6AA9EB3F" w14:textId="442DE39A"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13B2C12E" w14:textId="2F816AB5"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Project Team, Stakeholders</w:t>
            </w:r>
          </w:p>
        </w:tc>
      </w:tr>
      <w:tr w:rsidR="005E00B8" w14:paraId="6614BA40" w14:textId="77777777" w:rsidTr="00601C83">
        <w:tc>
          <w:tcPr>
            <w:tcW w:w="3192" w:type="dxa"/>
            <w:vAlign w:val="bottom"/>
          </w:tcPr>
          <w:p w14:paraId="3E95BD1E" w14:textId="02E09D55" w:rsidR="005E00B8" w:rsidRPr="005E00B8" w:rsidRDefault="005E00B8" w:rsidP="005E00B8">
            <w:pPr>
              <w:tabs>
                <w:tab w:val="left" w:pos="320"/>
              </w:tabs>
              <w:rPr>
                <w:rFonts w:ascii="Segoe UI" w:hAnsi="Segoe UI" w:cs="Segoe UI"/>
                <w:b/>
                <w:bCs/>
                <w:color w:val="000000" w:themeColor="text1"/>
                <w:sz w:val="21"/>
                <w:szCs w:val="21"/>
              </w:rPr>
            </w:pPr>
            <w:r w:rsidRPr="005E00B8">
              <w:rPr>
                <w:rFonts w:ascii="Segoe UI" w:hAnsi="Segoe UI" w:cs="Segoe UI"/>
                <w:b/>
                <w:bCs/>
                <w:color w:val="000000" w:themeColor="text1"/>
                <w:sz w:val="21"/>
                <w:szCs w:val="21"/>
              </w:rPr>
              <w:t>Ongoing Support and Maintenance</w:t>
            </w:r>
          </w:p>
        </w:tc>
        <w:tc>
          <w:tcPr>
            <w:tcW w:w="3192" w:type="dxa"/>
            <w:vAlign w:val="bottom"/>
          </w:tcPr>
          <w:p w14:paraId="11850111" w14:textId="7E00699E"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w:t>
            </w:r>
          </w:p>
        </w:tc>
        <w:tc>
          <w:tcPr>
            <w:tcW w:w="3192" w:type="dxa"/>
            <w:vAlign w:val="bottom"/>
          </w:tcPr>
          <w:p w14:paraId="3686A27F" w14:textId="70E0C4E3" w:rsidR="005E00B8" w:rsidRPr="002F1AEF" w:rsidRDefault="005E00B8" w:rsidP="005E00B8">
            <w:pPr>
              <w:tabs>
                <w:tab w:val="left" w:pos="320"/>
              </w:tabs>
              <w:rPr>
                <w:rFonts w:ascii="Segoe UI" w:hAnsi="Segoe UI" w:cs="Segoe UI"/>
                <w:color w:val="000000" w:themeColor="text1"/>
                <w:sz w:val="21"/>
                <w:szCs w:val="21"/>
              </w:rPr>
            </w:pPr>
            <w:r w:rsidRPr="005E00B8">
              <w:rPr>
                <w:rFonts w:ascii="Segoe UI" w:hAnsi="Segoe UI" w:cs="Segoe UI"/>
                <w:color w:val="000000" w:themeColor="text1"/>
                <w:sz w:val="21"/>
                <w:szCs w:val="21"/>
              </w:rPr>
              <w:t>Support Team, Development Team</w:t>
            </w:r>
          </w:p>
        </w:tc>
      </w:tr>
    </w:tbl>
    <w:p w14:paraId="037181C8" w14:textId="77777777" w:rsidR="002F1AEF" w:rsidRDefault="002F1AEF" w:rsidP="002F1AEF">
      <w:pPr>
        <w:tabs>
          <w:tab w:val="left" w:pos="320"/>
        </w:tabs>
        <w:rPr>
          <w:rFonts w:ascii="Calibri" w:eastAsia="Calibri" w:hAnsi="Calibri" w:cs="Calibri"/>
        </w:rPr>
      </w:pPr>
    </w:p>
    <w:p w14:paraId="47214F38" w14:textId="77777777" w:rsidR="00F7101C" w:rsidRDefault="00F7101C">
      <w:pPr>
        <w:spacing w:line="182" w:lineRule="exact"/>
        <w:rPr>
          <w:sz w:val="20"/>
          <w:szCs w:val="20"/>
        </w:rPr>
      </w:pPr>
    </w:p>
    <w:p w14:paraId="63E8EF15" w14:textId="77777777" w:rsidR="00F7101C" w:rsidRDefault="00000000">
      <w:pPr>
        <w:rPr>
          <w:rFonts w:ascii="Calibri" w:eastAsia="Calibri" w:hAnsi="Calibri" w:cs="Calibri"/>
          <w:b/>
          <w:bCs/>
          <w:sz w:val="36"/>
          <w:szCs w:val="36"/>
        </w:rPr>
      </w:pPr>
      <w:r>
        <w:rPr>
          <w:rFonts w:ascii="Calibri" w:eastAsia="Calibri" w:hAnsi="Calibri" w:cs="Calibri"/>
          <w:b/>
          <w:bCs/>
          <w:sz w:val="36"/>
          <w:szCs w:val="36"/>
        </w:rPr>
        <w:t>9. Business Risks</w:t>
      </w:r>
    </w:p>
    <w:p w14:paraId="2097A010" w14:textId="77777777" w:rsidR="00962748" w:rsidRDefault="00962748">
      <w:pPr>
        <w:rPr>
          <w:sz w:val="20"/>
          <w:szCs w:val="20"/>
        </w:rPr>
      </w:pPr>
    </w:p>
    <w:tbl>
      <w:tblPr>
        <w:tblStyle w:val="TableGrid"/>
        <w:tblW w:w="0" w:type="auto"/>
        <w:tblLook w:val="04A0" w:firstRow="1" w:lastRow="0" w:firstColumn="1" w:lastColumn="0" w:noHBand="0" w:noVBand="1"/>
      </w:tblPr>
      <w:tblGrid>
        <w:gridCol w:w="2394"/>
        <w:gridCol w:w="2394"/>
        <w:gridCol w:w="2394"/>
        <w:gridCol w:w="2394"/>
      </w:tblGrid>
      <w:tr w:rsidR="00962748" w14:paraId="2BD54E5C" w14:textId="77777777" w:rsidTr="00BD0C83">
        <w:tc>
          <w:tcPr>
            <w:tcW w:w="2394" w:type="dxa"/>
            <w:vAlign w:val="bottom"/>
          </w:tcPr>
          <w:p w14:paraId="414AD266" w14:textId="3DF409E8" w:rsidR="00962748" w:rsidRPr="00962748" w:rsidRDefault="00962748" w:rsidP="00962748">
            <w:pPr>
              <w:jc w:val="center"/>
              <w:rPr>
                <w:color w:val="000000" w:themeColor="text1"/>
                <w:sz w:val="20"/>
                <w:szCs w:val="20"/>
              </w:rPr>
            </w:pPr>
            <w:r w:rsidRPr="00962748">
              <w:rPr>
                <w:rFonts w:ascii="Segoe UI" w:hAnsi="Segoe UI" w:cs="Segoe UI"/>
                <w:b/>
                <w:bCs/>
                <w:color w:val="000000" w:themeColor="text1"/>
                <w:sz w:val="21"/>
                <w:szCs w:val="21"/>
              </w:rPr>
              <w:t>Risk</w:t>
            </w:r>
          </w:p>
        </w:tc>
        <w:tc>
          <w:tcPr>
            <w:tcW w:w="2394" w:type="dxa"/>
            <w:vAlign w:val="bottom"/>
          </w:tcPr>
          <w:p w14:paraId="6E7670CA" w14:textId="562CD6C2" w:rsidR="00962748" w:rsidRPr="00962748" w:rsidRDefault="00962748" w:rsidP="00962748">
            <w:pPr>
              <w:jc w:val="center"/>
              <w:rPr>
                <w:color w:val="000000" w:themeColor="text1"/>
                <w:sz w:val="20"/>
                <w:szCs w:val="20"/>
              </w:rPr>
            </w:pPr>
            <w:r w:rsidRPr="00962748">
              <w:rPr>
                <w:rFonts w:ascii="Segoe UI" w:hAnsi="Segoe UI" w:cs="Segoe UI"/>
                <w:b/>
                <w:bCs/>
                <w:color w:val="000000" w:themeColor="text1"/>
                <w:sz w:val="21"/>
                <w:szCs w:val="21"/>
              </w:rPr>
              <w:t>Probability</w:t>
            </w:r>
          </w:p>
        </w:tc>
        <w:tc>
          <w:tcPr>
            <w:tcW w:w="2394" w:type="dxa"/>
            <w:vAlign w:val="bottom"/>
          </w:tcPr>
          <w:p w14:paraId="50D1D823" w14:textId="1137A347" w:rsidR="00962748" w:rsidRPr="00962748" w:rsidRDefault="00962748" w:rsidP="00962748">
            <w:pPr>
              <w:jc w:val="center"/>
              <w:rPr>
                <w:color w:val="000000" w:themeColor="text1"/>
                <w:sz w:val="20"/>
                <w:szCs w:val="20"/>
              </w:rPr>
            </w:pPr>
            <w:r w:rsidRPr="00962748">
              <w:rPr>
                <w:rFonts w:ascii="Segoe UI" w:hAnsi="Segoe UI" w:cs="Segoe UI"/>
                <w:b/>
                <w:bCs/>
                <w:color w:val="000000" w:themeColor="text1"/>
                <w:sz w:val="21"/>
                <w:szCs w:val="21"/>
              </w:rPr>
              <w:t>Impact</w:t>
            </w:r>
          </w:p>
        </w:tc>
        <w:tc>
          <w:tcPr>
            <w:tcW w:w="2394" w:type="dxa"/>
            <w:vAlign w:val="bottom"/>
          </w:tcPr>
          <w:p w14:paraId="1D5DA024" w14:textId="1E7F8342" w:rsidR="00962748" w:rsidRPr="00962748" w:rsidRDefault="00962748" w:rsidP="00962748">
            <w:pPr>
              <w:jc w:val="center"/>
              <w:rPr>
                <w:color w:val="000000" w:themeColor="text1"/>
                <w:sz w:val="20"/>
                <w:szCs w:val="20"/>
              </w:rPr>
            </w:pPr>
            <w:r w:rsidRPr="00962748">
              <w:rPr>
                <w:rFonts w:ascii="Segoe UI" w:hAnsi="Segoe UI" w:cs="Segoe UI"/>
                <w:b/>
                <w:bCs/>
                <w:color w:val="000000" w:themeColor="text1"/>
                <w:sz w:val="21"/>
                <w:szCs w:val="21"/>
              </w:rPr>
              <w:t>Mitigation</w:t>
            </w:r>
          </w:p>
        </w:tc>
      </w:tr>
      <w:tr w:rsidR="00962748" w14:paraId="520E861C" w14:textId="77777777" w:rsidTr="00BD0C83">
        <w:tc>
          <w:tcPr>
            <w:tcW w:w="2394" w:type="dxa"/>
            <w:vAlign w:val="bottom"/>
          </w:tcPr>
          <w:p w14:paraId="312BEBA0" w14:textId="1CDB31C0"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Technological Challenges</w:t>
            </w:r>
          </w:p>
        </w:tc>
        <w:tc>
          <w:tcPr>
            <w:tcW w:w="2394" w:type="dxa"/>
            <w:vAlign w:val="bottom"/>
          </w:tcPr>
          <w:p w14:paraId="7CFB288C" w14:textId="20106420"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4A4F7161" w14:textId="2FDDDD24"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High</w:t>
            </w:r>
          </w:p>
        </w:tc>
        <w:tc>
          <w:tcPr>
            <w:tcW w:w="2394" w:type="dxa"/>
            <w:vAlign w:val="bottom"/>
          </w:tcPr>
          <w:p w14:paraId="64BD6D14" w14:textId="6D798CC9"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Thorough testing, selecting scalable solutions, and contingency plans for technological hiccups.</w:t>
            </w:r>
          </w:p>
        </w:tc>
      </w:tr>
      <w:tr w:rsidR="00962748" w14:paraId="5C89342B" w14:textId="77777777" w:rsidTr="00BD0C83">
        <w:tc>
          <w:tcPr>
            <w:tcW w:w="2394" w:type="dxa"/>
            <w:vAlign w:val="bottom"/>
          </w:tcPr>
          <w:p w14:paraId="123BC4F4" w14:textId="6B1AEBA2"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Stakeholder Engagement and Alignment</w:t>
            </w:r>
          </w:p>
        </w:tc>
        <w:tc>
          <w:tcPr>
            <w:tcW w:w="2394" w:type="dxa"/>
            <w:vAlign w:val="bottom"/>
          </w:tcPr>
          <w:p w14:paraId="19FF83E2" w14:textId="02CEA65C"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Low</w:t>
            </w:r>
          </w:p>
        </w:tc>
        <w:tc>
          <w:tcPr>
            <w:tcW w:w="2394" w:type="dxa"/>
            <w:vAlign w:val="bottom"/>
          </w:tcPr>
          <w:p w14:paraId="7A733443" w14:textId="4CD0B851"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30A8F344" w14:textId="7E3BCB4C"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Regular communication, stakeholder workshops, and clear documentation of objectives.</w:t>
            </w:r>
          </w:p>
        </w:tc>
      </w:tr>
      <w:tr w:rsidR="00962748" w14:paraId="3B42135D" w14:textId="77777777" w:rsidTr="00BD0C83">
        <w:tc>
          <w:tcPr>
            <w:tcW w:w="2394" w:type="dxa"/>
            <w:vAlign w:val="bottom"/>
          </w:tcPr>
          <w:p w14:paraId="16A345DE" w14:textId="56F32B94"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Data Accuracy and Integration</w:t>
            </w:r>
          </w:p>
        </w:tc>
        <w:tc>
          <w:tcPr>
            <w:tcW w:w="2394" w:type="dxa"/>
            <w:vAlign w:val="bottom"/>
          </w:tcPr>
          <w:p w14:paraId="10BC0CE0" w14:textId="49DBA81A"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19469BD5" w14:textId="0ACCD766"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High</w:t>
            </w:r>
          </w:p>
        </w:tc>
        <w:tc>
          <w:tcPr>
            <w:tcW w:w="2394" w:type="dxa"/>
            <w:vAlign w:val="bottom"/>
          </w:tcPr>
          <w:p w14:paraId="44D50588" w14:textId="6F701162"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Rigorous data validation, data cleansing processes, and thorough integration testing.</w:t>
            </w:r>
          </w:p>
        </w:tc>
      </w:tr>
      <w:tr w:rsidR="00962748" w14:paraId="6A446370" w14:textId="77777777" w:rsidTr="00BD0C83">
        <w:tc>
          <w:tcPr>
            <w:tcW w:w="2394" w:type="dxa"/>
            <w:vAlign w:val="bottom"/>
          </w:tcPr>
          <w:p w14:paraId="70EDB245" w14:textId="3957D8AF"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User Adoption and Training</w:t>
            </w:r>
          </w:p>
        </w:tc>
        <w:tc>
          <w:tcPr>
            <w:tcW w:w="2394" w:type="dxa"/>
            <w:vAlign w:val="bottom"/>
          </w:tcPr>
          <w:p w14:paraId="69DCF8F3" w14:textId="7A20839E"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Low</w:t>
            </w:r>
          </w:p>
        </w:tc>
        <w:tc>
          <w:tcPr>
            <w:tcW w:w="2394" w:type="dxa"/>
            <w:vAlign w:val="bottom"/>
          </w:tcPr>
          <w:p w14:paraId="5D477418" w14:textId="4C6640A1"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193D9330" w14:textId="09CA40A0"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Comprehensive training programs, user-friendly interfaces, and involving end-users in the design process.</w:t>
            </w:r>
          </w:p>
        </w:tc>
      </w:tr>
      <w:tr w:rsidR="00962748" w14:paraId="36D02543" w14:textId="77777777" w:rsidTr="00BD0C83">
        <w:tc>
          <w:tcPr>
            <w:tcW w:w="2394" w:type="dxa"/>
            <w:vAlign w:val="bottom"/>
          </w:tcPr>
          <w:p w14:paraId="5CA7B912" w14:textId="2F1DEF53"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Market Conditions and External Disruptions</w:t>
            </w:r>
          </w:p>
        </w:tc>
        <w:tc>
          <w:tcPr>
            <w:tcW w:w="2394" w:type="dxa"/>
            <w:vAlign w:val="bottom"/>
          </w:tcPr>
          <w:p w14:paraId="2973CB45" w14:textId="2A731BA5"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Moderate</w:t>
            </w:r>
          </w:p>
        </w:tc>
        <w:tc>
          <w:tcPr>
            <w:tcW w:w="2394" w:type="dxa"/>
            <w:vAlign w:val="bottom"/>
          </w:tcPr>
          <w:p w14:paraId="5A49E6D6" w14:textId="1CF85047"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High</w:t>
            </w:r>
          </w:p>
        </w:tc>
        <w:tc>
          <w:tcPr>
            <w:tcW w:w="2394" w:type="dxa"/>
            <w:vAlign w:val="bottom"/>
          </w:tcPr>
          <w:p w14:paraId="6029989A" w14:textId="7D2C6445"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Building contingency plans, flexible project timelines, and regular risk assessments.</w:t>
            </w:r>
          </w:p>
        </w:tc>
      </w:tr>
      <w:tr w:rsidR="00962748" w14:paraId="34A0B7BE" w14:textId="77777777" w:rsidTr="00BD0C83">
        <w:tc>
          <w:tcPr>
            <w:tcW w:w="2394" w:type="dxa"/>
            <w:vAlign w:val="bottom"/>
          </w:tcPr>
          <w:p w14:paraId="6A324298" w14:textId="2B0F98EA" w:rsidR="00962748" w:rsidRPr="00962748" w:rsidRDefault="00962748" w:rsidP="00962748">
            <w:pPr>
              <w:jc w:val="center"/>
              <w:rPr>
                <w:b/>
                <w:bCs/>
                <w:color w:val="000000" w:themeColor="text1"/>
                <w:sz w:val="20"/>
                <w:szCs w:val="20"/>
              </w:rPr>
            </w:pPr>
            <w:r w:rsidRPr="00962748">
              <w:rPr>
                <w:rFonts w:ascii="Segoe UI" w:hAnsi="Segoe UI" w:cs="Segoe UI"/>
                <w:b/>
                <w:bCs/>
                <w:color w:val="000000" w:themeColor="text1"/>
                <w:sz w:val="21"/>
                <w:szCs w:val="21"/>
              </w:rPr>
              <w:t>Security Concerns</w:t>
            </w:r>
          </w:p>
        </w:tc>
        <w:tc>
          <w:tcPr>
            <w:tcW w:w="2394" w:type="dxa"/>
            <w:vAlign w:val="bottom"/>
          </w:tcPr>
          <w:p w14:paraId="2531B775" w14:textId="106A0793"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Low</w:t>
            </w:r>
          </w:p>
        </w:tc>
        <w:tc>
          <w:tcPr>
            <w:tcW w:w="2394" w:type="dxa"/>
            <w:vAlign w:val="bottom"/>
          </w:tcPr>
          <w:p w14:paraId="7F57CF1A" w14:textId="4EB15F94"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High</w:t>
            </w:r>
          </w:p>
        </w:tc>
        <w:tc>
          <w:tcPr>
            <w:tcW w:w="2394" w:type="dxa"/>
            <w:vAlign w:val="bottom"/>
          </w:tcPr>
          <w:p w14:paraId="66B12336" w14:textId="05AC8E0E" w:rsidR="00962748" w:rsidRPr="00962748" w:rsidRDefault="00962748" w:rsidP="00962748">
            <w:pPr>
              <w:jc w:val="center"/>
              <w:rPr>
                <w:color w:val="000000" w:themeColor="text1"/>
                <w:sz w:val="20"/>
                <w:szCs w:val="20"/>
              </w:rPr>
            </w:pPr>
            <w:r w:rsidRPr="00962748">
              <w:rPr>
                <w:rFonts w:ascii="Segoe UI" w:hAnsi="Segoe UI" w:cs="Segoe UI"/>
                <w:color w:val="000000" w:themeColor="text1"/>
                <w:sz w:val="21"/>
                <w:szCs w:val="21"/>
              </w:rPr>
              <w:t>Implementing robust security measures, encryption protocols, and regular security audits.</w:t>
            </w:r>
          </w:p>
        </w:tc>
      </w:tr>
    </w:tbl>
    <w:p w14:paraId="5B8C9DEB" w14:textId="77777777" w:rsidR="00962748" w:rsidRDefault="00962748">
      <w:pPr>
        <w:rPr>
          <w:sz w:val="20"/>
          <w:szCs w:val="20"/>
        </w:rPr>
      </w:pPr>
    </w:p>
    <w:p w14:paraId="7A28ED5D" w14:textId="77777777" w:rsidR="00F7101C" w:rsidRDefault="00F7101C">
      <w:pPr>
        <w:spacing w:line="279" w:lineRule="exact"/>
        <w:rPr>
          <w:sz w:val="20"/>
          <w:szCs w:val="20"/>
        </w:rPr>
      </w:pPr>
    </w:p>
    <w:p w14:paraId="3E5D9B18" w14:textId="77777777" w:rsidR="00F7101C" w:rsidRDefault="00F7101C">
      <w:pPr>
        <w:spacing w:line="182" w:lineRule="exact"/>
        <w:rPr>
          <w:sz w:val="20"/>
          <w:szCs w:val="20"/>
        </w:rPr>
      </w:pPr>
    </w:p>
    <w:p w14:paraId="2813D018" w14:textId="77777777" w:rsidR="00F7101C" w:rsidRDefault="00000000">
      <w:pPr>
        <w:rPr>
          <w:sz w:val="20"/>
          <w:szCs w:val="20"/>
        </w:rPr>
      </w:pPr>
      <w:r>
        <w:rPr>
          <w:rFonts w:ascii="Calibri" w:eastAsia="Calibri" w:hAnsi="Calibri" w:cs="Calibri"/>
          <w:b/>
          <w:bCs/>
          <w:sz w:val="36"/>
          <w:szCs w:val="36"/>
        </w:rPr>
        <w:t>10. Resources</w:t>
      </w:r>
    </w:p>
    <w:p w14:paraId="1B230389" w14:textId="77777777" w:rsidR="00F7101C" w:rsidRDefault="00F7101C">
      <w:pPr>
        <w:spacing w:line="281" w:lineRule="exact"/>
        <w:rPr>
          <w:sz w:val="20"/>
          <w:szCs w:val="20"/>
        </w:rPr>
      </w:pPr>
    </w:p>
    <w:p w14:paraId="294B57F1" w14:textId="77777777" w:rsidR="00F7101C" w:rsidRDefault="00000000">
      <w:pPr>
        <w:numPr>
          <w:ilvl w:val="0"/>
          <w:numId w:val="16"/>
        </w:numPr>
        <w:tabs>
          <w:tab w:val="left" w:pos="220"/>
        </w:tabs>
        <w:ind w:left="220" w:hanging="220"/>
        <w:rPr>
          <w:rFonts w:ascii="Calibri" w:eastAsia="Calibri" w:hAnsi="Calibri" w:cs="Calibri"/>
          <w:b/>
          <w:bCs/>
        </w:rPr>
      </w:pPr>
      <w:r>
        <w:rPr>
          <w:rFonts w:ascii="Calibri" w:eastAsia="Calibri" w:hAnsi="Calibri" w:cs="Calibri"/>
          <w:b/>
          <w:bCs/>
        </w:rPr>
        <w:t>Human Resources:</w:t>
      </w:r>
    </w:p>
    <w:p w14:paraId="4A7982BB" w14:textId="77777777" w:rsidR="00F7101C" w:rsidRDefault="00F7101C">
      <w:pPr>
        <w:spacing w:line="180" w:lineRule="exact"/>
        <w:rPr>
          <w:rFonts w:ascii="Calibri" w:eastAsia="Calibri" w:hAnsi="Calibri" w:cs="Calibri"/>
          <w:b/>
          <w:bCs/>
        </w:rPr>
      </w:pPr>
    </w:p>
    <w:p w14:paraId="32991308" w14:textId="77777777" w:rsidR="00F7101C" w:rsidRDefault="00000000">
      <w:pPr>
        <w:numPr>
          <w:ilvl w:val="1"/>
          <w:numId w:val="16"/>
        </w:numPr>
        <w:tabs>
          <w:tab w:val="left" w:pos="260"/>
        </w:tabs>
        <w:ind w:left="260" w:hanging="108"/>
        <w:rPr>
          <w:rFonts w:ascii="Calibri" w:eastAsia="Calibri" w:hAnsi="Calibri" w:cs="Calibri"/>
        </w:rPr>
      </w:pPr>
      <w:r>
        <w:rPr>
          <w:rFonts w:ascii="Calibri" w:eastAsia="Calibri" w:hAnsi="Calibri" w:cs="Calibri"/>
        </w:rPr>
        <w:t>Project Team: Project manager, business analysts, developers, testers, UX/UI designers.</w:t>
      </w:r>
    </w:p>
    <w:p w14:paraId="357BDE3E" w14:textId="77777777" w:rsidR="00F7101C" w:rsidRDefault="00F7101C">
      <w:pPr>
        <w:spacing w:line="182" w:lineRule="exact"/>
        <w:rPr>
          <w:rFonts w:ascii="Calibri" w:eastAsia="Calibri" w:hAnsi="Calibri" w:cs="Calibri"/>
        </w:rPr>
      </w:pPr>
    </w:p>
    <w:p w14:paraId="6C09BD2C" w14:textId="77777777" w:rsidR="00F7101C" w:rsidRDefault="00000000">
      <w:pPr>
        <w:numPr>
          <w:ilvl w:val="1"/>
          <w:numId w:val="16"/>
        </w:numPr>
        <w:tabs>
          <w:tab w:val="left" w:pos="260"/>
        </w:tabs>
        <w:ind w:left="260" w:hanging="108"/>
        <w:rPr>
          <w:rFonts w:ascii="Calibri" w:eastAsia="Calibri" w:hAnsi="Calibri" w:cs="Calibri"/>
        </w:rPr>
      </w:pPr>
      <w:r>
        <w:rPr>
          <w:rFonts w:ascii="Calibri" w:eastAsia="Calibri" w:hAnsi="Calibri" w:cs="Calibri"/>
        </w:rPr>
        <w:t>Domain Experts: Garment supply chain specialists, compliance experts, quality assurance teams.</w:t>
      </w:r>
    </w:p>
    <w:p w14:paraId="4CAB3A38" w14:textId="77777777" w:rsidR="00F7101C" w:rsidRDefault="00F7101C">
      <w:pPr>
        <w:spacing w:line="180" w:lineRule="exact"/>
        <w:rPr>
          <w:rFonts w:ascii="Calibri" w:eastAsia="Calibri" w:hAnsi="Calibri" w:cs="Calibri"/>
        </w:rPr>
      </w:pPr>
    </w:p>
    <w:p w14:paraId="5FE54C49" w14:textId="77777777" w:rsidR="00F7101C" w:rsidRDefault="00000000">
      <w:pPr>
        <w:numPr>
          <w:ilvl w:val="1"/>
          <w:numId w:val="16"/>
        </w:numPr>
        <w:tabs>
          <w:tab w:val="left" w:pos="260"/>
        </w:tabs>
        <w:ind w:left="260" w:hanging="108"/>
        <w:rPr>
          <w:rFonts w:ascii="Calibri" w:eastAsia="Calibri" w:hAnsi="Calibri" w:cs="Calibri"/>
        </w:rPr>
      </w:pPr>
      <w:r>
        <w:rPr>
          <w:rFonts w:ascii="Calibri" w:eastAsia="Calibri" w:hAnsi="Calibri" w:cs="Calibri"/>
        </w:rPr>
        <w:t>Training Personnel: Trainers for user adoption and system training.</w:t>
      </w:r>
    </w:p>
    <w:p w14:paraId="7AAC7378" w14:textId="77777777" w:rsidR="00F7101C" w:rsidRDefault="00F7101C">
      <w:pPr>
        <w:spacing w:line="182" w:lineRule="exact"/>
        <w:rPr>
          <w:rFonts w:ascii="Calibri" w:eastAsia="Calibri" w:hAnsi="Calibri" w:cs="Calibri"/>
        </w:rPr>
      </w:pPr>
    </w:p>
    <w:p w14:paraId="44D6B276" w14:textId="77777777" w:rsidR="00F7101C" w:rsidRDefault="00000000">
      <w:pPr>
        <w:numPr>
          <w:ilvl w:val="0"/>
          <w:numId w:val="16"/>
        </w:numPr>
        <w:tabs>
          <w:tab w:val="left" w:pos="220"/>
        </w:tabs>
        <w:ind w:left="220" w:hanging="220"/>
        <w:rPr>
          <w:rFonts w:ascii="Calibri" w:eastAsia="Calibri" w:hAnsi="Calibri" w:cs="Calibri"/>
          <w:b/>
          <w:bCs/>
        </w:rPr>
      </w:pPr>
      <w:r>
        <w:rPr>
          <w:rFonts w:ascii="Calibri" w:eastAsia="Calibri" w:hAnsi="Calibri" w:cs="Calibri"/>
          <w:b/>
          <w:bCs/>
        </w:rPr>
        <w:t>Technology Resources:</w:t>
      </w:r>
    </w:p>
    <w:p w14:paraId="7B893A0C" w14:textId="77777777" w:rsidR="00F7101C" w:rsidRDefault="00F7101C">
      <w:pPr>
        <w:spacing w:line="180" w:lineRule="exact"/>
        <w:rPr>
          <w:rFonts w:ascii="Calibri" w:eastAsia="Calibri" w:hAnsi="Calibri" w:cs="Calibri"/>
          <w:b/>
          <w:bCs/>
        </w:rPr>
      </w:pPr>
    </w:p>
    <w:p w14:paraId="5A84CEC0" w14:textId="77777777" w:rsidR="00F7101C" w:rsidRDefault="00000000">
      <w:pPr>
        <w:numPr>
          <w:ilvl w:val="1"/>
          <w:numId w:val="16"/>
        </w:numPr>
        <w:tabs>
          <w:tab w:val="left" w:pos="260"/>
        </w:tabs>
        <w:ind w:left="260" w:hanging="108"/>
        <w:rPr>
          <w:rFonts w:ascii="Calibri" w:eastAsia="Calibri" w:hAnsi="Calibri" w:cs="Calibri"/>
        </w:rPr>
      </w:pPr>
      <w:r>
        <w:rPr>
          <w:rFonts w:ascii="Calibri" w:eastAsia="Calibri" w:hAnsi="Calibri" w:cs="Calibri"/>
        </w:rPr>
        <w:t>Hardware: Servers, computers, networking equipment.</w:t>
      </w:r>
    </w:p>
    <w:p w14:paraId="33FC8746" w14:textId="77777777" w:rsidR="00F7101C" w:rsidRDefault="00F7101C">
      <w:pPr>
        <w:spacing w:line="180" w:lineRule="exact"/>
        <w:rPr>
          <w:rFonts w:ascii="Calibri" w:eastAsia="Calibri" w:hAnsi="Calibri" w:cs="Calibri"/>
        </w:rPr>
      </w:pPr>
    </w:p>
    <w:p w14:paraId="79DE5501" w14:textId="77777777" w:rsidR="00F7101C" w:rsidRDefault="00000000">
      <w:pPr>
        <w:numPr>
          <w:ilvl w:val="1"/>
          <w:numId w:val="16"/>
        </w:numPr>
        <w:tabs>
          <w:tab w:val="left" w:pos="260"/>
        </w:tabs>
        <w:ind w:left="260" w:hanging="108"/>
        <w:rPr>
          <w:rFonts w:ascii="Calibri" w:eastAsia="Calibri" w:hAnsi="Calibri" w:cs="Calibri"/>
        </w:rPr>
      </w:pPr>
      <w:r>
        <w:rPr>
          <w:rFonts w:ascii="Calibri" w:eastAsia="Calibri" w:hAnsi="Calibri" w:cs="Calibri"/>
        </w:rPr>
        <w:t>Software: Development tools, integration platforms, security software, ERP/CRM systems.</w:t>
      </w:r>
    </w:p>
    <w:p w14:paraId="616FF9A1" w14:textId="77777777" w:rsidR="00F7101C" w:rsidRDefault="00F7101C">
      <w:pPr>
        <w:spacing w:line="182" w:lineRule="exact"/>
        <w:rPr>
          <w:rFonts w:ascii="Calibri" w:eastAsia="Calibri" w:hAnsi="Calibri" w:cs="Calibri"/>
        </w:rPr>
      </w:pPr>
    </w:p>
    <w:p w14:paraId="1FC86F7B" w14:textId="77777777" w:rsidR="00F7101C" w:rsidRDefault="00000000">
      <w:pPr>
        <w:numPr>
          <w:ilvl w:val="1"/>
          <w:numId w:val="16"/>
        </w:numPr>
        <w:tabs>
          <w:tab w:val="left" w:pos="260"/>
        </w:tabs>
        <w:ind w:left="260" w:hanging="108"/>
        <w:rPr>
          <w:rFonts w:ascii="Calibri" w:eastAsia="Calibri" w:hAnsi="Calibri" w:cs="Calibri"/>
        </w:rPr>
      </w:pPr>
      <w:r>
        <w:rPr>
          <w:rFonts w:ascii="Calibri" w:eastAsia="Calibri" w:hAnsi="Calibri" w:cs="Calibri"/>
        </w:rPr>
        <w:t>Data Storage: Cloud storage or on-premises storage solutions for data management.</w:t>
      </w:r>
    </w:p>
    <w:p w14:paraId="67697AED" w14:textId="77777777" w:rsidR="00F7101C" w:rsidRDefault="00F7101C">
      <w:pPr>
        <w:spacing w:line="180" w:lineRule="exact"/>
        <w:rPr>
          <w:rFonts w:ascii="Calibri" w:eastAsia="Calibri" w:hAnsi="Calibri" w:cs="Calibri"/>
        </w:rPr>
      </w:pPr>
    </w:p>
    <w:p w14:paraId="549DCD9B" w14:textId="77777777" w:rsidR="00F7101C" w:rsidRDefault="00000000">
      <w:pPr>
        <w:numPr>
          <w:ilvl w:val="0"/>
          <w:numId w:val="16"/>
        </w:numPr>
        <w:tabs>
          <w:tab w:val="left" w:pos="220"/>
        </w:tabs>
        <w:ind w:left="220" w:hanging="220"/>
        <w:rPr>
          <w:rFonts w:ascii="Calibri" w:eastAsia="Calibri" w:hAnsi="Calibri" w:cs="Calibri"/>
          <w:b/>
          <w:bCs/>
        </w:rPr>
      </w:pPr>
      <w:r>
        <w:rPr>
          <w:rFonts w:ascii="Calibri" w:eastAsia="Calibri" w:hAnsi="Calibri" w:cs="Calibri"/>
          <w:b/>
          <w:bCs/>
        </w:rPr>
        <w:t>Financial Resources:</w:t>
      </w:r>
    </w:p>
    <w:p w14:paraId="44E5A8A5" w14:textId="77777777" w:rsidR="00F7101C" w:rsidRDefault="00F7101C">
      <w:pPr>
        <w:spacing w:line="182" w:lineRule="exact"/>
        <w:rPr>
          <w:rFonts w:ascii="Calibri" w:eastAsia="Calibri" w:hAnsi="Calibri" w:cs="Calibri"/>
          <w:b/>
          <w:bCs/>
        </w:rPr>
      </w:pPr>
    </w:p>
    <w:p w14:paraId="3983AD04" w14:textId="77777777" w:rsidR="00F7101C" w:rsidRDefault="00000000">
      <w:pPr>
        <w:numPr>
          <w:ilvl w:val="1"/>
          <w:numId w:val="16"/>
        </w:numPr>
        <w:tabs>
          <w:tab w:val="left" w:pos="260"/>
        </w:tabs>
        <w:ind w:left="260" w:hanging="108"/>
        <w:rPr>
          <w:rFonts w:ascii="Calibri" w:eastAsia="Calibri" w:hAnsi="Calibri" w:cs="Calibri"/>
        </w:rPr>
      </w:pPr>
      <w:r>
        <w:rPr>
          <w:rFonts w:ascii="Calibri" w:eastAsia="Calibri" w:hAnsi="Calibri" w:cs="Calibri"/>
        </w:rPr>
        <w:t>Budget Allocation: Funding for development, implementation, training, and ongoing maintenance.</w:t>
      </w:r>
    </w:p>
    <w:p w14:paraId="0B913B96" w14:textId="77777777" w:rsidR="00F7101C" w:rsidRDefault="00F7101C">
      <w:pPr>
        <w:spacing w:line="229" w:lineRule="exact"/>
        <w:rPr>
          <w:rFonts w:ascii="Calibri" w:eastAsia="Calibri" w:hAnsi="Calibri" w:cs="Calibri"/>
        </w:rPr>
      </w:pPr>
    </w:p>
    <w:p w14:paraId="5DA7A7C2" w14:textId="77777777" w:rsidR="00F7101C" w:rsidRDefault="00000000">
      <w:pPr>
        <w:numPr>
          <w:ilvl w:val="1"/>
          <w:numId w:val="16"/>
        </w:numPr>
        <w:tabs>
          <w:tab w:val="left" w:pos="269"/>
        </w:tabs>
        <w:spacing w:line="227" w:lineRule="auto"/>
        <w:ind w:right="120" w:firstLine="152"/>
        <w:rPr>
          <w:rFonts w:ascii="Calibri" w:eastAsia="Calibri" w:hAnsi="Calibri" w:cs="Calibri"/>
        </w:rPr>
      </w:pPr>
      <w:r>
        <w:rPr>
          <w:rFonts w:ascii="Calibri" w:eastAsia="Calibri" w:hAnsi="Calibri" w:cs="Calibri"/>
        </w:rPr>
        <w:t>Cost Estimates: Analysis of costs related to software licenses, hardware procurement, and personnel expenses.</w:t>
      </w:r>
    </w:p>
    <w:p w14:paraId="03DB9526" w14:textId="77777777" w:rsidR="00F7101C" w:rsidRDefault="00F7101C">
      <w:pPr>
        <w:spacing w:line="182" w:lineRule="exact"/>
        <w:rPr>
          <w:rFonts w:ascii="Calibri" w:eastAsia="Calibri" w:hAnsi="Calibri" w:cs="Calibri"/>
        </w:rPr>
      </w:pPr>
    </w:p>
    <w:p w14:paraId="19F573DA" w14:textId="77777777" w:rsidR="00F7101C" w:rsidRDefault="00000000">
      <w:pPr>
        <w:numPr>
          <w:ilvl w:val="0"/>
          <w:numId w:val="16"/>
        </w:numPr>
        <w:tabs>
          <w:tab w:val="left" w:pos="220"/>
        </w:tabs>
        <w:ind w:left="220" w:hanging="220"/>
        <w:rPr>
          <w:rFonts w:ascii="Calibri" w:eastAsia="Calibri" w:hAnsi="Calibri" w:cs="Calibri"/>
          <w:b/>
          <w:bCs/>
        </w:rPr>
      </w:pPr>
      <w:r>
        <w:rPr>
          <w:rFonts w:ascii="Calibri" w:eastAsia="Calibri" w:hAnsi="Calibri" w:cs="Calibri"/>
          <w:b/>
          <w:bCs/>
        </w:rPr>
        <w:t>Time Resources:</w:t>
      </w:r>
    </w:p>
    <w:p w14:paraId="786A29A4" w14:textId="77777777" w:rsidR="00F7101C" w:rsidRDefault="00F7101C">
      <w:pPr>
        <w:sectPr w:rsidR="00F7101C" w:rsidSect="00641793">
          <w:pgSz w:w="12240" w:h="15840"/>
          <w:pgMar w:top="1440" w:right="1440" w:bottom="928"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1BCC624E" w14:textId="77777777" w:rsidR="00F7101C" w:rsidRDefault="00000000">
      <w:pPr>
        <w:numPr>
          <w:ilvl w:val="1"/>
          <w:numId w:val="17"/>
        </w:numPr>
        <w:tabs>
          <w:tab w:val="left" w:pos="260"/>
        </w:tabs>
        <w:ind w:left="260" w:hanging="108"/>
        <w:rPr>
          <w:rFonts w:ascii="Calibri" w:eastAsia="Calibri" w:hAnsi="Calibri" w:cs="Calibri"/>
        </w:rPr>
      </w:pPr>
      <w:bookmarkStart w:id="4" w:name="page9"/>
      <w:bookmarkEnd w:id="4"/>
      <w:r>
        <w:rPr>
          <w:rFonts w:ascii="Calibri" w:eastAsia="Calibri" w:hAnsi="Calibri" w:cs="Calibri"/>
        </w:rPr>
        <w:t>Project Timeline: Defined schedule for different phases from planning to deployment.</w:t>
      </w:r>
    </w:p>
    <w:p w14:paraId="0AE40934" w14:textId="77777777" w:rsidR="00F7101C" w:rsidRDefault="00F7101C">
      <w:pPr>
        <w:spacing w:line="180" w:lineRule="exact"/>
        <w:rPr>
          <w:rFonts w:ascii="Calibri" w:eastAsia="Calibri" w:hAnsi="Calibri" w:cs="Calibri"/>
        </w:rPr>
      </w:pPr>
    </w:p>
    <w:p w14:paraId="6941D293" w14:textId="77777777" w:rsidR="00F7101C" w:rsidRDefault="00000000">
      <w:pPr>
        <w:numPr>
          <w:ilvl w:val="1"/>
          <w:numId w:val="17"/>
        </w:numPr>
        <w:tabs>
          <w:tab w:val="left" w:pos="260"/>
        </w:tabs>
        <w:ind w:left="260" w:hanging="108"/>
        <w:rPr>
          <w:rFonts w:ascii="Calibri" w:eastAsia="Calibri" w:hAnsi="Calibri" w:cs="Calibri"/>
        </w:rPr>
      </w:pPr>
      <w:r>
        <w:rPr>
          <w:rFonts w:ascii="Calibri" w:eastAsia="Calibri" w:hAnsi="Calibri" w:cs="Calibri"/>
        </w:rPr>
        <w:t>Resource Availability: Dedicated time from key stakeholders and project team members.</w:t>
      </w:r>
    </w:p>
    <w:p w14:paraId="1D384492" w14:textId="77777777" w:rsidR="00F7101C" w:rsidRDefault="00F7101C">
      <w:pPr>
        <w:spacing w:line="182" w:lineRule="exact"/>
        <w:rPr>
          <w:rFonts w:ascii="Calibri" w:eastAsia="Calibri" w:hAnsi="Calibri" w:cs="Calibri"/>
        </w:rPr>
      </w:pPr>
    </w:p>
    <w:p w14:paraId="12AB4F7C" w14:textId="77777777" w:rsidR="00F7101C" w:rsidRDefault="00000000">
      <w:pPr>
        <w:numPr>
          <w:ilvl w:val="0"/>
          <w:numId w:val="17"/>
        </w:numPr>
        <w:tabs>
          <w:tab w:val="left" w:pos="220"/>
        </w:tabs>
        <w:ind w:left="220" w:hanging="220"/>
        <w:rPr>
          <w:rFonts w:ascii="Calibri" w:eastAsia="Calibri" w:hAnsi="Calibri" w:cs="Calibri"/>
          <w:b/>
          <w:bCs/>
        </w:rPr>
      </w:pPr>
      <w:r>
        <w:rPr>
          <w:rFonts w:ascii="Calibri" w:eastAsia="Calibri" w:hAnsi="Calibri" w:cs="Calibri"/>
          <w:b/>
          <w:bCs/>
        </w:rPr>
        <w:t>Supplier and Partner Resources:</w:t>
      </w:r>
    </w:p>
    <w:p w14:paraId="51151599" w14:textId="77777777" w:rsidR="00F7101C" w:rsidRDefault="00F7101C">
      <w:pPr>
        <w:spacing w:line="229" w:lineRule="exact"/>
        <w:rPr>
          <w:rFonts w:ascii="Calibri" w:eastAsia="Calibri" w:hAnsi="Calibri" w:cs="Calibri"/>
          <w:b/>
          <w:bCs/>
        </w:rPr>
      </w:pPr>
    </w:p>
    <w:p w14:paraId="30EA6859" w14:textId="77777777" w:rsidR="00F7101C" w:rsidRDefault="00000000">
      <w:pPr>
        <w:numPr>
          <w:ilvl w:val="1"/>
          <w:numId w:val="17"/>
        </w:numPr>
        <w:tabs>
          <w:tab w:val="left" w:pos="269"/>
        </w:tabs>
        <w:spacing w:line="227" w:lineRule="auto"/>
        <w:ind w:right="100" w:firstLine="152"/>
        <w:rPr>
          <w:rFonts w:ascii="Calibri" w:eastAsia="Calibri" w:hAnsi="Calibri" w:cs="Calibri"/>
        </w:rPr>
      </w:pPr>
      <w:r>
        <w:rPr>
          <w:rFonts w:ascii="Calibri" w:eastAsia="Calibri" w:hAnsi="Calibri" w:cs="Calibri"/>
        </w:rPr>
        <w:t>Supplier Collaboration: Engagement with suppliers for raw material procurement and cooperation in system integration.</w:t>
      </w:r>
    </w:p>
    <w:p w14:paraId="2BB1E909" w14:textId="77777777" w:rsidR="00F7101C" w:rsidRDefault="00F7101C">
      <w:pPr>
        <w:spacing w:line="182" w:lineRule="exact"/>
        <w:rPr>
          <w:rFonts w:ascii="Calibri" w:eastAsia="Calibri" w:hAnsi="Calibri" w:cs="Calibri"/>
        </w:rPr>
      </w:pPr>
    </w:p>
    <w:p w14:paraId="6345DBC7" w14:textId="77777777" w:rsidR="00F7101C" w:rsidRDefault="00000000">
      <w:pPr>
        <w:numPr>
          <w:ilvl w:val="0"/>
          <w:numId w:val="17"/>
        </w:numPr>
        <w:tabs>
          <w:tab w:val="left" w:pos="220"/>
        </w:tabs>
        <w:ind w:left="220" w:hanging="220"/>
        <w:rPr>
          <w:rFonts w:ascii="Calibri" w:eastAsia="Calibri" w:hAnsi="Calibri" w:cs="Calibri"/>
          <w:b/>
          <w:bCs/>
        </w:rPr>
      </w:pPr>
      <w:r>
        <w:rPr>
          <w:rFonts w:ascii="Calibri" w:eastAsia="Calibri" w:hAnsi="Calibri" w:cs="Calibri"/>
          <w:b/>
          <w:bCs/>
        </w:rPr>
        <w:t>Training and Support Resources:</w:t>
      </w:r>
    </w:p>
    <w:p w14:paraId="0A0D5583" w14:textId="77777777" w:rsidR="00F7101C" w:rsidRDefault="00F7101C">
      <w:pPr>
        <w:spacing w:line="182" w:lineRule="exact"/>
        <w:rPr>
          <w:rFonts w:ascii="Calibri" w:eastAsia="Calibri" w:hAnsi="Calibri" w:cs="Calibri"/>
          <w:b/>
          <w:bCs/>
        </w:rPr>
      </w:pPr>
    </w:p>
    <w:p w14:paraId="3C962B80" w14:textId="77777777" w:rsidR="00F7101C" w:rsidRDefault="00000000">
      <w:pPr>
        <w:numPr>
          <w:ilvl w:val="1"/>
          <w:numId w:val="17"/>
        </w:numPr>
        <w:tabs>
          <w:tab w:val="left" w:pos="260"/>
        </w:tabs>
        <w:ind w:left="260" w:hanging="108"/>
        <w:rPr>
          <w:rFonts w:ascii="Calibri" w:eastAsia="Calibri" w:hAnsi="Calibri" w:cs="Calibri"/>
        </w:rPr>
      </w:pPr>
      <w:r>
        <w:rPr>
          <w:rFonts w:ascii="Calibri" w:eastAsia="Calibri" w:hAnsi="Calibri" w:cs="Calibri"/>
        </w:rPr>
        <w:t>Training Materials: Development of manuals, guides, and training materials for users.</w:t>
      </w:r>
    </w:p>
    <w:p w14:paraId="680FAE15" w14:textId="77777777" w:rsidR="00F7101C" w:rsidRDefault="00F7101C">
      <w:pPr>
        <w:spacing w:line="180" w:lineRule="exact"/>
        <w:rPr>
          <w:rFonts w:ascii="Calibri" w:eastAsia="Calibri" w:hAnsi="Calibri" w:cs="Calibri"/>
        </w:rPr>
      </w:pPr>
    </w:p>
    <w:p w14:paraId="3C963AA3" w14:textId="77777777" w:rsidR="00F7101C" w:rsidRDefault="00000000">
      <w:pPr>
        <w:numPr>
          <w:ilvl w:val="1"/>
          <w:numId w:val="17"/>
        </w:numPr>
        <w:tabs>
          <w:tab w:val="left" w:pos="260"/>
        </w:tabs>
        <w:ind w:left="260" w:hanging="108"/>
        <w:rPr>
          <w:rFonts w:ascii="Calibri" w:eastAsia="Calibri" w:hAnsi="Calibri" w:cs="Calibri"/>
        </w:rPr>
      </w:pPr>
      <w:r>
        <w:rPr>
          <w:rFonts w:ascii="Calibri" w:eastAsia="Calibri" w:hAnsi="Calibri" w:cs="Calibri"/>
        </w:rPr>
        <w:t>Support Infrastructure: Helpdesk, support staff, and resources for ongoing user assistance.</w:t>
      </w:r>
    </w:p>
    <w:p w14:paraId="6A546557" w14:textId="77777777" w:rsidR="00F7101C" w:rsidRDefault="00F7101C">
      <w:pPr>
        <w:spacing w:line="183" w:lineRule="exact"/>
        <w:rPr>
          <w:rFonts w:ascii="Calibri" w:eastAsia="Calibri" w:hAnsi="Calibri" w:cs="Calibri"/>
        </w:rPr>
      </w:pPr>
    </w:p>
    <w:p w14:paraId="42C0AA8C" w14:textId="77777777" w:rsidR="00F7101C" w:rsidRDefault="00000000">
      <w:pPr>
        <w:numPr>
          <w:ilvl w:val="0"/>
          <w:numId w:val="17"/>
        </w:numPr>
        <w:tabs>
          <w:tab w:val="left" w:pos="220"/>
        </w:tabs>
        <w:ind w:left="220" w:hanging="220"/>
        <w:rPr>
          <w:rFonts w:ascii="Calibri" w:eastAsia="Calibri" w:hAnsi="Calibri" w:cs="Calibri"/>
          <w:b/>
          <w:bCs/>
        </w:rPr>
      </w:pPr>
      <w:r>
        <w:rPr>
          <w:rFonts w:ascii="Calibri" w:eastAsia="Calibri" w:hAnsi="Calibri" w:cs="Calibri"/>
          <w:b/>
          <w:bCs/>
        </w:rPr>
        <w:t>Physical Resources:</w:t>
      </w:r>
    </w:p>
    <w:p w14:paraId="745BA4EF" w14:textId="77777777" w:rsidR="00F7101C" w:rsidRDefault="00F7101C">
      <w:pPr>
        <w:spacing w:line="180" w:lineRule="exact"/>
        <w:rPr>
          <w:rFonts w:ascii="Calibri" w:eastAsia="Calibri" w:hAnsi="Calibri" w:cs="Calibri"/>
          <w:b/>
          <w:bCs/>
        </w:rPr>
      </w:pPr>
    </w:p>
    <w:p w14:paraId="7AD34A20" w14:textId="77777777" w:rsidR="00F7101C" w:rsidRDefault="00000000">
      <w:pPr>
        <w:numPr>
          <w:ilvl w:val="1"/>
          <w:numId w:val="17"/>
        </w:numPr>
        <w:tabs>
          <w:tab w:val="left" w:pos="260"/>
        </w:tabs>
        <w:ind w:left="260" w:hanging="108"/>
        <w:rPr>
          <w:rFonts w:ascii="Calibri" w:eastAsia="Calibri" w:hAnsi="Calibri" w:cs="Calibri"/>
        </w:rPr>
      </w:pPr>
      <w:r>
        <w:rPr>
          <w:rFonts w:ascii="Calibri" w:eastAsia="Calibri" w:hAnsi="Calibri" w:cs="Calibri"/>
        </w:rPr>
        <w:t>Office Space: Workspace for project teams, meeting rooms for stakeholder discussions.</w:t>
      </w:r>
    </w:p>
    <w:p w14:paraId="16CF9DA5" w14:textId="77777777" w:rsidR="00F7101C" w:rsidRDefault="00F7101C">
      <w:pPr>
        <w:spacing w:line="182" w:lineRule="exact"/>
        <w:rPr>
          <w:rFonts w:ascii="Calibri" w:eastAsia="Calibri" w:hAnsi="Calibri" w:cs="Calibri"/>
        </w:rPr>
      </w:pPr>
    </w:p>
    <w:p w14:paraId="35DF8BB3" w14:textId="77777777" w:rsidR="00F7101C" w:rsidRDefault="00000000">
      <w:pPr>
        <w:numPr>
          <w:ilvl w:val="1"/>
          <w:numId w:val="17"/>
        </w:numPr>
        <w:tabs>
          <w:tab w:val="left" w:pos="260"/>
        </w:tabs>
        <w:ind w:left="260" w:hanging="108"/>
        <w:rPr>
          <w:rFonts w:ascii="Calibri" w:eastAsia="Calibri" w:hAnsi="Calibri" w:cs="Calibri"/>
        </w:rPr>
      </w:pPr>
      <w:r>
        <w:rPr>
          <w:rFonts w:ascii="Calibri" w:eastAsia="Calibri" w:hAnsi="Calibri" w:cs="Calibri"/>
        </w:rPr>
        <w:t>Utilities: Electricity, internet, and other essential office utilities.</w:t>
      </w:r>
    </w:p>
    <w:p w14:paraId="5BFF13D0" w14:textId="77777777" w:rsidR="00F7101C" w:rsidRDefault="00F7101C">
      <w:pPr>
        <w:spacing w:line="180" w:lineRule="exact"/>
        <w:rPr>
          <w:rFonts w:ascii="Calibri" w:eastAsia="Calibri" w:hAnsi="Calibri" w:cs="Calibri"/>
        </w:rPr>
      </w:pPr>
    </w:p>
    <w:p w14:paraId="63A7FED5" w14:textId="77777777" w:rsidR="00F7101C" w:rsidRDefault="00000000">
      <w:pPr>
        <w:numPr>
          <w:ilvl w:val="0"/>
          <w:numId w:val="17"/>
        </w:numPr>
        <w:tabs>
          <w:tab w:val="left" w:pos="220"/>
        </w:tabs>
        <w:ind w:left="220" w:hanging="220"/>
        <w:rPr>
          <w:rFonts w:ascii="Calibri" w:eastAsia="Calibri" w:hAnsi="Calibri" w:cs="Calibri"/>
          <w:b/>
          <w:bCs/>
        </w:rPr>
      </w:pPr>
      <w:r>
        <w:rPr>
          <w:rFonts w:ascii="Calibri" w:eastAsia="Calibri" w:hAnsi="Calibri" w:cs="Calibri"/>
          <w:b/>
          <w:bCs/>
        </w:rPr>
        <w:t>Testing and Quality Assurance Resources:</w:t>
      </w:r>
    </w:p>
    <w:p w14:paraId="3EE81D47" w14:textId="77777777" w:rsidR="00F7101C" w:rsidRDefault="00F7101C">
      <w:pPr>
        <w:spacing w:line="180" w:lineRule="exact"/>
        <w:rPr>
          <w:rFonts w:ascii="Calibri" w:eastAsia="Calibri" w:hAnsi="Calibri" w:cs="Calibri"/>
          <w:b/>
          <w:bCs/>
        </w:rPr>
      </w:pPr>
    </w:p>
    <w:p w14:paraId="69B7F5D9" w14:textId="77777777" w:rsidR="00F7101C" w:rsidRDefault="00000000">
      <w:pPr>
        <w:numPr>
          <w:ilvl w:val="1"/>
          <w:numId w:val="17"/>
        </w:numPr>
        <w:tabs>
          <w:tab w:val="left" w:pos="260"/>
        </w:tabs>
        <w:ind w:left="260" w:hanging="108"/>
        <w:rPr>
          <w:rFonts w:ascii="Calibri" w:eastAsia="Calibri" w:hAnsi="Calibri" w:cs="Calibri"/>
        </w:rPr>
      </w:pPr>
      <w:r>
        <w:rPr>
          <w:rFonts w:ascii="Calibri" w:eastAsia="Calibri" w:hAnsi="Calibri" w:cs="Calibri"/>
        </w:rPr>
        <w:t>Testing Tools: Software tools for system testing, QA processes, and bug tracking.</w:t>
      </w:r>
    </w:p>
    <w:p w14:paraId="515F637E" w14:textId="77777777" w:rsidR="00F7101C" w:rsidRDefault="00F7101C">
      <w:pPr>
        <w:spacing w:line="182" w:lineRule="exact"/>
        <w:rPr>
          <w:rFonts w:ascii="Calibri" w:eastAsia="Calibri" w:hAnsi="Calibri" w:cs="Calibri"/>
        </w:rPr>
      </w:pPr>
    </w:p>
    <w:p w14:paraId="5378B48F" w14:textId="77777777" w:rsidR="00F7101C" w:rsidRDefault="00000000">
      <w:pPr>
        <w:numPr>
          <w:ilvl w:val="1"/>
          <w:numId w:val="17"/>
        </w:numPr>
        <w:tabs>
          <w:tab w:val="left" w:pos="260"/>
        </w:tabs>
        <w:ind w:left="260" w:hanging="108"/>
        <w:rPr>
          <w:rFonts w:ascii="Calibri" w:eastAsia="Calibri" w:hAnsi="Calibri" w:cs="Calibri"/>
        </w:rPr>
      </w:pPr>
      <w:r>
        <w:rPr>
          <w:rFonts w:ascii="Calibri" w:eastAsia="Calibri" w:hAnsi="Calibri" w:cs="Calibri"/>
        </w:rPr>
        <w:t>Test Environments: Dedicated environments for testing various system functionalities.</w:t>
      </w:r>
    </w:p>
    <w:p w14:paraId="58B3BF58" w14:textId="77777777" w:rsidR="00F7101C" w:rsidRDefault="00F7101C">
      <w:pPr>
        <w:spacing w:line="180" w:lineRule="exact"/>
        <w:rPr>
          <w:sz w:val="20"/>
          <w:szCs w:val="20"/>
        </w:rPr>
      </w:pPr>
    </w:p>
    <w:p w14:paraId="02C0744E" w14:textId="77777777" w:rsidR="00F7101C" w:rsidRDefault="00000000">
      <w:pPr>
        <w:rPr>
          <w:sz w:val="20"/>
          <w:szCs w:val="20"/>
        </w:rPr>
      </w:pPr>
      <w:r>
        <w:rPr>
          <w:rFonts w:ascii="Calibri" w:eastAsia="Calibri" w:hAnsi="Calibri" w:cs="Calibri"/>
          <w:b/>
          <w:bCs/>
          <w:sz w:val="36"/>
          <w:szCs w:val="36"/>
        </w:rPr>
        <w:t>11. Approvals</w:t>
      </w:r>
    </w:p>
    <w:p w14:paraId="2C3A85F1" w14:textId="77777777" w:rsidR="00F7101C" w:rsidRDefault="00F7101C">
      <w:pPr>
        <w:spacing w:line="281" w:lineRule="exact"/>
        <w:rPr>
          <w:sz w:val="20"/>
          <w:szCs w:val="20"/>
        </w:rPr>
      </w:pPr>
    </w:p>
    <w:p w14:paraId="5C312B78" w14:textId="77777777" w:rsidR="00F7101C" w:rsidRDefault="00000000">
      <w:pPr>
        <w:numPr>
          <w:ilvl w:val="0"/>
          <w:numId w:val="18"/>
        </w:numPr>
        <w:tabs>
          <w:tab w:val="left" w:pos="220"/>
        </w:tabs>
        <w:ind w:left="220" w:hanging="220"/>
        <w:rPr>
          <w:rFonts w:ascii="Calibri" w:eastAsia="Calibri" w:hAnsi="Calibri" w:cs="Calibri"/>
          <w:b/>
          <w:bCs/>
        </w:rPr>
      </w:pPr>
      <w:bookmarkStart w:id="5" w:name="_Hlk152417987"/>
      <w:r>
        <w:rPr>
          <w:rFonts w:ascii="Calibri" w:eastAsia="Calibri" w:hAnsi="Calibri" w:cs="Calibri"/>
          <w:b/>
          <w:bCs/>
        </w:rPr>
        <w:t>Project Plan Approval:</w:t>
      </w:r>
    </w:p>
    <w:p w14:paraId="655D7EEC" w14:textId="77777777" w:rsidR="00F7101C" w:rsidRDefault="00F7101C">
      <w:pPr>
        <w:spacing w:line="180" w:lineRule="exact"/>
        <w:rPr>
          <w:rFonts w:ascii="Calibri" w:eastAsia="Calibri" w:hAnsi="Calibri" w:cs="Calibri"/>
          <w:b/>
          <w:bCs/>
        </w:rPr>
      </w:pPr>
    </w:p>
    <w:p w14:paraId="4EDB05E4" w14:textId="77777777" w:rsidR="00F7101C" w:rsidRDefault="00000000">
      <w:pPr>
        <w:numPr>
          <w:ilvl w:val="1"/>
          <w:numId w:val="18"/>
        </w:numPr>
        <w:tabs>
          <w:tab w:val="left" w:pos="260"/>
        </w:tabs>
        <w:ind w:left="260" w:hanging="108"/>
        <w:rPr>
          <w:rFonts w:ascii="Calibri" w:eastAsia="Calibri" w:hAnsi="Calibri" w:cs="Calibri"/>
        </w:rPr>
      </w:pPr>
      <w:r>
        <w:rPr>
          <w:rFonts w:ascii="Calibri" w:eastAsia="Calibri" w:hAnsi="Calibri" w:cs="Calibri"/>
        </w:rPr>
        <w:t>Stakeholders Involved: Executives, management, project sponsors.</w:t>
      </w:r>
    </w:p>
    <w:p w14:paraId="437DD3B8" w14:textId="77777777" w:rsidR="00F7101C" w:rsidRDefault="00F7101C">
      <w:pPr>
        <w:spacing w:line="182" w:lineRule="exact"/>
        <w:rPr>
          <w:rFonts w:ascii="Calibri" w:eastAsia="Calibri" w:hAnsi="Calibri" w:cs="Calibri"/>
        </w:rPr>
      </w:pPr>
    </w:p>
    <w:p w14:paraId="4D301628" w14:textId="77777777" w:rsidR="00F7101C" w:rsidRDefault="00000000">
      <w:pPr>
        <w:numPr>
          <w:ilvl w:val="1"/>
          <w:numId w:val="18"/>
        </w:numPr>
        <w:tabs>
          <w:tab w:val="left" w:pos="260"/>
        </w:tabs>
        <w:ind w:left="260" w:hanging="108"/>
        <w:rPr>
          <w:rFonts w:ascii="Calibri" w:eastAsia="Calibri" w:hAnsi="Calibri" w:cs="Calibri"/>
        </w:rPr>
      </w:pPr>
      <w:r>
        <w:rPr>
          <w:rFonts w:ascii="Calibri" w:eastAsia="Calibri" w:hAnsi="Calibri" w:cs="Calibri"/>
        </w:rPr>
        <w:t>Criteria for Approval: Alignment with business objectives, feasibility, budget approval.</w:t>
      </w:r>
    </w:p>
    <w:p w14:paraId="48CECDFA" w14:textId="77777777" w:rsidR="00F7101C" w:rsidRDefault="00F7101C">
      <w:pPr>
        <w:spacing w:line="180" w:lineRule="exact"/>
        <w:rPr>
          <w:rFonts w:ascii="Calibri" w:eastAsia="Calibri" w:hAnsi="Calibri" w:cs="Calibri"/>
        </w:rPr>
      </w:pPr>
    </w:p>
    <w:p w14:paraId="40C0DAAB" w14:textId="77777777" w:rsidR="00F7101C" w:rsidRDefault="00000000">
      <w:pPr>
        <w:numPr>
          <w:ilvl w:val="0"/>
          <w:numId w:val="18"/>
        </w:numPr>
        <w:tabs>
          <w:tab w:val="left" w:pos="220"/>
        </w:tabs>
        <w:ind w:left="220" w:hanging="220"/>
        <w:rPr>
          <w:rFonts w:ascii="Calibri" w:eastAsia="Calibri" w:hAnsi="Calibri" w:cs="Calibri"/>
          <w:b/>
          <w:bCs/>
        </w:rPr>
      </w:pPr>
      <w:r>
        <w:rPr>
          <w:rFonts w:ascii="Calibri" w:eastAsia="Calibri" w:hAnsi="Calibri" w:cs="Calibri"/>
          <w:b/>
          <w:bCs/>
        </w:rPr>
        <w:t>System Design Approval:</w:t>
      </w:r>
    </w:p>
    <w:p w14:paraId="4191ACB6" w14:textId="77777777" w:rsidR="00F7101C" w:rsidRDefault="00F7101C">
      <w:pPr>
        <w:spacing w:line="182" w:lineRule="exact"/>
        <w:rPr>
          <w:rFonts w:ascii="Calibri" w:eastAsia="Calibri" w:hAnsi="Calibri" w:cs="Calibri"/>
          <w:b/>
          <w:bCs/>
        </w:rPr>
      </w:pPr>
    </w:p>
    <w:p w14:paraId="0C9B8CC0" w14:textId="77777777" w:rsidR="00F7101C" w:rsidRDefault="00000000">
      <w:pPr>
        <w:numPr>
          <w:ilvl w:val="1"/>
          <w:numId w:val="18"/>
        </w:numPr>
        <w:tabs>
          <w:tab w:val="left" w:pos="260"/>
        </w:tabs>
        <w:ind w:left="260" w:hanging="108"/>
        <w:rPr>
          <w:rFonts w:ascii="Calibri" w:eastAsia="Calibri" w:hAnsi="Calibri" w:cs="Calibri"/>
        </w:rPr>
      </w:pPr>
      <w:r>
        <w:rPr>
          <w:rFonts w:ascii="Calibri" w:eastAsia="Calibri" w:hAnsi="Calibri" w:cs="Calibri"/>
        </w:rPr>
        <w:t>Stakeholders Involved: Design and development teams, IT department.</w:t>
      </w:r>
    </w:p>
    <w:p w14:paraId="467351EE" w14:textId="77777777" w:rsidR="00F7101C" w:rsidRDefault="00F7101C">
      <w:pPr>
        <w:spacing w:line="180" w:lineRule="exact"/>
        <w:rPr>
          <w:rFonts w:ascii="Calibri" w:eastAsia="Calibri" w:hAnsi="Calibri" w:cs="Calibri"/>
        </w:rPr>
      </w:pPr>
    </w:p>
    <w:p w14:paraId="511AE96F" w14:textId="77777777" w:rsidR="00F7101C" w:rsidRDefault="00000000">
      <w:pPr>
        <w:numPr>
          <w:ilvl w:val="1"/>
          <w:numId w:val="18"/>
        </w:numPr>
        <w:tabs>
          <w:tab w:val="left" w:pos="260"/>
        </w:tabs>
        <w:ind w:left="260" w:hanging="108"/>
        <w:rPr>
          <w:rFonts w:ascii="Calibri" w:eastAsia="Calibri" w:hAnsi="Calibri" w:cs="Calibri"/>
        </w:rPr>
      </w:pPr>
      <w:r>
        <w:rPr>
          <w:rFonts w:ascii="Calibri" w:eastAsia="Calibri" w:hAnsi="Calibri" w:cs="Calibri"/>
        </w:rPr>
        <w:t>Criteria for Approval: Functional alignment, feasibility, technological compatibility.</w:t>
      </w:r>
    </w:p>
    <w:p w14:paraId="107A163A" w14:textId="77777777" w:rsidR="00F7101C" w:rsidRDefault="00F7101C">
      <w:pPr>
        <w:spacing w:line="182" w:lineRule="exact"/>
        <w:rPr>
          <w:rFonts w:ascii="Calibri" w:eastAsia="Calibri" w:hAnsi="Calibri" w:cs="Calibri"/>
        </w:rPr>
      </w:pPr>
    </w:p>
    <w:p w14:paraId="36B36CD0" w14:textId="77777777" w:rsidR="00F7101C" w:rsidRDefault="00000000">
      <w:pPr>
        <w:numPr>
          <w:ilvl w:val="0"/>
          <w:numId w:val="18"/>
        </w:numPr>
        <w:tabs>
          <w:tab w:val="left" w:pos="220"/>
        </w:tabs>
        <w:ind w:left="220" w:hanging="220"/>
        <w:rPr>
          <w:rFonts w:ascii="Calibri" w:eastAsia="Calibri" w:hAnsi="Calibri" w:cs="Calibri"/>
          <w:b/>
          <w:bCs/>
        </w:rPr>
      </w:pPr>
      <w:r>
        <w:rPr>
          <w:rFonts w:ascii="Calibri" w:eastAsia="Calibri" w:hAnsi="Calibri" w:cs="Calibri"/>
          <w:b/>
          <w:bCs/>
        </w:rPr>
        <w:t>Prototype Approval:</w:t>
      </w:r>
    </w:p>
    <w:p w14:paraId="1C6234D1" w14:textId="77777777" w:rsidR="00F7101C" w:rsidRDefault="00F7101C">
      <w:pPr>
        <w:spacing w:line="180" w:lineRule="exact"/>
        <w:rPr>
          <w:rFonts w:ascii="Calibri" w:eastAsia="Calibri" w:hAnsi="Calibri" w:cs="Calibri"/>
          <w:b/>
          <w:bCs/>
        </w:rPr>
      </w:pPr>
    </w:p>
    <w:p w14:paraId="7E90F3D0" w14:textId="77777777" w:rsidR="00F7101C" w:rsidRDefault="00000000">
      <w:pPr>
        <w:numPr>
          <w:ilvl w:val="1"/>
          <w:numId w:val="18"/>
        </w:numPr>
        <w:tabs>
          <w:tab w:val="left" w:pos="260"/>
        </w:tabs>
        <w:ind w:left="260" w:hanging="108"/>
        <w:rPr>
          <w:rFonts w:ascii="Calibri" w:eastAsia="Calibri" w:hAnsi="Calibri" w:cs="Calibri"/>
        </w:rPr>
      </w:pPr>
      <w:r>
        <w:rPr>
          <w:rFonts w:ascii="Calibri" w:eastAsia="Calibri" w:hAnsi="Calibri" w:cs="Calibri"/>
        </w:rPr>
        <w:t>Stakeholders Involved: Project team, key users, stakeholders.</w:t>
      </w:r>
    </w:p>
    <w:p w14:paraId="19E6741E" w14:textId="77777777" w:rsidR="00F7101C" w:rsidRDefault="00F7101C">
      <w:pPr>
        <w:spacing w:line="180" w:lineRule="exact"/>
        <w:rPr>
          <w:rFonts w:ascii="Calibri" w:eastAsia="Calibri" w:hAnsi="Calibri" w:cs="Calibri"/>
        </w:rPr>
      </w:pPr>
    </w:p>
    <w:p w14:paraId="3901589F" w14:textId="77777777" w:rsidR="00F7101C" w:rsidRDefault="00000000">
      <w:pPr>
        <w:numPr>
          <w:ilvl w:val="1"/>
          <w:numId w:val="18"/>
        </w:numPr>
        <w:tabs>
          <w:tab w:val="left" w:pos="260"/>
        </w:tabs>
        <w:ind w:left="260" w:hanging="108"/>
        <w:rPr>
          <w:rFonts w:ascii="Calibri" w:eastAsia="Calibri" w:hAnsi="Calibri" w:cs="Calibri"/>
        </w:rPr>
      </w:pPr>
      <w:r>
        <w:rPr>
          <w:rFonts w:ascii="Calibri" w:eastAsia="Calibri" w:hAnsi="Calibri" w:cs="Calibri"/>
        </w:rPr>
        <w:t>Criteria for Approval: User-friendliness, meeting functional requirements, stakeholder feedback.</w:t>
      </w:r>
    </w:p>
    <w:p w14:paraId="03B1AEAC" w14:textId="77777777" w:rsidR="00F7101C" w:rsidRDefault="00F7101C">
      <w:pPr>
        <w:spacing w:line="182" w:lineRule="exact"/>
        <w:rPr>
          <w:rFonts w:ascii="Calibri" w:eastAsia="Calibri" w:hAnsi="Calibri" w:cs="Calibri"/>
        </w:rPr>
      </w:pPr>
    </w:p>
    <w:p w14:paraId="5286A6F8" w14:textId="77777777" w:rsidR="00F7101C" w:rsidRDefault="00000000">
      <w:pPr>
        <w:numPr>
          <w:ilvl w:val="0"/>
          <w:numId w:val="18"/>
        </w:numPr>
        <w:tabs>
          <w:tab w:val="left" w:pos="220"/>
        </w:tabs>
        <w:ind w:left="220" w:hanging="220"/>
        <w:rPr>
          <w:rFonts w:ascii="Calibri" w:eastAsia="Calibri" w:hAnsi="Calibri" w:cs="Calibri"/>
          <w:b/>
          <w:bCs/>
        </w:rPr>
      </w:pPr>
      <w:r>
        <w:rPr>
          <w:rFonts w:ascii="Calibri" w:eastAsia="Calibri" w:hAnsi="Calibri" w:cs="Calibri"/>
          <w:b/>
          <w:bCs/>
        </w:rPr>
        <w:t>Full System Approval:</w:t>
      </w:r>
    </w:p>
    <w:p w14:paraId="12C05190" w14:textId="77777777" w:rsidR="00F7101C" w:rsidRDefault="00F7101C">
      <w:pPr>
        <w:spacing w:line="180" w:lineRule="exact"/>
        <w:rPr>
          <w:rFonts w:ascii="Calibri" w:eastAsia="Calibri" w:hAnsi="Calibri" w:cs="Calibri"/>
          <w:b/>
          <w:bCs/>
        </w:rPr>
      </w:pPr>
    </w:p>
    <w:p w14:paraId="7705B024" w14:textId="77777777" w:rsidR="00F7101C" w:rsidRDefault="00000000">
      <w:pPr>
        <w:numPr>
          <w:ilvl w:val="1"/>
          <w:numId w:val="18"/>
        </w:numPr>
        <w:tabs>
          <w:tab w:val="left" w:pos="260"/>
        </w:tabs>
        <w:ind w:left="260" w:hanging="108"/>
        <w:rPr>
          <w:rFonts w:ascii="Calibri" w:eastAsia="Calibri" w:hAnsi="Calibri" w:cs="Calibri"/>
        </w:rPr>
      </w:pPr>
      <w:r>
        <w:rPr>
          <w:rFonts w:ascii="Calibri" w:eastAsia="Calibri" w:hAnsi="Calibri" w:cs="Calibri"/>
        </w:rPr>
        <w:t>Stakeholders Involved: Executives, management, department representatives.</w:t>
      </w:r>
    </w:p>
    <w:p w14:paraId="30434313" w14:textId="77777777" w:rsidR="00F7101C" w:rsidRDefault="00F7101C">
      <w:pPr>
        <w:spacing w:line="182" w:lineRule="exact"/>
        <w:rPr>
          <w:rFonts w:ascii="Calibri" w:eastAsia="Calibri" w:hAnsi="Calibri" w:cs="Calibri"/>
        </w:rPr>
      </w:pPr>
    </w:p>
    <w:p w14:paraId="1F70FC42" w14:textId="77777777" w:rsidR="00F7101C" w:rsidRDefault="00000000">
      <w:pPr>
        <w:numPr>
          <w:ilvl w:val="1"/>
          <w:numId w:val="18"/>
        </w:numPr>
        <w:tabs>
          <w:tab w:val="left" w:pos="260"/>
        </w:tabs>
        <w:ind w:left="260" w:hanging="108"/>
        <w:rPr>
          <w:rFonts w:ascii="Calibri" w:eastAsia="Calibri" w:hAnsi="Calibri" w:cs="Calibri"/>
        </w:rPr>
      </w:pPr>
      <w:r>
        <w:rPr>
          <w:rFonts w:ascii="Calibri" w:eastAsia="Calibri" w:hAnsi="Calibri" w:cs="Calibri"/>
        </w:rPr>
        <w:t>Criteria for Approval: Functional completeness, successful testing, compliance adherence.</w:t>
      </w:r>
    </w:p>
    <w:p w14:paraId="4C8A26F9" w14:textId="77777777" w:rsidR="00F7101C" w:rsidRDefault="00F7101C">
      <w:pPr>
        <w:spacing w:line="180" w:lineRule="exact"/>
        <w:rPr>
          <w:rFonts w:ascii="Calibri" w:eastAsia="Calibri" w:hAnsi="Calibri" w:cs="Calibri"/>
        </w:rPr>
      </w:pPr>
    </w:p>
    <w:p w14:paraId="6B0604BB" w14:textId="77777777" w:rsidR="00F7101C" w:rsidRDefault="00000000">
      <w:pPr>
        <w:numPr>
          <w:ilvl w:val="0"/>
          <w:numId w:val="18"/>
        </w:numPr>
        <w:tabs>
          <w:tab w:val="left" w:pos="220"/>
        </w:tabs>
        <w:ind w:left="220" w:hanging="220"/>
        <w:rPr>
          <w:rFonts w:ascii="Calibri" w:eastAsia="Calibri" w:hAnsi="Calibri" w:cs="Calibri"/>
          <w:b/>
          <w:bCs/>
        </w:rPr>
      </w:pPr>
      <w:r>
        <w:rPr>
          <w:rFonts w:ascii="Calibri" w:eastAsia="Calibri" w:hAnsi="Calibri" w:cs="Calibri"/>
          <w:b/>
          <w:bCs/>
        </w:rPr>
        <w:t>Training and User Acceptance Approval:</w:t>
      </w:r>
    </w:p>
    <w:p w14:paraId="60F077D0" w14:textId="77777777" w:rsidR="00F7101C" w:rsidRDefault="00F7101C">
      <w:pPr>
        <w:sectPr w:rsidR="00F7101C" w:rsidSect="00641793">
          <w:pgSz w:w="12240" w:h="15840"/>
          <w:pgMar w:top="1434" w:right="1440" w:bottom="1440"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04314666" w14:textId="77777777" w:rsidR="00F7101C" w:rsidRDefault="00000000">
      <w:pPr>
        <w:numPr>
          <w:ilvl w:val="1"/>
          <w:numId w:val="19"/>
        </w:numPr>
        <w:tabs>
          <w:tab w:val="left" w:pos="260"/>
        </w:tabs>
        <w:ind w:left="260" w:hanging="108"/>
        <w:rPr>
          <w:rFonts w:ascii="Calibri" w:eastAsia="Calibri" w:hAnsi="Calibri" w:cs="Calibri"/>
        </w:rPr>
      </w:pPr>
      <w:bookmarkStart w:id="6" w:name="page10"/>
      <w:bookmarkEnd w:id="6"/>
      <w:r>
        <w:rPr>
          <w:rFonts w:ascii="Calibri" w:eastAsia="Calibri" w:hAnsi="Calibri" w:cs="Calibri"/>
        </w:rPr>
        <w:t>Stakeholders Involved: Users, training personnel, department heads.</w:t>
      </w:r>
    </w:p>
    <w:p w14:paraId="716676BE" w14:textId="77777777" w:rsidR="00F7101C" w:rsidRDefault="00F7101C">
      <w:pPr>
        <w:spacing w:line="180" w:lineRule="exact"/>
        <w:rPr>
          <w:rFonts w:ascii="Calibri" w:eastAsia="Calibri" w:hAnsi="Calibri" w:cs="Calibri"/>
        </w:rPr>
      </w:pPr>
    </w:p>
    <w:p w14:paraId="02E64001" w14:textId="77777777" w:rsidR="00F7101C" w:rsidRDefault="00000000">
      <w:pPr>
        <w:numPr>
          <w:ilvl w:val="1"/>
          <w:numId w:val="19"/>
        </w:numPr>
        <w:tabs>
          <w:tab w:val="left" w:pos="260"/>
        </w:tabs>
        <w:ind w:left="260" w:hanging="108"/>
        <w:rPr>
          <w:rFonts w:ascii="Calibri" w:eastAsia="Calibri" w:hAnsi="Calibri" w:cs="Calibri"/>
        </w:rPr>
      </w:pPr>
      <w:r>
        <w:rPr>
          <w:rFonts w:ascii="Calibri" w:eastAsia="Calibri" w:hAnsi="Calibri" w:cs="Calibri"/>
        </w:rPr>
        <w:t>Criteria for Approval: User readiness, understanding of system functionalities, willingness to adopt.</w:t>
      </w:r>
    </w:p>
    <w:p w14:paraId="563205E8" w14:textId="77777777" w:rsidR="00F7101C" w:rsidRDefault="00F7101C">
      <w:pPr>
        <w:spacing w:line="182" w:lineRule="exact"/>
        <w:rPr>
          <w:rFonts w:ascii="Calibri" w:eastAsia="Calibri" w:hAnsi="Calibri" w:cs="Calibri"/>
        </w:rPr>
      </w:pPr>
    </w:p>
    <w:p w14:paraId="5819812E" w14:textId="77777777" w:rsidR="00F7101C" w:rsidRDefault="00000000">
      <w:pPr>
        <w:numPr>
          <w:ilvl w:val="0"/>
          <w:numId w:val="19"/>
        </w:numPr>
        <w:tabs>
          <w:tab w:val="left" w:pos="220"/>
        </w:tabs>
        <w:ind w:left="220" w:hanging="220"/>
        <w:rPr>
          <w:rFonts w:ascii="Calibri" w:eastAsia="Calibri" w:hAnsi="Calibri" w:cs="Calibri"/>
          <w:b/>
          <w:bCs/>
        </w:rPr>
      </w:pPr>
      <w:r>
        <w:rPr>
          <w:rFonts w:ascii="Calibri" w:eastAsia="Calibri" w:hAnsi="Calibri" w:cs="Calibri"/>
          <w:b/>
          <w:bCs/>
        </w:rPr>
        <w:t>Pilot Implementation Approval:</w:t>
      </w:r>
    </w:p>
    <w:p w14:paraId="657DA1C4" w14:textId="77777777" w:rsidR="00F7101C" w:rsidRDefault="00F7101C">
      <w:pPr>
        <w:spacing w:line="180" w:lineRule="exact"/>
        <w:rPr>
          <w:rFonts w:ascii="Calibri" w:eastAsia="Calibri" w:hAnsi="Calibri" w:cs="Calibri"/>
          <w:b/>
          <w:bCs/>
        </w:rPr>
      </w:pPr>
    </w:p>
    <w:p w14:paraId="1FB3D72A" w14:textId="77777777" w:rsidR="00F7101C" w:rsidRDefault="00000000">
      <w:pPr>
        <w:numPr>
          <w:ilvl w:val="1"/>
          <w:numId w:val="19"/>
        </w:numPr>
        <w:tabs>
          <w:tab w:val="left" w:pos="260"/>
        </w:tabs>
        <w:ind w:left="260" w:hanging="108"/>
        <w:rPr>
          <w:rFonts w:ascii="Calibri" w:eastAsia="Calibri" w:hAnsi="Calibri" w:cs="Calibri"/>
        </w:rPr>
      </w:pPr>
      <w:r>
        <w:rPr>
          <w:rFonts w:ascii="Calibri" w:eastAsia="Calibri" w:hAnsi="Calibri" w:cs="Calibri"/>
        </w:rPr>
        <w:t>Stakeholders Involved: Pilot departments, management.</w:t>
      </w:r>
    </w:p>
    <w:p w14:paraId="51521C81" w14:textId="77777777" w:rsidR="00F7101C" w:rsidRDefault="00F7101C">
      <w:pPr>
        <w:spacing w:line="182" w:lineRule="exact"/>
        <w:rPr>
          <w:rFonts w:ascii="Calibri" w:eastAsia="Calibri" w:hAnsi="Calibri" w:cs="Calibri"/>
        </w:rPr>
      </w:pPr>
    </w:p>
    <w:p w14:paraId="561C6E2F" w14:textId="77777777" w:rsidR="00F7101C" w:rsidRDefault="00000000">
      <w:pPr>
        <w:numPr>
          <w:ilvl w:val="1"/>
          <w:numId w:val="19"/>
        </w:numPr>
        <w:tabs>
          <w:tab w:val="left" w:pos="260"/>
        </w:tabs>
        <w:ind w:left="260" w:hanging="108"/>
        <w:rPr>
          <w:rFonts w:ascii="Calibri" w:eastAsia="Calibri" w:hAnsi="Calibri" w:cs="Calibri"/>
        </w:rPr>
      </w:pPr>
      <w:r>
        <w:rPr>
          <w:rFonts w:ascii="Calibri" w:eastAsia="Calibri" w:hAnsi="Calibri" w:cs="Calibri"/>
        </w:rPr>
        <w:t>Criteria for Approval: Successful performance, issue identification, stakeholder feedback.</w:t>
      </w:r>
    </w:p>
    <w:p w14:paraId="1BBBDB71" w14:textId="77777777" w:rsidR="00F7101C" w:rsidRDefault="00F7101C">
      <w:pPr>
        <w:spacing w:line="180" w:lineRule="exact"/>
        <w:rPr>
          <w:rFonts w:ascii="Calibri" w:eastAsia="Calibri" w:hAnsi="Calibri" w:cs="Calibri"/>
        </w:rPr>
      </w:pPr>
    </w:p>
    <w:p w14:paraId="10DE33C7" w14:textId="77777777" w:rsidR="00F7101C" w:rsidRDefault="00000000">
      <w:pPr>
        <w:numPr>
          <w:ilvl w:val="0"/>
          <w:numId w:val="19"/>
        </w:numPr>
        <w:tabs>
          <w:tab w:val="left" w:pos="220"/>
        </w:tabs>
        <w:ind w:left="220" w:hanging="220"/>
        <w:rPr>
          <w:rFonts w:ascii="Calibri" w:eastAsia="Calibri" w:hAnsi="Calibri" w:cs="Calibri"/>
          <w:b/>
          <w:bCs/>
        </w:rPr>
      </w:pPr>
      <w:r>
        <w:rPr>
          <w:rFonts w:ascii="Calibri" w:eastAsia="Calibri" w:hAnsi="Calibri" w:cs="Calibri"/>
          <w:b/>
          <w:bCs/>
        </w:rPr>
        <w:t>Full-Scale Deployment Approval:</w:t>
      </w:r>
    </w:p>
    <w:p w14:paraId="377515D6" w14:textId="77777777" w:rsidR="00F7101C" w:rsidRDefault="00F7101C">
      <w:pPr>
        <w:spacing w:line="182" w:lineRule="exact"/>
        <w:rPr>
          <w:rFonts w:ascii="Calibri" w:eastAsia="Calibri" w:hAnsi="Calibri" w:cs="Calibri"/>
          <w:b/>
          <w:bCs/>
        </w:rPr>
      </w:pPr>
    </w:p>
    <w:p w14:paraId="21D38398" w14:textId="77777777" w:rsidR="00F7101C" w:rsidRDefault="00000000">
      <w:pPr>
        <w:numPr>
          <w:ilvl w:val="1"/>
          <w:numId w:val="19"/>
        </w:numPr>
        <w:tabs>
          <w:tab w:val="left" w:pos="260"/>
        </w:tabs>
        <w:ind w:left="260" w:hanging="108"/>
        <w:rPr>
          <w:rFonts w:ascii="Calibri" w:eastAsia="Calibri" w:hAnsi="Calibri" w:cs="Calibri"/>
        </w:rPr>
      </w:pPr>
      <w:r>
        <w:rPr>
          <w:rFonts w:ascii="Calibri" w:eastAsia="Calibri" w:hAnsi="Calibri" w:cs="Calibri"/>
        </w:rPr>
        <w:t>Stakeholders Involved: Executives, management, relevant department heads.</w:t>
      </w:r>
    </w:p>
    <w:p w14:paraId="4A6C1152" w14:textId="77777777" w:rsidR="00F7101C" w:rsidRDefault="00F7101C">
      <w:pPr>
        <w:spacing w:line="180" w:lineRule="exact"/>
        <w:rPr>
          <w:rFonts w:ascii="Calibri" w:eastAsia="Calibri" w:hAnsi="Calibri" w:cs="Calibri"/>
        </w:rPr>
      </w:pPr>
    </w:p>
    <w:p w14:paraId="2EE14BFC" w14:textId="77777777" w:rsidR="00F7101C" w:rsidRDefault="00000000">
      <w:pPr>
        <w:numPr>
          <w:ilvl w:val="1"/>
          <w:numId w:val="19"/>
        </w:numPr>
        <w:tabs>
          <w:tab w:val="left" w:pos="260"/>
        </w:tabs>
        <w:ind w:left="260" w:hanging="108"/>
        <w:rPr>
          <w:rFonts w:ascii="Calibri" w:eastAsia="Calibri" w:hAnsi="Calibri" w:cs="Calibri"/>
        </w:rPr>
      </w:pPr>
      <w:r>
        <w:rPr>
          <w:rFonts w:ascii="Calibri" w:eastAsia="Calibri" w:hAnsi="Calibri" w:cs="Calibri"/>
        </w:rPr>
        <w:t>Criteria for Approval: Smooth deployment, issue resolution, readiness for operational use.</w:t>
      </w:r>
    </w:p>
    <w:p w14:paraId="142CCA2E" w14:textId="77777777" w:rsidR="00F7101C" w:rsidRDefault="00F7101C">
      <w:pPr>
        <w:spacing w:line="180" w:lineRule="exact"/>
        <w:rPr>
          <w:rFonts w:ascii="Calibri" w:eastAsia="Calibri" w:hAnsi="Calibri" w:cs="Calibri"/>
        </w:rPr>
      </w:pPr>
    </w:p>
    <w:p w14:paraId="15551311" w14:textId="77777777" w:rsidR="00F7101C" w:rsidRDefault="00000000">
      <w:pPr>
        <w:numPr>
          <w:ilvl w:val="0"/>
          <w:numId w:val="19"/>
        </w:numPr>
        <w:tabs>
          <w:tab w:val="left" w:pos="220"/>
        </w:tabs>
        <w:ind w:left="220" w:hanging="220"/>
        <w:rPr>
          <w:rFonts w:ascii="Calibri" w:eastAsia="Calibri" w:hAnsi="Calibri" w:cs="Calibri"/>
          <w:b/>
          <w:bCs/>
        </w:rPr>
      </w:pPr>
      <w:r>
        <w:rPr>
          <w:rFonts w:ascii="Calibri" w:eastAsia="Calibri" w:hAnsi="Calibri" w:cs="Calibri"/>
          <w:b/>
          <w:bCs/>
        </w:rPr>
        <w:t>Post-Deployment Review and Approval:</w:t>
      </w:r>
    </w:p>
    <w:p w14:paraId="7BC92A2B" w14:textId="77777777" w:rsidR="00F7101C" w:rsidRDefault="00F7101C">
      <w:pPr>
        <w:spacing w:line="182" w:lineRule="exact"/>
        <w:rPr>
          <w:rFonts w:ascii="Calibri" w:eastAsia="Calibri" w:hAnsi="Calibri" w:cs="Calibri"/>
          <w:b/>
          <w:bCs/>
        </w:rPr>
      </w:pPr>
    </w:p>
    <w:p w14:paraId="6F63C042" w14:textId="77777777" w:rsidR="00F7101C" w:rsidRDefault="00000000">
      <w:pPr>
        <w:numPr>
          <w:ilvl w:val="1"/>
          <w:numId w:val="19"/>
        </w:numPr>
        <w:tabs>
          <w:tab w:val="left" w:pos="260"/>
        </w:tabs>
        <w:ind w:left="260" w:hanging="108"/>
        <w:rPr>
          <w:rFonts w:ascii="Calibri" w:eastAsia="Calibri" w:hAnsi="Calibri" w:cs="Calibri"/>
        </w:rPr>
      </w:pPr>
      <w:r>
        <w:rPr>
          <w:rFonts w:ascii="Calibri" w:eastAsia="Calibri" w:hAnsi="Calibri" w:cs="Calibri"/>
        </w:rPr>
        <w:t>Stakeholders Involved: Users, management, project team.</w:t>
      </w:r>
    </w:p>
    <w:p w14:paraId="60D3A1EE" w14:textId="77777777" w:rsidR="00F7101C" w:rsidRDefault="00F7101C">
      <w:pPr>
        <w:spacing w:line="180" w:lineRule="exact"/>
        <w:rPr>
          <w:rFonts w:ascii="Calibri" w:eastAsia="Calibri" w:hAnsi="Calibri" w:cs="Calibri"/>
        </w:rPr>
      </w:pPr>
    </w:p>
    <w:p w14:paraId="31F80E57" w14:textId="77777777" w:rsidR="00F7101C" w:rsidRDefault="00000000">
      <w:pPr>
        <w:numPr>
          <w:ilvl w:val="1"/>
          <w:numId w:val="19"/>
        </w:numPr>
        <w:tabs>
          <w:tab w:val="left" w:pos="260"/>
        </w:tabs>
        <w:ind w:left="260" w:hanging="108"/>
        <w:rPr>
          <w:rFonts w:ascii="Calibri" w:eastAsia="Calibri" w:hAnsi="Calibri" w:cs="Calibri"/>
        </w:rPr>
      </w:pPr>
      <w:r>
        <w:rPr>
          <w:rFonts w:ascii="Calibri" w:eastAsia="Calibri" w:hAnsi="Calibri" w:cs="Calibri"/>
        </w:rPr>
        <w:t>Criteria for Approval: Achievement of success criteria, user feedback, optimization recommendations</w:t>
      </w:r>
      <w:bookmarkEnd w:id="5"/>
    </w:p>
    <w:sectPr w:rsidR="00F7101C" w:rsidSect="00641793">
      <w:pgSz w:w="12240" w:h="15840"/>
      <w:pgMar w:top="1434" w:right="1440" w:bottom="1440"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3626" w14:textId="77777777" w:rsidR="008A4F66" w:rsidRDefault="008A4F66" w:rsidP="00747489">
      <w:r>
        <w:separator/>
      </w:r>
    </w:p>
  </w:endnote>
  <w:endnote w:type="continuationSeparator" w:id="0">
    <w:p w14:paraId="67C9B1D9" w14:textId="77777777" w:rsidR="008A4F66" w:rsidRDefault="008A4F66" w:rsidP="0074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73898" w14:textId="77777777" w:rsidR="008A4F66" w:rsidRDefault="008A4F66" w:rsidP="00747489">
      <w:r>
        <w:separator/>
      </w:r>
    </w:p>
  </w:footnote>
  <w:footnote w:type="continuationSeparator" w:id="0">
    <w:p w14:paraId="4F412CFA" w14:textId="77777777" w:rsidR="008A4F66" w:rsidRDefault="008A4F66" w:rsidP="00747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BCB29A66"/>
    <w:lvl w:ilvl="0" w:tplc="B08EEC32">
      <w:start w:val="6"/>
      <w:numFmt w:val="decimal"/>
      <w:lvlText w:val="%1."/>
      <w:lvlJc w:val="left"/>
    </w:lvl>
    <w:lvl w:ilvl="1" w:tplc="DEBA2226">
      <w:numFmt w:val="decimal"/>
      <w:lvlText w:val=""/>
      <w:lvlJc w:val="left"/>
    </w:lvl>
    <w:lvl w:ilvl="2" w:tplc="5B961830">
      <w:numFmt w:val="decimal"/>
      <w:lvlText w:val=""/>
      <w:lvlJc w:val="left"/>
    </w:lvl>
    <w:lvl w:ilvl="3" w:tplc="5ADC0F52">
      <w:numFmt w:val="decimal"/>
      <w:lvlText w:val=""/>
      <w:lvlJc w:val="left"/>
    </w:lvl>
    <w:lvl w:ilvl="4" w:tplc="0B2ABB20">
      <w:numFmt w:val="decimal"/>
      <w:lvlText w:val=""/>
      <w:lvlJc w:val="left"/>
    </w:lvl>
    <w:lvl w:ilvl="5" w:tplc="6D442620">
      <w:numFmt w:val="decimal"/>
      <w:lvlText w:val=""/>
      <w:lvlJc w:val="left"/>
    </w:lvl>
    <w:lvl w:ilvl="6" w:tplc="EF228334">
      <w:numFmt w:val="decimal"/>
      <w:lvlText w:val=""/>
      <w:lvlJc w:val="left"/>
    </w:lvl>
    <w:lvl w:ilvl="7" w:tplc="045EF1E2">
      <w:numFmt w:val="decimal"/>
      <w:lvlText w:val=""/>
      <w:lvlJc w:val="left"/>
    </w:lvl>
    <w:lvl w:ilvl="8" w:tplc="13749F6C">
      <w:numFmt w:val="decimal"/>
      <w:lvlText w:val=""/>
      <w:lvlJc w:val="left"/>
    </w:lvl>
  </w:abstractNum>
  <w:abstractNum w:abstractNumId="1" w15:restartNumberingAfterBreak="0">
    <w:nsid w:val="0237192B"/>
    <w:multiLevelType w:val="multilevel"/>
    <w:tmpl w:val="6BD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D7263"/>
    <w:multiLevelType w:val="hybridMultilevel"/>
    <w:tmpl w:val="F822F028"/>
    <w:lvl w:ilvl="0" w:tplc="F3FCBCF0">
      <w:start w:val="1"/>
      <w:numFmt w:val="decimal"/>
      <w:lvlText w:val="%1"/>
      <w:lvlJc w:val="left"/>
    </w:lvl>
    <w:lvl w:ilvl="1" w:tplc="C83C26E8">
      <w:start w:val="1"/>
      <w:numFmt w:val="decimal"/>
      <w:lvlText w:val="%2."/>
      <w:lvlJc w:val="left"/>
    </w:lvl>
    <w:lvl w:ilvl="2" w:tplc="DB026170">
      <w:numFmt w:val="decimal"/>
      <w:lvlText w:val=""/>
      <w:lvlJc w:val="left"/>
    </w:lvl>
    <w:lvl w:ilvl="3" w:tplc="9F72765E">
      <w:numFmt w:val="decimal"/>
      <w:lvlText w:val=""/>
      <w:lvlJc w:val="left"/>
    </w:lvl>
    <w:lvl w:ilvl="4" w:tplc="4F1A0852">
      <w:numFmt w:val="decimal"/>
      <w:lvlText w:val=""/>
      <w:lvlJc w:val="left"/>
    </w:lvl>
    <w:lvl w:ilvl="5" w:tplc="9190DC4A">
      <w:numFmt w:val="decimal"/>
      <w:lvlText w:val=""/>
      <w:lvlJc w:val="left"/>
    </w:lvl>
    <w:lvl w:ilvl="6" w:tplc="A3324EC4">
      <w:numFmt w:val="decimal"/>
      <w:lvlText w:val=""/>
      <w:lvlJc w:val="left"/>
    </w:lvl>
    <w:lvl w:ilvl="7" w:tplc="226C0048">
      <w:numFmt w:val="decimal"/>
      <w:lvlText w:val=""/>
      <w:lvlJc w:val="left"/>
    </w:lvl>
    <w:lvl w:ilvl="8" w:tplc="3094134A">
      <w:numFmt w:val="decimal"/>
      <w:lvlText w:val=""/>
      <w:lvlJc w:val="left"/>
    </w:lvl>
  </w:abstractNum>
  <w:abstractNum w:abstractNumId="3" w15:restartNumberingAfterBreak="0">
    <w:nsid w:val="109CF92E"/>
    <w:multiLevelType w:val="hybridMultilevel"/>
    <w:tmpl w:val="4E9890E4"/>
    <w:lvl w:ilvl="0" w:tplc="E7ECF640">
      <w:start w:val="1"/>
      <w:numFmt w:val="decimal"/>
      <w:lvlText w:val="%1."/>
      <w:lvlJc w:val="left"/>
    </w:lvl>
    <w:lvl w:ilvl="1" w:tplc="79A4E612">
      <w:numFmt w:val="decimal"/>
      <w:lvlText w:val=""/>
      <w:lvlJc w:val="left"/>
    </w:lvl>
    <w:lvl w:ilvl="2" w:tplc="EBDA8D9A">
      <w:numFmt w:val="decimal"/>
      <w:lvlText w:val=""/>
      <w:lvlJc w:val="left"/>
    </w:lvl>
    <w:lvl w:ilvl="3" w:tplc="C772FE22">
      <w:numFmt w:val="decimal"/>
      <w:lvlText w:val=""/>
      <w:lvlJc w:val="left"/>
    </w:lvl>
    <w:lvl w:ilvl="4" w:tplc="1652C60A">
      <w:numFmt w:val="decimal"/>
      <w:lvlText w:val=""/>
      <w:lvlJc w:val="left"/>
    </w:lvl>
    <w:lvl w:ilvl="5" w:tplc="F1FA8964">
      <w:numFmt w:val="decimal"/>
      <w:lvlText w:val=""/>
      <w:lvlJc w:val="left"/>
    </w:lvl>
    <w:lvl w:ilvl="6" w:tplc="5F886326">
      <w:numFmt w:val="decimal"/>
      <w:lvlText w:val=""/>
      <w:lvlJc w:val="left"/>
    </w:lvl>
    <w:lvl w:ilvl="7" w:tplc="329C115C">
      <w:numFmt w:val="decimal"/>
      <w:lvlText w:val=""/>
      <w:lvlJc w:val="left"/>
    </w:lvl>
    <w:lvl w:ilvl="8" w:tplc="3EA497AE">
      <w:numFmt w:val="decimal"/>
      <w:lvlText w:val=""/>
      <w:lvlJc w:val="left"/>
    </w:lvl>
  </w:abstractNum>
  <w:abstractNum w:abstractNumId="4" w15:restartNumberingAfterBreak="0">
    <w:nsid w:val="1190CDE7"/>
    <w:multiLevelType w:val="hybridMultilevel"/>
    <w:tmpl w:val="0D281116"/>
    <w:lvl w:ilvl="0" w:tplc="BC8AAC66">
      <w:start w:val="1"/>
      <w:numFmt w:val="decimal"/>
      <w:lvlText w:val="%1."/>
      <w:lvlJc w:val="left"/>
    </w:lvl>
    <w:lvl w:ilvl="1" w:tplc="65281468">
      <w:numFmt w:val="decimal"/>
      <w:lvlText w:val=""/>
      <w:lvlJc w:val="left"/>
    </w:lvl>
    <w:lvl w:ilvl="2" w:tplc="5D12E8AE">
      <w:numFmt w:val="decimal"/>
      <w:lvlText w:val=""/>
      <w:lvlJc w:val="left"/>
    </w:lvl>
    <w:lvl w:ilvl="3" w:tplc="E12AA26E">
      <w:numFmt w:val="decimal"/>
      <w:lvlText w:val=""/>
      <w:lvlJc w:val="left"/>
    </w:lvl>
    <w:lvl w:ilvl="4" w:tplc="E92E0C18">
      <w:numFmt w:val="decimal"/>
      <w:lvlText w:val=""/>
      <w:lvlJc w:val="left"/>
    </w:lvl>
    <w:lvl w:ilvl="5" w:tplc="7832A2DE">
      <w:numFmt w:val="decimal"/>
      <w:lvlText w:val=""/>
      <w:lvlJc w:val="left"/>
    </w:lvl>
    <w:lvl w:ilvl="6" w:tplc="C0B0AE62">
      <w:numFmt w:val="decimal"/>
      <w:lvlText w:val=""/>
      <w:lvlJc w:val="left"/>
    </w:lvl>
    <w:lvl w:ilvl="7" w:tplc="6A466892">
      <w:numFmt w:val="decimal"/>
      <w:lvlText w:val=""/>
      <w:lvlJc w:val="left"/>
    </w:lvl>
    <w:lvl w:ilvl="8" w:tplc="0F7442C0">
      <w:numFmt w:val="decimal"/>
      <w:lvlText w:val=""/>
      <w:lvlJc w:val="left"/>
    </w:lvl>
  </w:abstractNum>
  <w:abstractNum w:abstractNumId="5" w15:restartNumberingAfterBreak="0">
    <w:nsid w:val="140E0F76"/>
    <w:multiLevelType w:val="hybridMultilevel"/>
    <w:tmpl w:val="F9D40168"/>
    <w:lvl w:ilvl="0" w:tplc="441EA5AA">
      <w:start w:val="1"/>
      <w:numFmt w:val="decimal"/>
      <w:lvlText w:val="%1."/>
      <w:lvlJc w:val="left"/>
    </w:lvl>
    <w:lvl w:ilvl="1" w:tplc="0E72851A">
      <w:numFmt w:val="decimal"/>
      <w:lvlText w:val=""/>
      <w:lvlJc w:val="left"/>
    </w:lvl>
    <w:lvl w:ilvl="2" w:tplc="D33C3C42">
      <w:numFmt w:val="decimal"/>
      <w:lvlText w:val=""/>
      <w:lvlJc w:val="left"/>
    </w:lvl>
    <w:lvl w:ilvl="3" w:tplc="2E3617C8">
      <w:numFmt w:val="decimal"/>
      <w:lvlText w:val=""/>
      <w:lvlJc w:val="left"/>
    </w:lvl>
    <w:lvl w:ilvl="4" w:tplc="C6E015E8">
      <w:numFmt w:val="decimal"/>
      <w:lvlText w:val=""/>
      <w:lvlJc w:val="left"/>
    </w:lvl>
    <w:lvl w:ilvl="5" w:tplc="C060A182">
      <w:numFmt w:val="decimal"/>
      <w:lvlText w:val=""/>
      <w:lvlJc w:val="left"/>
    </w:lvl>
    <w:lvl w:ilvl="6" w:tplc="5FAE2B38">
      <w:numFmt w:val="decimal"/>
      <w:lvlText w:val=""/>
      <w:lvlJc w:val="left"/>
    </w:lvl>
    <w:lvl w:ilvl="7" w:tplc="557ABCB6">
      <w:numFmt w:val="decimal"/>
      <w:lvlText w:val=""/>
      <w:lvlJc w:val="left"/>
    </w:lvl>
    <w:lvl w:ilvl="8" w:tplc="33162D70">
      <w:numFmt w:val="decimal"/>
      <w:lvlText w:val=""/>
      <w:lvlJc w:val="left"/>
    </w:lvl>
  </w:abstractNum>
  <w:abstractNum w:abstractNumId="6" w15:restartNumberingAfterBreak="0">
    <w:nsid w:val="1BEFD79F"/>
    <w:multiLevelType w:val="hybridMultilevel"/>
    <w:tmpl w:val="90F69552"/>
    <w:lvl w:ilvl="0" w:tplc="0F489DB6">
      <w:start w:val="1"/>
      <w:numFmt w:val="decimal"/>
      <w:lvlText w:val="%1."/>
      <w:lvlJc w:val="left"/>
    </w:lvl>
    <w:lvl w:ilvl="1" w:tplc="CF8CE12C">
      <w:start w:val="1"/>
      <w:numFmt w:val="bullet"/>
      <w:lvlText w:val="-"/>
      <w:lvlJc w:val="left"/>
    </w:lvl>
    <w:lvl w:ilvl="2" w:tplc="DBC25F72">
      <w:numFmt w:val="decimal"/>
      <w:lvlText w:val=""/>
      <w:lvlJc w:val="left"/>
    </w:lvl>
    <w:lvl w:ilvl="3" w:tplc="1F660F92">
      <w:numFmt w:val="decimal"/>
      <w:lvlText w:val=""/>
      <w:lvlJc w:val="left"/>
    </w:lvl>
    <w:lvl w:ilvl="4" w:tplc="95066BBA">
      <w:numFmt w:val="decimal"/>
      <w:lvlText w:val=""/>
      <w:lvlJc w:val="left"/>
    </w:lvl>
    <w:lvl w:ilvl="5" w:tplc="1B889258">
      <w:numFmt w:val="decimal"/>
      <w:lvlText w:val=""/>
      <w:lvlJc w:val="left"/>
    </w:lvl>
    <w:lvl w:ilvl="6" w:tplc="E522CF98">
      <w:numFmt w:val="decimal"/>
      <w:lvlText w:val=""/>
      <w:lvlJc w:val="left"/>
    </w:lvl>
    <w:lvl w:ilvl="7" w:tplc="8FECB31E">
      <w:numFmt w:val="decimal"/>
      <w:lvlText w:val=""/>
      <w:lvlJc w:val="left"/>
    </w:lvl>
    <w:lvl w:ilvl="8" w:tplc="114E56BE">
      <w:numFmt w:val="decimal"/>
      <w:lvlText w:val=""/>
      <w:lvlJc w:val="left"/>
    </w:lvl>
  </w:abstractNum>
  <w:abstractNum w:abstractNumId="7" w15:restartNumberingAfterBreak="0">
    <w:nsid w:val="1F16E9E8"/>
    <w:multiLevelType w:val="hybridMultilevel"/>
    <w:tmpl w:val="B6FC8DFC"/>
    <w:lvl w:ilvl="0" w:tplc="7C82FAB6">
      <w:start w:val="1"/>
      <w:numFmt w:val="decimal"/>
      <w:lvlText w:val="%1."/>
      <w:lvlJc w:val="left"/>
    </w:lvl>
    <w:lvl w:ilvl="1" w:tplc="D8167614">
      <w:numFmt w:val="decimal"/>
      <w:lvlText w:val=""/>
      <w:lvlJc w:val="left"/>
    </w:lvl>
    <w:lvl w:ilvl="2" w:tplc="64A23006">
      <w:numFmt w:val="decimal"/>
      <w:lvlText w:val=""/>
      <w:lvlJc w:val="left"/>
    </w:lvl>
    <w:lvl w:ilvl="3" w:tplc="E61AFC6A">
      <w:numFmt w:val="decimal"/>
      <w:lvlText w:val=""/>
      <w:lvlJc w:val="left"/>
    </w:lvl>
    <w:lvl w:ilvl="4" w:tplc="0302D1FA">
      <w:numFmt w:val="decimal"/>
      <w:lvlText w:val=""/>
      <w:lvlJc w:val="left"/>
    </w:lvl>
    <w:lvl w:ilvl="5" w:tplc="F208BE96">
      <w:numFmt w:val="decimal"/>
      <w:lvlText w:val=""/>
      <w:lvlJc w:val="left"/>
    </w:lvl>
    <w:lvl w:ilvl="6" w:tplc="305E0C4E">
      <w:numFmt w:val="decimal"/>
      <w:lvlText w:val=""/>
      <w:lvlJc w:val="left"/>
    </w:lvl>
    <w:lvl w:ilvl="7" w:tplc="79E6D998">
      <w:numFmt w:val="decimal"/>
      <w:lvlText w:val=""/>
      <w:lvlJc w:val="left"/>
    </w:lvl>
    <w:lvl w:ilvl="8" w:tplc="34FE5608">
      <w:numFmt w:val="decimal"/>
      <w:lvlText w:val=""/>
      <w:lvlJc w:val="left"/>
    </w:lvl>
  </w:abstractNum>
  <w:abstractNum w:abstractNumId="8" w15:restartNumberingAfterBreak="0">
    <w:nsid w:val="25E45D32"/>
    <w:multiLevelType w:val="hybridMultilevel"/>
    <w:tmpl w:val="827433B2"/>
    <w:lvl w:ilvl="0" w:tplc="8224482A">
      <w:start w:val="1"/>
      <w:numFmt w:val="bullet"/>
      <w:lvlText w:val="-"/>
      <w:lvlJc w:val="left"/>
    </w:lvl>
    <w:lvl w:ilvl="1" w:tplc="F994677E">
      <w:start w:val="1"/>
      <w:numFmt w:val="bullet"/>
      <w:lvlText w:val="-"/>
      <w:lvlJc w:val="left"/>
    </w:lvl>
    <w:lvl w:ilvl="2" w:tplc="BD226CFC">
      <w:numFmt w:val="decimal"/>
      <w:lvlText w:val=""/>
      <w:lvlJc w:val="left"/>
    </w:lvl>
    <w:lvl w:ilvl="3" w:tplc="6D06E4BC">
      <w:numFmt w:val="decimal"/>
      <w:lvlText w:val=""/>
      <w:lvlJc w:val="left"/>
    </w:lvl>
    <w:lvl w:ilvl="4" w:tplc="7E8C50A8">
      <w:numFmt w:val="decimal"/>
      <w:lvlText w:val=""/>
      <w:lvlJc w:val="left"/>
    </w:lvl>
    <w:lvl w:ilvl="5" w:tplc="C20A8AAE">
      <w:numFmt w:val="decimal"/>
      <w:lvlText w:val=""/>
      <w:lvlJc w:val="left"/>
    </w:lvl>
    <w:lvl w:ilvl="6" w:tplc="C2B4231E">
      <w:numFmt w:val="decimal"/>
      <w:lvlText w:val=""/>
      <w:lvlJc w:val="left"/>
    </w:lvl>
    <w:lvl w:ilvl="7" w:tplc="A6EE7AAA">
      <w:numFmt w:val="decimal"/>
      <w:lvlText w:val=""/>
      <w:lvlJc w:val="left"/>
    </w:lvl>
    <w:lvl w:ilvl="8" w:tplc="68E6CBEC">
      <w:numFmt w:val="decimal"/>
      <w:lvlText w:val=""/>
      <w:lvlJc w:val="left"/>
    </w:lvl>
  </w:abstractNum>
  <w:abstractNum w:abstractNumId="9" w15:restartNumberingAfterBreak="0">
    <w:nsid w:val="307F4061"/>
    <w:multiLevelType w:val="hybridMultilevel"/>
    <w:tmpl w:val="FDD2E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2255A"/>
    <w:multiLevelType w:val="hybridMultilevel"/>
    <w:tmpl w:val="2D44EE5C"/>
    <w:lvl w:ilvl="0" w:tplc="C8F860C4">
      <w:start w:val="1"/>
      <w:numFmt w:val="decimal"/>
      <w:lvlText w:val="%1."/>
      <w:lvlJc w:val="left"/>
    </w:lvl>
    <w:lvl w:ilvl="1" w:tplc="C324E578">
      <w:numFmt w:val="decimal"/>
      <w:lvlText w:val=""/>
      <w:lvlJc w:val="left"/>
    </w:lvl>
    <w:lvl w:ilvl="2" w:tplc="ED02E7A8">
      <w:numFmt w:val="decimal"/>
      <w:lvlText w:val=""/>
      <w:lvlJc w:val="left"/>
    </w:lvl>
    <w:lvl w:ilvl="3" w:tplc="C216485C">
      <w:numFmt w:val="decimal"/>
      <w:lvlText w:val=""/>
      <w:lvlJc w:val="left"/>
    </w:lvl>
    <w:lvl w:ilvl="4" w:tplc="5B4E3168">
      <w:numFmt w:val="decimal"/>
      <w:lvlText w:val=""/>
      <w:lvlJc w:val="left"/>
    </w:lvl>
    <w:lvl w:ilvl="5" w:tplc="BE9CFE82">
      <w:numFmt w:val="decimal"/>
      <w:lvlText w:val=""/>
      <w:lvlJc w:val="left"/>
    </w:lvl>
    <w:lvl w:ilvl="6" w:tplc="672A3110">
      <w:numFmt w:val="decimal"/>
      <w:lvlText w:val=""/>
      <w:lvlJc w:val="left"/>
    </w:lvl>
    <w:lvl w:ilvl="7" w:tplc="BAFE1AA0">
      <w:numFmt w:val="decimal"/>
      <w:lvlText w:val=""/>
      <w:lvlJc w:val="left"/>
    </w:lvl>
    <w:lvl w:ilvl="8" w:tplc="EA6271BC">
      <w:numFmt w:val="decimal"/>
      <w:lvlText w:val=""/>
      <w:lvlJc w:val="left"/>
    </w:lvl>
  </w:abstractNum>
  <w:abstractNum w:abstractNumId="11" w15:restartNumberingAfterBreak="0">
    <w:nsid w:val="3F2DBA31"/>
    <w:multiLevelType w:val="hybridMultilevel"/>
    <w:tmpl w:val="E4DC51B4"/>
    <w:lvl w:ilvl="0" w:tplc="F89E5A9C">
      <w:start w:val="1"/>
      <w:numFmt w:val="decimal"/>
      <w:lvlText w:val="%1."/>
      <w:lvlJc w:val="left"/>
    </w:lvl>
    <w:lvl w:ilvl="1" w:tplc="71EE3DC6">
      <w:start w:val="1"/>
      <w:numFmt w:val="bullet"/>
      <w:lvlText w:val="-"/>
      <w:lvlJc w:val="left"/>
    </w:lvl>
    <w:lvl w:ilvl="2" w:tplc="45BA5682">
      <w:numFmt w:val="decimal"/>
      <w:lvlText w:val=""/>
      <w:lvlJc w:val="left"/>
    </w:lvl>
    <w:lvl w:ilvl="3" w:tplc="0CC8B566">
      <w:numFmt w:val="decimal"/>
      <w:lvlText w:val=""/>
      <w:lvlJc w:val="left"/>
    </w:lvl>
    <w:lvl w:ilvl="4" w:tplc="BED4469C">
      <w:numFmt w:val="decimal"/>
      <w:lvlText w:val=""/>
      <w:lvlJc w:val="left"/>
    </w:lvl>
    <w:lvl w:ilvl="5" w:tplc="2C04E872">
      <w:numFmt w:val="decimal"/>
      <w:lvlText w:val=""/>
      <w:lvlJc w:val="left"/>
    </w:lvl>
    <w:lvl w:ilvl="6" w:tplc="1CB6EEDC">
      <w:numFmt w:val="decimal"/>
      <w:lvlText w:val=""/>
      <w:lvlJc w:val="left"/>
    </w:lvl>
    <w:lvl w:ilvl="7" w:tplc="F620B184">
      <w:numFmt w:val="decimal"/>
      <w:lvlText w:val=""/>
      <w:lvlJc w:val="left"/>
    </w:lvl>
    <w:lvl w:ilvl="8" w:tplc="CAA468E6">
      <w:numFmt w:val="decimal"/>
      <w:lvlText w:val=""/>
      <w:lvlJc w:val="left"/>
    </w:lvl>
  </w:abstractNum>
  <w:abstractNum w:abstractNumId="12" w15:restartNumberingAfterBreak="0">
    <w:nsid w:val="40FC48E4"/>
    <w:multiLevelType w:val="hybridMultilevel"/>
    <w:tmpl w:val="5434E2FC"/>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1A7C4C9"/>
    <w:multiLevelType w:val="hybridMultilevel"/>
    <w:tmpl w:val="474224CA"/>
    <w:lvl w:ilvl="0" w:tplc="D0DE5966">
      <w:start w:val="5"/>
      <w:numFmt w:val="decimal"/>
      <w:lvlText w:val="%1."/>
      <w:lvlJc w:val="left"/>
    </w:lvl>
    <w:lvl w:ilvl="1" w:tplc="F9A6EF18">
      <w:start w:val="1"/>
      <w:numFmt w:val="bullet"/>
      <w:lvlText w:val="-"/>
      <w:lvlJc w:val="left"/>
    </w:lvl>
    <w:lvl w:ilvl="2" w:tplc="1A2A463E">
      <w:start w:val="1"/>
      <w:numFmt w:val="bullet"/>
      <w:lvlText w:val="-"/>
      <w:lvlJc w:val="left"/>
    </w:lvl>
    <w:lvl w:ilvl="3" w:tplc="1646BC02">
      <w:numFmt w:val="decimal"/>
      <w:lvlText w:val=""/>
      <w:lvlJc w:val="left"/>
    </w:lvl>
    <w:lvl w:ilvl="4" w:tplc="215E6B7E">
      <w:numFmt w:val="decimal"/>
      <w:lvlText w:val=""/>
      <w:lvlJc w:val="left"/>
    </w:lvl>
    <w:lvl w:ilvl="5" w:tplc="23247EA4">
      <w:numFmt w:val="decimal"/>
      <w:lvlText w:val=""/>
      <w:lvlJc w:val="left"/>
    </w:lvl>
    <w:lvl w:ilvl="6" w:tplc="C9125B86">
      <w:numFmt w:val="decimal"/>
      <w:lvlText w:val=""/>
      <w:lvlJc w:val="left"/>
    </w:lvl>
    <w:lvl w:ilvl="7" w:tplc="C1AC984A">
      <w:numFmt w:val="decimal"/>
      <w:lvlText w:val=""/>
      <w:lvlJc w:val="left"/>
    </w:lvl>
    <w:lvl w:ilvl="8" w:tplc="B3266C20">
      <w:numFmt w:val="decimal"/>
      <w:lvlText w:val=""/>
      <w:lvlJc w:val="left"/>
    </w:lvl>
  </w:abstractNum>
  <w:abstractNum w:abstractNumId="14" w15:restartNumberingAfterBreak="0">
    <w:nsid w:val="431BD7B7"/>
    <w:multiLevelType w:val="hybridMultilevel"/>
    <w:tmpl w:val="C13CACAE"/>
    <w:lvl w:ilvl="0" w:tplc="FFB466A6">
      <w:start w:val="4"/>
      <w:numFmt w:val="decimal"/>
      <w:lvlText w:val="%1."/>
      <w:lvlJc w:val="left"/>
    </w:lvl>
    <w:lvl w:ilvl="1" w:tplc="6C98667C">
      <w:start w:val="1"/>
      <w:numFmt w:val="bullet"/>
      <w:lvlText w:val="-"/>
      <w:lvlJc w:val="left"/>
    </w:lvl>
    <w:lvl w:ilvl="2" w:tplc="1E34F6C0">
      <w:numFmt w:val="decimal"/>
      <w:lvlText w:val=""/>
      <w:lvlJc w:val="left"/>
    </w:lvl>
    <w:lvl w:ilvl="3" w:tplc="C7FCC55A">
      <w:numFmt w:val="decimal"/>
      <w:lvlText w:val=""/>
      <w:lvlJc w:val="left"/>
    </w:lvl>
    <w:lvl w:ilvl="4" w:tplc="AC466670">
      <w:numFmt w:val="decimal"/>
      <w:lvlText w:val=""/>
      <w:lvlJc w:val="left"/>
    </w:lvl>
    <w:lvl w:ilvl="5" w:tplc="47A640D0">
      <w:numFmt w:val="decimal"/>
      <w:lvlText w:val=""/>
      <w:lvlJc w:val="left"/>
    </w:lvl>
    <w:lvl w:ilvl="6" w:tplc="D6D09786">
      <w:numFmt w:val="decimal"/>
      <w:lvlText w:val=""/>
      <w:lvlJc w:val="left"/>
    </w:lvl>
    <w:lvl w:ilvl="7" w:tplc="537414D2">
      <w:numFmt w:val="decimal"/>
      <w:lvlText w:val=""/>
      <w:lvlJc w:val="left"/>
    </w:lvl>
    <w:lvl w:ilvl="8" w:tplc="2D64BA10">
      <w:numFmt w:val="decimal"/>
      <w:lvlText w:val=""/>
      <w:lvlJc w:val="left"/>
    </w:lvl>
  </w:abstractNum>
  <w:abstractNum w:abstractNumId="15" w15:restartNumberingAfterBreak="0">
    <w:nsid w:val="4DB127F8"/>
    <w:multiLevelType w:val="hybridMultilevel"/>
    <w:tmpl w:val="5E36A1D8"/>
    <w:lvl w:ilvl="0" w:tplc="5F50099A">
      <w:start w:val="1"/>
      <w:numFmt w:val="decimal"/>
      <w:lvlText w:val="%1."/>
      <w:lvlJc w:val="left"/>
    </w:lvl>
    <w:lvl w:ilvl="1" w:tplc="B3FA1F7C">
      <w:numFmt w:val="decimal"/>
      <w:lvlText w:val=""/>
      <w:lvlJc w:val="left"/>
    </w:lvl>
    <w:lvl w:ilvl="2" w:tplc="2444A9BC">
      <w:numFmt w:val="decimal"/>
      <w:lvlText w:val=""/>
      <w:lvlJc w:val="left"/>
    </w:lvl>
    <w:lvl w:ilvl="3" w:tplc="0BA06A9E">
      <w:numFmt w:val="decimal"/>
      <w:lvlText w:val=""/>
      <w:lvlJc w:val="left"/>
    </w:lvl>
    <w:lvl w:ilvl="4" w:tplc="8E84EE18">
      <w:numFmt w:val="decimal"/>
      <w:lvlText w:val=""/>
      <w:lvlJc w:val="left"/>
    </w:lvl>
    <w:lvl w:ilvl="5" w:tplc="A3B4E3B6">
      <w:numFmt w:val="decimal"/>
      <w:lvlText w:val=""/>
      <w:lvlJc w:val="left"/>
    </w:lvl>
    <w:lvl w:ilvl="6" w:tplc="630E86F0">
      <w:numFmt w:val="decimal"/>
      <w:lvlText w:val=""/>
      <w:lvlJc w:val="left"/>
    </w:lvl>
    <w:lvl w:ilvl="7" w:tplc="34309D26">
      <w:numFmt w:val="decimal"/>
      <w:lvlText w:val=""/>
      <w:lvlJc w:val="left"/>
    </w:lvl>
    <w:lvl w:ilvl="8" w:tplc="2E608734">
      <w:numFmt w:val="decimal"/>
      <w:lvlText w:val=""/>
      <w:lvlJc w:val="left"/>
    </w:lvl>
  </w:abstractNum>
  <w:abstractNum w:abstractNumId="16" w15:restartNumberingAfterBreak="0">
    <w:nsid w:val="4E6AFB66"/>
    <w:multiLevelType w:val="hybridMultilevel"/>
    <w:tmpl w:val="A3BC0E68"/>
    <w:lvl w:ilvl="0" w:tplc="0888B9EC">
      <w:start w:val="3"/>
      <w:numFmt w:val="decimal"/>
      <w:lvlText w:val="%1."/>
      <w:lvlJc w:val="left"/>
    </w:lvl>
    <w:lvl w:ilvl="1" w:tplc="4954748C">
      <w:start w:val="1"/>
      <w:numFmt w:val="bullet"/>
      <w:lvlText w:val="-"/>
      <w:lvlJc w:val="left"/>
    </w:lvl>
    <w:lvl w:ilvl="2" w:tplc="A238AA20">
      <w:numFmt w:val="decimal"/>
      <w:lvlText w:val=""/>
      <w:lvlJc w:val="left"/>
    </w:lvl>
    <w:lvl w:ilvl="3" w:tplc="30185A88">
      <w:numFmt w:val="decimal"/>
      <w:lvlText w:val=""/>
      <w:lvlJc w:val="left"/>
    </w:lvl>
    <w:lvl w:ilvl="4" w:tplc="89702900">
      <w:numFmt w:val="decimal"/>
      <w:lvlText w:val=""/>
      <w:lvlJc w:val="left"/>
    </w:lvl>
    <w:lvl w:ilvl="5" w:tplc="3920E9FA">
      <w:numFmt w:val="decimal"/>
      <w:lvlText w:val=""/>
      <w:lvlJc w:val="left"/>
    </w:lvl>
    <w:lvl w:ilvl="6" w:tplc="A52622A8">
      <w:numFmt w:val="decimal"/>
      <w:lvlText w:val=""/>
      <w:lvlJc w:val="left"/>
    </w:lvl>
    <w:lvl w:ilvl="7" w:tplc="D4321430">
      <w:numFmt w:val="decimal"/>
      <w:lvlText w:val=""/>
      <w:lvlJc w:val="left"/>
    </w:lvl>
    <w:lvl w:ilvl="8" w:tplc="D456612C">
      <w:numFmt w:val="decimal"/>
      <w:lvlText w:val=""/>
      <w:lvlJc w:val="left"/>
    </w:lvl>
  </w:abstractNum>
  <w:abstractNum w:abstractNumId="17" w15:restartNumberingAfterBreak="0">
    <w:nsid w:val="519B500D"/>
    <w:multiLevelType w:val="hybridMultilevel"/>
    <w:tmpl w:val="D6B2255E"/>
    <w:lvl w:ilvl="0" w:tplc="EFA88F2C">
      <w:start w:val="1"/>
      <w:numFmt w:val="decimal"/>
      <w:lvlText w:val="%1."/>
      <w:lvlJc w:val="left"/>
    </w:lvl>
    <w:lvl w:ilvl="1" w:tplc="0CE2B288">
      <w:start w:val="1"/>
      <w:numFmt w:val="bullet"/>
      <w:lvlText w:val="-"/>
      <w:lvlJc w:val="left"/>
    </w:lvl>
    <w:lvl w:ilvl="2" w:tplc="B5AAB7C8">
      <w:numFmt w:val="decimal"/>
      <w:lvlText w:val=""/>
      <w:lvlJc w:val="left"/>
    </w:lvl>
    <w:lvl w:ilvl="3" w:tplc="29CCD542">
      <w:numFmt w:val="decimal"/>
      <w:lvlText w:val=""/>
      <w:lvlJc w:val="left"/>
    </w:lvl>
    <w:lvl w:ilvl="4" w:tplc="BE2E5C5E">
      <w:numFmt w:val="decimal"/>
      <w:lvlText w:val=""/>
      <w:lvlJc w:val="left"/>
    </w:lvl>
    <w:lvl w:ilvl="5" w:tplc="0114BF6A">
      <w:numFmt w:val="decimal"/>
      <w:lvlText w:val=""/>
      <w:lvlJc w:val="left"/>
    </w:lvl>
    <w:lvl w:ilvl="6" w:tplc="BE6E364E">
      <w:numFmt w:val="decimal"/>
      <w:lvlText w:val=""/>
      <w:lvlJc w:val="left"/>
    </w:lvl>
    <w:lvl w:ilvl="7" w:tplc="DB1A21D6">
      <w:numFmt w:val="decimal"/>
      <w:lvlText w:val=""/>
      <w:lvlJc w:val="left"/>
    </w:lvl>
    <w:lvl w:ilvl="8" w:tplc="5ECC2C1A">
      <w:numFmt w:val="decimal"/>
      <w:lvlText w:val=""/>
      <w:lvlJc w:val="left"/>
    </w:lvl>
  </w:abstractNum>
  <w:abstractNum w:abstractNumId="18" w15:restartNumberingAfterBreak="0">
    <w:nsid w:val="51AF68BA"/>
    <w:multiLevelType w:val="hybridMultilevel"/>
    <w:tmpl w:val="F2DA4FE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6EF438D"/>
    <w:multiLevelType w:val="hybridMultilevel"/>
    <w:tmpl w:val="9440EA80"/>
    <w:lvl w:ilvl="0" w:tplc="B0E835DA">
      <w:start w:val="3"/>
      <w:numFmt w:val="decimal"/>
      <w:lvlText w:val="%1."/>
      <w:lvlJc w:val="left"/>
    </w:lvl>
    <w:lvl w:ilvl="1" w:tplc="46A80550">
      <w:numFmt w:val="decimal"/>
      <w:lvlText w:val=""/>
      <w:lvlJc w:val="left"/>
    </w:lvl>
    <w:lvl w:ilvl="2" w:tplc="19C88CEC">
      <w:numFmt w:val="decimal"/>
      <w:lvlText w:val=""/>
      <w:lvlJc w:val="left"/>
    </w:lvl>
    <w:lvl w:ilvl="3" w:tplc="E3E45630">
      <w:numFmt w:val="decimal"/>
      <w:lvlText w:val=""/>
      <w:lvlJc w:val="left"/>
    </w:lvl>
    <w:lvl w:ilvl="4" w:tplc="CC1A75B0">
      <w:numFmt w:val="decimal"/>
      <w:lvlText w:val=""/>
      <w:lvlJc w:val="left"/>
    </w:lvl>
    <w:lvl w:ilvl="5" w:tplc="4CE66CE8">
      <w:numFmt w:val="decimal"/>
      <w:lvlText w:val=""/>
      <w:lvlJc w:val="left"/>
    </w:lvl>
    <w:lvl w:ilvl="6" w:tplc="61325798">
      <w:numFmt w:val="decimal"/>
      <w:lvlText w:val=""/>
      <w:lvlJc w:val="left"/>
    </w:lvl>
    <w:lvl w:ilvl="7" w:tplc="B3AC530E">
      <w:numFmt w:val="decimal"/>
      <w:lvlText w:val=""/>
      <w:lvlJc w:val="left"/>
    </w:lvl>
    <w:lvl w:ilvl="8" w:tplc="923A4064">
      <w:numFmt w:val="decimal"/>
      <w:lvlText w:val=""/>
      <w:lvlJc w:val="left"/>
    </w:lvl>
  </w:abstractNum>
  <w:abstractNum w:abstractNumId="20" w15:restartNumberingAfterBreak="0">
    <w:nsid w:val="6B68079A"/>
    <w:multiLevelType w:val="hybridMultilevel"/>
    <w:tmpl w:val="AA6A4906"/>
    <w:lvl w:ilvl="0" w:tplc="DF7ADF28">
      <w:start w:val="1"/>
      <w:numFmt w:val="decimal"/>
      <w:lvlText w:val="%1."/>
      <w:lvlJc w:val="left"/>
    </w:lvl>
    <w:lvl w:ilvl="1" w:tplc="82DA4F66">
      <w:start w:val="1"/>
      <w:numFmt w:val="bullet"/>
      <w:lvlText w:val="-"/>
      <w:lvlJc w:val="left"/>
    </w:lvl>
    <w:lvl w:ilvl="2" w:tplc="968277A2">
      <w:numFmt w:val="decimal"/>
      <w:lvlText w:val=""/>
      <w:lvlJc w:val="left"/>
    </w:lvl>
    <w:lvl w:ilvl="3" w:tplc="274C1312">
      <w:numFmt w:val="decimal"/>
      <w:lvlText w:val=""/>
      <w:lvlJc w:val="left"/>
    </w:lvl>
    <w:lvl w:ilvl="4" w:tplc="FCE21BDE">
      <w:numFmt w:val="decimal"/>
      <w:lvlText w:val=""/>
      <w:lvlJc w:val="left"/>
    </w:lvl>
    <w:lvl w:ilvl="5" w:tplc="93F0C740">
      <w:numFmt w:val="decimal"/>
      <w:lvlText w:val=""/>
      <w:lvlJc w:val="left"/>
    </w:lvl>
    <w:lvl w:ilvl="6" w:tplc="84E4AB84">
      <w:numFmt w:val="decimal"/>
      <w:lvlText w:val=""/>
      <w:lvlJc w:val="left"/>
    </w:lvl>
    <w:lvl w:ilvl="7" w:tplc="76341A8C">
      <w:numFmt w:val="decimal"/>
      <w:lvlText w:val=""/>
      <w:lvlJc w:val="left"/>
    </w:lvl>
    <w:lvl w:ilvl="8" w:tplc="C4C0B372">
      <w:numFmt w:val="decimal"/>
      <w:lvlText w:val=""/>
      <w:lvlJc w:val="left"/>
    </w:lvl>
  </w:abstractNum>
  <w:abstractNum w:abstractNumId="21" w15:restartNumberingAfterBreak="0">
    <w:nsid w:val="7C83E458"/>
    <w:multiLevelType w:val="hybridMultilevel"/>
    <w:tmpl w:val="86E22866"/>
    <w:lvl w:ilvl="0" w:tplc="42B8F50C">
      <w:start w:val="5"/>
      <w:numFmt w:val="decimal"/>
      <w:lvlText w:val="%1."/>
      <w:lvlJc w:val="left"/>
    </w:lvl>
    <w:lvl w:ilvl="1" w:tplc="8984F602">
      <w:start w:val="1"/>
      <w:numFmt w:val="bullet"/>
      <w:lvlText w:val="-"/>
      <w:lvlJc w:val="left"/>
    </w:lvl>
    <w:lvl w:ilvl="2" w:tplc="363CE514">
      <w:numFmt w:val="decimal"/>
      <w:lvlText w:val=""/>
      <w:lvlJc w:val="left"/>
    </w:lvl>
    <w:lvl w:ilvl="3" w:tplc="EAC895AE">
      <w:numFmt w:val="decimal"/>
      <w:lvlText w:val=""/>
      <w:lvlJc w:val="left"/>
    </w:lvl>
    <w:lvl w:ilvl="4" w:tplc="BCAA3D4E">
      <w:numFmt w:val="decimal"/>
      <w:lvlText w:val=""/>
      <w:lvlJc w:val="left"/>
    </w:lvl>
    <w:lvl w:ilvl="5" w:tplc="2FF6672C">
      <w:numFmt w:val="decimal"/>
      <w:lvlText w:val=""/>
      <w:lvlJc w:val="left"/>
    </w:lvl>
    <w:lvl w:ilvl="6" w:tplc="66403D70">
      <w:numFmt w:val="decimal"/>
      <w:lvlText w:val=""/>
      <w:lvlJc w:val="left"/>
    </w:lvl>
    <w:lvl w:ilvl="7" w:tplc="6EEE37B4">
      <w:numFmt w:val="decimal"/>
      <w:lvlText w:val=""/>
      <w:lvlJc w:val="left"/>
    </w:lvl>
    <w:lvl w:ilvl="8" w:tplc="651EBDB4">
      <w:numFmt w:val="decimal"/>
      <w:lvlText w:val=""/>
      <w:lvlJc w:val="left"/>
    </w:lvl>
  </w:abstractNum>
  <w:abstractNum w:abstractNumId="22" w15:restartNumberingAfterBreak="0">
    <w:nsid w:val="7FDCC233"/>
    <w:multiLevelType w:val="hybridMultilevel"/>
    <w:tmpl w:val="0E401F38"/>
    <w:lvl w:ilvl="0" w:tplc="1AEE99B8">
      <w:start w:val="8"/>
      <w:numFmt w:val="decimal"/>
      <w:lvlText w:val="%1."/>
      <w:lvlJc w:val="left"/>
    </w:lvl>
    <w:lvl w:ilvl="1" w:tplc="AECC58A2">
      <w:start w:val="1"/>
      <w:numFmt w:val="decimal"/>
      <w:lvlText w:val="%2"/>
      <w:lvlJc w:val="left"/>
    </w:lvl>
    <w:lvl w:ilvl="2" w:tplc="A524F46E">
      <w:numFmt w:val="decimal"/>
      <w:lvlText w:val=""/>
      <w:lvlJc w:val="left"/>
    </w:lvl>
    <w:lvl w:ilvl="3" w:tplc="C590DBC2">
      <w:numFmt w:val="decimal"/>
      <w:lvlText w:val=""/>
      <w:lvlJc w:val="left"/>
    </w:lvl>
    <w:lvl w:ilvl="4" w:tplc="334A18EE">
      <w:numFmt w:val="decimal"/>
      <w:lvlText w:val=""/>
      <w:lvlJc w:val="left"/>
    </w:lvl>
    <w:lvl w:ilvl="5" w:tplc="AA16823A">
      <w:numFmt w:val="decimal"/>
      <w:lvlText w:val=""/>
      <w:lvlJc w:val="left"/>
    </w:lvl>
    <w:lvl w:ilvl="6" w:tplc="68B8B098">
      <w:numFmt w:val="decimal"/>
      <w:lvlText w:val=""/>
      <w:lvlJc w:val="left"/>
    </w:lvl>
    <w:lvl w:ilvl="7" w:tplc="4288C65A">
      <w:numFmt w:val="decimal"/>
      <w:lvlText w:val=""/>
      <w:lvlJc w:val="left"/>
    </w:lvl>
    <w:lvl w:ilvl="8" w:tplc="1CEE5486">
      <w:numFmt w:val="decimal"/>
      <w:lvlText w:val=""/>
      <w:lvlJc w:val="left"/>
    </w:lvl>
  </w:abstractNum>
  <w:num w:numId="1" w16cid:durableId="1142776196">
    <w:abstractNumId w:val="15"/>
  </w:num>
  <w:num w:numId="2" w16cid:durableId="1545747869">
    <w:abstractNumId w:val="0"/>
  </w:num>
  <w:num w:numId="3" w16cid:durableId="856314907">
    <w:abstractNumId w:val="7"/>
  </w:num>
  <w:num w:numId="4" w16cid:durableId="1182822338">
    <w:abstractNumId w:val="4"/>
  </w:num>
  <w:num w:numId="5" w16cid:durableId="1784880774">
    <w:abstractNumId w:val="19"/>
  </w:num>
  <w:num w:numId="6" w16cid:durableId="237063399">
    <w:abstractNumId w:val="5"/>
  </w:num>
  <w:num w:numId="7" w16cid:durableId="1749889666">
    <w:abstractNumId w:val="10"/>
  </w:num>
  <w:num w:numId="8" w16cid:durableId="388305528">
    <w:abstractNumId w:val="3"/>
  </w:num>
  <w:num w:numId="9" w16cid:durableId="658845878">
    <w:abstractNumId w:val="2"/>
  </w:num>
  <w:num w:numId="10" w16cid:durableId="1345472860">
    <w:abstractNumId w:val="22"/>
  </w:num>
  <w:num w:numId="11" w16cid:durableId="958224076">
    <w:abstractNumId w:val="6"/>
  </w:num>
  <w:num w:numId="12" w16cid:durableId="195121749">
    <w:abstractNumId w:val="13"/>
  </w:num>
  <w:num w:numId="13" w16cid:durableId="2068869370">
    <w:abstractNumId w:val="20"/>
  </w:num>
  <w:num w:numId="14" w16cid:durableId="800270675">
    <w:abstractNumId w:val="16"/>
  </w:num>
  <w:num w:numId="15" w16cid:durableId="1390761036">
    <w:abstractNumId w:val="8"/>
  </w:num>
  <w:num w:numId="16" w16cid:durableId="1544050976">
    <w:abstractNumId w:val="17"/>
  </w:num>
  <w:num w:numId="17" w16cid:durableId="1728188843">
    <w:abstractNumId w:val="14"/>
  </w:num>
  <w:num w:numId="18" w16cid:durableId="613899157">
    <w:abstractNumId w:val="11"/>
  </w:num>
  <w:num w:numId="19" w16cid:durableId="132331632">
    <w:abstractNumId w:val="21"/>
  </w:num>
  <w:num w:numId="20" w16cid:durableId="330573257">
    <w:abstractNumId w:val="1"/>
  </w:num>
  <w:num w:numId="21" w16cid:durableId="305359803">
    <w:abstractNumId w:val="9"/>
  </w:num>
  <w:num w:numId="22" w16cid:durableId="198737609">
    <w:abstractNumId w:val="12"/>
  </w:num>
  <w:num w:numId="23" w16cid:durableId="335025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01C"/>
    <w:rsid w:val="0025676C"/>
    <w:rsid w:val="002F1AEF"/>
    <w:rsid w:val="004B7AD3"/>
    <w:rsid w:val="00511563"/>
    <w:rsid w:val="0058407B"/>
    <w:rsid w:val="005E00B8"/>
    <w:rsid w:val="005E78C7"/>
    <w:rsid w:val="00605164"/>
    <w:rsid w:val="00641793"/>
    <w:rsid w:val="00747489"/>
    <w:rsid w:val="008A23BD"/>
    <w:rsid w:val="008A4F66"/>
    <w:rsid w:val="00962748"/>
    <w:rsid w:val="00A34944"/>
    <w:rsid w:val="00D56227"/>
    <w:rsid w:val="00D57ED2"/>
    <w:rsid w:val="00F71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FE3B"/>
  <w15:docId w15:val="{1EBFEA35-8B37-49F8-A6FC-6F3193BB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489"/>
    <w:pPr>
      <w:tabs>
        <w:tab w:val="center" w:pos="4680"/>
        <w:tab w:val="right" w:pos="9360"/>
      </w:tabs>
    </w:pPr>
  </w:style>
  <w:style w:type="character" w:customStyle="1" w:styleId="HeaderChar">
    <w:name w:val="Header Char"/>
    <w:basedOn w:val="DefaultParagraphFont"/>
    <w:link w:val="Header"/>
    <w:uiPriority w:val="99"/>
    <w:rsid w:val="00747489"/>
  </w:style>
  <w:style w:type="paragraph" w:styleId="Footer">
    <w:name w:val="footer"/>
    <w:basedOn w:val="Normal"/>
    <w:link w:val="FooterChar"/>
    <w:uiPriority w:val="99"/>
    <w:unhideWhenUsed/>
    <w:rsid w:val="00747489"/>
    <w:pPr>
      <w:tabs>
        <w:tab w:val="center" w:pos="4680"/>
        <w:tab w:val="right" w:pos="9360"/>
      </w:tabs>
    </w:pPr>
  </w:style>
  <w:style w:type="character" w:customStyle="1" w:styleId="FooterChar">
    <w:name w:val="Footer Char"/>
    <w:basedOn w:val="DefaultParagraphFont"/>
    <w:link w:val="Footer"/>
    <w:uiPriority w:val="99"/>
    <w:rsid w:val="00747489"/>
  </w:style>
  <w:style w:type="paragraph" w:styleId="Title">
    <w:name w:val="Title"/>
    <w:basedOn w:val="Normal"/>
    <w:link w:val="TitleChar"/>
    <w:qFormat/>
    <w:rsid w:val="00747489"/>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747489"/>
    <w:rPr>
      <w:rFonts w:ascii="Arial" w:eastAsia="Times New Roman" w:hAnsi="Arial"/>
      <w:b/>
      <w:kern w:val="28"/>
      <w:sz w:val="64"/>
      <w:szCs w:val="20"/>
    </w:rPr>
  </w:style>
  <w:style w:type="paragraph" w:customStyle="1" w:styleId="line">
    <w:name w:val="line"/>
    <w:basedOn w:val="Title"/>
    <w:rsid w:val="00747489"/>
    <w:pPr>
      <w:pBdr>
        <w:top w:val="single" w:sz="36" w:space="1" w:color="auto"/>
      </w:pBdr>
      <w:spacing w:after="0"/>
    </w:pPr>
    <w:rPr>
      <w:sz w:val="40"/>
    </w:rPr>
  </w:style>
  <w:style w:type="paragraph" w:customStyle="1" w:styleId="ByLine">
    <w:name w:val="ByLine"/>
    <w:basedOn w:val="Title"/>
    <w:rsid w:val="00747489"/>
    <w:rPr>
      <w:sz w:val="28"/>
    </w:rPr>
  </w:style>
  <w:style w:type="character" w:styleId="Hyperlink">
    <w:name w:val="Hyperlink"/>
    <w:basedOn w:val="DefaultParagraphFont"/>
    <w:semiHidden/>
    <w:unhideWhenUsed/>
    <w:rsid w:val="00747489"/>
    <w:rPr>
      <w:color w:val="0000FF"/>
      <w:u w:val="single"/>
    </w:rPr>
  </w:style>
  <w:style w:type="paragraph" w:styleId="TOC1">
    <w:name w:val="toc 1"/>
    <w:basedOn w:val="Normal"/>
    <w:next w:val="Normal"/>
    <w:autoRedefine/>
    <w:semiHidden/>
    <w:unhideWhenUsed/>
    <w:rsid w:val="00747489"/>
    <w:pPr>
      <w:tabs>
        <w:tab w:val="left" w:pos="360"/>
        <w:tab w:val="right" w:leader="dot" w:pos="8630"/>
      </w:tabs>
      <w:spacing w:line="240" w:lineRule="exact"/>
    </w:pPr>
    <w:rPr>
      <w:rFonts w:eastAsia="Times New Roman"/>
      <w:noProof/>
      <w:sz w:val="24"/>
      <w:szCs w:val="20"/>
    </w:rPr>
  </w:style>
  <w:style w:type="paragraph" w:customStyle="1" w:styleId="TableofContents">
    <w:name w:val="Table of Contents"/>
    <w:basedOn w:val="Normal"/>
    <w:rsid w:val="00747489"/>
    <w:pPr>
      <w:spacing w:before="240" w:after="240" w:line="240" w:lineRule="atLeast"/>
    </w:pPr>
    <w:rPr>
      <w:rFonts w:eastAsia="Times New Roman"/>
      <w:b/>
      <w:sz w:val="28"/>
      <w:szCs w:val="28"/>
    </w:rPr>
  </w:style>
  <w:style w:type="paragraph" w:customStyle="1" w:styleId="ULFIRST">
    <w:name w:val="UL_FIRST"/>
    <w:basedOn w:val="Normal"/>
    <w:rsid w:val="00747489"/>
    <w:pPr>
      <w:tabs>
        <w:tab w:val="left" w:pos="480"/>
      </w:tabs>
      <w:spacing w:before="312" w:line="240" w:lineRule="atLeast"/>
      <w:ind w:left="245"/>
      <w:jc w:val="both"/>
    </w:pPr>
    <w:rPr>
      <w:rFonts w:eastAsia="Times New Roman"/>
      <w:color w:val="000000"/>
      <w:w w:val="105"/>
      <w:sz w:val="20"/>
      <w:szCs w:val="20"/>
    </w:rPr>
  </w:style>
  <w:style w:type="paragraph" w:customStyle="1" w:styleId="ULMID">
    <w:name w:val="UL_MID"/>
    <w:basedOn w:val="Normal"/>
    <w:rsid w:val="00747489"/>
    <w:pPr>
      <w:tabs>
        <w:tab w:val="left" w:pos="480"/>
      </w:tabs>
      <w:spacing w:before="140" w:line="260" w:lineRule="atLeast"/>
      <w:ind w:left="245"/>
      <w:jc w:val="both"/>
    </w:pPr>
    <w:rPr>
      <w:rFonts w:eastAsia="Times New Roman"/>
      <w:color w:val="000000"/>
      <w:w w:val="105"/>
      <w:sz w:val="20"/>
      <w:szCs w:val="20"/>
    </w:rPr>
  </w:style>
  <w:style w:type="paragraph" w:customStyle="1" w:styleId="ULLAST">
    <w:name w:val="UL_LAST"/>
    <w:basedOn w:val="Normal"/>
    <w:rsid w:val="00747489"/>
    <w:pPr>
      <w:tabs>
        <w:tab w:val="left" w:pos="480"/>
      </w:tabs>
      <w:spacing w:before="140" w:after="312" w:line="240" w:lineRule="atLeast"/>
      <w:ind w:left="245"/>
      <w:jc w:val="both"/>
    </w:pPr>
    <w:rPr>
      <w:rFonts w:eastAsia="Times New Roman"/>
      <w:color w:val="000000"/>
      <w:w w:val="105"/>
      <w:sz w:val="20"/>
      <w:szCs w:val="20"/>
    </w:rPr>
  </w:style>
  <w:style w:type="paragraph" w:styleId="NormalWeb">
    <w:name w:val="Normal (Web)"/>
    <w:basedOn w:val="Normal"/>
    <w:uiPriority w:val="99"/>
    <w:semiHidden/>
    <w:unhideWhenUsed/>
    <w:rsid w:val="005E78C7"/>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D57ED2"/>
    <w:pPr>
      <w:ind w:left="720"/>
      <w:contextualSpacing/>
    </w:pPr>
  </w:style>
  <w:style w:type="table" w:styleId="TableGrid">
    <w:name w:val="Table Grid"/>
    <w:basedOn w:val="TableNormal"/>
    <w:uiPriority w:val="59"/>
    <w:rsid w:val="00584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697">
      <w:bodyDiv w:val="1"/>
      <w:marLeft w:val="0"/>
      <w:marRight w:val="0"/>
      <w:marTop w:val="0"/>
      <w:marBottom w:val="0"/>
      <w:divBdr>
        <w:top w:val="none" w:sz="0" w:space="0" w:color="auto"/>
        <w:left w:val="none" w:sz="0" w:space="0" w:color="auto"/>
        <w:bottom w:val="none" w:sz="0" w:space="0" w:color="auto"/>
        <w:right w:val="none" w:sz="0" w:space="0" w:color="auto"/>
      </w:divBdr>
    </w:div>
    <w:div w:id="196280910">
      <w:bodyDiv w:val="1"/>
      <w:marLeft w:val="0"/>
      <w:marRight w:val="0"/>
      <w:marTop w:val="0"/>
      <w:marBottom w:val="0"/>
      <w:divBdr>
        <w:top w:val="none" w:sz="0" w:space="0" w:color="auto"/>
        <w:left w:val="none" w:sz="0" w:space="0" w:color="auto"/>
        <w:bottom w:val="none" w:sz="0" w:space="0" w:color="auto"/>
        <w:right w:val="none" w:sz="0" w:space="0" w:color="auto"/>
      </w:divBdr>
    </w:div>
    <w:div w:id="516509139">
      <w:bodyDiv w:val="1"/>
      <w:marLeft w:val="0"/>
      <w:marRight w:val="0"/>
      <w:marTop w:val="0"/>
      <w:marBottom w:val="0"/>
      <w:divBdr>
        <w:top w:val="none" w:sz="0" w:space="0" w:color="auto"/>
        <w:left w:val="none" w:sz="0" w:space="0" w:color="auto"/>
        <w:bottom w:val="none" w:sz="0" w:space="0" w:color="auto"/>
        <w:right w:val="none" w:sz="0" w:space="0" w:color="auto"/>
      </w:divBdr>
    </w:div>
    <w:div w:id="1020621687">
      <w:bodyDiv w:val="1"/>
      <w:marLeft w:val="0"/>
      <w:marRight w:val="0"/>
      <w:marTop w:val="0"/>
      <w:marBottom w:val="0"/>
      <w:divBdr>
        <w:top w:val="none" w:sz="0" w:space="0" w:color="auto"/>
        <w:left w:val="none" w:sz="0" w:space="0" w:color="auto"/>
        <w:bottom w:val="none" w:sz="0" w:space="0" w:color="auto"/>
        <w:right w:val="none" w:sz="0" w:space="0" w:color="auto"/>
      </w:divBdr>
    </w:div>
    <w:div w:id="1111362916">
      <w:bodyDiv w:val="1"/>
      <w:marLeft w:val="0"/>
      <w:marRight w:val="0"/>
      <w:marTop w:val="0"/>
      <w:marBottom w:val="0"/>
      <w:divBdr>
        <w:top w:val="none" w:sz="0" w:space="0" w:color="auto"/>
        <w:left w:val="none" w:sz="0" w:space="0" w:color="auto"/>
        <w:bottom w:val="none" w:sz="0" w:space="0" w:color="auto"/>
        <w:right w:val="none" w:sz="0" w:space="0" w:color="auto"/>
      </w:divBdr>
    </w:div>
    <w:div w:id="1272207267">
      <w:bodyDiv w:val="1"/>
      <w:marLeft w:val="0"/>
      <w:marRight w:val="0"/>
      <w:marTop w:val="0"/>
      <w:marBottom w:val="0"/>
      <w:divBdr>
        <w:top w:val="none" w:sz="0" w:space="0" w:color="auto"/>
        <w:left w:val="none" w:sz="0" w:space="0" w:color="auto"/>
        <w:bottom w:val="none" w:sz="0" w:space="0" w:color="auto"/>
        <w:right w:val="none" w:sz="0" w:space="0" w:color="auto"/>
      </w:divBdr>
    </w:div>
    <w:div w:id="14471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D:\SRE\Project-Charter-Template-22112023-084755pm.docx" TargetMode="External"/><Relationship Id="rId18" Type="http://schemas.openxmlformats.org/officeDocument/2006/relationships/hyperlink" Target="file:///D:\SRE\Project-Charter-Template-22112023-084755pm.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file:///D:\SRE\Project-Charter-Template-22112023-084755pm.docx" TargetMode="External"/><Relationship Id="rId17" Type="http://schemas.openxmlformats.org/officeDocument/2006/relationships/hyperlink" Target="file:///D:\SRE\Project-Charter-Template-22112023-084755pm.docx" TargetMode="External"/><Relationship Id="rId2" Type="http://schemas.openxmlformats.org/officeDocument/2006/relationships/styles" Target="styles.xml"/><Relationship Id="rId16" Type="http://schemas.openxmlformats.org/officeDocument/2006/relationships/hyperlink" Target="file:///D:\SRE\Project-Charter-Template-22112023-084755pm.docx" TargetMode="External"/><Relationship Id="rId20" Type="http://schemas.openxmlformats.org/officeDocument/2006/relationships/hyperlink" Target="file:///D:\SRE\Project-Charter-Template-22112023-084755pm.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SRE\Project-Charter-Template-22112023-084755pm.docx" TargetMode="External"/><Relationship Id="rId5" Type="http://schemas.openxmlformats.org/officeDocument/2006/relationships/footnotes" Target="footnotes.xml"/><Relationship Id="rId15" Type="http://schemas.openxmlformats.org/officeDocument/2006/relationships/hyperlink" Target="file:///D:\SRE\Project-Charter-Template-22112023-084755pm.docx" TargetMode="External"/><Relationship Id="rId10" Type="http://schemas.openxmlformats.org/officeDocument/2006/relationships/hyperlink" Target="file:///D:\SRE\Project-Charter-Template-22112023-084755pm.docx" TargetMode="External"/><Relationship Id="rId19" Type="http://schemas.openxmlformats.org/officeDocument/2006/relationships/hyperlink" Target="file:///D:\SRE\Project-Charter-Template-22112023-084755pm.docx" TargetMode="External"/><Relationship Id="rId4" Type="http://schemas.openxmlformats.org/officeDocument/2006/relationships/webSettings" Target="webSettings.xml"/><Relationship Id="rId9" Type="http://schemas.openxmlformats.org/officeDocument/2006/relationships/hyperlink" Target="file:///D:\SRE\Project-Charter-Template-22112023-084755pm.docx" TargetMode="External"/><Relationship Id="rId14" Type="http://schemas.openxmlformats.org/officeDocument/2006/relationships/hyperlink" Target="file:///D:\SRE\Project-Charter-Template-22112023-084755pm.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02-131222-099</cp:lastModifiedBy>
  <cp:revision>4</cp:revision>
  <dcterms:created xsi:type="dcterms:W3CDTF">2023-12-02T06:42:00Z</dcterms:created>
  <dcterms:modified xsi:type="dcterms:W3CDTF">2023-12-02T09:19:00Z</dcterms:modified>
</cp:coreProperties>
</file>