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A679C" w14:textId="77777777" w:rsidR="00F4279E" w:rsidRPr="004A74B2" w:rsidRDefault="00F4279E" w:rsidP="00F4279E">
      <w:pPr>
        <w:jc w:val="center"/>
        <w:rPr>
          <w:b/>
          <w:bCs/>
          <w:sz w:val="24"/>
          <w:szCs w:val="24"/>
        </w:rPr>
      </w:pPr>
      <w:r w:rsidRPr="004A74B2">
        <w:rPr>
          <w:b/>
          <w:bCs/>
          <w:sz w:val="24"/>
          <w:szCs w:val="24"/>
        </w:rPr>
        <w:t>TEACHING PLAN</w:t>
      </w:r>
    </w:p>
    <w:p w14:paraId="5455C488" w14:textId="77777777" w:rsidR="00F4279E" w:rsidRPr="004A74B2" w:rsidRDefault="00F4279E" w:rsidP="00F4279E">
      <w:pPr>
        <w:rPr>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10838"/>
      </w:tblGrid>
      <w:tr w:rsidR="00001228" w:rsidRPr="004A74B2" w14:paraId="37D0ECFF" w14:textId="77777777" w:rsidTr="00555C0B">
        <w:tc>
          <w:tcPr>
            <w:tcW w:w="2121" w:type="dxa"/>
            <w:shd w:val="clear" w:color="auto" w:fill="DAEEF3" w:themeFill="accent5" w:themeFillTint="33"/>
          </w:tcPr>
          <w:p w14:paraId="79616ECB" w14:textId="77777777" w:rsidR="00001228" w:rsidRPr="004A74B2" w:rsidRDefault="00001228" w:rsidP="00BF5E90">
            <w:pPr>
              <w:spacing w:line="360" w:lineRule="auto"/>
              <w:rPr>
                <w:rFonts w:cs="Times New Roman"/>
                <w:b/>
                <w:sz w:val="24"/>
                <w:szCs w:val="24"/>
              </w:rPr>
            </w:pPr>
            <w:r w:rsidRPr="004A74B2">
              <w:rPr>
                <w:rFonts w:cs="Times New Roman"/>
                <w:b/>
                <w:sz w:val="24"/>
                <w:szCs w:val="24"/>
              </w:rPr>
              <w:t>Course Title:</w:t>
            </w:r>
          </w:p>
        </w:tc>
        <w:tc>
          <w:tcPr>
            <w:tcW w:w="11055" w:type="dxa"/>
          </w:tcPr>
          <w:p w14:paraId="29E45656" w14:textId="5F5BD354" w:rsidR="00001228" w:rsidRPr="004A74B2" w:rsidRDefault="00F444DF" w:rsidP="00F444D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cs="Times New Roman"/>
                <w:b/>
                <w:sz w:val="24"/>
                <w:szCs w:val="24"/>
              </w:rPr>
            </w:pPr>
            <w:r>
              <w:rPr>
                <w:rFonts w:cs="Times New Roman"/>
                <w:b/>
                <w:sz w:val="24"/>
                <w:szCs w:val="24"/>
              </w:rPr>
              <w:t xml:space="preserve">Probability &amp; Statistics </w:t>
            </w:r>
          </w:p>
        </w:tc>
      </w:tr>
      <w:tr w:rsidR="00001228" w:rsidRPr="004A74B2" w14:paraId="33AEA4E4" w14:textId="77777777" w:rsidTr="00555C0B">
        <w:tc>
          <w:tcPr>
            <w:tcW w:w="2121" w:type="dxa"/>
            <w:shd w:val="clear" w:color="auto" w:fill="DAEEF3" w:themeFill="accent5" w:themeFillTint="33"/>
          </w:tcPr>
          <w:p w14:paraId="6520BE9D" w14:textId="77777777" w:rsidR="00001228" w:rsidRPr="004A74B2" w:rsidRDefault="00001228" w:rsidP="00BF5E90">
            <w:pPr>
              <w:spacing w:line="360" w:lineRule="auto"/>
              <w:rPr>
                <w:rFonts w:cs="Times New Roman"/>
                <w:b/>
                <w:sz w:val="24"/>
                <w:szCs w:val="24"/>
              </w:rPr>
            </w:pPr>
            <w:r w:rsidRPr="004A74B2">
              <w:rPr>
                <w:rFonts w:cs="Times New Roman"/>
                <w:b/>
                <w:sz w:val="24"/>
                <w:szCs w:val="24"/>
              </w:rPr>
              <w:t>Course Code:</w:t>
            </w:r>
          </w:p>
        </w:tc>
        <w:tc>
          <w:tcPr>
            <w:tcW w:w="11055" w:type="dxa"/>
          </w:tcPr>
          <w:p w14:paraId="343D6DEB" w14:textId="553E9D09" w:rsidR="00001228" w:rsidRPr="004A74B2" w:rsidRDefault="00001228" w:rsidP="00F444DF">
            <w:pPr>
              <w:spacing w:line="360" w:lineRule="auto"/>
              <w:rPr>
                <w:rFonts w:cs="Times New Roman"/>
                <w:sz w:val="24"/>
                <w:szCs w:val="24"/>
              </w:rPr>
            </w:pPr>
            <w:r w:rsidRPr="004A74B2">
              <w:rPr>
                <w:rFonts w:cs="Times New Roman"/>
                <w:sz w:val="24"/>
                <w:szCs w:val="24"/>
              </w:rPr>
              <w:t xml:space="preserve">GSC </w:t>
            </w:r>
            <w:r w:rsidR="00C97FB0">
              <w:rPr>
                <w:rFonts w:cs="Times New Roman"/>
                <w:sz w:val="24"/>
                <w:szCs w:val="24"/>
              </w:rPr>
              <w:t xml:space="preserve">- </w:t>
            </w:r>
            <w:r w:rsidR="00F444DF">
              <w:rPr>
                <w:rFonts w:cs="Times New Roman"/>
                <w:sz w:val="24"/>
                <w:szCs w:val="24"/>
              </w:rPr>
              <w:t>1</w:t>
            </w:r>
            <w:r w:rsidR="00C97FB0">
              <w:rPr>
                <w:rFonts w:cs="Times New Roman"/>
                <w:sz w:val="24"/>
                <w:szCs w:val="24"/>
              </w:rPr>
              <w:t>22</w:t>
            </w:r>
          </w:p>
        </w:tc>
      </w:tr>
      <w:tr w:rsidR="00F637F7" w:rsidRPr="004A74B2" w14:paraId="35E88042" w14:textId="77777777" w:rsidTr="00555C0B">
        <w:tc>
          <w:tcPr>
            <w:tcW w:w="2121" w:type="dxa"/>
            <w:shd w:val="clear" w:color="auto" w:fill="DAEEF3" w:themeFill="accent5" w:themeFillTint="33"/>
          </w:tcPr>
          <w:p w14:paraId="4DF89478" w14:textId="77777777" w:rsidR="00F637F7" w:rsidRPr="004A74B2" w:rsidRDefault="00F637F7" w:rsidP="00BF5E90">
            <w:pPr>
              <w:spacing w:line="360" w:lineRule="auto"/>
              <w:rPr>
                <w:rFonts w:cs="Times New Roman"/>
                <w:b/>
                <w:sz w:val="24"/>
                <w:szCs w:val="24"/>
              </w:rPr>
            </w:pPr>
            <w:r w:rsidRPr="004A74B2">
              <w:rPr>
                <w:rFonts w:cs="Times New Roman"/>
                <w:b/>
                <w:sz w:val="24"/>
                <w:szCs w:val="24"/>
              </w:rPr>
              <w:t>Credit Hours:</w:t>
            </w:r>
          </w:p>
        </w:tc>
        <w:tc>
          <w:tcPr>
            <w:tcW w:w="11055" w:type="dxa"/>
          </w:tcPr>
          <w:p w14:paraId="5464B109" w14:textId="77777777" w:rsidR="00F637F7" w:rsidRPr="004A74B2" w:rsidRDefault="00F637F7" w:rsidP="00164C11">
            <w:pPr>
              <w:rPr>
                <w:rFonts w:cs="Times New Roman"/>
                <w:sz w:val="24"/>
                <w:szCs w:val="24"/>
              </w:rPr>
            </w:pPr>
            <w:r w:rsidRPr="004A74B2">
              <w:rPr>
                <w:rFonts w:cs="Times New Roman"/>
                <w:sz w:val="24"/>
                <w:szCs w:val="24"/>
              </w:rPr>
              <w:t>3</w:t>
            </w:r>
          </w:p>
        </w:tc>
      </w:tr>
      <w:tr w:rsidR="00F637F7" w:rsidRPr="004A74B2" w14:paraId="757A3C8D" w14:textId="77777777" w:rsidTr="00555C0B">
        <w:tc>
          <w:tcPr>
            <w:tcW w:w="2121" w:type="dxa"/>
            <w:shd w:val="clear" w:color="auto" w:fill="DAEEF3" w:themeFill="accent5" w:themeFillTint="33"/>
          </w:tcPr>
          <w:p w14:paraId="338D4396" w14:textId="77777777" w:rsidR="00F637F7" w:rsidRPr="004A74B2" w:rsidRDefault="00F637F7" w:rsidP="00BF5E90">
            <w:pPr>
              <w:spacing w:line="360" w:lineRule="auto"/>
              <w:rPr>
                <w:rFonts w:cs="Times New Roman"/>
                <w:b/>
                <w:sz w:val="24"/>
                <w:szCs w:val="24"/>
              </w:rPr>
            </w:pPr>
            <w:r w:rsidRPr="004A74B2">
              <w:rPr>
                <w:rFonts w:cs="Times New Roman"/>
                <w:b/>
                <w:sz w:val="24"/>
                <w:szCs w:val="24"/>
              </w:rPr>
              <w:t>Contact Hours:</w:t>
            </w:r>
          </w:p>
        </w:tc>
        <w:tc>
          <w:tcPr>
            <w:tcW w:w="11055" w:type="dxa"/>
          </w:tcPr>
          <w:p w14:paraId="4D66A2A4" w14:textId="77777777" w:rsidR="00F637F7" w:rsidRPr="004A74B2" w:rsidRDefault="0028788E" w:rsidP="00164C11">
            <w:pPr>
              <w:rPr>
                <w:rFonts w:cs="Times New Roman"/>
                <w:sz w:val="24"/>
                <w:szCs w:val="24"/>
              </w:rPr>
            </w:pPr>
            <w:r w:rsidRPr="004A74B2">
              <w:rPr>
                <w:rFonts w:cs="Times New Roman"/>
                <w:sz w:val="24"/>
                <w:szCs w:val="24"/>
              </w:rPr>
              <w:t>3</w:t>
            </w:r>
            <w:r w:rsidR="00F637F7" w:rsidRPr="004A74B2">
              <w:rPr>
                <w:rFonts w:cs="Times New Roman"/>
                <w:sz w:val="24"/>
                <w:szCs w:val="24"/>
              </w:rPr>
              <w:t xml:space="preserve"> hours lecture per week</w:t>
            </w:r>
          </w:p>
        </w:tc>
      </w:tr>
      <w:tr w:rsidR="00001228" w:rsidRPr="004A74B2" w14:paraId="2C56AB3C" w14:textId="77777777" w:rsidTr="00555C0B">
        <w:tc>
          <w:tcPr>
            <w:tcW w:w="2121" w:type="dxa"/>
            <w:shd w:val="clear" w:color="auto" w:fill="DAEEF3" w:themeFill="accent5" w:themeFillTint="33"/>
          </w:tcPr>
          <w:p w14:paraId="6D71D84B" w14:textId="77777777" w:rsidR="00001228" w:rsidRPr="004A74B2" w:rsidRDefault="00001228" w:rsidP="00BF5E90">
            <w:pPr>
              <w:spacing w:line="360" w:lineRule="auto"/>
              <w:rPr>
                <w:rFonts w:cs="Times New Roman"/>
                <w:b/>
                <w:sz w:val="24"/>
                <w:szCs w:val="24"/>
              </w:rPr>
            </w:pPr>
            <w:r w:rsidRPr="004A74B2">
              <w:rPr>
                <w:rFonts w:cs="Times New Roman"/>
                <w:b/>
                <w:sz w:val="24"/>
                <w:szCs w:val="24"/>
              </w:rPr>
              <w:t>Prerequisite(s):</w:t>
            </w:r>
          </w:p>
        </w:tc>
        <w:tc>
          <w:tcPr>
            <w:tcW w:w="11055" w:type="dxa"/>
          </w:tcPr>
          <w:p w14:paraId="4383A4D0" w14:textId="77777777" w:rsidR="00001228" w:rsidRPr="004A74B2" w:rsidRDefault="00001228" w:rsidP="0066060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cs="Times New Roman"/>
                <w:sz w:val="24"/>
                <w:szCs w:val="24"/>
              </w:rPr>
            </w:pPr>
            <w:r w:rsidRPr="004A74B2">
              <w:rPr>
                <w:rFonts w:cs="Times New Roman"/>
                <w:sz w:val="24"/>
                <w:szCs w:val="24"/>
              </w:rPr>
              <w:t>None</w:t>
            </w:r>
          </w:p>
        </w:tc>
      </w:tr>
      <w:tr w:rsidR="00F637F7" w:rsidRPr="004A74B2" w14:paraId="308E42DF" w14:textId="77777777" w:rsidTr="00555C0B">
        <w:tc>
          <w:tcPr>
            <w:tcW w:w="2121" w:type="dxa"/>
            <w:shd w:val="clear" w:color="auto" w:fill="DAEEF3" w:themeFill="accent5" w:themeFillTint="33"/>
          </w:tcPr>
          <w:p w14:paraId="13F3F750" w14:textId="77777777" w:rsidR="00F637F7" w:rsidRPr="004A74B2" w:rsidRDefault="0009370F" w:rsidP="00BF5E90">
            <w:pPr>
              <w:spacing w:line="360" w:lineRule="auto"/>
              <w:rPr>
                <w:rFonts w:cs="Times New Roman"/>
                <w:b/>
                <w:sz w:val="24"/>
                <w:szCs w:val="24"/>
              </w:rPr>
            </w:pPr>
            <w:r w:rsidRPr="004A74B2">
              <w:rPr>
                <w:rFonts w:cs="Times New Roman"/>
                <w:b/>
                <w:sz w:val="24"/>
                <w:szCs w:val="24"/>
              </w:rPr>
              <w:t>Semester:</w:t>
            </w:r>
          </w:p>
        </w:tc>
        <w:tc>
          <w:tcPr>
            <w:tcW w:w="11055" w:type="dxa"/>
          </w:tcPr>
          <w:p w14:paraId="11637BBA" w14:textId="01C2C414" w:rsidR="00F637F7" w:rsidRPr="004A74B2" w:rsidRDefault="00095E13" w:rsidP="00084888">
            <w:pPr>
              <w:rPr>
                <w:rFonts w:cs="Times New Roman"/>
                <w:sz w:val="24"/>
                <w:szCs w:val="24"/>
              </w:rPr>
            </w:pPr>
            <w:r>
              <w:rPr>
                <w:rFonts w:cs="Times New Roman"/>
                <w:sz w:val="24"/>
                <w:szCs w:val="24"/>
              </w:rPr>
              <w:t>3 of BS(CS)</w:t>
            </w:r>
            <w:bookmarkStart w:id="0" w:name="_GoBack"/>
            <w:bookmarkEnd w:id="0"/>
          </w:p>
        </w:tc>
      </w:tr>
      <w:tr w:rsidR="00001228" w:rsidRPr="004A74B2" w14:paraId="10B95811" w14:textId="77777777" w:rsidTr="00555C0B">
        <w:tc>
          <w:tcPr>
            <w:tcW w:w="2121" w:type="dxa"/>
            <w:shd w:val="clear" w:color="auto" w:fill="DAEEF3" w:themeFill="accent5" w:themeFillTint="33"/>
          </w:tcPr>
          <w:p w14:paraId="5CA8369B" w14:textId="77777777" w:rsidR="00001228" w:rsidRPr="004A74B2" w:rsidRDefault="00001228" w:rsidP="00BF5E90">
            <w:pPr>
              <w:spacing w:line="360" w:lineRule="auto"/>
              <w:rPr>
                <w:rFonts w:cs="Times New Roman"/>
                <w:b/>
                <w:sz w:val="24"/>
                <w:szCs w:val="24"/>
              </w:rPr>
            </w:pPr>
            <w:r w:rsidRPr="004A74B2">
              <w:rPr>
                <w:rFonts w:cs="Times New Roman"/>
                <w:b/>
                <w:sz w:val="24"/>
                <w:szCs w:val="24"/>
              </w:rPr>
              <w:t>Instructor(s):</w:t>
            </w:r>
          </w:p>
        </w:tc>
        <w:tc>
          <w:tcPr>
            <w:tcW w:w="11055" w:type="dxa"/>
          </w:tcPr>
          <w:p w14:paraId="3C43D118" w14:textId="44EC01D7" w:rsidR="00001228" w:rsidRPr="004A74B2" w:rsidRDefault="00F444DF" w:rsidP="00F444D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cs="Times New Roman"/>
                <w:sz w:val="24"/>
                <w:szCs w:val="24"/>
              </w:rPr>
            </w:pPr>
            <w:r>
              <w:rPr>
                <w:rFonts w:cs="Times New Roman"/>
                <w:sz w:val="24"/>
                <w:szCs w:val="24"/>
              </w:rPr>
              <w:t xml:space="preserve">Dr </w:t>
            </w:r>
            <w:proofErr w:type="spellStart"/>
            <w:r>
              <w:rPr>
                <w:rFonts w:cs="Times New Roman"/>
                <w:sz w:val="24"/>
                <w:szCs w:val="24"/>
              </w:rPr>
              <w:t>Talat</w:t>
            </w:r>
            <w:proofErr w:type="spellEnd"/>
            <w:r>
              <w:rPr>
                <w:rFonts w:cs="Times New Roman"/>
                <w:sz w:val="24"/>
                <w:szCs w:val="24"/>
              </w:rPr>
              <w:t xml:space="preserve"> </w:t>
            </w:r>
            <w:proofErr w:type="spellStart"/>
            <w:r>
              <w:rPr>
                <w:rFonts w:cs="Times New Roman"/>
                <w:sz w:val="24"/>
                <w:szCs w:val="24"/>
              </w:rPr>
              <w:t>Rehmani</w:t>
            </w:r>
            <w:proofErr w:type="spellEnd"/>
          </w:p>
        </w:tc>
      </w:tr>
      <w:tr w:rsidR="005A2DC8" w:rsidRPr="004A74B2" w14:paraId="29817D1E" w14:textId="77777777" w:rsidTr="00555C0B">
        <w:trPr>
          <w:trHeight w:val="593"/>
        </w:trPr>
        <w:tc>
          <w:tcPr>
            <w:tcW w:w="2121" w:type="dxa"/>
            <w:shd w:val="clear" w:color="auto" w:fill="DAEEF3" w:themeFill="accent5" w:themeFillTint="33"/>
          </w:tcPr>
          <w:p w14:paraId="31744F8E" w14:textId="77777777" w:rsidR="005A2DC8" w:rsidRPr="004A74B2" w:rsidRDefault="005A2DC8" w:rsidP="00F444DF">
            <w:pPr>
              <w:rPr>
                <w:rFonts w:cs="Times New Roman"/>
                <w:b/>
                <w:sz w:val="24"/>
                <w:szCs w:val="24"/>
              </w:rPr>
            </w:pPr>
            <w:r w:rsidRPr="004A74B2">
              <w:rPr>
                <w:rFonts w:cs="Times New Roman"/>
                <w:b/>
                <w:sz w:val="24"/>
                <w:szCs w:val="24"/>
              </w:rPr>
              <w:t>Course material available</w:t>
            </w:r>
          </w:p>
        </w:tc>
        <w:tc>
          <w:tcPr>
            <w:tcW w:w="11055" w:type="dxa"/>
          </w:tcPr>
          <w:p w14:paraId="561CCA15" w14:textId="77777777" w:rsidR="005A2DC8" w:rsidRPr="004A74B2" w:rsidRDefault="005A2DC8" w:rsidP="00BC765D">
            <w:pPr>
              <w:rPr>
                <w:rFonts w:cs="Times New Roman"/>
                <w:sz w:val="24"/>
                <w:szCs w:val="24"/>
              </w:rPr>
            </w:pPr>
            <w:r w:rsidRPr="004A74B2">
              <w:rPr>
                <w:rFonts w:cs="Times New Roman"/>
                <w:sz w:val="24"/>
                <w:szCs w:val="24"/>
              </w:rPr>
              <w:t>University LMS</w:t>
            </w:r>
          </w:p>
        </w:tc>
      </w:tr>
      <w:tr w:rsidR="007D73FC" w:rsidRPr="004A74B2" w14:paraId="70C17DC3" w14:textId="77777777" w:rsidTr="00555C0B">
        <w:tc>
          <w:tcPr>
            <w:tcW w:w="2121" w:type="dxa"/>
            <w:shd w:val="clear" w:color="auto" w:fill="DAEEF3" w:themeFill="accent5" w:themeFillTint="33"/>
          </w:tcPr>
          <w:p w14:paraId="67A9BA8B" w14:textId="77777777" w:rsidR="007D73FC" w:rsidRPr="004A74B2" w:rsidRDefault="007D73FC" w:rsidP="00BF5E90">
            <w:pPr>
              <w:spacing w:line="360" w:lineRule="auto"/>
              <w:rPr>
                <w:rFonts w:cs="Times New Roman"/>
                <w:b/>
                <w:sz w:val="24"/>
                <w:szCs w:val="24"/>
              </w:rPr>
            </w:pPr>
            <w:r w:rsidRPr="004A74B2">
              <w:rPr>
                <w:rFonts w:cs="Times New Roman"/>
                <w:b/>
                <w:sz w:val="24"/>
                <w:szCs w:val="24"/>
              </w:rPr>
              <w:t>Objectives:</w:t>
            </w:r>
          </w:p>
        </w:tc>
        <w:tc>
          <w:tcPr>
            <w:tcW w:w="11055" w:type="dxa"/>
          </w:tcPr>
          <w:p w14:paraId="22C537F4" w14:textId="77777777" w:rsidR="00F444DF" w:rsidRPr="00F444DF" w:rsidRDefault="00F444DF" w:rsidP="00001228">
            <w:pPr>
              <w:jc w:val="both"/>
              <w:rPr>
                <w:sz w:val="24"/>
                <w:szCs w:val="24"/>
              </w:rPr>
            </w:pPr>
            <w:r w:rsidRPr="00F444DF">
              <w:rPr>
                <w:sz w:val="24"/>
                <w:szCs w:val="24"/>
              </w:rPr>
              <w:t xml:space="preserve">1. To familiarize students with various statistical concepts and methods and enable them to develop statistical reasoning. </w:t>
            </w:r>
          </w:p>
          <w:p w14:paraId="3F92C4C1" w14:textId="77777777" w:rsidR="00F444DF" w:rsidRPr="00F444DF" w:rsidRDefault="00F444DF" w:rsidP="00001228">
            <w:pPr>
              <w:jc w:val="both"/>
              <w:rPr>
                <w:sz w:val="24"/>
                <w:szCs w:val="24"/>
              </w:rPr>
            </w:pPr>
            <w:r w:rsidRPr="00F444DF">
              <w:rPr>
                <w:sz w:val="24"/>
                <w:szCs w:val="24"/>
              </w:rPr>
              <w:t xml:space="preserve">2. To understand and apply the concepts of Probability theory. </w:t>
            </w:r>
          </w:p>
          <w:p w14:paraId="2E216798" w14:textId="77777777" w:rsidR="00F444DF" w:rsidRPr="00F444DF" w:rsidRDefault="00F444DF" w:rsidP="00001228">
            <w:pPr>
              <w:jc w:val="both"/>
              <w:rPr>
                <w:sz w:val="24"/>
                <w:szCs w:val="24"/>
              </w:rPr>
            </w:pPr>
            <w:r w:rsidRPr="00F444DF">
              <w:rPr>
                <w:sz w:val="24"/>
                <w:szCs w:val="24"/>
              </w:rPr>
              <w:t xml:space="preserve">3. To provide students, the knowledge of different Probability distributions and their applications in Computer Science. </w:t>
            </w:r>
          </w:p>
          <w:p w14:paraId="75664DBF" w14:textId="66B00A4B" w:rsidR="00B00BD1" w:rsidRPr="00F444DF" w:rsidRDefault="00F444DF" w:rsidP="00001228">
            <w:pPr>
              <w:jc w:val="both"/>
              <w:rPr>
                <w:sz w:val="24"/>
                <w:szCs w:val="24"/>
              </w:rPr>
            </w:pPr>
            <w:r w:rsidRPr="00F444DF">
              <w:rPr>
                <w:sz w:val="24"/>
                <w:szCs w:val="24"/>
              </w:rPr>
              <w:t>4. To enable the students to learn and apply the tools for curve fitting via Linear Regression and Correlation</w:t>
            </w:r>
          </w:p>
        </w:tc>
      </w:tr>
      <w:tr w:rsidR="00EE1CE9" w:rsidRPr="004A74B2" w14:paraId="100AB6DF" w14:textId="77777777" w:rsidTr="00555C0B">
        <w:tc>
          <w:tcPr>
            <w:tcW w:w="2121" w:type="dxa"/>
            <w:shd w:val="clear" w:color="auto" w:fill="DAEEF3" w:themeFill="accent5" w:themeFillTint="33"/>
          </w:tcPr>
          <w:p w14:paraId="4A0298E7" w14:textId="6A3BA251" w:rsidR="00E36EF7" w:rsidRDefault="00FB452E" w:rsidP="00BF5E90">
            <w:pPr>
              <w:spacing w:line="360" w:lineRule="auto"/>
              <w:rPr>
                <w:rFonts w:cs="Times New Roman"/>
                <w:b/>
                <w:sz w:val="24"/>
                <w:szCs w:val="24"/>
              </w:rPr>
            </w:pPr>
            <w:r w:rsidRPr="004A74B2">
              <w:rPr>
                <w:rFonts w:cs="Times New Roman"/>
                <w:b/>
                <w:sz w:val="24"/>
                <w:szCs w:val="24"/>
              </w:rPr>
              <w:t>Course Learning O</w:t>
            </w:r>
            <w:r w:rsidR="00EE1CE9" w:rsidRPr="004A74B2">
              <w:rPr>
                <w:rFonts w:cs="Times New Roman"/>
                <w:b/>
                <w:sz w:val="24"/>
                <w:szCs w:val="24"/>
              </w:rPr>
              <w:t>utcomes</w:t>
            </w:r>
          </w:p>
          <w:p w14:paraId="3D75F60F" w14:textId="77777777" w:rsidR="00E36EF7" w:rsidRPr="00E36EF7" w:rsidRDefault="00E36EF7" w:rsidP="00E36EF7">
            <w:pPr>
              <w:rPr>
                <w:rFonts w:cs="Times New Roman"/>
                <w:sz w:val="24"/>
                <w:szCs w:val="24"/>
              </w:rPr>
            </w:pPr>
          </w:p>
          <w:p w14:paraId="0EA02DE7" w14:textId="77777777" w:rsidR="00E36EF7" w:rsidRPr="00E36EF7" w:rsidRDefault="00E36EF7" w:rsidP="00E36EF7">
            <w:pPr>
              <w:rPr>
                <w:rFonts w:cs="Times New Roman"/>
                <w:sz w:val="24"/>
                <w:szCs w:val="24"/>
              </w:rPr>
            </w:pPr>
          </w:p>
          <w:p w14:paraId="0CCEEF65" w14:textId="320DC0E0" w:rsidR="00E36EF7" w:rsidRDefault="00E36EF7" w:rsidP="00E36EF7">
            <w:pPr>
              <w:rPr>
                <w:rFonts w:cs="Times New Roman"/>
                <w:sz w:val="24"/>
                <w:szCs w:val="24"/>
              </w:rPr>
            </w:pPr>
          </w:p>
          <w:p w14:paraId="54AD0F91" w14:textId="0E3AFE60" w:rsidR="00E36EF7" w:rsidRDefault="00E36EF7" w:rsidP="00E36EF7">
            <w:pPr>
              <w:rPr>
                <w:rFonts w:cs="Times New Roman"/>
                <w:sz w:val="24"/>
                <w:szCs w:val="24"/>
              </w:rPr>
            </w:pPr>
          </w:p>
          <w:p w14:paraId="083D7468" w14:textId="77777777" w:rsidR="00EE1CE9" w:rsidRPr="00E36EF7" w:rsidRDefault="00EE1CE9" w:rsidP="00E36EF7">
            <w:pPr>
              <w:rPr>
                <w:rFonts w:cs="Times New Roman"/>
                <w:sz w:val="24"/>
                <w:szCs w:val="24"/>
              </w:rPr>
            </w:pPr>
          </w:p>
        </w:tc>
        <w:tc>
          <w:tcPr>
            <w:tcW w:w="11055" w:type="dxa"/>
          </w:tcPr>
          <w:tbl>
            <w:tblPr>
              <w:tblStyle w:val="GridTable4-Accent11"/>
              <w:tblW w:w="0" w:type="auto"/>
              <w:tblLook w:val="04A0" w:firstRow="1" w:lastRow="0" w:firstColumn="1" w:lastColumn="0" w:noHBand="0" w:noVBand="1"/>
            </w:tblPr>
            <w:tblGrid>
              <w:gridCol w:w="7938"/>
              <w:gridCol w:w="1171"/>
              <w:gridCol w:w="1501"/>
            </w:tblGrid>
            <w:tr w:rsidR="00001228" w:rsidRPr="004A74B2" w14:paraId="73314FB8" w14:textId="77777777" w:rsidTr="00B9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0" w:type="dxa"/>
                  <w:gridSpan w:val="3"/>
                </w:tcPr>
                <w:p w14:paraId="60B0A185" w14:textId="774C2019" w:rsidR="00001228" w:rsidRPr="00F444DF" w:rsidRDefault="00F444DF" w:rsidP="00660607">
                  <w:pPr>
                    <w:rPr>
                      <w:b w:val="0"/>
                      <w:bCs w:val="0"/>
                      <w:sz w:val="24"/>
                      <w:szCs w:val="24"/>
                    </w:rPr>
                  </w:pPr>
                  <w:r w:rsidRPr="00F444DF">
                    <w:rPr>
                      <w:sz w:val="24"/>
                      <w:szCs w:val="24"/>
                    </w:rPr>
                    <w:t xml:space="preserve">After successful completion of this course, the students should be able to: </w:t>
                  </w:r>
                  <w:r>
                    <w:rPr>
                      <w:sz w:val="24"/>
                      <w:szCs w:val="24"/>
                    </w:rPr>
                    <w:t xml:space="preserve">          </w:t>
                  </w:r>
                  <w:r w:rsidRPr="00F444DF">
                    <w:rPr>
                      <w:sz w:val="24"/>
                      <w:szCs w:val="24"/>
                    </w:rPr>
                    <w:t xml:space="preserve">PLO </w:t>
                  </w:r>
                  <w:r>
                    <w:rPr>
                      <w:sz w:val="24"/>
                      <w:szCs w:val="24"/>
                    </w:rPr>
                    <w:t xml:space="preserve">         </w:t>
                  </w:r>
                  <w:r w:rsidRPr="00F444DF">
                    <w:rPr>
                      <w:sz w:val="24"/>
                      <w:szCs w:val="24"/>
                    </w:rPr>
                    <w:t>BT Leve</w:t>
                  </w:r>
                  <w:r>
                    <w:rPr>
                      <w:sz w:val="24"/>
                      <w:szCs w:val="24"/>
                    </w:rPr>
                    <w:t>l</w:t>
                  </w:r>
                </w:p>
              </w:tc>
            </w:tr>
            <w:tr w:rsidR="00001228" w:rsidRPr="004A74B2" w14:paraId="0C3DE547" w14:textId="77777777" w:rsidTr="00031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45CC2EF8" w14:textId="4F08DF93" w:rsidR="00001228" w:rsidRPr="00E36EF7" w:rsidRDefault="00F444DF" w:rsidP="00E36EF7">
                  <w:pPr>
                    <w:pStyle w:val="ListParagraph"/>
                    <w:numPr>
                      <w:ilvl w:val="0"/>
                      <w:numId w:val="44"/>
                    </w:numPr>
                    <w:rPr>
                      <w:b w:val="0"/>
                      <w:bCs w:val="0"/>
                      <w:sz w:val="24"/>
                      <w:szCs w:val="24"/>
                    </w:rPr>
                  </w:pPr>
                  <w:r w:rsidRPr="00E36EF7">
                    <w:rPr>
                      <w:sz w:val="24"/>
                      <w:szCs w:val="24"/>
                    </w:rPr>
                    <w:t xml:space="preserve">Explain and express the basic understanding of probability and statistics. </w:t>
                  </w:r>
                </w:p>
              </w:tc>
              <w:tc>
                <w:tcPr>
                  <w:tcW w:w="1171" w:type="dxa"/>
                </w:tcPr>
                <w:p w14:paraId="4532B3F0" w14:textId="5751BB65" w:rsidR="00001228" w:rsidRPr="00E36EF7" w:rsidRDefault="00E36EF7" w:rsidP="006606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36EF7">
                    <w:rPr>
                      <w:sz w:val="24"/>
                      <w:szCs w:val="24"/>
                    </w:rPr>
                    <w:t>1</w:t>
                  </w:r>
                </w:p>
              </w:tc>
              <w:tc>
                <w:tcPr>
                  <w:tcW w:w="1501" w:type="dxa"/>
                </w:tcPr>
                <w:p w14:paraId="452DE1D8" w14:textId="758EF8B7" w:rsidR="00001228" w:rsidRPr="00E36EF7" w:rsidRDefault="00E36EF7" w:rsidP="006606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36EF7">
                    <w:rPr>
                      <w:sz w:val="24"/>
                      <w:szCs w:val="24"/>
                    </w:rPr>
                    <w:t>C2</w:t>
                  </w:r>
                </w:p>
              </w:tc>
            </w:tr>
            <w:tr w:rsidR="00001228" w:rsidRPr="004A74B2" w14:paraId="3B88543B" w14:textId="77777777" w:rsidTr="00031B79">
              <w:tc>
                <w:tcPr>
                  <w:cnfStyle w:val="001000000000" w:firstRow="0" w:lastRow="0" w:firstColumn="1" w:lastColumn="0" w:oddVBand="0" w:evenVBand="0" w:oddHBand="0" w:evenHBand="0" w:firstRowFirstColumn="0" w:firstRowLastColumn="0" w:lastRowFirstColumn="0" w:lastRowLastColumn="0"/>
                  <w:tcW w:w="7938" w:type="dxa"/>
                </w:tcPr>
                <w:p w14:paraId="3D91850C" w14:textId="13BC3CC6" w:rsidR="00001228" w:rsidRPr="00E36EF7" w:rsidRDefault="00E36EF7" w:rsidP="00001228">
                  <w:pPr>
                    <w:pStyle w:val="ListParagraph"/>
                    <w:numPr>
                      <w:ilvl w:val="0"/>
                      <w:numId w:val="44"/>
                    </w:numPr>
                    <w:rPr>
                      <w:b w:val="0"/>
                      <w:bCs w:val="0"/>
                      <w:sz w:val="24"/>
                      <w:szCs w:val="24"/>
                    </w:rPr>
                  </w:pPr>
                  <w:r w:rsidRPr="00E36EF7">
                    <w:rPr>
                      <w:sz w:val="24"/>
                      <w:szCs w:val="24"/>
                    </w:rPr>
                    <w:t>Demonstrate an ability to use descriptive techniques to describe the statistical data.</w:t>
                  </w:r>
                </w:p>
              </w:tc>
              <w:tc>
                <w:tcPr>
                  <w:tcW w:w="1171" w:type="dxa"/>
                </w:tcPr>
                <w:p w14:paraId="12A9F64D" w14:textId="7488CB25" w:rsidR="00001228" w:rsidRPr="00E36EF7" w:rsidRDefault="00E36EF7" w:rsidP="0066060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36EF7">
                    <w:rPr>
                      <w:sz w:val="24"/>
                      <w:szCs w:val="24"/>
                    </w:rPr>
                    <w:t>2</w:t>
                  </w:r>
                </w:p>
              </w:tc>
              <w:tc>
                <w:tcPr>
                  <w:tcW w:w="1501" w:type="dxa"/>
                </w:tcPr>
                <w:p w14:paraId="1D5AB2C1" w14:textId="3EE63EE1" w:rsidR="00001228" w:rsidRPr="00E36EF7" w:rsidRDefault="00E36EF7" w:rsidP="0066060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36EF7">
                    <w:rPr>
                      <w:sz w:val="24"/>
                      <w:szCs w:val="24"/>
                    </w:rPr>
                    <w:t>C2</w:t>
                  </w:r>
                </w:p>
              </w:tc>
            </w:tr>
            <w:tr w:rsidR="00001228" w:rsidRPr="004A74B2" w14:paraId="63CE7A3E" w14:textId="77777777" w:rsidTr="00031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78142529" w14:textId="5216C824" w:rsidR="00001228" w:rsidRPr="00E36EF7" w:rsidRDefault="00E36EF7" w:rsidP="00001228">
                  <w:pPr>
                    <w:pStyle w:val="ListParagraph"/>
                    <w:numPr>
                      <w:ilvl w:val="0"/>
                      <w:numId w:val="44"/>
                    </w:numPr>
                    <w:rPr>
                      <w:b w:val="0"/>
                      <w:bCs w:val="0"/>
                      <w:sz w:val="24"/>
                      <w:szCs w:val="24"/>
                    </w:rPr>
                  </w:pPr>
                  <w:r w:rsidRPr="00E36EF7">
                    <w:rPr>
                      <w:sz w:val="24"/>
                      <w:szCs w:val="24"/>
                    </w:rPr>
                    <w:t>Apply inferential statistical methods to solve problems.</w:t>
                  </w:r>
                </w:p>
              </w:tc>
              <w:tc>
                <w:tcPr>
                  <w:tcW w:w="1171" w:type="dxa"/>
                </w:tcPr>
                <w:p w14:paraId="37E28BE8" w14:textId="5623CE23" w:rsidR="00001228" w:rsidRPr="00E36EF7" w:rsidRDefault="00E36EF7" w:rsidP="006606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36EF7">
                    <w:rPr>
                      <w:sz w:val="24"/>
                      <w:szCs w:val="24"/>
                    </w:rPr>
                    <w:t>3</w:t>
                  </w:r>
                </w:p>
              </w:tc>
              <w:tc>
                <w:tcPr>
                  <w:tcW w:w="1501" w:type="dxa"/>
                </w:tcPr>
                <w:p w14:paraId="091E206C" w14:textId="36A7F5F9" w:rsidR="00001228" w:rsidRPr="00E36EF7" w:rsidRDefault="00E36EF7" w:rsidP="00660607">
                  <w:pPr>
                    <w:jc w:val="center"/>
                    <w:cnfStyle w:val="000000100000" w:firstRow="0" w:lastRow="0" w:firstColumn="0" w:lastColumn="0" w:oddVBand="0" w:evenVBand="0" w:oddHBand="1" w:evenHBand="0" w:firstRowFirstColumn="0" w:firstRowLastColumn="0" w:lastRowFirstColumn="0" w:lastRowLastColumn="0"/>
                    <w:rPr>
                      <w:sz w:val="24"/>
                      <w:szCs w:val="24"/>
                    </w:rPr>
                  </w:pPr>
                  <w:r w:rsidRPr="00E36EF7">
                    <w:rPr>
                      <w:sz w:val="24"/>
                      <w:szCs w:val="24"/>
                    </w:rPr>
                    <w:t>C3</w:t>
                  </w:r>
                </w:p>
              </w:tc>
            </w:tr>
            <w:tr w:rsidR="00EA419C" w:rsidRPr="004A74B2" w14:paraId="1AF0070D" w14:textId="77777777" w:rsidTr="00031B79">
              <w:tc>
                <w:tcPr>
                  <w:cnfStyle w:val="001000000000" w:firstRow="0" w:lastRow="0" w:firstColumn="1" w:lastColumn="0" w:oddVBand="0" w:evenVBand="0" w:oddHBand="0" w:evenHBand="0" w:firstRowFirstColumn="0" w:firstRowLastColumn="0" w:lastRowFirstColumn="0" w:lastRowLastColumn="0"/>
                  <w:tcW w:w="7938" w:type="dxa"/>
                </w:tcPr>
                <w:p w14:paraId="2A666C15" w14:textId="1660C21B" w:rsidR="00EA419C" w:rsidRPr="00E36EF7" w:rsidRDefault="00E36EF7" w:rsidP="00001228">
                  <w:pPr>
                    <w:pStyle w:val="ListParagraph"/>
                    <w:numPr>
                      <w:ilvl w:val="0"/>
                      <w:numId w:val="44"/>
                    </w:numPr>
                    <w:rPr>
                      <w:sz w:val="24"/>
                      <w:szCs w:val="24"/>
                    </w:rPr>
                  </w:pPr>
                  <w:r w:rsidRPr="00E36EF7">
                    <w:rPr>
                      <w:sz w:val="24"/>
                      <w:szCs w:val="24"/>
                    </w:rPr>
                    <w:t>Analyse and investigate any given data distribution.</w:t>
                  </w:r>
                </w:p>
              </w:tc>
              <w:tc>
                <w:tcPr>
                  <w:tcW w:w="1171" w:type="dxa"/>
                </w:tcPr>
                <w:p w14:paraId="364D2225" w14:textId="7E2058AF" w:rsidR="00EA419C" w:rsidRPr="00E36EF7" w:rsidRDefault="00E36EF7" w:rsidP="0066060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36EF7">
                    <w:rPr>
                      <w:sz w:val="24"/>
                      <w:szCs w:val="24"/>
                    </w:rPr>
                    <w:t>3</w:t>
                  </w:r>
                </w:p>
              </w:tc>
              <w:tc>
                <w:tcPr>
                  <w:tcW w:w="1501" w:type="dxa"/>
                </w:tcPr>
                <w:p w14:paraId="4823A7FA" w14:textId="39F72A49" w:rsidR="00EA419C" w:rsidRPr="00E36EF7" w:rsidRDefault="00E36EF7" w:rsidP="00660607">
                  <w:pPr>
                    <w:jc w:val="center"/>
                    <w:cnfStyle w:val="000000000000" w:firstRow="0" w:lastRow="0" w:firstColumn="0" w:lastColumn="0" w:oddVBand="0" w:evenVBand="0" w:oddHBand="0" w:evenHBand="0" w:firstRowFirstColumn="0" w:firstRowLastColumn="0" w:lastRowFirstColumn="0" w:lastRowLastColumn="0"/>
                    <w:rPr>
                      <w:sz w:val="24"/>
                      <w:szCs w:val="24"/>
                    </w:rPr>
                  </w:pPr>
                  <w:r w:rsidRPr="00E36EF7">
                    <w:rPr>
                      <w:sz w:val="24"/>
                      <w:szCs w:val="24"/>
                    </w:rPr>
                    <w:t>C4</w:t>
                  </w:r>
                </w:p>
              </w:tc>
            </w:tr>
            <w:tr w:rsidR="00001228" w:rsidRPr="004A74B2" w14:paraId="07454598" w14:textId="77777777" w:rsidTr="00031B7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7938" w:type="dxa"/>
                </w:tcPr>
                <w:p w14:paraId="03348068" w14:textId="678DD37F" w:rsidR="00001228" w:rsidRPr="004A74B2" w:rsidRDefault="00001228" w:rsidP="00660607">
                  <w:pPr>
                    <w:rPr>
                      <w:b w:val="0"/>
                      <w:bCs w:val="0"/>
                      <w:sz w:val="24"/>
                      <w:szCs w:val="24"/>
                    </w:rPr>
                  </w:pPr>
                </w:p>
              </w:tc>
              <w:tc>
                <w:tcPr>
                  <w:tcW w:w="1171" w:type="dxa"/>
                </w:tcPr>
                <w:p w14:paraId="102ECE21" w14:textId="3B1D2128" w:rsidR="00001228" w:rsidRPr="004A74B2" w:rsidRDefault="00001228" w:rsidP="00E36EF7">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501" w:type="dxa"/>
                </w:tcPr>
                <w:p w14:paraId="6EA6923E" w14:textId="38193BEF" w:rsidR="00001228" w:rsidRPr="004A74B2" w:rsidRDefault="00001228" w:rsidP="00E36EF7">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078B8F72" w14:textId="77777777" w:rsidR="00EE1CE9" w:rsidRPr="004A74B2" w:rsidRDefault="00EE1CE9" w:rsidP="00B575F2">
            <w:pPr>
              <w:pStyle w:val="NoSpacing"/>
              <w:jc w:val="both"/>
              <w:rPr>
                <w:rFonts w:cs="Times New Roman"/>
                <w:sz w:val="24"/>
                <w:szCs w:val="24"/>
              </w:rPr>
            </w:pPr>
          </w:p>
        </w:tc>
      </w:tr>
      <w:tr w:rsidR="007D73FC" w:rsidRPr="004A74B2" w14:paraId="1D18121E" w14:textId="77777777" w:rsidTr="00555C0B">
        <w:tc>
          <w:tcPr>
            <w:tcW w:w="2121" w:type="dxa"/>
            <w:shd w:val="clear" w:color="auto" w:fill="DAEEF3" w:themeFill="accent5" w:themeFillTint="33"/>
          </w:tcPr>
          <w:p w14:paraId="0616542B" w14:textId="77777777" w:rsidR="007D73FC" w:rsidRPr="004A74B2" w:rsidRDefault="007D73FC" w:rsidP="00BF5E90">
            <w:pPr>
              <w:spacing w:line="360" w:lineRule="auto"/>
              <w:rPr>
                <w:rFonts w:cs="Times New Roman"/>
                <w:b/>
                <w:sz w:val="24"/>
                <w:szCs w:val="24"/>
              </w:rPr>
            </w:pPr>
            <w:r w:rsidRPr="004A74B2">
              <w:rPr>
                <w:rFonts w:cs="Times New Roman"/>
                <w:b/>
                <w:sz w:val="24"/>
                <w:szCs w:val="24"/>
              </w:rPr>
              <w:lastRenderedPageBreak/>
              <w:t>Synopsis:</w:t>
            </w:r>
          </w:p>
        </w:tc>
        <w:tc>
          <w:tcPr>
            <w:tcW w:w="11055" w:type="dxa"/>
          </w:tcPr>
          <w:p w14:paraId="39200978" w14:textId="4E115A66" w:rsidR="00B631BC" w:rsidRPr="00640282" w:rsidRDefault="00640282" w:rsidP="00640282">
            <w:pPr>
              <w:autoSpaceDE w:val="0"/>
              <w:autoSpaceDN w:val="0"/>
              <w:adjustRightInd w:val="0"/>
              <w:rPr>
                <w:rFonts w:asciiTheme="minorHAnsi" w:hAnsiTheme="minorHAnsi" w:cstheme="minorHAnsi"/>
              </w:rPr>
            </w:pPr>
            <w:r w:rsidRPr="00640282">
              <w:rPr>
                <w:rFonts w:asciiTheme="minorHAnsi" w:hAnsiTheme="minorHAnsi" w:cstheme="minorHAnsi"/>
              </w:rPr>
              <w:t xml:space="preserve">Introduction to Statistics and Data Analysis, Statistical Inference, Samples, Populations, and the Role of Probability. Sampling Procedures. Discrete and Continuous Data. Statistical </w:t>
            </w:r>
            <w:proofErr w:type="spellStart"/>
            <w:r w:rsidRPr="00640282">
              <w:rPr>
                <w:rFonts w:asciiTheme="minorHAnsi" w:hAnsiTheme="minorHAnsi" w:cstheme="minorHAnsi"/>
              </w:rPr>
              <w:t>Modeling</w:t>
            </w:r>
            <w:proofErr w:type="spellEnd"/>
            <w:r w:rsidRPr="00640282">
              <w:rPr>
                <w:rFonts w:asciiTheme="minorHAnsi" w:hAnsiTheme="minorHAnsi" w:cstheme="minorHAnsi"/>
              </w:rPr>
              <w:t>. Types of Statistical Studies. Probability: Sample Space, Events, Counting Sample Points, Probability of an Event, Additive Rules, Conditional Probability, Independence, a</w:t>
            </w:r>
            <w:r>
              <w:rPr>
                <w:rFonts w:asciiTheme="minorHAnsi" w:hAnsiTheme="minorHAnsi" w:cstheme="minorHAnsi"/>
              </w:rPr>
              <w:t>nd the Product Rule</w:t>
            </w:r>
            <w:r w:rsidRPr="00640282">
              <w:rPr>
                <w:rFonts w:asciiTheme="minorHAnsi" w:hAnsiTheme="minorHAnsi" w:cstheme="minorHAnsi"/>
              </w:rPr>
              <w:t>. Random Variables and Probability Distributions. Mathematical Expectation: Mean of a Random Variable, Variance and Covariance of Random Variables, Means and Variances of Linear Combinations of Random Varia</w:t>
            </w:r>
            <w:r>
              <w:rPr>
                <w:rFonts w:asciiTheme="minorHAnsi" w:hAnsiTheme="minorHAnsi" w:cstheme="minorHAnsi"/>
              </w:rPr>
              <w:t xml:space="preserve">bles, </w:t>
            </w:r>
            <w:r w:rsidRPr="00640282">
              <w:rPr>
                <w:rFonts w:asciiTheme="minorHAnsi" w:hAnsiTheme="minorHAnsi" w:cstheme="minorHAnsi"/>
              </w:rPr>
              <w:t>Discrete Probability Distributions. Continuous Probability Distributions. Fundamental Sampling Distributions and Data Descriptions: Random Sampling, Sampling Distributions, Sampling Distribution of Means and the Central Limit Theorem. Sampling Distribution of S2, t-Distribution, F-</w:t>
            </w:r>
            <w:proofErr w:type="spellStart"/>
            <w:r w:rsidRPr="00640282">
              <w:rPr>
                <w:rFonts w:asciiTheme="minorHAnsi" w:hAnsiTheme="minorHAnsi" w:cstheme="minorHAnsi"/>
              </w:rPr>
              <w:t>Quantile</w:t>
            </w:r>
            <w:proofErr w:type="spellEnd"/>
            <w:r w:rsidRPr="00640282">
              <w:rPr>
                <w:rFonts w:asciiTheme="minorHAnsi" w:hAnsiTheme="minorHAnsi" w:cstheme="minorHAnsi"/>
              </w:rPr>
              <w:t xml:space="preserve"> and Probability Plots. Single Sample &amp; One- and TwoSample Estimation Problems. Single Sample &amp; One- and Two-Sample Tests of Hypotheses. The Use of P-Values for Decision Making in Testing Hypotheses (Single Sample &amp; One- and Two-Sample Tests), Linear Regression and Correlation. Least Squares and the Fitted Model, Multiple Linear Regression and Certain, Nonlinear Regression Models, Linear Regression Model Using Matrices, Properties of the Least Squares Estimators</w:t>
            </w:r>
          </w:p>
        </w:tc>
      </w:tr>
    </w:tbl>
    <w:p w14:paraId="3F7BD45A" w14:textId="77777777" w:rsidR="0049075A" w:rsidRPr="004A74B2" w:rsidRDefault="0049075A">
      <w:pPr>
        <w:rPr>
          <w:b/>
          <w:sz w:val="24"/>
          <w:szCs w:val="24"/>
        </w:rPr>
      </w:pPr>
    </w:p>
    <w:p w14:paraId="4BB2B143" w14:textId="77777777" w:rsidR="00F4279E" w:rsidRPr="004A74B2" w:rsidRDefault="00B00BD1" w:rsidP="00F4279E">
      <w:pPr>
        <w:rPr>
          <w:sz w:val="24"/>
          <w:szCs w:val="24"/>
        </w:rPr>
      </w:pPr>
      <w:r w:rsidRPr="004A74B2">
        <w:rPr>
          <w:b/>
          <w:sz w:val="24"/>
          <w:szCs w:val="24"/>
        </w:rPr>
        <w:t>Lecture Plan</w:t>
      </w:r>
    </w:p>
    <w:p w14:paraId="21472A5D" w14:textId="77777777" w:rsidR="00F4279E" w:rsidRPr="004A74B2" w:rsidRDefault="00F4279E" w:rsidP="00F4279E">
      <w:pPr>
        <w:rPr>
          <w:sz w:val="24"/>
          <w:szCs w:val="24"/>
        </w:rPr>
      </w:pPr>
    </w:p>
    <w:tbl>
      <w:tblPr>
        <w:tblStyle w:val="TableGrid"/>
        <w:tblW w:w="5000" w:type="pct"/>
        <w:tblLook w:val="04A0" w:firstRow="1" w:lastRow="0" w:firstColumn="1" w:lastColumn="0" w:noHBand="0" w:noVBand="1"/>
      </w:tblPr>
      <w:tblGrid>
        <w:gridCol w:w="910"/>
        <w:gridCol w:w="7109"/>
        <w:gridCol w:w="590"/>
        <w:gridCol w:w="2963"/>
        <w:gridCol w:w="1378"/>
      </w:tblGrid>
      <w:tr w:rsidR="004270FA" w:rsidRPr="004A74B2" w14:paraId="3841E7AF" w14:textId="77777777" w:rsidTr="007145AD">
        <w:tc>
          <w:tcPr>
            <w:tcW w:w="351" w:type="pct"/>
            <w:shd w:val="clear" w:color="auto" w:fill="DAEEF3" w:themeFill="accent5" w:themeFillTint="33"/>
          </w:tcPr>
          <w:p w14:paraId="4230EF27" w14:textId="77777777" w:rsidR="004270FA" w:rsidRPr="004A74B2" w:rsidRDefault="004270FA" w:rsidP="008748E9">
            <w:pPr>
              <w:rPr>
                <w:rFonts w:cs="Times New Roman"/>
                <w:sz w:val="24"/>
                <w:szCs w:val="24"/>
              </w:rPr>
            </w:pPr>
            <w:r w:rsidRPr="004A74B2">
              <w:rPr>
                <w:rFonts w:cs="Times New Roman"/>
                <w:sz w:val="24"/>
                <w:szCs w:val="24"/>
              </w:rPr>
              <w:t>WEEK</w:t>
            </w:r>
          </w:p>
        </w:tc>
        <w:tc>
          <w:tcPr>
            <w:tcW w:w="2745" w:type="pct"/>
            <w:shd w:val="clear" w:color="auto" w:fill="DAEEF3" w:themeFill="accent5" w:themeFillTint="33"/>
          </w:tcPr>
          <w:p w14:paraId="6A537BF0" w14:textId="77777777" w:rsidR="004270FA" w:rsidRPr="004A74B2" w:rsidRDefault="004270FA" w:rsidP="00F35164">
            <w:pPr>
              <w:rPr>
                <w:rFonts w:cs="Times New Roman"/>
                <w:sz w:val="24"/>
                <w:szCs w:val="24"/>
              </w:rPr>
            </w:pPr>
            <w:r w:rsidRPr="004A74B2">
              <w:rPr>
                <w:rFonts w:cs="Times New Roman"/>
                <w:sz w:val="24"/>
                <w:szCs w:val="24"/>
              </w:rPr>
              <w:t>TOPICS/SUBTOPICS</w:t>
            </w:r>
          </w:p>
        </w:tc>
        <w:tc>
          <w:tcPr>
            <w:tcW w:w="228" w:type="pct"/>
            <w:shd w:val="clear" w:color="auto" w:fill="DAEEF3" w:themeFill="accent5" w:themeFillTint="33"/>
          </w:tcPr>
          <w:p w14:paraId="1FC69F0D" w14:textId="77777777" w:rsidR="004270FA" w:rsidRPr="004A74B2" w:rsidRDefault="004A74B2" w:rsidP="008748E9">
            <w:pPr>
              <w:rPr>
                <w:rFonts w:cs="Times New Roman"/>
                <w:sz w:val="24"/>
                <w:szCs w:val="24"/>
              </w:rPr>
            </w:pPr>
            <w:r>
              <w:rPr>
                <w:rFonts w:cs="Times New Roman"/>
                <w:sz w:val="24"/>
                <w:szCs w:val="24"/>
              </w:rPr>
              <w:t>Lab</w:t>
            </w:r>
          </w:p>
        </w:tc>
        <w:tc>
          <w:tcPr>
            <w:tcW w:w="1144" w:type="pct"/>
            <w:shd w:val="clear" w:color="auto" w:fill="DAEEF3" w:themeFill="accent5" w:themeFillTint="33"/>
          </w:tcPr>
          <w:p w14:paraId="21D068AD" w14:textId="77777777" w:rsidR="004270FA" w:rsidRPr="004A74B2" w:rsidRDefault="00590491" w:rsidP="008748E9">
            <w:pPr>
              <w:rPr>
                <w:rFonts w:cs="Times New Roman"/>
                <w:sz w:val="24"/>
                <w:szCs w:val="24"/>
              </w:rPr>
            </w:pPr>
            <w:r w:rsidRPr="004A74B2">
              <w:rPr>
                <w:rFonts w:cs="Times New Roman"/>
                <w:sz w:val="24"/>
                <w:szCs w:val="24"/>
              </w:rPr>
              <w:t>QUIZZES/</w:t>
            </w:r>
            <w:r w:rsidR="004270FA" w:rsidRPr="004A74B2">
              <w:rPr>
                <w:rFonts w:cs="Times New Roman"/>
                <w:sz w:val="24"/>
                <w:szCs w:val="24"/>
              </w:rPr>
              <w:t>ASSIGNMENTS</w:t>
            </w:r>
          </w:p>
        </w:tc>
        <w:tc>
          <w:tcPr>
            <w:tcW w:w="532" w:type="pct"/>
            <w:shd w:val="clear" w:color="auto" w:fill="DAEEF3" w:themeFill="accent5" w:themeFillTint="33"/>
          </w:tcPr>
          <w:p w14:paraId="534C7C1B" w14:textId="77777777" w:rsidR="004270FA" w:rsidRPr="004A74B2" w:rsidRDefault="004270FA" w:rsidP="008748E9">
            <w:pPr>
              <w:rPr>
                <w:rFonts w:cs="Times New Roman"/>
                <w:sz w:val="24"/>
                <w:szCs w:val="24"/>
              </w:rPr>
            </w:pPr>
            <w:r w:rsidRPr="004A74B2">
              <w:rPr>
                <w:rFonts w:cs="Times New Roman"/>
                <w:sz w:val="24"/>
                <w:szCs w:val="24"/>
              </w:rPr>
              <w:t>REMARKS</w:t>
            </w:r>
          </w:p>
        </w:tc>
      </w:tr>
      <w:tr w:rsidR="004270FA" w:rsidRPr="004A74B2" w14:paraId="4A077C69" w14:textId="77777777" w:rsidTr="007145AD">
        <w:tc>
          <w:tcPr>
            <w:tcW w:w="351" w:type="pct"/>
          </w:tcPr>
          <w:p w14:paraId="5361F02D" w14:textId="77777777" w:rsidR="004270FA" w:rsidRPr="004A74B2" w:rsidRDefault="004270FA" w:rsidP="0088403F">
            <w:pPr>
              <w:rPr>
                <w:rFonts w:cs="Times New Roman"/>
                <w:b/>
                <w:sz w:val="24"/>
                <w:szCs w:val="24"/>
              </w:rPr>
            </w:pPr>
            <w:r w:rsidRPr="004A74B2">
              <w:rPr>
                <w:rFonts w:cs="Times New Roman"/>
                <w:b/>
                <w:sz w:val="24"/>
                <w:szCs w:val="24"/>
              </w:rPr>
              <w:t>01</w:t>
            </w:r>
          </w:p>
        </w:tc>
        <w:tc>
          <w:tcPr>
            <w:tcW w:w="2745" w:type="pct"/>
          </w:tcPr>
          <w:p w14:paraId="6F47D2C0" w14:textId="77777777" w:rsidR="004270FA" w:rsidRPr="007145AD" w:rsidRDefault="00921B6A" w:rsidP="004270FA">
            <w:pPr>
              <w:tabs>
                <w:tab w:val="left" w:pos="0"/>
              </w:tabs>
              <w:rPr>
                <w:rFonts w:asciiTheme="minorHAnsi" w:hAnsiTheme="minorHAnsi" w:cstheme="minorHAnsi"/>
                <w:b/>
                <w:sz w:val="24"/>
                <w:szCs w:val="24"/>
              </w:rPr>
            </w:pPr>
            <w:r w:rsidRPr="007145AD">
              <w:rPr>
                <w:rFonts w:asciiTheme="minorHAnsi" w:hAnsiTheme="minorHAnsi" w:cstheme="minorHAnsi"/>
                <w:b/>
                <w:sz w:val="24"/>
                <w:szCs w:val="24"/>
              </w:rPr>
              <w:t>Introduction to Course</w:t>
            </w:r>
          </w:p>
          <w:p w14:paraId="0E5716CF" w14:textId="56E54F6E" w:rsidR="00921B6A" w:rsidRPr="007145AD" w:rsidRDefault="00BF6E06" w:rsidP="00BF6E06">
            <w:pPr>
              <w:rPr>
                <w:rFonts w:asciiTheme="minorHAnsi" w:hAnsiTheme="minorHAnsi" w:cstheme="minorHAnsi"/>
                <w:sz w:val="24"/>
                <w:szCs w:val="24"/>
              </w:rPr>
            </w:pPr>
            <w:r>
              <w:rPr>
                <w:rFonts w:asciiTheme="minorHAnsi" w:hAnsiTheme="minorHAnsi" w:cstheme="minorHAnsi"/>
                <w:color w:val="333333"/>
                <w:sz w:val="24"/>
                <w:szCs w:val="24"/>
              </w:rPr>
              <w:t>B</w:t>
            </w:r>
            <w:r w:rsidR="007145AD" w:rsidRPr="007145AD">
              <w:rPr>
                <w:rFonts w:asciiTheme="minorHAnsi" w:hAnsiTheme="minorHAnsi" w:cstheme="minorHAnsi"/>
                <w:sz w:val="24"/>
                <w:szCs w:val="24"/>
              </w:rPr>
              <w:t xml:space="preserve">asic definitions of descriptive and inferential statistics, Qualitative &amp; Quantitative data. Graphical representation, Stem &amp; leaf plot, Box Whisker plots </w:t>
            </w:r>
          </w:p>
        </w:tc>
        <w:tc>
          <w:tcPr>
            <w:tcW w:w="228" w:type="pct"/>
          </w:tcPr>
          <w:p w14:paraId="3E12B374" w14:textId="77777777" w:rsidR="004270FA" w:rsidRPr="004A74B2" w:rsidRDefault="004270FA" w:rsidP="0088403F">
            <w:pPr>
              <w:rPr>
                <w:rFonts w:cs="Times New Roman"/>
                <w:sz w:val="24"/>
                <w:szCs w:val="24"/>
              </w:rPr>
            </w:pPr>
          </w:p>
        </w:tc>
        <w:tc>
          <w:tcPr>
            <w:tcW w:w="1144" w:type="pct"/>
          </w:tcPr>
          <w:p w14:paraId="6E7B4214" w14:textId="77777777" w:rsidR="004270FA" w:rsidRPr="004A74B2" w:rsidRDefault="004270FA" w:rsidP="0088403F">
            <w:pPr>
              <w:rPr>
                <w:rFonts w:cs="Times New Roman"/>
                <w:sz w:val="24"/>
                <w:szCs w:val="24"/>
              </w:rPr>
            </w:pPr>
          </w:p>
        </w:tc>
        <w:tc>
          <w:tcPr>
            <w:tcW w:w="532" w:type="pct"/>
          </w:tcPr>
          <w:p w14:paraId="09A2EA69" w14:textId="77777777" w:rsidR="004270FA" w:rsidRPr="004A74B2" w:rsidRDefault="004270FA" w:rsidP="0088403F">
            <w:pPr>
              <w:rPr>
                <w:rFonts w:cs="Times New Roman"/>
                <w:sz w:val="24"/>
                <w:szCs w:val="24"/>
              </w:rPr>
            </w:pPr>
          </w:p>
        </w:tc>
      </w:tr>
      <w:tr w:rsidR="007145AD" w:rsidRPr="004A74B2" w14:paraId="3A1FA44F" w14:textId="77777777" w:rsidTr="007145AD">
        <w:tc>
          <w:tcPr>
            <w:tcW w:w="351" w:type="pct"/>
          </w:tcPr>
          <w:p w14:paraId="1C3C9FD0" w14:textId="77777777" w:rsidR="007145AD" w:rsidRPr="004A74B2" w:rsidRDefault="007145AD" w:rsidP="007145AD">
            <w:pPr>
              <w:rPr>
                <w:rFonts w:cs="Times New Roman"/>
                <w:b/>
                <w:sz w:val="24"/>
                <w:szCs w:val="24"/>
              </w:rPr>
            </w:pPr>
            <w:r w:rsidRPr="004A74B2">
              <w:rPr>
                <w:rFonts w:cs="Times New Roman"/>
                <w:b/>
                <w:sz w:val="24"/>
                <w:szCs w:val="24"/>
              </w:rPr>
              <w:t>02</w:t>
            </w:r>
          </w:p>
        </w:tc>
        <w:tc>
          <w:tcPr>
            <w:tcW w:w="2745" w:type="pct"/>
            <w:vAlign w:val="center"/>
          </w:tcPr>
          <w:p w14:paraId="34F82FA5" w14:textId="76E84F1F" w:rsidR="007145AD" w:rsidRPr="007145AD" w:rsidRDefault="00BF6E06" w:rsidP="00BF6E06">
            <w:pPr>
              <w:rPr>
                <w:rFonts w:asciiTheme="minorHAnsi" w:hAnsiTheme="minorHAnsi" w:cstheme="minorHAnsi"/>
                <w:sz w:val="24"/>
                <w:szCs w:val="24"/>
              </w:rPr>
            </w:pPr>
            <w:r>
              <w:rPr>
                <w:rFonts w:asciiTheme="minorHAnsi" w:hAnsiTheme="minorHAnsi" w:cstheme="minorHAnsi"/>
                <w:color w:val="333333"/>
                <w:sz w:val="24"/>
                <w:szCs w:val="24"/>
              </w:rPr>
              <w:t>M</w:t>
            </w:r>
            <w:r w:rsidR="007145AD" w:rsidRPr="007145AD">
              <w:rPr>
                <w:rFonts w:asciiTheme="minorHAnsi" w:hAnsiTheme="minorHAnsi" w:cstheme="minorHAnsi"/>
                <w:sz w:val="24"/>
                <w:szCs w:val="24"/>
              </w:rPr>
              <w:t>easures of central tendency. Mean, Median &amp; Mode, Quartile (ungroup data). Mean, Median &amp; Mode, Quartile (Group data)</w:t>
            </w:r>
          </w:p>
        </w:tc>
        <w:tc>
          <w:tcPr>
            <w:tcW w:w="228" w:type="pct"/>
          </w:tcPr>
          <w:p w14:paraId="30488BBC" w14:textId="77777777" w:rsidR="007145AD" w:rsidRPr="004A74B2" w:rsidRDefault="007145AD" w:rsidP="007145AD">
            <w:pPr>
              <w:rPr>
                <w:rFonts w:cs="Times New Roman"/>
                <w:sz w:val="24"/>
                <w:szCs w:val="24"/>
              </w:rPr>
            </w:pPr>
          </w:p>
        </w:tc>
        <w:tc>
          <w:tcPr>
            <w:tcW w:w="1144" w:type="pct"/>
          </w:tcPr>
          <w:p w14:paraId="6A256703" w14:textId="77777777" w:rsidR="007145AD" w:rsidRPr="004A74B2" w:rsidRDefault="007145AD" w:rsidP="007145AD">
            <w:pPr>
              <w:rPr>
                <w:rFonts w:cs="Times New Roman"/>
                <w:sz w:val="24"/>
                <w:szCs w:val="24"/>
              </w:rPr>
            </w:pPr>
          </w:p>
        </w:tc>
        <w:tc>
          <w:tcPr>
            <w:tcW w:w="532" w:type="pct"/>
          </w:tcPr>
          <w:p w14:paraId="37EDD560" w14:textId="77777777" w:rsidR="007145AD" w:rsidRPr="004A74B2" w:rsidRDefault="007145AD" w:rsidP="007145AD">
            <w:pPr>
              <w:rPr>
                <w:rFonts w:cs="Times New Roman"/>
                <w:sz w:val="24"/>
                <w:szCs w:val="24"/>
              </w:rPr>
            </w:pPr>
          </w:p>
        </w:tc>
      </w:tr>
      <w:tr w:rsidR="007145AD" w:rsidRPr="004A74B2" w14:paraId="6BC2B583" w14:textId="77777777" w:rsidTr="007145AD">
        <w:tc>
          <w:tcPr>
            <w:tcW w:w="351" w:type="pct"/>
          </w:tcPr>
          <w:p w14:paraId="6AEF3BC5" w14:textId="77777777" w:rsidR="007145AD" w:rsidRPr="004A74B2" w:rsidRDefault="007145AD" w:rsidP="007145AD">
            <w:pPr>
              <w:rPr>
                <w:rFonts w:cs="Times New Roman"/>
                <w:b/>
                <w:sz w:val="24"/>
                <w:szCs w:val="24"/>
              </w:rPr>
            </w:pPr>
            <w:r w:rsidRPr="004A74B2">
              <w:rPr>
                <w:rFonts w:cs="Times New Roman"/>
                <w:b/>
                <w:sz w:val="24"/>
                <w:szCs w:val="24"/>
              </w:rPr>
              <w:t>03</w:t>
            </w:r>
          </w:p>
        </w:tc>
        <w:tc>
          <w:tcPr>
            <w:tcW w:w="2745" w:type="pct"/>
            <w:vAlign w:val="center"/>
          </w:tcPr>
          <w:p w14:paraId="4E459A84" w14:textId="2D15C23B" w:rsidR="007145AD" w:rsidRPr="007145AD" w:rsidRDefault="00BF6E06" w:rsidP="00BF6E06">
            <w:pPr>
              <w:rPr>
                <w:rFonts w:asciiTheme="minorHAnsi" w:hAnsiTheme="minorHAnsi" w:cstheme="minorHAnsi"/>
                <w:sz w:val="24"/>
                <w:szCs w:val="24"/>
              </w:rPr>
            </w:pPr>
            <w:r>
              <w:rPr>
                <w:rFonts w:asciiTheme="minorHAnsi" w:hAnsiTheme="minorHAnsi" w:cstheme="minorHAnsi"/>
                <w:color w:val="333333"/>
                <w:sz w:val="24"/>
                <w:szCs w:val="24"/>
              </w:rPr>
              <w:t xml:space="preserve">Measure of Dispersion: </w:t>
            </w:r>
            <w:r w:rsidR="007145AD" w:rsidRPr="007145AD">
              <w:rPr>
                <w:rFonts w:asciiTheme="minorHAnsi" w:hAnsiTheme="minorHAnsi" w:cstheme="minorHAnsi"/>
                <w:color w:val="333333"/>
                <w:sz w:val="24"/>
                <w:szCs w:val="24"/>
              </w:rPr>
              <w:t xml:space="preserve"> </w:t>
            </w:r>
            <w:r w:rsidR="007145AD" w:rsidRPr="007145AD">
              <w:rPr>
                <w:rFonts w:asciiTheme="minorHAnsi" w:hAnsiTheme="minorHAnsi" w:cstheme="minorHAnsi"/>
                <w:sz w:val="24"/>
                <w:szCs w:val="24"/>
              </w:rPr>
              <w:t>Variance, Standard Deviation, Coefficient of variation, Quartile Deviation, Coefficient of Q.D (ungroup data). Variance , Standard Deviation, Coefficient of variation , Quartile Deviation, Coefficient of Q.D(Group data)</w:t>
            </w:r>
          </w:p>
        </w:tc>
        <w:tc>
          <w:tcPr>
            <w:tcW w:w="228" w:type="pct"/>
          </w:tcPr>
          <w:p w14:paraId="2E41BE77" w14:textId="553DCFE2" w:rsidR="007145AD" w:rsidRPr="00EE1B06" w:rsidRDefault="007145AD" w:rsidP="007145AD">
            <w:pPr>
              <w:jc w:val="both"/>
              <w:rPr>
                <w:rFonts w:asciiTheme="minorHAnsi" w:hAnsiTheme="minorHAnsi" w:cstheme="minorHAnsi"/>
              </w:rPr>
            </w:pPr>
          </w:p>
          <w:p w14:paraId="5F45A4F3" w14:textId="77777777" w:rsidR="007145AD" w:rsidRPr="004A74B2" w:rsidRDefault="007145AD" w:rsidP="007145AD">
            <w:pPr>
              <w:rPr>
                <w:rFonts w:cs="Times New Roman"/>
                <w:sz w:val="24"/>
                <w:szCs w:val="24"/>
              </w:rPr>
            </w:pPr>
          </w:p>
        </w:tc>
        <w:tc>
          <w:tcPr>
            <w:tcW w:w="1144" w:type="pct"/>
          </w:tcPr>
          <w:p w14:paraId="0DD5E6CE" w14:textId="69D82F09" w:rsidR="007145AD" w:rsidRPr="004A74B2" w:rsidRDefault="007145AD" w:rsidP="007145AD">
            <w:pPr>
              <w:rPr>
                <w:rFonts w:cs="Times New Roman"/>
                <w:sz w:val="24"/>
                <w:szCs w:val="24"/>
              </w:rPr>
            </w:pPr>
            <w:r>
              <w:rPr>
                <w:rFonts w:cs="Times New Roman"/>
                <w:sz w:val="24"/>
                <w:szCs w:val="24"/>
              </w:rPr>
              <w:t>Quiz 1</w:t>
            </w:r>
          </w:p>
        </w:tc>
        <w:tc>
          <w:tcPr>
            <w:tcW w:w="532" w:type="pct"/>
          </w:tcPr>
          <w:p w14:paraId="3B594BEE" w14:textId="09D38858" w:rsidR="007145AD" w:rsidRPr="004A74B2" w:rsidRDefault="007145AD" w:rsidP="007145AD">
            <w:pPr>
              <w:rPr>
                <w:rFonts w:cs="Times New Roman"/>
                <w:sz w:val="24"/>
                <w:szCs w:val="24"/>
              </w:rPr>
            </w:pPr>
          </w:p>
        </w:tc>
      </w:tr>
      <w:tr w:rsidR="007145AD" w:rsidRPr="004A74B2" w14:paraId="76BD9F15" w14:textId="77777777" w:rsidTr="007145AD">
        <w:tc>
          <w:tcPr>
            <w:tcW w:w="351" w:type="pct"/>
          </w:tcPr>
          <w:p w14:paraId="27BA4A71" w14:textId="77777777" w:rsidR="007145AD" w:rsidRPr="004A74B2" w:rsidRDefault="007145AD" w:rsidP="007145AD">
            <w:pPr>
              <w:rPr>
                <w:rFonts w:cs="Times New Roman"/>
                <w:b/>
                <w:sz w:val="24"/>
                <w:szCs w:val="24"/>
              </w:rPr>
            </w:pPr>
            <w:r w:rsidRPr="004A74B2">
              <w:rPr>
                <w:rFonts w:cs="Times New Roman"/>
                <w:b/>
                <w:sz w:val="24"/>
                <w:szCs w:val="24"/>
              </w:rPr>
              <w:t>04</w:t>
            </w:r>
          </w:p>
        </w:tc>
        <w:tc>
          <w:tcPr>
            <w:tcW w:w="2745" w:type="pct"/>
            <w:vAlign w:val="center"/>
          </w:tcPr>
          <w:p w14:paraId="11EBA7C6" w14:textId="0E5A390F" w:rsidR="007145AD" w:rsidRPr="007145AD" w:rsidRDefault="007145AD" w:rsidP="007145AD">
            <w:pPr>
              <w:jc w:val="both"/>
              <w:rPr>
                <w:rFonts w:asciiTheme="minorHAnsi" w:hAnsiTheme="minorHAnsi" w:cstheme="minorHAnsi"/>
                <w:color w:val="333333"/>
                <w:sz w:val="24"/>
                <w:szCs w:val="24"/>
              </w:rPr>
            </w:pPr>
            <w:r w:rsidRPr="007145AD">
              <w:rPr>
                <w:rFonts w:asciiTheme="minorHAnsi" w:hAnsiTheme="minorHAnsi" w:cstheme="minorHAnsi"/>
                <w:sz w:val="24"/>
                <w:szCs w:val="24"/>
              </w:rPr>
              <w:t xml:space="preserve">Counting techniques, Permutation &amp; Combination. </w:t>
            </w:r>
          </w:p>
          <w:p w14:paraId="57FBC372" w14:textId="188FFF8B" w:rsidR="007145AD" w:rsidRPr="007145AD" w:rsidRDefault="007145AD" w:rsidP="007145AD">
            <w:pPr>
              <w:rPr>
                <w:rFonts w:asciiTheme="minorHAnsi" w:hAnsiTheme="minorHAnsi" w:cstheme="minorHAnsi"/>
                <w:sz w:val="24"/>
                <w:szCs w:val="24"/>
              </w:rPr>
            </w:pPr>
            <w:r w:rsidRPr="007145AD">
              <w:rPr>
                <w:rFonts w:asciiTheme="minorHAnsi" w:hAnsiTheme="minorHAnsi" w:cstheme="minorHAnsi"/>
                <w:sz w:val="24"/>
                <w:szCs w:val="24"/>
              </w:rPr>
              <w:t>Probability Concepts: Sample Space, Events, &amp; Null Space. Operations with Events: Intersection, Mutually Exclusive event Union, &amp; Complement of an Event, Venn Diagrams, Problem Solving, Counting Sample points: Multiplication Rule. Definition &amp; Basic properties of probability.</w:t>
            </w:r>
          </w:p>
        </w:tc>
        <w:tc>
          <w:tcPr>
            <w:tcW w:w="228" w:type="pct"/>
          </w:tcPr>
          <w:p w14:paraId="0894A4C1" w14:textId="77777777" w:rsidR="007145AD" w:rsidRPr="00EE1B06" w:rsidRDefault="007145AD" w:rsidP="007145AD">
            <w:pPr>
              <w:rPr>
                <w:rFonts w:asciiTheme="minorHAnsi" w:hAnsiTheme="minorHAnsi" w:cstheme="minorHAnsi"/>
              </w:rPr>
            </w:pPr>
          </w:p>
          <w:p w14:paraId="3D862EC0" w14:textId="77777777" w:rsidR="007145AD" w:rsidRDefault="007145AD" w:rsidP="007145AD">
            <w:pPr>
              <w:jc w:val="both"/>
              <w:rPr>
                <w:rFonts w:asciiTheme="minorHAnsi" w:hAnsiTheme="minorHAnsi" w:cstheme="minorHAnsi"/>
              </w:rPr>
            </w:pPr>
          </w:p>
          <w:p w14:paraId="7085D8E8" w14:textId="77777777" w:rsidR="007145AD" w:rsidRPr="004A74B2" w:rsidRDefault="007145AD" w:rsidP="007145AD">
            <w:pPr>
              <w:rPr>
                <w:rFonts w:cs="Times New Roman"/>
                <w:sz w:val="24"/>
                <w:szCs w:val="24"/>
              </w:rPr>
            </w:pPr>
          </w:p>
        </w:tc>
        <w:tc>
          <w:tcPr>
            <w:tcW w:w="1144" w:type="pct"/>
          </w:tcPr>
          <w:p w14:paraId="59DF3D15" w14:textId="2C6CED4B" w:rsidR="007145AD" w:rsidRPr="004A74B2" w:rsidRDefault="007145AD" w:rsidP="007145AD">
            <w:pPr>
              <w:rPr>
                <w:rFonts w:cs="Times New Roman"/>
                <w:sz w:val="24"/>
                <w:szCs w:val="24"/>
              </w:rPr>
            </w:pPr>
          </w:p>
          <w:p w14:paraId="643731C2" w14:textId="77777777" w:rsidR="007145AD" w:rsidRPr="004A74B2" w:rsidRDefault="007145AD" w:rsidP="007145AD">
            <w:pPr>
              <w:rPr>
                <w:rFonts w:cs="Times New Roman"/>
                <w:sz w:val="24"/>
                <w:szCs w:val="24"/>
              </w:rPr>
            </w:pPr>
            <w:r w:rsidRPr="004A74B2">
              <w:rPr>
                <w:rFonts w:cs="Times New Roman"/>
                <w:sz w:val="24"/>
                <w:szCs w:val="24"/>
              </w:rPr>
              <w:t>Assignment01</w:t>
            </w:r>
          </w:p>
          <w:p w14:paraId="347CC53B" w14:textId="77777777" w:rsidR="007145AD" w:rsidRPr="004A74B2" w:rsidRDefault="007145AD" w:rsidP="007145AD">
            <w:pPr>
              <w:rPr>
                <w:rFonts w:cs="Times New Roman"/>
                <w:sz w:val="24"/>
                <w:szCs w:val="24"/>
              </w:rPr>
            </w:pPr>
          </w:p>
        </w:tc>
        <w:tc>
          <w:tcPr>
            <w:tcW w:w="532" w:type="pct"/>
          </w:tcPr>
          <w:p w14:paraId="31A73589" w14:textId="77777777" w:rsidR="007145AD" w:rsidRPr="004A74B2" w:rsidRDefault="007145AD" w:rsidP="007145AD">
            <w:pPr>
              <w:rPr>
                <w:rFonts w:cs="Times New Roman"/>
                <w:sz w:val="24"/>
                <w:szCs w:val="24"/>
              </w:rPr>
            </w:pPr>
          </w:p>
        </w:tc>
      </w:tr>
      <w:tr w:rsidR="007145AD" w:rsidRPr="004A74B2" w14:paraId="24AC7D6E" w14:textId="77777777" w:rsidTr="007145AD">
        <w:tc>
          <w:tcPr>
            <w:tcW w:w="351" w:type="pct"/>
          </w:tcPr>
          <w:p w14:paraId="638CF26C" w14:textId="77777777" w:rsidR="007145AD" w:rsidRPr="004A74B2" w:rsidRDefault="007145AD" w:rsidP="007145AD">
            <w:pPr>
              <w:rPr>
                <w:rFonts w:cs="Times New Roman"/>
                <w:b/>
                <w:sz w:val="24"/>
                <w:szCs w:val="24"/>
              </w:rPr>
            </w:pPr>
          </w:p>
          <w:p w14:paraId="313CF493" w14:textId="77777777" w:rsidR="007145AD" w:rsidRPr="004A74B2" w:rsidRDefault="007145AD" w:rsidP="007145AD">
            <w:pPr>
              <w:rPr>
                <w:rFonts w:cs="Times New Roman"/>
                <w:b/>
                <w:sz w:val="24"/>
                <w:szCs w:val="24"/>
              </w:rPr>
            </w:pPr>
            <w:r w:rsidRPr="004A74B2">
              <w:rPr>
                <w:rFonts w:cs="Times New Roman"/>
                <w:b/>
                <w:sz w:val="24"/>
                <w:szCs w:val="24"/>
              </w:rPr>
              <w:t>05</w:t>
            </w:r>
          </w:p>
        </w:tc>
        <w:tc>
          <w:tcPr>
            <w:tcW w:w="2745" w:type="pct"/>
            <w:vAlign w:val="center"/>
          </w:tcPr>
          <w:p w14:paraId="68E41706" w14:textId="5028D526" w:rsidR="007145AD" w:rsidRPr="007145AD" w:rsidRDefault="007145AD" w:rsidP="007145AD">
            <w:pPr>
              <w:rPr>
                <w:rFonts w:cs="Times New Roman"/>
                <w:sz w:val="24"/>
                <w:szCs w:val="24"/>
              </w:rPr>
            </w:pPr>
            <w:r w:rsidRPr="007145AD">
              <w:rPr>
                <w:rFonts w:ascii="Calibri" w:hAnsi="Calibri" w:cs="Calibri"/>
                <w:sz w:val="24"/>
                <w:szCs w:val="24"/>
              </w:rPr>
              <w:t xml:space="preserve">Probability of Mutually Exclusive Events, Probability of Not Mutually Exclusive Events. Probability of Independent &amp; Dependent Events. </w:t>
            </w:r>
            <w:r w:rsidRPr="007145AD">
              <w:rPr>
                <w:rFonts w:ascii="Calibri" w:hAnsi="Calibri" w:cs="Calibri"/>
                <w:sz w:val="24"/>
                <w:szCs w:val="24"/>
              </w:rPr>
              <w:lastRenderedPageBreak/>
              <w:t>Application of random variable, Special Probability Distributions: Binomial Probability Distributions</w:t>
            </w:r>
          </w:p>
        </w:tc>
        <w:tc>
          <w:tcPr>
            <w:tcW w:w="228" w:type="pct"/>
          </w:tcPr>
          <w:p w14:paraId="11543998" w14:textId="77777777" w:rsidR="007145AD" w:rsidRPr="004A74B2" w:rsidRDefault="007145AD" w:rsidP="007145AD">
            <w:pPr>
              <w:rPr>
                <w:rFonts w:cs="Times New Roman"/>
                <w:sz w:val="24"/>
                <w:szCs w:val="24"/>
              </w:rPr>
            </w:pPr>
          </w:p>
        </w:tc>
        <w:tc>
          <w:tcPr>
            <w:tcW w:w="1144" w:type="pct"/>
          </w:tcPr>
          <w:p w14:paraId="67322BB9" w14:textId="77777777" w:rsidR="007145AD" w:rsidRPr="004A74B2" w:rsidRDefault="007145AD" w:rsidP="007145AD">
            <w:pPr>
              <w:rPr>
                <w:rFonts w:cs="Times New Roman"/>
                <w:sz w:val="24"/>
                <w:szCs w:val="24"/>
              </w:rPr>
            </w:pPr>
          </w:p>
        </w:tc>
        <w:tc>
          <w:tcPr>
            <w:tcW w:w="532" w:type="pct"/>
          </w:tcPr>
          <w:p w14:paraId="0AC43832" w14:textId="77777777" w:rsidR="007145AD" w:rsidRPr="004A74B2" w:rsidRDefault="007145AD" w:rsidP="007145AD">
            <w:pPr>
              <w:rPr>
                <w:rFonts w:cs="Times New Roman"/>
                <w:sz w:val="24"/>
                <w:szCs w:val="24"/>
              </w:rPr>
            </w:pPr>
          </w:p>
        </w:tc>
      </w:tr>
      <w:tr w:rsidR="007145AD" w:rsidRPr="004A74B2" w14:paraId="458D6385" w14:textId="77777777" w:rsidTr="007145AD">
        <w:tc>
          <w:tcPr>
            <w:tcW w:w="351" w:type="pct"/>
          </w:tcPr>
          <w:p w14:paraId="08549F55" w14:textId="77777777" w:rsidR="007145AD" w:rsidRPr="004A74B2" w:rsidRDefault="007145AD" w:rsidP="007145AD">
            <w:pPr>
              <w:rPr>
                <w:rFonts w:cs="Times New Roman"/>
                <w:b/>
                <w:sz w:val="24"/>
                <w:szCs w:val="24"/>
              </w:rPr>
            </w:pPr>
            <w:r w:rsidRPr="004A74B2">
              <w:rPr>
                <w:rFonts w:cs="Times New Roman"/>
                <w:b/>
                <w:sz w:val="24"/>
                <w:szCs w:val="24"/>
              </w:rPr>
              <w:lastRenderedPageBreak/>
              <w:t>06</w:t>
            </w:r>
          </w:p>
        </w:tc>
        <w:tc>
          <w:tcPr>
            <w:tcW w:w="2745" w:type="pct"/>
            <w:vAlign w:val="center"/>
          </w:tcPr>
          <w:p w14:paraId="61A8FAC0" w14:textId="440103F1" w:rsidR="007145AD" w:rsidRPr="007145AD" w:rsidRDefault="007145AD" w:rsidP="007145AD">
            <w:pPr>
              <w:rPr>
                <w:rFonts w:cs="Times New Roman"/>
                <w:sz w:val="24"/>
                <w:szCs w:val="24"/>
              </w:rPr>
            </w:pPr>
            <w:r w:rsidRPr="007145AD">
              <w:rPr>
                <w:rFonts w:ascii="Calibri" w:hAnsi="Calibri" w:cs="Calibri"/>
                <w:sz w:val="24"/>
                <w:szCs w:val="24"/>
              </w:rPr>
              <w:t xml:space="preserve">Poisson Probability Distribution. Negative Binomial, Exponential &amp; Gamma distribution. </w:t>
            </w:r>
          </w:p>
        </w:tc>
        <w:tc>
          <w:tcPr>
            <w:tcW w:w="228" w:type="pct"/>
          </w:tcPr>
          <w:p w14:paraId="2AA88872" w14:textId="77777777" w:rsidR="007145AD" w:rsidRPr="004A74B2" w:rsidRDefault="007145AD" w:rsidP="007145AD">
            <w:pPr>
              <w:rPr>
                <w:rFonts w:cs="Times New Roman"/>
                <w:sz w:val="24"/>
                <w:szCs w:val="24"/>
              </w:rPr>
            </w:pPr>
          </w:p>
        </w:tc>
        <w:tc>
          <w:tcPr>
            <w:tcW w:w="1144" w:type="pct"/>
          </w:tcPr>
          <w:p w14:paraId="1E873816" w14:textId="77777777" w:rsidR="007145AD" w:rsidRPr="004A74B2" w:rsidRDefault="007145AD" w:rsidP="007145AD">
            <w:pPr>
              <w:rPr>
                <w:rFonts w:cs="Times New Roman"/>
                <w:sz w:val="24"/>
                <w:szCs w:val="24"/>
              </w:rPr>
            </w:pPr>
            <w:r w:rsidRPr="004A74B2">
              <w:rPr>
                <w:rFonts w:cs="Times New Roman"/>
                <w:sz w:val="24"/>
                <w:szCs w:val="24"/>
              </w:rPr>
              <w:t>Quiz 2</w:t>
            </w:r>
          </w:p>
          <w:p w14:paraId="447F6016" w14:textId="77777777" w:rsidR="007145AD" w:rsidRPr="004A74B2" w:rsidRDefault="007145AD" w:rsidP="007145AD">
            <w:pPr>
              <w:rPr>
                <w:rFonts w:cs="Times New Roman"/>
                <w:sz w:val="24"/>
                <w:szCs w:val="24"/>
              </w:rPr>
            </w:pPr>
          </w:p>
        </w:tc>
        <w:tc>
          <w:tcPr>
            <w:tcW w:w="532" w:type="pct"/>
          </w:tcPr>
          <w:p w14:paraId="6595F964" w14:textId="77777777" w:rsidR="007145AD" w:rsidRPr="004A74B2" w:rsidRDefault="007145AD" w:rsidP="007145AD">
            <w:pPr>
              <w:rPr>
                <w:rFonts w:cs="Times New Roman"/>
                <w:sz w:val="24"/>
                <w:szCs w:val="24"/>
              </w:rPr>
            </w:pPr>
          </w:p>
        </w:tc>
      </w:tr>
      <w:tr w:rsidR="007145AD" w:rsidRPr="004A74B2" w14:paraId="6C202517" w14:textId="77777777" w:rsidTr="00C07456">
        <w:tc>
          <w:tcPr>
            <w:tcW w:w="351" w:type="pct"/>
            <w:shd w:val="clear" w:color="auto" w:fill="auto"/>
          </w:tcPr>
          <w:p w14:paraId="5C2FB843" w14:textId="77777777" w:rsidR="007145AD" w:rsidRPr="004A74B2" w:rsidRDefault="007145AD" w:rsidP="007145AD">
            <w:pPr>
              <w:rPr>
                <w:rFonts w:cs="Times New Roman"/>
                <w:b/>
                <w:sz w:val="24"/>
                <w:szCs w:val="24"/>
              </w:rPr>
            </w:pPr>
            <w:r w:rsidRPr="004A74B2">
              <w:rPr>
                <w:rFonts w:cs="Times New Roman"/>
                <w:b/>
                <w:sz w:val="24"/>
                <w:szCs w:val="24"/>
              </w:rPr>
              <w:t>07</w:t>
            </w:r>
          </w:p>
        </w:tc>
        <w:tc>
          <w:tcPr>
            <w:tcW w:w="2745" w:type="pct"/>
            <w:shd w:val="clear" w:color="auto" w:fill="auto"/>
            <w:vAlign w:val="center"/>
          </w:tcPr>
          <w:p w14:paraId="3CFC1D57" w14:textId="31B9B9E1" w:rsidR="007145AD" w:rsidRPr="007145AD" w:rsidRDefault="00BF6E06" w:rsidP="00BF6E06">
            <w:pPr>
              <w:rPr>
                <w:rFonts w:asciiTheme="minorHAnsi" w:hAnsiTheme="minorHAnsi" w:cstheme="minorHAnsi"/>
                <w:sz w:val="24"/>
                <w:szCs w:val="24"/>
              </w:rPr>
            </w:pPr>
            <w:r>
              <w:rPr>
                <w:rFonts w:ascii="Calibri" w:hAnsi="Calibri" w:cs="Calibri"/>
                <w:color w:val="333333"/>
                <w:sz w:val="24"/>
                <w:szCs w:val="24"/>
              </w:rPr>
              <w:t>C</w:t>
            </w:r>
            <w:r w:rsidR="007145AD" w:rsidRPr="007145AD">
              <w:rPr>
                <w:rFonts w:ascii="Calibri" w:hAnsi="Calibri" w:cs="Calibri"/>
                <w:color w:val="333333"/>
                <w:sz w:val="24"/>
                <w:szCs w:val="24"/>
              </w:rPr>
              <w:t xml:space="preserve">oncept and application of </w:t>
            </w:r>
            <w:r w:rsidR="007145AD" w:rsidRPr="007145AD">
              <w:rPr>
                <w:rFonts w:ascii="Calibri" w:hAnsi="Calibri" w:cs="Calibri"/>
                <w:sz w:val="24"/>
                <w:szCs w:val="24"/>
              </w:rPr>
              <w:t xml:space="preserve">Normal Probability Distribution. Area under the Normal curve. Linear Regression: Scatter Diagram &amp; Regression Equation. Linear Correlation: Coefficient of Correlation   </w:t>
            </w:r>
          </w:p>
        </w:tc>
        <w:tc>
          <w:tcPr>
            <w:tcW w:w="228" w:type="pct"/>
          </w:tcPr>
          <w:p w14:paraId="2EFE64BA" w14:textId="77777777" w:rsidR="007145AD" w:rsidRPr="004A74B2" w:rsidRDefault="007145AD" w:rsidP="007145AD">
            <w:pPr>
              <w:rPr>
                <w:rFonts w:cs="Times New Roman"/>
                <w:sz w:val="24"/>
                <w:szCs w:val="24"/>
              </w:rPr>
            </w:pPr>
          </w:p>
        </w:tc>
        <w:tc>
          <w:tcPr>
            <w:tcW w:w="1144" w:type="pct"/>
            <w:shd w:val="clear" w:color="auto" w:fill="auto"/>
          </w:tcPr>
          <w:p w14:paraId="706B1067" w14:textId="77777777" w:rsidR="007145AD" w:rsidRPr="004A74B2" w:rsidRDefault="007145AD" w:rsidP="007145AD">
            <w:pPr>
              <w:rPr>
                <w:rFonts w:cs="Times New Roman"/>
                <w:sz w:val="24"/>
                <w:szCs w:val="24"/>
              </w:rPr>
            </w:pPr>
            <w:r w:rsidRPr="004A74B2">
              <w:rPr>
                <w:rFonts w:cs="Times New Roman"/>
                <w:sz w:val="24"/>
                <w:szCs w:val="24"/>
              </w:rPr>
              <w:t>Assignment 2</w:t>
            </w:r>
          </w:p>
        </w:tc>
        <w:tc>
          <w:tcPr>
            <w:tcW w:w="532" w:type="pct"/>
            <w:shd w:val="clear" w:color="auto" w:fill="auto"/>
          </w:tcPr>
          <w:p w14:paraId="566141A4" w14:textId="77777777" w:rsidR="007145AD" w:rsidRPr="004A74B2" w:rsidRDefault="007145AD" w:rsidP="007145AD">
            <w:pPr>
              <w:rPr>
                <w:rFonts w:cs="Times New Roman"/>
                <w:sz w:val="24"/>
                <w:szCs w:val="24"/>
              </w:rPr>
            </w:pPr>
          </w:p>
        </w:tc>
      </w:tr>
      <w:tr w:rsidR="007145AD" w:rsidRPr="004A74B2" w14:paraId="40365EB3" w14:textId="77777777" w:rsidTr="00C07456">
        <w:tc>
          <w:tcPr>
            <w:tcW w:w="351" w:type="pct"/>
            <w:shd w:val="clear" w:color="auto" w:fill="auto"/>
          </w:tcPr>
          <w:p w14:paraId="713A6FD9" w14:textId="0A69807B" w:rsidR="007145AD" w:rsidRPr="004A74B2" w:rsidRDefault="007145AD" w:rsidP="007145AD">
            <w:pPr>
              <w:rPr>
                <w:b/>
                <w:sz w:val="24"/>
                <w:szCs w:val="24"/>
              </w:rPr>
            </w:pPr>
            <w:r>
              <w:rPr>
                <w:b/>
                <w:sz w:val="24"/>
                <w:szCs w:val="24"/>
              </w:rPr>
              <w:t>08</w:t>
            </w:r>
          </w:p>
        </w:tc>
        <w:tc>
          <w:tcPr>
            <w:tcW w:w="2745" w:type="pct"/>
            <w:shd w:val="clear" w:color="auto" w:fill="auto"/>
            <w:vAlign w:val="center"/>
          </w:tcPr>
          <w:p w14:paraId="69E1B976" w14:textId="72AE72AB" w:rsidR="007145AD" w:rsidRPr="007145AD" w:rsidRDefault="007145AD" w:rsidP="007145AD">
            <w:pPr>
              <w:rPr>
                <w:rFonts w:asciiTheme="minorHAnsi" w:hAnsiTheme="minorHAnsi" w:cstheme="minorHAnsi"/>
                <w:sz w:val="24"/>
                <w:szCs w:val="24"/>
              </w:rPr>
            </w:pPr>
            <w:r w:rsidRPr="007145AD">
              <w:rPr>
                <w:rFonts w:ascii="Calibri" w:hAnsi="Calibri" w:cs="Calibri"/>
                <w:sz w:val="24"/>
                <w:szCs w:val="24"/>
              </w:rPr>
              <w:t>Strength of Coefficient of Correlation. Problem Solving, Strength of Coefficient of Correlation. Coefficient of Determination: Probable Error</w:t>
            </w:r>
          </w:p>
        </w:tc>
        <w:tc>
          <w:tcPr>
            <w:tcW w:w="228" w:type="pct"/>
          </w:tcPr>
          <w:p w14:paraId="1394D7C9" w14:textId="77777777" w:rsidR="007145AD" w:rsidRPr="004A74B2" w:rsidRDefault="007145AD" w:rsidP="007145AD">
            <w:pPr>
              <w:rPr>
                <w:sz w:val="24"/>
                <w:szCs w:val="24"/>
              </w:rPr>
            </w:pPr>
          </w:p>
        </w:tc>
        <w:tc>
          <w:tcPr>
            <w:tcW w:w="1144" w:type="pct"/>
            <w:shd w:val="clear" w:color="auto" w:fill="auto"/>
          </w:tcPr>
          <w:p w14:paraId="5026ED6B" w14:textId="77777777" w:rsidR="007145AD" w:rsidRPr="004A74B2" w:rsidRDefault="007145AD" w:rsidP="007145AD">
            <w:pPr>
              <w:rPr>
                <w:sz w:val="24"/>
                <w:szCs w:val="24"/>
              </w:rPr>
            </w:pPr>
          </w:p>
        </w:tc>
        <w:tc>
          <w:tcPr>
            <w:tcW w:w="532" w:type="pct"/>
            <w:shd w:val="clear" w:color="auto" w:fill="auto"/>
          </w:tcPr>
          <w:p w14:paraId="006F12F1" w14:textId="77777777" w:rsidR="007145AD" w:rsidRPr="004A74B2" w:rsidRDefault="007145AD" w:rsidP="007145AD">
            <w:pPr>
              <w:rPr>
                <w:sz w:val="24"/>
                <w:szCs w:val="24"/>
              </w:rPr>
            </w:pPr>
          </w:p>
        </w:tc>
      </w:tr>
      <w:tr w:rsidR="007B6BA0" w:rsidRPr="004A74B2" w14:paraId="5ED3D6C9" w14:textId="77777777" w:rsidTr="007145AD">
        <w:tc>
          <w:tcPr>
            <w:tcW w:w="351" w:type="pct"/>
            <w:shd w:val="clear" w:color="auto" w:fill="DAEEF3" w:themeFill="accent5" w:themeFillTint="33"/>
          </w:tcPr>
          <w:p w14:paraId="77DA0FE7" w14:textId="2492FE45" w:rsidR="007B6BA0" w:rsidRPr="004A74B2" w:rsidRDefault="007B6BA0" w:rsidP="007B6BA0">
            <w:pPr>
              <w:rPr>
                <w:rFonts w:cs="Times New Roman"/>
                <w:b/>
                <w:sz w:val="24"/>
                <w:szCs w:val="24"/>
              </w:rPr>
            </w:pPr>
          </w:p>
        </w:tc>
        <w:tc>
          <w:tcPr>
            <w:tcW w:w="4117" w:type="pct"/>
            <w:gridSpan w:val="3"/>
            <w:shd w:val="clear" w:color="auto" w:fill="DAEEF3" w:themeFill="accent5" w:themeFillTint="33"/>
          </w:tcPr>
          <w:p w14:paraId="03A103B6" w14:textId="77777777" w:rsidR="007B6BA0" w:rsidRPr="004A74B2" w:rsidRDefault="007B6BA0" w:rsidP="007B6BA0">
            <w:pPr>
              <w:jc w:val="center"/>
              <w:rPr>
                <w:rFonts w:cs="Times New Roman"/>
                <w:b/>
                <w:sz w:val="24"/>
                <w:szCs w:val="24"/>
              </w:rPr>
            </w:pPr>
            <w:r>
              <w:rPr>
                <w:rFonts w:cs="Times New Roman"/>
                <w:b/>
                <w:sz w:val="24"/>
                <w:szCs w:val="24"/>
              </w:rPr>
              <w:t>Mid Term</w:t>
            </w:r>
          </w:p>
        </w:tc>
        <w:tc>
          <w:tcPr>
            <w:tcW w:w="532" w:type="pct"/>
            <w:shd w:val="clear" w:color="auto" w:fill="DAEEF3" w:themeFill="accent5" w:themeFillTint="33"/>
          </w:tcPr>
          <w:p w14:paraId="53181B15" w14:textId="2D95E792" w:rsidR="007B6BA0" w:rsidRPr="004A74B2" w:rsidRDefault="007B6BA0" w:rsidP="007B6BA0">
            <w:pPr>
              <w:rPr>
                <w:rFonts w:cs="Times New Roman"/>
                <w:sz w:val="24"/>
                <w:szCs w:val="24"/>
              </w:rPr>
            </w:pPr>
          </w:p>
        </w:tc>
      </w:tr>
      <w:tr w:rsidR="007145AD" w:rsidRPr="004A74B2" w14:paraId="15BAEB58" w14:textId="77777777" w:rsidTr="00CF6893">
        <w:trPr>
          <w:trHeight w:val="611"/>
        </w:trPr>
        <w:tc>
          <w:tcPr>
            <w:tcW w:w="351" w:type="pct"/>
          </w:tcPr>
          <w:p w14:paraId="7FE3B4E8" w14:textId="302452AD" w:rsidR="007145AD" w:rsidRPr="004A74B2" w:rsidRDefault="007145AD" w:rsidP="007145AD">
            <w:pPr>
              <w:rPr>
                <w:rFonts w:cs="Times New Roman"/>
                <w:b/>
                <w:sz w:val="24"/>
                <w:szCs w:val="24"/>
              </w:rPr>
            </w:pPr>
            <w:r w:rsidRPr="004A74B2">
              <w:rPr>
                <w:rFonts w:cs="Times New Roman"/>
                <w:b/>
                <w:sz w:val="24"/>
                <w:szCs w:val="24"/>
              </w:rPr>
              <w:t>0</w:t>
            </w:r>
            <w:r>
              <w:rPr>
                <w:rFonts w:cs="Times New Roman"/>
                <w:b/>
                <w:sz w:val="24"/>
                <w:szCs w:val="24"/>
              </w:rPr>
              <w:t>9</w:t>
            </w:r>
          </w:p>
        </w:tc>
        <w:tc>
          <w:tcPr>
            <w:tcW w:w="2745" w:type="pct"/>
            <w:vAlign w:val="center"/>
          </w:tcPr>
          <w:p w14:paraId="6E0F889F" w14:textId="69CE2FF4" w:rsidR="007145AD" w:rsidRPr="0009534B" w:rsidRDefault="007145AD" w:rsidP="007145AD">
            <w:pPr>
              <w:tabs>
                <w:tab w:val="center" w:pos="4320"/>
                <w:tab w:val="left" w:pos="7890"/>
              </w:tabs>
              <w:rPr>
                <w:rFonts w:asciiTheme="minorHAnsi" w:eastAsia="Calibri" w:hAnsiTheme="minorHAnsi" w:cstheme="minorHAnsi"/>
                <w:b/>
              </w:rPr>
            </w:pPr>
            <w:r w:rsidRPr="00DA2FB4">
              <w:rPr>
                <w:rFonts w:ascii="Calibri" w:hAnsi="Calibri" w:cs="Calibri"/>
                <w:sz w:val="24"/>
                <w:szCs w:val="24"/>
              </w:rPr>
              <w:t>Sampling with &amp; without replacement. Sampling mean and variance, standard error. Central limit theorem</w:t>
            </w:r>
          </w:p>
        </w:tc>
        <w:tc>
          <w:tcPr>
            <w:tcW w:w="228" w:type="pct"/>
          </w:tcPr>
          <w:p w14:paraId="64F93CB6" w14:textId="77777777" w:rsidR="007145AD" w:rsidRPr="004A74B2" w:rsidRDefault="007145AD" w:rsidP="007145AD">
            <w:pPr>
              <w:rPr>
                <w:rFonts w:cs="Times New Roman"/>
                <w:sz w:val="24"/>
                <w:szCs w:val="24"/>
              </w:rPr>
            </w:pPr>
          </w:p>
        </w:tc>
        <w:tc>
          <w:tcPr>
            <w:tcW w:w="1144" w:type="pct"/>
          </w:tcPr>
          <w:p w14:paraId="489B032F" w14:textId="77777777" w:rsidR="007145AD" w:rsidRPr="004A74B2" w:rsidRDefault="007145AD" w:rsidP="007145AD">
            <w:pPr>
              <w:rPr>
                <w:rFonts w:cs="Times New Roman"/>
                <w:sz w:val="24"/>
                <w:szCs w:val="24"/>
              </w:rPr>
            </w:pPr>
          </w:p>
        </w:tc>
        <w:tc>
          <w:tcPr>
            <w:tcW w:w="532" w:type="pct"/>
          </w:tcPr>
          <w:p w14:paraId="7DD5FF95" w14:textId="77777777" w:rsidR="007145AD" w:rsidRPr="004A74B2" w:rsidRDefault="007145AD" w:rsidP="007145AD">
            <w:pPr>
              <w:rPr>
                <w:rFonts w:cs="Times New Roman"/>
                <w:sz w:val="24"/>
                <w:szCs w:val="24"/>
              </w:rPr>
            </w:pPr>
          </w:p>
        </w:tc>
      </w:tr>
      <w:tr w:rsidR="007145AD" w:rsidRPr="004A74B2" w14:paraId="645BC7D7" w14:textId="77777777" w:rsidTr="00CF6893">
        <w:trPr>
          <w:trHeight w:val="872"/>
        </w:trPr>
        <w:tc>
          <w:tcPr>
            <w:tcW w:w="351" w:type="pct"/>
          </w:tcPr>
          <w:p w14:paraId="0B9FC4B4" w14:textId="4621DB40" w:rsidR="007145AD" w:rsidRPr="004A74B2" w:rsidRDefault="007145AD" w:rsidP="007145AD">
            <w:pPr>
              <w:rPr>
                <w:b/>
                <w:sz w:val="24"/>
                <w:szCs w:val="24"/>
              </w:rPr>
            </w:pPr>
            <w:r w:rsidRPr="004A74B2">
              <w:rPr>
                <w:rFonts w:cs="Times New Roman"/>
                <w:b/>
                <w:sz w:val="24"/>
                <w:szCs w:val="24"/>
              </w:rPr>
              <w:t>10</w:t>
            </w:r>
          </w:p>
        </w:tc>
        <w:tc>
          <w:tcPr>
            <w:tcW w:w="2745" w:type="pct"/>
            <w:vAlign w:val="center"/>
          </w:tcPr>
          <w:p w14:paraId="0B49D81A" w14:textId="4AEC9F77" w:rsidR="007145AD" w:rsidRPr="003907C2" w:rsidRDefault="007145AD" w:rsidP="007145AD">
            <w:pPr>
              <w:rPr>
                <w:rFonts w:asciiTheme="minorHAnsi" w:hAnsiTheme="minorHAnsi" w:cstheme="minorHAnsi"/>
              </w:rPr>
            </w:pPr>
            <w:r w:rsidRPr="00DA2FB4">
              <w:rPr>
                <w:rFonts w:ascii="Calibri" w:hAnsi="Calibri" w:cs="Calibri"/>
                <w:sz w:val="24"/>
                <w:szCs w:val="24"/>
              </w:rPr>
              <w:t>Estimation. Hypothesis: Introduction. Null &amp; Alternative Hypothesis</w:t>
            </w:r>
          </w:p>
        </w:tc>
        <w:tc>
          <w:tcPr>
            <w:tcW w:w="228" w:type="pct"/>
          </w:tcPr>
          <w:p w14:paraId="2AF42574" w14:textId="77777777" w:rsidR="007145AD" w:rsidRPr="004A74B2" w:rsidRDefault="007145AD" w:rsidP="007145AD">
            <w:pPr>
              <w:rPr>
                <w:sz w:val="24"/>
                <w:szCs w:val="24"/>
              </w:rPr>
            </w:pPr>
          </w:p>
        </w:tc>
        <w:tc>
          <w:tcPr>
            <w:tcW w:w="1144" w:type="pct"/>
          </w:tcPr>
          <w:p w14:paraId="734D9BF8" w14:textId="20BF434F" w:rsidR="007145AD" w:rsidRPr="004A74B2" w:rsidRDefault="004C3829" w:rsidP="007145AD">
            <w:pPr>
              <w:rPr>
                <w:sz w:val="24"/>
                <w:szCs w:val="24"/>
              </w:rPr>
            </w:pPr>
            <w:r w:rsidRPr="004A74B2">
              <w:rPr>
                <w:rFonts w:cs="Times New Roman"/>
                <w:sz w:val="24"/>
                <w:szCs w:val="24"/>
              </w:rPr>
              <w:t xml:space="preserve">Assignment </w:t>
            </w:r>
            <w:r>
              <w:rPr>
                <w:rFonts w:cs="Times New Roman"/>
                <w:sz w:val="24"/>
                <w:szCs w:val="24"/>
              </w:rPr>
              <w:t>3</w:t>
            </w:r>
          </w:p>
        </w:tc>
        <w:tc>
          <w:tcPr>
            <w:tcW w:w="532" w:type="pct"/>
          </w:tcPr>
          <w:p w14:paraId="03656837" w14:textId="77777777" w:rsidR="007145AD" w:rsidRPr="004A74B2" w:rsidRDefault="007145AD" w:rsidP="007145AD">
            <w:pPr>
              <w:rPr>
                <w:sz w:val="24"/>
                <w:szCs w:val="24"/>
              </w:rPr>
            </w:pPr>
          </w:p>
        </w:tc>
      </w:tr>
      <w:tr w:rsidR="007145AD" w:rsidRPr="004A74B2" w14:paraId="2D625ED6" w14:textId="77777777" w:rsidTr="00CF6893">
        <w:tc>
          <w:tcPr>
            <w:tcW w:w="351" w:type="pct"/>
          </w:tcPr>
          <w:p w14:paraId="3EE35E51" w14:textId="77777777" w:rsidR="007145AD" w:rsidRPr="004A74B2" w:rsidRDefault="007145AD" w:rsidP="007145AD">
            <w:pPr>
              <w:rPr>
                <w:rFonts w:cs="Times New Roman"/>
                <w:b/>
                <w:sz w:val="24"/>
                <w:szCs w:val="24"/>
              </w:rPr>
            </w:pPr>
            <w:r w:rsidRPr="004A74B2">
              <w:rPr>
                <w:rFonts w:cs="Times New Roman"/>
                <w:b/>
                <w:sz w:val="24"/>
                <w:szCs w:val="24"/>
              </w:rPr>
              <w:t>11</w:t>
            </w:r>
          </w:p>
        </w:tc>
        <w:tc>
          <w:tcPr>
            <w:tcW w:w="2745" w:type="pct"/>
            <w:vAlign w:val="center"/>
          </w:tcPr>
          <w:p w14:paraId="09B1C1B6" w14:textId="7D783C1F" w:rsidR="007145AD" w:rsidRPr="003907C2" w:rsidRDefault="007145AD" w:rsidP="00BF6E06">
            <w:pPr>
              <w:rPr>
                <w:rFonts w:asciiTheme="minorHAnsi" w:hAnsiTheme="minorHAnsi" w:cstheme="minorHAnsi"/>
              </w:rPr>
            </w:pPr>
            <w:r w:rsidRPr="00DA2FB4">
              <w:rPr>
                <w:rFonts w:ascii="Calibri" w:hAnsi="Calibri" w:cs="Calibri"/>
                <w:sz w:val="24"/>
                <w:szCs w:val="24"/>
              </w:rPr>
              <w:t>Establishing Hypothesis</w:t>
            </w:r>
            <w:proofErr w:type="gramStart"/>
            <w:r w:rsidRPr="00DA2FB4">
              <w:rPr>
                <w:rFonts w:ascii="Calibri" w:hAnsi="Calibri" w:cs="Calibri"/>
                <w:sz w:val="24"/>
                <w:szCs w:val="24"/>
              </w:rPr>
              <w:t>,Type</w:t>
            </w:r>
            <w:proofErr w:type="gramEnd"/>
            <w:r w:rsidRPr="00DA2FB4">
              <w:rPr>
                <w:rFonts w:ascii="Calibri" w:hAnsi="Calibri" w:cs="Calibri"/>
                <w:sz w:val="24"/>
                <w:szCs w:val="24"/>
              </w:rPr>
              <w:t>-1 &amp; Type-2 Error. Level of Significance, Test Statistic, &amp; Critical Region Level of Significance, Test. One tailed &amp; Two tailed tests</w:t>
            </w:r>
          </w:p>
        </w:tc>
        <w:tc>
          <w:tcPr>
            <w:tcW w:w="228" w:type="pct"/>
          </w:tcPr>
          <w:p w14:paraId="03612343" w14:textId="77777777" w:rsidR="007145AD" w:rsidRPr="004A74B2" w:rsidRDefault="007145AD" w:rsidP="007145AD">
            <w:pPr>
              <w:rPr>
                <w:rFonts w:cs="Times New Roman"/>
                <w:sz w:val="24"/>
                <w:szCs w:val="24"/>
              </w:rPr>
            </w:pPr>
          </w:p>
        </w:tc>
        <w:tc>
          <w:tcPr>
            <w:tcW w:w="1144" w:type="pct"/>
          </w:tcPr>
          <w:p w14:paraId="40926109" w14:textId="77777777" w:rsidR="007145AD" w:rsidRPr="004A74B2" w:rsidRDefault="007145AD" w:rsidP="007145AD">
            <w:pPr>
              <w:rPr>
                <w:rFonts w:cs="Times New Roman"/>
                <w:sz w:val="24"/>
                <w:szCs w:val="24"/>
              </w:rPr>
            </w:pPr>
          </w:p>
        </w:tc>
        <w:tc>
          <w:tcPr>
            <w:tcW w:w="532" w:type="pct"/>
          </w:tcPr>
          <w:p w14:paraId="4AA169BD" w14:textId="77777777" w:rsidR="007145AD" w:rsidRPr="004A74B2" w:rsidRDefault="007145AD" w:rsidP="007145AD">
            <w:pPr>
              <w:rPr>
                <w:rFonts w:cs="Times New Roman"/>
                <w:sz w:val="24"/>
                <w:szCs w:val="24"/>
              </w:rPr>
            </w:pPr>
          </w:p>
        </w:tc>
      </w:tr>
      <w:tr w:rsidR="007145AD" w:rsidRPr="004A74B2" w14:paraId="401473BB" w14:textId="77777777" w:rsidTr="00CF6893">
        <w:tc>
          <w:tcPr>
            <w:tcW w:w="351" w:type="pct"/>
          </w:tcPr>
          <w:p w14:paraId="31DD1627" w14:textId="77777777" w:rsidR="007145AD" w:rsidRPr="004A74B2" w:rsidRDefault="007145AD" w:rsidP="007145AD">
            <w:pPr>
              <w:rPr>
                <w:rFonts w:cs="Times New Roman"/>
                <w:b/>
                <w:sz w:val="24"/>
                <w:szCs w:val="24"/>
              </w:rPr>
            </w:pPr>
            <w:r w:rsidRPr="004A74B2">
              <w:rPr>
                <w:rFonts w:cs="Times New Roman"/>
                <w:b/>
                <w:sz w:val="24"/>
                <w:szCs w:val="24"/>
              </w:rPr>
              <w:t>12</w:t>
            </w:r>
          </w:p>
        </w:tc>
        <w:tc>
          <w:tcPr>
            <w:tcW w:w="2745" w:type="pct"/>
            <w:vAlign w:val="center"/>
          </w:tcPr>
          <w:p w14:paraId="5155EDDA" w14:textId="13BCD111" w:rsidR="007145AD" w:rsidRPr="003907C2" w:rsidRDefault="007145AD" w:rsidP="007145AD">
            <w:pPr>
              <w:jc w:val="both"/>
              <w:rPr>
                <w:rFonts w:asciiTheme="minorHAnsi" w:hAnsiTheme="minorHAnsi" w:cstheme="minorHAnsi"/>
                <w:sz w:val="22"/>
                <w:szCs w:val="22"/>
              </w:rPr>
            </w:pPr>
            <w:r w:rsidRPr="00DA2FB4">
              <w:rPr>
                <w:rFonts w:ascii="Calibri" w:hAnsi="Calibri" w:cs="Calibri"/>
                <w:color w:val="333333"/>
                <w:sz w:val="24"/>
                <w:szCs w:val="24"/>
              </w:rPr>
              <w:t xml:space="preserve">Use </w:t>
            </w:r>
            <w:r>
              <w:rPr>
                <w:rFonts w:ascii="Calibri" w:hAnsi="Calibri" w:cs="Calibri"/>
                <w:color w:val="333333"/>
                <w:sz w:val="24"/>
                <w:szCs w:val="24"/>
              </w:rPr>
              <w:t xml:space="preserve">of </w:t>
            </w:r>
            <w:r w:rsidRPr="00DA2FB4">
              <w:rPr>
                <w:rFonts w:ascii="Calibri" w:hAnsi="Calibri" w:cs="Calibri"/>
                <w:sz w:val="24"/>
                <w:szCs w:val="24"/>
              </w:rPr>
              <w:t xml:space="preserve">Rejection Rule &amp; Conclusion. Examples. Testing the Population Mean by </w:t>
            </w:r>
            <w:r w:rsidRPr="00DA2FB4">
              <w:rPr>
                <w:rFonts w:ascii="Calibri" w:hAnsi="Calibri" w:cs="Calibri"/>
                <w:i/>
                <w:sz w:val="24"/>
                <w:szCs w:val="24"/>
              </w:rPr>
              <w:t>Z-test &amp; t-test</w:t>
            </w:r>
          </w:p>
        </w:tc>
        <w:tc>
          <w:tcPr>
            <w:tcW w:w="228" w:type="pct"/>
          </w:tcPr>
          <w:p w14:paraId="6892A79F" w14:textId="77777777" w:rsidR="007145AD" w:rsidRPr="004A74B2" w:rsidRDefault="007145AD" w:rsidP="007145AD">
            <w:pPr>
              <w:rPr>
                <w:rFonts w:cs="Times New Roman"/>
                <w:sz w:val="24"/>
                <w:szCs w:val="24"/>
              </w:rPr>
            </w:pPr>
          </w:p>
        </w:tc>
        <w:tc>
          <w:tcPr>
            <w:tcW w:w="1144" w:type="pct"/>
          </w:tcPr>
          <w:p w14:paraId="5D358063" w14:textId="77777777" w:rsidR="007145AD" w:rsidRPr="004A74B2" w:rsidRDefault="007145AD" w:rsidP="007145AD">
            <w:pPr>
              <w:rPr>
                <w:rFonts w:cs="Times New Roman"/>
                <w:sz w:val="24"/>
                <w:szCs w:val="24"/>
              </w:rPr>
            </w:pPr>
            <w:r w:rsidRPr="004A74B2">
              <w:rPr>
                <w:rFonts w:cs="Times New Roman"/>
                <w:sz w:val="24"/>
                <w:szCs w:val="24"/>
              </w:rPr>
              <w:t>Quiz 3</w:t>
            </w:r>
          </w:p>
        </w:tc>
        <w:tc>
          <w:tcPr>
            <w:tcW w:w="532" w:type="pct"/>
          </w:tcPr>
          <w:p w14:paraId="688B38F1" w14:textId="77777777" w:rsidR="007145AD" w:rsidRPr="004A74B2" w:rsidRDefault="007145AD" w:rsidP="007145AD">
            <w:pPr>
              <w:rPr>
                <w:rFonts w:cs="Times New Roman"/>
                <w:sz w:val="24"/>
                <w:szCs w:val="24"/>
              </w:rPr>
            </w:pPr>
          </w:p>
        </w:tc>
      </w:tr>
      <w:tr w:rsidR="007145AD" w:rsidRPr="004A74B2" w14:paraId="4C5CF413" w14:textId="77777777" w:rsidTr="00CF6893">
        <w:tc>
          <w:tcPr>
            <w:tcW w:w="351" w:type="pct"/>
          </w:tcPr>
          <w:p w14:paraId="6BA8A246" w14:textId="77777777" w:rsidR="007145AD" w:rsidRPr="004A74B2" w:rsidRDefault="007145AD" w:rsidP="007145AD">
            <w:pPr>
              <w:rPr>
                <w:rFonts w:cs="Times New Roman"/>
                <w:b/>
                <w:sz w:val="24"/>
                <w:szCs w:val="24"/>
              </w:rPr>
            </w:pPr>
            <w:r w:rsidRPr="004A74B2">
              <w:rPr>
                <w:rFonts w:cs="Times New Roman"/>
                <w:b/>
                <w:sz w:val="24"/>
                <w:szCs w:val="24"/>
              </w:rPr>
              <w:t>13</w:t>
            </w:r>
          </w:p>
        </w:tc>
        <w:tc>
          <w:tcPr>
            <w:tcW w:w="2745" w:type="pct"/>
            <w:vAlign w:val="center"/>
          </w:tcPr>
          <w:p w14:paraId="5398DB0B" w14:textId="5A2C084E" w:rsidR="007145AD" w:rsidRPr="003907C2" w:rsidRDefault="00BF6E06" w:rsidP="00BF6E06">
            <w:pPr>
              <w:jc w:val="both"/>
              <w:rPr>
                <w:rFonts w:asciiTheme="minorHAnsi" w:hAnsiTheme="minorHAnsi" w:cstheme="minorHAnsi"/>
                <w:sz w:val="22"/>
                <w:szCs w:val="22"/>
              </w:rPr>
            </w:pPr>
            <w:r>
              <w:rPr>
                <w:rFonts w:ascii="Calibri" w:hAnsi="Calibri" w:cs="Calibri"/>
                <w:color w:val="333333"/>
                <w:sz w:val="24"/>
                <w:szCs w:val="24"/>
              </w:rPr>
              <w:t>A</w:t>
            </w:r>
            <w:r w:rsidR="007145AD">
              <w:rPr>
                <w:rFonts w:ascii="Calibri" w:hAnsi="Calibri" w:cs="Calibri"/>
                <w:color w:val="333333"/>
                <w:sz w:val="24"/>
                <w:szCs w:val="24"/>
              </w:rPr>
              <w:t>pplications and p</w:t>
            </w:r>
            <w:r w:rsidR="007145AD" w:rsidRPr="00DA2FB4">
              <w:rPr>
                <w:rFonts w:ascii="Calibri" w:hAnsi="Calibri" w:cs="Calibri"/>
                <w:sz w:val="24"/>
                <w:szCs w:val="24"/>
              </w:rPr>
              <w:t>roblem Solving</w:t>
            </w:r>
          </w:p>
        </w:tc>
        <w:tc>
          <w:tcPr>
            <w:tcW w:w="228" w:type="pct"/>
          </w:tcPr>
          <w:p w14:paraId="2A18210B" w14:textId="77777777" w:rsidR="007145AD" w:rsidRPr="004A74B2" w:rsidRDefault="007145AD" w:rsidP="007145AD">
            <w:pPr>
              <w:rPr>
                <w:rFonts w:cs="Times New Roman"/>
                <w:sz w:val="24"/>
                <w:szCs w:val="24"/>
              </w:rPr>
            </w:pPr>
          </w:p>
        </w:tc>
        <w:tc>
          <w:tcPr>
            <w:tcW w:w="1144" w:type="pct"/>
          </w:tcPr>
          <w:p w14:paraId="7AB879FC" w14:textId="4ACC2981" w:rsidR="007145AD" w:rsidRPr="004A74B2" w:rsidRDefault="004C3829" w:rsidP="007145AD">
            <w:pPr>
              <w:rPr>
                <w:rFonts w:cs="Times New Roman"/>
                <w:sz w:val="24"/>
                <w:szCs w:val="24"/>
              </w:rPr>
            </w:pPr>
            <w:r>
              <w:rPr>
                <w:rFonts w:cs="Times New Roman"/>
                <w:sz w:val="24"/>
                <w:szCs w:val="24"/>
              </w:rPr>
              <w:t>Assignment 4</w:t>
            </w:r>
          </w:p>
          <w:p w14:paraId="122CB455" w14:textId="77777777" w:rsidR="007145AD" w:rsidRPr="004A74B2" w:rsidRDefault="007145AD" w:rsidP="007145AD">
            <w:pPr>
              <w:rPr>
                <w:rFonts w:cs="Times New Roman"/>
                <w:sz w:val="24"/>
                <w:szCs w:val="24"/>
              </w:rPr>
            </w:pPr>
          </w:p>
        </w:tc>
        <w:tc>
          <w:tcPr>
            <w:tcW w:w="532" w:type="pct"/>
          </w:tcPr>
          <w:p w14:paraId="580ED70D" w14:textId="77777777" w:rsidR="007145AD" w:rsidRPr="004A74B2" w:rsidRDefault="007145AD" w:rsidP="007145AD">
            <w:pPr>
              <w:rPr>
                <w:rFonts w:cs="Times New Roman"/>
                <w:sz w:val="24"/>
                <w:szCs w:val="24"/>
              </w:rPr>
            </w:pPr>
          </w:p>
        </w:tc>
      </w:tr>
      <w:tr w:rsidR="007145AD" w:rsidRPr="004A74B2" w14:paraId="2D83CE4D" w14:textId="77777777" w:rsidTr="00CF6893">
        <w:tc>
          <w:tcPr>
            <w:tcW w:w="351" w:type="pct"/>
          </w:tcPr>
          <w:p w14:paraId="250C5B64" w14:textId="77777777" w:rsidR="007145AD" w:rsidRPr="004A74B2" w:rsidRDefault="007145AD" w:rsidP="007145AD">
            <w:pPr>
              <w:rPr>
                <w:rFonts w:cs="Times New Roman"/>
                <w:b/>
                <w:sz w:val="24"/>
                <w:szCs w:val="24"/>
              </w:rPr>
            </w:pPr>
            <w:r w:rsidRPr="004A74B2">
              <w:rPr>
                <w:rFonts w:cs="Times New Roman"/>
                <w:b/>
                <w:sz w:val="24"/>
                <w:szCs w:val="24"/>
              </w:rPr>
              <w:t>14</w:t>
            </w:r>
          </w:p>
        </w:tc>
        <w:tc>
          <w:tcPr>
            <w:tcW w:w="2745" w:type="pct"/>
            <w:vAlign w:val="center"/>
          </w:tcPr>
          <w:p w14:paraId="6644C9E1" w14:textId="66478E32" w:rsidR="007145AD" w:rsidRPr="003907C2" w:rsidRDefault="007145AD" w:rsidP="007145AD">
            <w:pPr>
              <w:tabs>
                <w:tab w:val="center" w:pos="4320"/>
                <w:tab w:val="left" w:pos="7890"/>
              </w:tabs>
              <w:rPr>
                <w:rFonts w:asciiTheme="minorHAnsi" w:hAnsiTheme="minorHAnsi" w:cstheme="minorHAnsi"/>
                <w:sz w:val="22"/>
                <w:szCs w:val="22"/>
              </w:rPr>
            </w:pPr>
            <w:r w:rsidRPr="00DA2FB4">
              <w:rPr>
                <w:rFonts w:ascii="Calibri" w:hAnsi="Calibri" w:cs="Calibri"/>
                <w:color w:val="333333"/>
                <w:sz w:val="24"/>
                <w:szCs w:val="24"/>
              </w:rPr>
              <w:t xml:space="preserve">To learn </w:t>
            </w:r>
            <w:r>
              <w:rPr>
                <w:rFonts w:ascii="Calibri" w:hAnsi="Calibri" w:cs="Calibri"/>
                <w:color w:val="333333"/>
                <w:sz w:val="24"/>
                <w:szCs w:val="24"/>
              </w:rPr>
              <w:t xml:space="preserve">and apply </w:t>
            </w:r>
            <w:r w:rsidR="00BF6E06">
              <w:rPr>
                <w:rFonts w:ascii="Calibri" w:hAnsi="Calibri" w:cs="Calibri"/>
                <w:color w:val="333333"/>
                <w:sz w:val="24"/>
                <w:szCs w:val="24"/>
              </w:rPr>
              <w:t xml:space="preserve">hypothesis </w:t>
            </w:r>
            <w:r>
              <w:rPr>
                <w:rFonts w:ascii="Calibri" w:hAnsi="Calibri" w:cs="Calibri"/>
                <w:color w:val="333333"/>
                <w:sz w:val="24"/>
                <w:szCs w:val="24"/>
              </w:rPr>
              <w:t>t</w:t>
            </w:r>
            <w:r w:rsidRPr="00DA2FB4">
              <w:rPr>
                <w:rFonts w:ascii="Calibri" w:hAnsi="Calibri" w:cs="Calibri"/>
                <w:sz w:val="24"/>
                <w:szCs w:val="24"/>
              </w:rPr>
              <w:t xml:space="preserve">esting the difference between Two Population Means by </w:t>
            </w:r>
            <w:r w:rsidRPr="00DA2FB4">
              <w:rPr>
                <w:rFonts w:ascii="Calibri" w:hAnsi="Calibri" w:cs="Calibri"/>
                <w:i/>
                <w:sz w:val="24"/>
                <w:szCs w:val="24"/>
              </w:rPr>
              <w:t xml:space="preserve">Z-test. </w:t>
            </w:r>
            <w:r w:rsidRPr="00DA2FB4">
              <w:rPr>
                <w:rFonts w:ascii="Calibri" w:hAnsi="Calibri" w:cs="Calibri"/>
                <w:sz w:val="24"/>
                <w:szCs w:val="24"/>
              </w:rPr>
              <w:t>Problem Solving</w:t>
            </w:r>
          </w:p>
        </w:tc>
        <w:tc>
          <w:tcPr>
            <w:tcW w:w="228" w:type="pct"/>
          </w:tcPr>
          <w:p w14:paraId="7801BAB1" w14:textId="77777777" w:rsidR="007145AD" w:rsidRPr="004A74B2" w:rsidRDefault="007145AD" w:rsidP="007145AD">
            <w:pPr>
              <w:rPr>
                <w:rFonts w:cs="Times New Roman"/>
                <w:sz w:val="24"/>
                <w:szCs w:val="24"/>
              </w:rPr>
            </w:pPr>
          </w:p>
        </w:tc>
        <w:tc>
          <w:tcPr>
            <w:tcW w:w="1144" w:type="pct"/>
          </w:tcPr>
          <w:p w14:paraId="7563FF19" w14:textId="77777777" w:rsidR="007145AD" w:rsidRPr="004A74B2" w:rsidRDefault="007145AD" w:rsidP="007145AD">
            <w:pPr>
              <w:rPr>
                <w:rFonts w:cs="Times New Roman"/>
                <w:sz w:val="24"/>
                <w:szCs w:val="24"/>
              </w:rPr>
            </w:pPr>
          </w:p>
        </w:tc>
        <w:tc>
          <w:tcPr>
            <w:tcW w:w="532" w:type="pct"/>
          </w:tcPr>
          <w:p w14:paraId="183E6A61" w14:textId="77777777" w:rsidR="007145AD" w:rsidRPr="004A74B2" w:rsidRDefault="007145AD" w:rsidP="007145AD">
            <w:pPr>
              <w:rPr>
                <w:rFonts w:cs="Times New Roman"/>
                <w:sz w:val="24"/>
                <w:szCs w:val="24"/>
              </w:rPr>
            </w:pPr>
          </w:p>
        </w:tc>
      </w:tr>
      <w:tr w:rsidR="007145AD" w:rsidRPr="004A74B2" w14:paraId="3D623EEB" w14:textId="77777777" w:rsidTr="00CF6893">
        <w:tc>
          <w:tcPr>
            <w:tcW w:w="351" w:type="pct"/>
          </w:tcPr>
          <w:p w14:paraId="348E2941" w14:textId="77777777" w:rsidR="007145AD" w:rsidRPr="004A74B2" w:rsidRDefault="007145AD" w:rsidP="007145AD">
            <w:pPr>
              <w:rPr>
                <w:rFonts w:cs="Times New Roman"/>
                <w:b/>
                <w:sz w:val="24"/>
                <w:szCs w:val="24"/>
              </w:rPr>
            </w:pPr>
            <w:r w:rsidRPr="004A74B2">
              <w:rPr>
                <w:rFonts w:cs="Times New Roman"/>
                <w:b/>
                <w:sz w:val="24"/>
                <w:szCs w:val="24"/>
              </w:rPr>
              <w:t>15</w:t>
            </w:r>
          </w:p>
        </w:tc>
        <w:tc>
          <w:tcPr>
            <w:tcW w:w="2745" w:type="pct"/>
            <w:vAlign w:val="center"/>
          </w:tcPr>
          <w:p w14:paraId="07AD9FDB" w14:textId="0EAA1E51" w:rsidR="007145AD" w:rsidRPr="00BF6E06" w:rsidRDefault="007145AD" w:rsidP="00BF6E06">
            <w:pPr>
              <w:jc w:val="both"/>
              <w:rPr>
                <w:rFonts w:ascii="Calibri" w:hAnsi="Calibri" w:cs="Calibri"/>
                <w:sz w:val="24"/>
                <w:szCs w:val="24"/>
              </w:rPr>
            </w:pPr>
            <w:r w:rsidRPr="00DA2FB4">
              <w:rPr>
                <w:rFonts w:ascii="Calibri" w:hAnsi="Calibri" w:cs="Calibri"/>
                <w:color w:val="333333"/>
                <w:sz w:val="24"/>
                <w:szCs w:val="24"/>
              </w:rPr>
              <w:t>To learn to solve</w:t>
            </w:r>
            <w:r w:rsidR="00BF6E06">
              <w:rPr>
                <w:rFonts w:ascii="Calibri" w:hAnsi="Calibri" w:cs="Calibri"/>
                <w:color w:val="333333"/>
                <w:sz w:val="24"/>
                <w:szCs w:val="24"/>
              </w:rPr>
              <w:t xml:space="preserve"> </w:t>
            </w:r>
            <w:proofErr w:type="gramStart"/>
            <w:r w:rsidR="00BF6E06">
              <w:rPr>
                <w:rFonts w:ascii="Calibri" w:hAnsi="Calibri" w:cs="Calibri"/>
                <w:color w:val="333333"/>
                <w:sz w:val="24"/>
                <w:szCs w:val="24"/>
              </w:rPr>
              <w:t xml:space="preserve">hypothesis </w:t>
            </w:r>
            <w:r w:rsidRPr="00DA2FB4">
              <w:rPr>
                <w:rFonts w:ascii="Calibri" w:hAnsi="Calibri" w:cs="Calibri"/>
                <w:color w:val="333333"/>
                <w:sz w:val="24"/>
                <w:szCs w:val="24"/>
              </w:rPr>
              <w:t xml:space="preserve"> </w:t>
            </w:r>
            <w:r>
              <w:rPr>
                <w:rFonts w:ascii="Calibri" w:hAnsi="Calibri" w:cs="Calibri"/>
                <w:color w:val="333333"/>
                <w:sz w:val="24"/>
                <w:szCs w:val="24"/>
              </w:rPr>
              <w:t>t</w:t>
            </w:r>
            <w:r w:rsidRPr="00DA2FB4">
              <w:rPr>
                <w:rFonts w:ascii="Calibri" w:hAnsi="Calibri" w:cs="Calibri"/>
                <w:sz w:val="24"/>
                <w:szCs w:val="24"/>
              </w:rPr>
              <w:t>esting</w:t>
            </w:r>
            <w:proofErr w:type="gramEnd"/>
            <w:r w:rsidRPr="00DA2FB4">
              <w:rPr>
                <w:rFonts w:ascii="Calibri" w:hAnsi="Calibri" w:cs="Calibri"/>
                <w:sz w:val="24"/>
                <w:szCs w:val="24"/>
              </w:rPr>
              <w:t xml:space="preserve"> the difference between Two Population Means by </w:t>
            </w:r>
            <w:r w:rsidRPr="00DA2FB4">
              <w:rPr>
                <w:rFonts w:ascii="Calibri" w:hAnsi="Calibri" w:cs="Calibri"/>
                <w:i/>
                <w:sz w:val="24"/>
                <w:szCs w:val="24"/>
              </w:rPr>
              <w:t xml:space="preserve">t-test. </w:t>
            </w:r>
            <w:r w:rsidRPr="00DA2FB4">
              <w:rPr>
                <w:rFonts w:ascii="Calibri" w:hAnsi="Calibri" w:cs="Calibri"/>
                <w:sz w:val="24"/>
                <w:szCs w:val="24"/>
              </w:rPr>
              <w:t>Problem Solving</w:t>
            </w:r>
          </w:p>
        </w:tc>
        <w:tc>
          <w:tcPr>
            <w:tcW w:w="228" w:type="pct"/>
          </w:tcPr>
          <w:p w14:paraId="2ADA44F7" w14:textId="77777777" w:rsidR="007145AD" w:rsidRPr="004A74B2" w:rsidRDefault="007145AD" w:rsidP="007145AD">
            <w:pPr>
              <w:rPr>
                <w:rFonts w:cs="Times New Roman"/>
                <w:sz w:val="24"/>
                <w:szCs w:val="24"/>
              </w:rPr>
            </w:pPr>
          </w:p>
        </w:tc>
        <w:tc>
          <w:tcPr>
            <w:tcW w:w="1144" w:type="pct"/>
          </w:tcPr>
          <w:p w14:paraId="64D5CB6C" w14:textId="00268559" w:rsidR="007145AD" w:rsidRPr="004A74B2" w:rsidRDefault="007145AD" w:rsidP="007145AD">
            <w:pPr>
              <w:rPr>
                <w:rFonts w:cs="Times New Roman"/>
                <w:sz w:val="24"/>
                <w:szCs w:val="24"/>
              </w:rPr>
            </w:pPr>
            <w:r>
              <w:rPr>
                <w:rFonts w:cs="Times New Roman"/>
                <w:sz w:val="24"/>
                <w:szCs w:val="24"/>
              </w:rPr>
              <w:t>Quiz 4</w:t>
            </w:r>
          </w:p>
        </w:tc>
        <w:tc>
          <w:tcPr>
            <w:tcW w:w="532" w:type="pct"/>
          </w:tcPr>
          <w:p w14:paraId="78E9D376" w14:textId="77777777" w:rsidR="007145AD" w:rsidRPr="004A74B2" w:rsidRDefault="007145AD" w:rsidP="007145AD">
            <w:pPr>
              <w:rPr>
                <w:rFonts w:cs="Times New Roman"/>
                <w:sz w:val="24"/>
                <w:szCs w:val="24"/>
              </w:rPr>
            </w:pPr>
          </w:p>
        </w:tc>
      </w:tr>
      <w:tr w:rsidR="007B6BA0" w:rsidRPr="004A74B2" w14:paraId="5A8EA160" w14:textId="77777777" w:rsidTr="007145AD">
        <w:tc>
          <w:tcPr>
            <w:tcW w:w="351" w:type="pct"/>
            <w:shd w:val="clear" w:color="auto" w:fill="auto"/>
          </w:tcPr>
          <w:p w14:paraId="7D148A52" w14:textId="77777777" w:rsidR="007B6BA0" w:rsidRPr="004A74B2" w:rsidRDefault="007B6BA0" w:rsidP="007B6BA0">
            <w:pPr>
              <w:rPr>
                <w:rFonts w:cs="Times New Roman"/>
                <w:b/>
                <w:sz w:val="24"/>
                <w:szCs w:val="24"/>
              </w:rPr>
            </w:pPr>
            <w:r w:rsidRPr="004A74B2">
              <w:rPr>
                <w:rFonts w:cs="Times New Roman"/>
                <w:b/>
                <w:sz w:val="24"/>
                <w:szCs w:val="24"/>
              </w:rPr>
              <w:t>16</w:t>
            </w:r>
          </w:p>
        </w:tc>
        <w:tc>
          <w:tcPr>
            <w:tcW w:w="2745" w:type="pct"/>
            <w:shd w:val="clear" w:color="auto" w:fill="auto"/>
          </w:tcPr>
          <w:p w14:paraId="4FF83C85" w14:textId="60661139" w:rsidR="007B6BA0" w:rsidRPr="004A74B2" w:rsidRDefault="00BF6E06" w:rsidP="00BF6E06">
            <w:pPr>
              <w:rPr>
                <w:rFonts w:cs="Times New Roman"/>
                <w:bCs/>
                <w:sz w:val="24"/>
                <w:szCs w:val="24"/>
              </w:rPr>
            </w:pPr>
            <w:r>
              <w:rPr>
                <w:rFonts w:ascii="Calibri" w:hAnsi="Calibri" w:cs="Calibri"/>
                <w:color w:val="333333"/>
                <w:sz w:val="24"/>
                <w:szCs w:val="24"/>
              </w:rPr>
              <w:t>More examples and applications p</w:t>
            </w:r>
            <w:r w:rsidRPr="00DA2FB4">
              <w:rPr>
                <w:rFonts w:ascii="Calibri" w:hAnsi="Calibri" w:cs="Calibri"/>
                <w:sz w:val="24"/>
                <w:szCs w:val="24"/>
              </w:rPr>
              <w:t>roblem</w:t>
            </w:r>
            <w:r>
              <w:rPr>
                <w:rFonts w:ascii="Calibri" w:hAnsi="Calibri" w:cs="Calibri"/>
                <w:sz w:val="24"/>
                <w:szCs w:val="24"/>
              </w:rPr>
              <w:t xml:space="preserve"> on the issue.</w:t>
            </w:r>
          </w:p>
        </w:tc>
        <w:tc>
          <w:tcPr>
            <w:tcW w:w="228" w:type="pct"/>
          </w:tcPr>
          <w:p w14:paraId="01369C1A" w14:textId="77777777" w:rsidR="007B6BA0" w:rsidRPr="004A74B2" w:rsidRDefault="007B6BA0" w:rsidP="007B6BA0">
            <w:pPr>
              <w:rPr>
                <w:rFonts w:cs="Times New Roman"/>
                <w:sz w:val="24"/>
                <w:szCs w:val="24"/>
              </w:rPr>
            </w:pPr>
          </w:p>
        </w:tc>
        <w:tc>
          <w:tcPr>
            <w:tcW w:w="1144" w:type="pct"/>
            <w:shd w:val="clear" w:color="auto" w:fill="auto"/>
          </w:tcPr>
          <w:p w14:paraId="270F467F" w14:textId="77777777" w:rsidR="007B6BA0" w:rsidRPr="004A74B2" w:rsidRDefault="007B6BA0" w:rsidP="007B6BA0">
            <w:pPr>
              <w:rPr>
                <w:rFonts w:cs="Times New Roman"/>
                <w:sz w:val="24"/>
                <w:szCs w:val="24"/>
              </w:rPr>
            </w:pPr>
          </w:p>
        </w:tc>
        <w:tc>
          <w:tcPr>
            <w:tcW w:w="532" w:type="pct"/>
            <w:shd w:val="clear" w:color="auto" w:fill="auto"/>
          </w:tcPr>
          <w:p w14:paraId="101040B2" w14:textId="77777777" w:rsidR="007B6BA0" w:rsidRPr="004A74B2" w:rsidRDefault="007B6BA0" w:rsidP="007B6BA0">
            <w:pPr>
              <w:rPr>
                <w:rFonts w:cs="Times New Roman"/>
                <w:sz w:val="24"/>
                <w:szCs w:val="24"/>
              </w:rPr>
            </w:pPr>
          </w:p>
        </w:tc>
      </w:tr>
      <w:tr w:rsidR="007B6BA0" w:rsidRPr="004A74B2" w14:paraId="44F7D009" w14:textId="77777777" w:rsidTr="007145AD">
        <w:tc>
          <w:tcPr>
            <w:tcW w:w="351" w:type="pct"/>
            <w:shd w:val="clear" w:color="auto" w:fill="auto"/>
          </w:tcPr>
          <w:p w14:paraId="15BD93F8" w14:textId="199205E8" w:rsidR="007B6BA0" w:rsidRPr="004A74B2" w:rsidRDefault="007B6BA0" w:rsidP="007B6BA0">
            <w:pPr>
              <w:rPr>
                <w:rFonts w:cs="Times New Roman"/>
                <w:b/>
                <w:sz w:val="24"/>
                <w:szCs w:val="24"/>
              </w:rPr>
            </w:pPr>
          </w:p>
        </w:tc>
        <w:tc>
          <w:tcPr>
            <w:tcW w:w="4117" w:type="pct"/>
            <w:gridSpan w:val="3"/>
            <w:shd w:val="clear" w:color="auto" w:fill="DAEEF3" w:themeFill="accent5" w:themeFillTint="33"/>
          </w:tcPr>
          <w:p w14:paraId="24E24B2B" w14:textId="77777777" w:rsidR="007B6BA0" w:rsidRPr="004A74B2" w:rsidRDefault="007B6BA0" w:rsidP="007B6BA0">
            <w:pPr>
              <w:jc w:val="center"/>
              <w:rPr>
                <w:rFonts w:cs="Times New Roman"/>
                <w:b/>
                <w:sz w:val="24"/>
                <w:szCs w:val="24"/>
              </w:rPr>
            </w:pPr>
            <w:r w:rsidRPr="004A74B2">
              <w:rPr>
                <w:rFonts w:cs="Times New Roman"/>
                <w:b/>
                <w:sz w:val="24"/>
                <w:szCs w:val="24"/>
              </w:rPr>
              <w:t>Final</w:t>
            </w:r>
          </w:p>
        </w:tc>
        <w:tc>
          <w:tcPr>
            <w:tcW w:w="532" w:type="pct"/>
            <w:shd w:val="clear" w:color="auto" w:fill="DAEEF3" w:themeFill="accent5" w:themeFillTint="33"/>
          </w:tcPr>
          <w:p w14:paraId="186A66D6" w14:textId="1A48927F" w:rsidR="007B6BA0" w:rsidRPr="004A74B2" w:rsidRDefault="007B6BA0" w:rsidP="007B6BA0">
            <w:pPr>
              <w:rPr>
                <w:rFonts w:cs="Times New Roman"/>
                <w:sz w:val="24"/>
                <w:szCs w:val="24"/>
              </w:rPr>
            </w:pPr>
          </w:p>
        </w:tc>
      </w:tr>
    </w:tbl>
    <w:p w14:paraId="71F4B282" w14:textId="77777777" w:rsidR="00F8702B" w:rsidRPr="004A74B2" w:rsidRDefault="00F8702B" w:rsidP="00F4279E">
      <w:pPr>
        <w:autoSpaceDE w:val="0"/>
        <w:autoSpaceDN w:val="0"/>
        <w:adjustRightInd w:val="0"/>
        <w:rPr>
          <w:b/>
          <w:sz w:val="24"/>
          <w:szCs w:val="24"/>
        </w:rPr>
      </w:pPr>
    </w:p>
    <w:p w14:paraId="46AF8F00" w14:textId="77777777" w:rsidR="00BF6E06" w:rsidRDefault="00BF6E06" w:rsidP="00F4279E">
      <w:pPr>
        <w:autoSpaceDE w:val="0"/>
        <w:autoSpaceDN w:val="0"/>
        <w:adjustRightInd w:val="0"/>
        <w:rPr>
          <w:b/>
          <w:sz w:val="24"/>
          <w:szCs w:val="24"/>
        </w:rPr>
      </w:pPr>
    </w:p>
    <w:p w14:paraId="37035B4B" w14:textId="77777777" w:rsidR="00F4279E" w:rsidRPr="004A74B2" w:rsidRDefault="00953C77" w:rsidP="00F4279E">
      <w:pPr>
        <w:autoSpaceDE w:val="0"/>
        <w:autoSpaceDN w:val="0"/>
        <w:adjustRightInd w:val="0"/>
        <w:rPr>
          <w:b/>
          <w:sz w:val="24"/>
          <w:szCs w:val="24"/>
        </w:rPr>
      </w:pPr>
      <w:r w:rsidRPr="004A74B2">
        <w:rPr>
          <w:b/>
          <w:sz w:val="24"/>
          <w:szCs w:val="24"/>
        </w:rPr>
        <w:lastRenderedPageBreak/>
        <w:t>COURSE EVALUATION:</w:t>
      </w:r>
    </w:p>
    <w:p w14:paraId="16D21108" w14:textId="77777777" w:rsidR="00953C77" w:rsidRPr="004A74B2" w:rsidRDefault="00953C77" w:rsidP="00F4279E">
      <w:pPr>
        <w:autoSpaceDE w:val="0"/>
        <w:autoSpaceDN w:val="0"/>
        <w:adjustRightInd w:val="0"/>
        <w:rPr>
          <w:sz w:val="24"/>
          <w:szCs w:val="24"/>
        </w:rPr>
      </w:pPr>
    </w:p>
    <w:tbl>
      <w:tblPr>
        <w:tblStyle w:val="TableGrid"/>
        <w:tblW w:w="5000" w:type="pct"/>
        <w:tblLook w:val="04A0" w:firstRow="1" w:lastRow="0" w:firstColumn="1" w:lastColumn="0" w:noHBand="0" w:noVBand="1"/>
      </w:tblPr>
      <w:tblGrid>
        <w:gridCol w:w="3553"/>
        <w:gridCol w:w="2922"/>
        <w:gridCol w:w="6475"/>
      </w:tblGrid>
      <w:tr w:rsidR="006E4271" w:rsidRPr="004A74B2" w14:paraId="666BD9F8" w14:textId="77777777" w:rsidTr="00416C9C">
        <w:tc>
          <w:tcPr>
            <w:tcW w:w="1372" w:type="pct"/>
            <w:shd w:val="clear" w:color="auto" w:fill="DAEEF3" w:themeFill="accent5" w:themeFillTint="33"/>
          </w:tcPr>
          <w:p w14:paraId="13E43002" w14:textId="77777777" w:rsidR="006E4271" w:rsidRPr="004A74B2" w:rsidRDefault="006E4271" w:rsidP="003364BB">
            <w:pPr>
              <w:spacing w:before="40" w:after="40"/>
              <w:jc w:val="center"/>
              <w:rPr>
                <w:rFonts w:cs="Times New Roman"/>
                <w:b/>
                <w:bCs/>
                <w:color w:val="0D0D0D" w:themeColor="text1" w:themeTint="F2"/>
                <w:sz w:val="24"/>
                <w:szCs w:val="24"/>
              </w:rPr>
            </w:pPr>
            <w:r w:rsidRPr="004A74B2">
              <w:rPr>
                <w:rFonts w:cs="Times New Roman"/>
                <w:b/>
                <w:bCs/>
                <w:color w:val="0D0D0D" w:themeColor="text1" w:themeTint="F2"/>
                <w:sz w:val="24"/>
                <w:szCs w:val="24"/>
              </w:rPr>
              <w:t>Type of Assessment</w:t>
            </w:r>
          </w:p>
        </w:tc>
        <w:tc>
          <w:tcPr>
            <w:tcW w:w="1128" w:type="pct"/>
            <w:shd w:val="clear" w:color="auto" w:fill="DAEEF3" w:themeFill="accent5" w:themeFillTint="33"/>
          </w:tcPr>
          <w:p w14:paraId="341276DF" w14:textId="77777777" w:rsidR="006E4271" w:rsidRPr="004A74B2" w:rsidRDefault="006E4271" w:rsidP="003364BB">
            <w:pPr>
              <w:spacing w:before="40" w:after="40"/>
              <w:jc w:val="center"/>
              <w:rPr>
                <w:rFonts w:cs="Times New Roman"/>
                <w:b/>
                <w:bCs/>
                <w:color w:val="0D0D0D" w:themeColor="text1" w:themeTint="F2"/>
                <w:sz w:val="24"/>
                <w:szCs w:val="24"/>
              </w:rPr>
            </w:pPr>
            <w:r w:rsidRPr="004A74B2">
              <w:rPr>
                <w:rFonts w:cs="Times New Roman"/>
                <w:b/>
                <w:bCs/>
                <w:color w:val="0D0D0D" w:themeColor="text1" w:themeTint="F2"/>
                <w:sz w:val="24"/>
                <w:szCs w:val="24"/>
              </w:rPr>
              <w:t>Percentage (%)</w:t>
            </w:r>
          </w:p>
        </w:tc>
        <w:tc>
          <w:tcPr>
            <w:tcW w:w="2500" w:type="pct"/>
            <w:shd w:val="clear" w:color="auto" w:fill="DAEEF3" w:themeFill="accent5" w:themeFillTint="33"/>
          </w:tcPr>
          <w:p w14:paraId="4367210D" w14:textId="77777777" w:rsidR="006E4271" w:rsidRPr="004A74B2" w:rsidRDefault="006E4271" w:rsidP="003364BB">
            <w:pPr>
              <w:spacing w:before="40" w:after="40"/>
              <w:jc w:val="center"/>
              <w:rPr>
                <w:rFonts w:cs="Times New Roman"/>
                <w:b/>
                <w:bCs/>
                <w:color w:val="0D0D0D" w:themeColor="text1" w:themeTint="F2"/>
                <w:sz w:val="24"/>
                <w:szCs w:val="24"/>
              </w:rPr>
            </w:pPr>
            <w:r w:rsidRPr="004A74B2">
              <w:rPr>
                <w:rFonts w:cs="Times New Roman"/>
                <w:b/>
                <w:bCs/>
                <w:color w:val="0D0D0D" w:themeColor="text1" w:themeTint="F2"/>
                <w:sz w:val="24"/>
                <w:szCs w:val="24"/>
              </w:rPr>
              <w:t>Remark</w:t>
            </w:r>
            <w:r w:rsidR="008E30D4" w:rsidRPr="004A74B2">
              <w:rPr>
                <w:rFonts w:cs="Times New Roman"/>
                <w:b/>
                <w:bCs/>
                <w:color w:val="0D0D0D" w:themeColor="text1" w:themeTint="F2"/>
                <w:sz w:val="24"/>
                <w:szCs w:val="24"/>
              </w:rPr>
              <w:t>s</w:t>
            </w:r>
          </w:p>
        </w:tc>
      </w:tr>
      <w:tr w:rsidR="006E4271" w:rsidRPr="004A74B2" w14:paraId="56868BD4" w14:textId="77777777" w:rsidTr="00300AD3">
        <w:tc>
          <w:tcPr>
            <w:tcW w:w="1372" w:type="pct"/>
          </w:tcPr>
          <w:p w14:paraId="5295EEA9" w14:textId="77777777" w:rsidR="006E4271" w:rsidRPr="004A74B2" w:rsidRDefault="006E4271" w:rsidP="003364BB">
            <w:pPr>
              <w:spacing w:before="40" w:after="40"/>
              <w:jc w:val="center"/>
              <w:rPr>
                <w:rFonts w:cs="Times New Roman"/>
                <w:bCs/>
                <w:color w:val="0D0D0D" w:themeColor="text1" w:themeTint="F2"/>
                <w:sz w:val="24"/>
                <w:szCs w:val="24"/>
              </w:rPr>
            </w:pPr>
            <w:r w:rsidRPr="004A74B2">
              <w:rPr>
                <w:rFonts w:cs="Times New Roman"/>
                <w:bCs/>
                <w:color w:val="0D0D0D" w:themeColor="text1" w:themeTint="F2"/>
                <w:sz w:val="24"/>
                <w:szCs w:val="24"/>
              </w:rPr>
              <w:t>Course Work</w:t>
            </w:r>
          </w:p>
        </w:tc>
        <w:tc>
          <w:tcPr>
            <w:tcW w:w="1128" w:type="pct"/>
          </w:tcPr>
          <w:p w14:paraId="5CF1B4FD" w14:textId="77777777" w:rsidR="006E4271" w:rsidRPr="004A74B2" w:rsidRDefault="006E4271" w:rsidP="003364BB">
            <w:pPr>
              <w:spacing w:before="40" w:after="40"/>
              <w:jc w:val="center"/>
              <w:rPr>
                <w:rFonts w:cs="Times New Roman"/>
                <w:bCs/>
                <w:color w:val="0D0D0D" w:themeColor="text1" w:themeTint="F2"/>
                <w:sz w:val="24"/>
                <w:szCs w:val="24"/>
              </w:rPr>
            </w:pPr>
            <w:r w:rsidRPr="004A74B2">
              <w:rPr>
                <w:rFonts w:cs="Times New Roman"/>
                <w:bCs/>
                <w:color w:val="0D0D0D" w:themeColor="text1" w:themeTint="F2"/>
                <w:sz w:val="24"/>
                <w:szCs w:val="24"/>
              </w:rPr>
              <w:t>30</w:t>
            </w:r>
          </w:p>
        </w:tc>
        <w:tc>
          <w:tcPr>
            <w:tcW w:w="2500" w:type="pct"/>
          </w:tcPr>
          <w:p w14:paraId="3FB947D2" w14:textId="77777777" w:rsidR="006E4271" w:rsidRPr="004A74B2" w:rsidRDefault="008E30D4" w:rsidP="00E00AD9">
            <w:pPr>
              <w:pStyle w:val="Default"/>
              <w:tabs>
                <w:tab w:val="left" w:pos="938"/>
              </w:tabs>
              <w:spacing w:before="40" w:after="40"/>
              <w:rPr>
                <w:rFonts w:ascii="Times New Roman" w:hAnsi="Times New Roman" w:cs="Times New Roman"/>
              </w:rPr>
            </w:pPr>
            <w:r w:rsidRPr="004A74B2">
              <w:rPr>
                <w:rFonts w:ascii="Times New Roman" w:hAnsi="Times New Roman" w:cs="Times New Roman"/>
              </w:rPr>
              <w:t>4</w:t>
            </w:r>
            <w:r w:rsidR="00E00AD9" w:rsidRPr="004A74B2">
              <w:rPr>
                <w:rFonts w:ascii="Times New Roman" w:hAnsi="Times New Roman" w:cs="Times New Roman"/>
              </w:rPr>
              <w:t xml:space="preserve"> Quizzes (10 Marks)</w:t>
            </w:r>
          </w:p>
          <w:p w14:paraId="42050B12" w14:textId="77777777" w:rsidR="00E00AD9" w:rsidRPr="004A74B2" w:rsidRDefault="008E30D4" w:rsidP="00E00AD9">
            <w:pPr>
              <w:pStyle w:val="Default"/>
              <w:tabs>
                <w:tab w:val="left" w:pos="938"/>
              </w:tabs>
              <w:spacing w:before="40" w:after="40"/>
              <w:rPr>
                <w:rFonts w:ascii="Times New Roman" w:hAnsi="Times New Roman" w:cs="Times New Roman"/>
              </w:rPr>
            </w:pPr>
            <w:r w:rsidRPr="004A74B2">
              <w:rPr>
                <w:rFonts w:ascii="Times New Roman" w:hAnsi="Times New Roman" w:cs="Times New Roman"/>
              </w:rPr>
              <w:t>4</w:t>
            </w:r>
            <w:r w:rsidR="00E00AD9" w:rsidRPr="004A74B2">
              <w:rPr>
                <w:rFonts w:ascii="Times New Roman" w:hAnsi="Times New Roman" w:cs="Times New Roman"/>
              </w:rPr>
              <w:t xml:space="preserve"> Assignments (20 Marks)</w:t>
            </w:r>
          </w:p>
        </w:tc>
      </w:tr>
      <w:tr w:rsidR="006E4271" w:rsidRPr="004A74B2" w14:paraId="42A5431B" w14:textId="77777777" w:rsidTr="00300AD3">
        <w:tc>
          <w:tcPr>
            <w:tcW w:w="1372" w:type="pct"/>
          </w:tcPr>
          <w:p w14:paraId="02AF1923" w14:textId="77777777" w:rsidR="006E4271" w:rsidRPr="004A74B2" w:rsidRDefault="006E4271" w:rsidP="006E4271">
            <w:pPr>
              <w:spacing w:before="40" w:after="40"/>
              <w:jc w:val="center"/>
              <w:rPr>
                <w:rFonts w:cs="Times New Roman"/>
                <w:bCs/>
                <w:color w:val="0D0D0D" w:themeColor="text1" w:themeTint="F2"/>
                <w:sz w:val="24"/>
                <w:szCs w:val="24"/>
              </w:rPr>
            </w:pPr>
            <w:r w:rsidRPr="004A74B2">
              <w:rPr>
                <w:rFonts w:cs="Times New Roman"/>
                <w:bCs/>
                <w:color w:val="0D0D0D" w:themeColor="text1" w:themeTint="F2"/>
                <w:sz w:val="24"/>
                <w:szCs w:val="24"/>
              </w:rPr>
              <w:t>Mid-Term Exam</w:t>
            </w:r>
          </w:p>
        </w:tc>
        <w:tc>
          <w:tcPr>
            <w:tcW w:w="1128" w:type="pct"/>
          </w:tcPr>
          <w:p w14:paraId="12641462" w14:textId="77777777" w:rsidR="006E4271" w:rsidRPr="004A74B2" w:rsidRDefault="006E4271" w:rsidP="003364BB">
            <w:pPr>
              <w:spacing w:before="40" w:after="40"/>
              <w:jc w:val="center"/>
              <w:rPr>
                <w:rFonts w:cs="Times New Roman"/>
                <w:bCs/>
                <w:color w:val="0D0D0D" w:themeColor="text1" w:themeTint="F2"/>
                <w:sz w:val="24"/>
                <w:szCs w:val="24"/>
              </w:rPr>
            </w:pPr>
            <w:r w:rsidRPr="004A74B2">
              <w:rPr>
                <w:rFonts w:cs="Times New Roman"/>
                <w:bCs/>
                <w:color w:val="0D0D0D" w:themeColor="text1" w:themeTint="F2"/>
                <w:sz w:val="24"/>
                <w:szCs w:val="24"/>
              </w:rPr>
              <w:t>20</w:t>
            </w:r>
          </w:p>
        </w:tc>
        <w:tc>
          <w:tcPr>
            <w:tcW w:w="2500" w:type="pct"/>
          </w:tcPr>
          <w:p w14:paraId="246E9DB7" w14:textId="77777777" w:rsidR="006E4271" w:rsidRPr="004A74B2" w:rsidRDefault="006E4271" w:rsidP="004757F2">
            <w:pPr>
              <w:pStyle w:val="Default"/>
              <w:spacing w:before="40" w:after="40"/>
              <w:rPr>
                <w:rFonts w:ascii="Times New Roman" w:hAnsi="Times New Roman" w:cs="Times New Roman"/>
              </w:rPr>
            </w:pPr>
          </w:p>
        </w:tc>
      </w:tr>
      <w:tr w:rsidR="006E4271" w:rsidRPr="004A74B2" w14:paraId="170AED80" w14:textId="77777777" w:rsidTr="00300AD3">
        <w:tc>
          <w:tcPr>
            <w:tcW w:w="1372" w:type="pct"/>
          </w:tcPr>
          <w:p w14:paraId="590C438A" w14:textId="77777777" w:rsidR="006E4271" w:rsidRPr="004A74B2" w:rsidRDefault="006E4271" w:rsidP="003364BB">
            <w:pPr>
              <w:spacing w:before="40" w:after="40"/>
              <w:jc w:val="center"/>
              <w:rPr>
                <w:rFonts w:cs="Times New Roman"/>
                <w:bCs/>
                <w:color w:val="0D0D0D" w:themeColor="text1" w:themeTint="F2"/>
                <w:sz w:val="24"/>
                <w:szCs w:val="24"/>
              </w:rPr>
            </w:pPr>
            <w:r w:rsidRPr="004A74B2">
              <w:rPr>
                <w:rFonts w:cs="Times New Roman"/>
                <w:bCs/>
                <w:color w:val="0D0D0D" w:themeColor="text1" w:themeTint="F2"/>
                <w:sz w:val="24"/>
                <w:szCs w:val="24"/>
              </w:rPr>
              <w:t>Final Exam</w:t>
            </w:r>
          </w:p>
        </w:tc>
        <w:tc>
          <w:tcPr>
            <w:tcW w:w="1128" w:type="pct"/>
          </w:tcPr>
          <w:p w14:paraId="4687F214" w14:textId="77777777" w:rsidR="006E4271" w:rsidRPr="004A74B2" w:rsidRDefault="006E4271" w:rsidP="003364BB">
            <w:pPr>
              <w:spacing w:before="40" w:after="40"/>
              <w:jc w:val="center"/>
              <w:rPr>
                <w:rFonts w:cs="Times New Roman"/>
                <w:bCs/>
                <w:color w:val="0D0D0D" w:themeColor="text1" w:themeTint="F2"/>
                <w:sz w:val="24"/>
                <w:szCs w:val="24"/>
              </w:rPr>
            </w:pPr>
            <w:r w:rsidRPr="004A74B2">
              <w:rPr>
                <w:rFonts w:cs="Times New Roman"/>
                <w:bCs/>
                <w:color w:val="0D0D0D" w:themeColor="text1" w:themeTint="F2"/>
                <w:sz w:val="24"/>
                <w:szCs w:val="24"/>
              </w:rPr>
              <w:t>50</w:t>
            </w:r>
          </w:p>
        </w:tc>
        <w:tc>
          <w:tcPr>
            <w:tcW w:w="2500" w:type="pct"/>
          </w:tcPr>
          <w:p w14:paraId="685EC726" w14:textId="77777777" w:rsidR="006E4271" w:rsidRPr="004A74B2" w:rsidRDefault="006E4271" w:rsidP="004757F2">
            <w:pPr>
              <w:pStyle w:val="Default"/>
              <w:spacing w:before="40" w:after="40"/>
              <w:rPr>
                <w:rFonts w:ascii="Times New Roman" w:hAnsi="Times New Roman" w:cs="Times New Roman"/>
              </w:rPr>
            </w:pPr>
          </w:p>
        </w:tc>
      </w:tr>
    </w:tbl>
    <w:p w14:paraId="1946022C" w14:textId="77777777" w:rsidR="006E4271" w:rsidRPr="004A74B2" w:rsidRDefault="006E4271" w:rsidP="00F4279E">
      <w:pPr>
        <w:autoSpaceDE w:val="0"/>
        <w:autoSpaceDN w:val="0"/>
        <w:adjustRightInd w:val="0"/>
        <w:rPr>
          <w:sz w:val="24"/>
          <w:szCs w:val="24"/>
        </w:rPr>
      </w:pPr>
    </w:p>
    <w:p w14:paraId="54FEE2AA" w14:textId="77777777" w:rsidR="00F4279E" w:rsidRPr="004A74B2" w:rsidRDefault="00953C77" w:rsidP="00F4279E">
      <w:pPr>
        <w:autoSpaceDE w:val="0"/>
        <w:autoSpaceDN w:val="0"/>
        <w:adjustRightInd w:val="0"/>
        <w:rPr>
          <w:b/>
          <w:sz w:val="24"/>
          <w:szCs w:val="24"/>
        </w:rPr>
      </w:pPr>
      <w:r w:rsidRPr="004A74B2">
        <w:rPr>
          <w:b/>
          <w:sz w:val="24"/>
          <w:szCs w:val="24"/>
        </w:rPr>
        <w:t>TEXT BOOKS:</w:t>
      </w:r>
    </w:p>
    <w:p w14:paraId="514A85F3" w14:textId="77777777" w:rsidR="00953C77" w:rsidRPr="004A74B2" w:rsidRDefault="00953C77" w:rsidP="00F4279E">
      <w:pPr>
        <w:autoSpaceDE w:val="0"/>
        <w:autoSpaceDN w:val="0"/>
        <w:adjustRightInd w:val="0"/>
        <w:rPr>
          <w:sz w:val="24"/>
          <w:szCs w:val="24"/>
        </w:rPr>
      </w:pPr>
    </w:p>
    <w:tbl>
      <w:tblPr>
        <w:tblStyle w:val="TableGrid"/>
        <w:tblW w:w="5000" w:type="pct"/>
        <w:tblLook w:val="04A0" w:firstRow="1" w:lastRow="0" w:firstColumn="1" w:lastColumn="0" w:noHBand="0" w:noVBand="1"/>
      </w:tblPr>
      <w:tblGrid>
        <w:gridCol w:w="2580"/>
        <w:gridCol w:w="10370"/>
      </w:tblGrid>
      <w:tr w:rsidR="00CB1D58" w:rsidRPr="004A74B2" w14:paraId="3201C288" w14:textId="77777777" w:rsidTr="00416C9C">
        <w:tc>
          <w:tcPr>
            <w:tcW w:w="996" w:type="pct"/>
            <w:shd w:val="clear" w:color="auto" w:fill="DAEEF3" w:themeFill="accent5" w:themeFillTint="33"/>
            <w:vAlign w:val="center"/>
          </w:tcPr>
          <w:p w14:paraId="33018E39" w14:textId="77777777" w:rsidR="00CB1D58" w:rsidRPr="004A74B2" w:rsidRDefault="00CB1D58" w:rsidP="003364BB">
            <w:pPr>
              <w:spacing w:before="40" w:after="40"/>
              <w:jc w:val="center"/>
              <w:rPr>
                <w:rFonts w:cs="Times New Roman"/>
                <w:b/>
                <w:bCs/>
                <w:color w:val="0D0D0D" w:themeColor="text1" w:themeTint="F2"/>
                <w:sz w:val="24"/>
                <w:szCs w:val="24"/>
              </w:rPr>
            </w:pPr>
            <w:r w:rsidRPr="004A74B2">
              <w:rPr>
                <w:rFonts w:cs="Times New Roman"/>
                <w:b/>
                <w:bCs/>
                <w:color w:val="0D0D0D" w:themeColor="text1" w:themeTint="F2"/>
                <w:sz w:val="24"/>
                <w:szCs w:val="24"/>
              </w:rPr>
              <w:t>Main</w:t>
            </w:r>
          </w:p>
        </w:tc>
        <w:tc>
          <w:tcPr>
            <w:tcW w:w="4004" w:type="pct"/>
          </w:tcPr>
          <w:p w14:paraId="5DB9FD77" w14:textId="59E5388C" w:rsidR="00CB1D58" w:rsidRPr="001A1CD1" w:rsidRDefault="00BF6E06" w:rsidP="00660607">
            <w:pPr>
              <w:autoSpaceDE w:val="0"/>
              <w:autoSpaceDN w:val="0"/>
              <w:adjustRightInd w:val="0"/>
            </w:pPr>
            <w:r>
              <w:rPr>
                <w:rFonts w:ascii="Arial" w:hAnsi="Arial" w:cs="Arial"/>
              </w:rPr>
              <w:t>Introduction to Statistics by Ronald Walpole</w:t>
            </w:r>
            <w:r w:rsidRPr="008E7EF3">
              <w:rPr>
                <w:rFonts w:asciiTheme="minorHAnsi" w:hAnsiTheme="minorHAnsi" w:cstheme="minorHAnsi"/>
              </w:rPr>
              <w:t xml:space="preserve"> </w:t>
            </w:r>
          </w:p>
          <w:p w14:paraId="433DB97D" w14:textId="77777777" w:rsidR="00CB1D58" w:rsidRPr="001A1CD1" w:rsidRDefault="00CB1D58" w:rsidP="00660607">
            <w:pPr>
              <w:autoSpaceDE w:val="0"/>
              <w:autoSpaceDN w:val="0"/>
              <w:adjustRightInd w:val="0"/>
            </w:pPr>
          </w:p>
        </w:tc>
      </w:tr>
      <w:tr w:rsidR="00CB1D58" w:rsidRPr="004A74B2" w14:paraId="0FE646E5" w14:textId="77777777" w:rsidTr="00416C9C">
        <w:tc>
          <w:tcPr>
            <w:tcW w:w="996" w:type="pct"/>
            <w:shd w:val="clear" w:color="auto" w:fill="DAEEF3" w:themeFill="accent5" w:themeFillTint="33"/>
            <w:vAlign w:val="center"/>
          </w:tcPr>
          <w:p w14:paraId="0890B83F" w14:textId="77777777" w:rsidR="00CB1D58" w:rsidRPr="004A74B2" w:rsidRDefault="00CB1D58" w:rsidP="003364BB">
            <w:pPr>
              <w:spacing w:before="40" w:after="40"/>
              <w:jc w:val="center"/>
              <w:rPr>
                <w:rFonts w:cs="Times New Roman"/>
                <w:b/>
                <w:bCs/>
                <w:color w:val="0D0D0D" w:themeColor="text1" w:themeTint="F2"/>
                <w:sz w:val="24"/>
                <w:szCs w:val="24"/>
              </w:rPr>
            </w:pPr>
            <w:r w:rsidRPr="004A74B2">
              <w:rPr>
                <w:rFonts w:cs="Times New Roman"/>
                <w:b/>
                <w:bCs/>
                <w:color w:val="0D0D0D" w:themeColor="text1" w:themeTint="F2"/>
                <w:sz w:val="24"/>
                <w:szCs w:val="24"/>
              </w:rPr>
              <w:t>Reference</w:t>
            </w:r>
          </w:p>
        </w:tc>
        <w:tc>
          <w:tcPr>
            <w:tcW w:w="4004" w:type="pct"/>
          </w:tcPr>
          <w:p w14:paraId="7BA3174C" w14:textId="07E22347" w:rsidR="00BF6E06" w:rsidRPr="00BF6E06" w:rsidRDefault="00BF6E06" w:rsidP="00BF6E06">
            <w:pPr>
              <w:numPr>
                <w:ilvl w:val="0"/>
                <w:numId w:val="45"/>
              </w:numPr>
              <w:rPr>
                <w:rFonts w:ascii="Arial" w:hAnsi="Arial" w:cs="Arial"/>
                <w:b/>
                <w:sz w:val="18"/>
                <w:szCs w:val="18"/>
              </w:rPr>
            </w:pPr>
            <w:r w:rsidRPr="00A4067C">
              <w:rPr>
                <w:rFonts w:ascii="Verdana" w:hAnsi="Verdana" w:cs="Arial"/>
                <w:sz w:val="18"/>
                <w:szCs w:val="18"/>
              </w:rPr>
              <w:t xml:space="preserve">Statistics by Donald </w:t>
            </w:r>
            <w:proofErr w:type="spellStart"/>
            <w:r w:rsidRPr="00A4067C">
              <w:rPr>
                <w:rFonts w:ascii="Verdana" w:hAnsi="Verdana" w:cs="Arial"/>
                <w:sz w:val="18"/>
                <w:szCs w:val="18"/>
              </w:rPr>
              <w:t>H.Sanders</w:t>
            </w:r>
            <w:proofErr w:type="spellEnd"/>
            <w:r w:rsidRPr="00A4067C">
              <w:rPr>
                <w:rFonts w:ascii="Verdana" w:hAnsi="Verdana" w:cs="Arial"/>
                <w:sz w:val="18"/>
                <w:szCs w:val="18"/>
              </w:rPr>
              <w:t>.</w:t>
            </w:r>
            <w:r w:rsidRPr="00A4067C">
              <w:rPr>
                <w:rFonts w:ascii="Arial" w:hAnsi="Arial" w:cs="Arial"/>
                <w:b/>
                <w:sz w:val="18"/>
                <w:szCs w:val="18"/>
              </w:rPr>
              <w:t xml:space="preserve"> </w:t>
            </w:r>
          </w:p>
          <w:p w14:paraId="359CA511" w14:textId="21223649" w:rsidR="00BF6E06" w:rsidRPr="00BF6E06" w:rsidRDefault="00BF6E06" w:rsidP="00BF6E06">
            <w:pPr>
              <w:numPr>
                <w:ilvl w:val="0"/>
                <w:numId w:val="45"/>
              </w:numPr>
              <w:rPr>
                <w:rFonts w:ascii="Verdana" w:hAnsi="Verdana" w:cs="Arial"/>
                <w:sz w:val="18"/>
                <w:szCs w:val="18"/>
              </w:rPr>
            </w:pPr>
            <w:r w:rsidRPr="00A4067C">
              <w:rPr>
                <w:rFonts w:ascii="Verdana" w:hAnsi="Verdana" w:cs="Arial"/>
                <w:sz w:val="18"/>
                <w:szCs w:val="18"/>
              </w:rPr>
              <w:t xml:space="preserve">General Statistics by Warren Chase/Fred </w:t>
            </w:r>
            <w:proofErr w:type="spellStart"/>
            <w:r w:rsidRPr="00A4067C">
              <w:rPr>
                <w:rFonts w:ascii="Verdana" w:hAnsi="Verdana" w:cs="Arial"/>
                <w:sz w:val="18"/>
                <w:szCs w:val="18"/>
              </w:rPr>
              <w:t>Bown</w:t>
            </w:r>
            <w:proofErr w:type="spellEnd"/>
            <w:r w:rsidRPr="00A4067C">
              <w:rPr>
                <w:rFonts w:ascii="Verdana" w:hAnsi="Verdana" w:cs="Arial"/>
                <w:sz w:val="18"/>
                <w:szCs w:val="18"/>
              </w:rPr>
              <w:t xml:space="preserve"> Business Statistics by Ken Black </w:t>
            </w:r>
          </w:p>
          <w:p w14:paraId="7429F4D9" w14:textId="7181197D" w:rsidR="007B41E2" w:rsidRPr="008E7EF3" w:rsidRDefault="00BF6E06" w:rsidP="007B41E2">
            <w:pPr>
              <w:autoSpaceDE w:val="0"/>
              <w:autoSpaceDN w:val="0"/>
              <w:adjustRightInd w:val="0"/>
              <w:rPr>
                <w:rFonts w:asciiTheme="minorHAnsi" w:hAnsiTheme="minorHAnsi" w:cstheme="minorHAnsi"/>
              </w:rPr>
            </w:pPr>
            <w:r>
              <w:rPr>
                <w:rFonts w:ascii="Verdana" w:hAnsi="Verdana" w:cs="Arial"/>
                <w:sz w:val="18"/>
                <w:szCs w:val="18"/>
              </w:rPr>
              <w:t xml:space="preserve">c)    Elementary statistics by Allen G. </w:t>
            </w:r>
            <w:proofErr w:type="spellStart"/>
            <w:r>
              <w:rPr>
                <w:rFonts w:ascii="Verdana" w:hAnsi="Verdana" w:cs="Arial"/>
                <w:sz w:val="18"/>
                <w:szCs w:val="18"/>
              </w:rPr>
              <w:t>Bluman</w:t>
            </w:r>
            <w:proofErr w:type="spellEnd"/>
            <w:r w:rsidRPr="00A4067C">
              <w:rPr>
                <w:rFonts w:ascii="Verdana" w:hAnsi="Verdana" w:cs="Arial"/>
                <w:sz w:val="18"/>
                <w:szCs w:val="18"/>
              </w:rPr>
              <w:t xml:space="preserve">. ( </w:t>
            </w:r>
            <w:r>
              <w:rPr>
                <w:rFonts w:ascii="Verdana" w:hAnsi="Verdana" w:cs="Arial"/>
                <w:sz w:val="18"/>
                <w:szCs w:val="18"/>
              </w:rPr>
              <w:t>8th</w:t>
            </w:r>
            <w:r w:rsidRPr="00A4067C">
              <w:rPr>
                <w:rFonts w:ascii="Verdana" w:hAnsi="Verdana" w:cs="Arial"/>
                <w:sz w:val="18"/>
                <w:szCs w:val="18"/>
              </w:rPr>
              <w:t xml:space="preserve"> Edition) </w:t>
            </w:r>
          </w:p>
          <w:p w14:paraId="697385F0" w14:textId="68AF540F" w:rsidR="00CB1D58" w:rsidRPr="00C44434" w:rsidRDefault="00CB1D58" w:rsidP="00660607">
            <w:pPr>
              <w:autoSpaceDE w:val="0"/>
              <w:autoSpaceDN w:val="0"/>
              <w:adjustRightInd w:val="0"/>
            </w:pPr>
          </w:p>
        </w:tc>
      </w:tr>
    </w:tbl>
    <w:p w14:paraId="2E30F194" w14:textId="77777777" w:rsidR="00F4279E" w:rsidRPr="004A74B2" w:rsidRDefault="00F4279E" w:rsidP="00F4279E">
      <w:pPr>
        <w:autoSpaceDE w:val="0"/>
        <w:autoSpaceDN w:val="0"/>
        <w:adjustRightInd w:val="0"/>
        <w:ind w:left="720"/>
        <w:rPr>
          <w:sz w:val="24"/>
          <w:szCs w:val="24"/>
        </w:rPr>
      </w:pPr>
    </w:p>
    <w:p w14:paraId="26B08180" w14:textId="77777777" w:rsidR="00477B9C" w:rsidRPr="004A74B2" w:rsidRDefault="00477B9C" w:rsidP="00477B9C">
      <w:pPr>
        <w:jc w:val="both"/>
        <w:rPr>
          <w:rFonts w:eastAsia="Adobe Gothic Std B"/>
          <w:b/>
          <w:sz w:val="24"/>
          <w:szCs w:val="24"/>
        </w:rPr>
      </w:pPr>
      <w:r w:rsidRPr="004A74B2">
        <w:rPr>
          <w:rFonts w:eastAsia="Adobe Gothic Std B"/>
          <w:b/>
          <w:sz w:val="24"/>
          <w:szCs w:val="24"/>
        </w:rPr>
        <w:t>GRADING SCHEME:</w:t>
      </w:r>
    </w:p>
    <w:p w14:paraId="22B12F75" w14:textId="77777777" w:rsidR="00BD46BC" w:rsidRPr="004A74B2" w:rsidRDefault="00F70F67" w:rsidP="00BD46BC">
      <w:pPr>
        <w:jc w:val="both"/>
        <w:rPr>
          <w:rFonts w:eastAsia="Adobe Gothic Std B"/>
          <w:sz w:val="24"/>
          <w:szCs w:val="24"/>
        </w:rPr>
      </w:pPr>
      <w:r w:rsidRPr="004A74B2">
        <w:rPr>
          <w:rFonts w:eastAsia="Adobe Gothic Std B"/>
          <w:noProof/>
          <w:sz w:val="24"/>
          <w:szCs w:val="24"/>
          <w:lang w:val="en-US"/>
        </w:rPr>
        <w:drawing>
          <wp:inline distT="0" distB="0" distL="0" distR="0" wp14:anchorId="7BCE2083" wp14:editId="2DC236A1">
            <wp:extent cx="3417819" cy="212271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18205" cy="2122954"/>
                    </a:xfrm>
                    <a:prstGeom prst="rect">
                      <a:avLst/>
                    </a:prstGeom>
                    <a:noFill/>
                    <a:ln w="9525">
                      <a:noFill/>
                      <a:miter lim="800000"/>
                      <a:headEnd/>
                      <a:tailEnd/>
                    </a:ln>
                  </pic:spPr>
                </pic:pic>
              </a:graphicData>
            </a:graphic>
          </wp:inline>
        </w:drawing>
      </w:r>
    </w:p>
    <w:p w14:paraId="4700DE36" w14:textId="77777777" w:rsidR="008E1BBF" w:rsidRDefault="008E1BBF" w:rsidP="00BD46BC">
      <w:pPr>
        <w:jc w:val="both"/>
        <w:rPr>
          <w:b/>
          <w:sz w:val="24"/>
          <w:szCs w:val="24"/>
        </w:rPr>
      </w:pPr>
    </w:p>
    <w:p w14:paraId="2BFBB7B6" w14:textId="77777777" w:rsidR="000B7429" w:rsidRDefault="000B7429" w:rsidP="00BD46BC">
      <w:pPr>
        <w:jc w:val="both"/>
        <w:rPr>
          <w:b/>
          <w:sz w:val="24"/>
          <w:szCs w:val="24"/>
        </w:rPr>
      </w:pPr>
    </w:p>
    <w:p w14:paraId="72C39915" w14:textId="77777777" w:rsidR="000B7429" w:rsidRDefault="000B7429" w:rsidP="00BD46BC">
      <w:pPr>
        <w:jc w:val="both"/>
        <w:rPr>
          <w:b/>
          <w:sz w:val="24"/>
          <w:szCs w:val="24"/>
        </w:rPr>
      </w:pPr>
    </w:p>
    <w:p w14:paraId="027656ED" w14:textId="77777777" w:rsidR="00AB10F2" w:rsidRPr="004A74B2" w:rsidRDefault="00953C77" w:rsidP="00BD46BC">
      <w:pPr>
        <w:jc w:val="both"/>
        <w:rPr>
          <w:rFonts w:eastAsia="Adobe Gothic Std B"/>
          <w:sz w:val="24"/>
          <w:szCs w:val="24"/>
        </w:rPr>
      </w:pPr>
      <w:r w:rsidRPr="004A74B2">
        <w:rPr>
          <w:b/>
          <w:sz w:val="24"/>
          <w:szCs w:val="24"/>
        </w:rPr>
        <w:lastRenderedPageBreak/>
        <w:t>COURSE POLICY:</w:t>
      </w:r>
    </w:p>
    <w:p w14:paraId="10F17726" w14:textId="77777777" w:rsidR="0043008B" w:rsidRPr="004A74B2" w:rsidRDefault="0043008B" w:rsidP="00AB10F2">
      <w:pPr>
        <w:autoSpaceDE w:val="0"/>
        <w:autoSpaceDN w:val="0"/>
        <w:adjustRightInd w:val="0"/>
        <w:rPr>
          <w:sz w:val="24"/>
          <w:szCs w:val="24"/>
        </w:rPr>
      </w:pPr>
    </w:p>
    <w:tbl>
      <w:tblPr>
        <w:tblStyle w:val="TableGrid"/>
        <w:tblW w:w="0" w:type="auto"/>
        <w:tblLook w:val="04A0" w:firstRow="1" w:lastRow="0" w:firstColumn="1" w:lastColumn="0" w:noHBand="0" w:noVBand="1"/>
      </w:tblPr>
      <w:tblGrid>
        <w:gridCol w:w="2253"/>
        <w:gridCol w:w="10697"/>
      </w:tblGrid>
      <w:tr w:rsidR="0035490A" w:rsidRPr="004A74B2" w14:paraId="010F6D62" w14:textId="77777777" w:rsidTr="0035490A">
        <w:tc>
          <w:tcPr>
            <w:tcW w:w="2268" w:type="dxa"/>
          </w:tcPr>
          <w:p w14:paraId="1A74B75D" w14:textId="77777777" w:rsidR="0035490A" w:rsidRPr="004A74B2" w:rsidRDefault="00AF1D87" w:rsidP="00AB10F2">
            <w:pPr>
              <w:autoSpaceDE w:val="0"/>
              <w:autoSpaceDN w:val="0"/>
              <w:adjustRightInd w:val="0"/>
              <w:rPr>
                <w:rFonts w:cs="Times New Roman"/>
                <w:sz w:val="24"/>
                <w:szCs w:val="24"/>
              </w:rPr>
            </w:pPr>
            <w:r w:rsidRPr="004A74B2">
              <w:rPr>
                <w:rFonts w:cs="Times New Roman"/>
                <w:sz w:val="24"/>
                <w:szCs w:val="24"/>
              </w:rPr>
              <w:t>Homework</w:t>
            </w:r>
            <w:r w:rsidR="0043008B" w:rsidRPr="004A74B2">
              <w:rPr>
                <w:rFonts w:cs="Times New Roman"/>
                <w:sz w:val="24"/>
                <w:szCs w:val="24"/>
              </w:rPr>
              <w:t xml:space="preserve"> (Assignments)</w:t>
            </w:r>
          </w:p>
        </w:tc>
        <w:tc>
          <w:tcPr>
            <w:tcW w:w="10908" w:type="dxa"/>
          </w:tcPr>
          <w:p w14:paraId="0AAB2B01" w14:textId="77777777" w:rsidR="0035490A" w:rsidRPr="004A74B2" w:rsidRDefault="0035490A" w:rsidP="009D36B0">
            <w:pPr>
              <w:pStyle w:val="ListParagraph"/>
              <w:numPr>
                <w:ilvl w:val="0"/>
                <w:numId w:val="2"/>
              </w:numPr>
              <w:autoSpaceDE w:val="0"/>
              <w:autoSpaceDN w:val="0"/>
              <w:adjustRightInd w:val="0"/>
              <w:rPr>
                <w:rFonts w:cs="Times New Roman"/>
                <w:sz w:val="24"/>
                <w:szCs w:val="24"/>
              </w:rPr>
            </w:pPr>
            <w:r w:rsidRPr="004A74B2">
              <w:rPr>
                <w:rFonts w:cs="Times New Roman"/>
                <w:sz w:val="24"/>
                <w:szCs w:val="24"/>
              </w:rPr>
              <w:t xml:space="preserve">Late </w:t>
            </w:r>
            <w:r w:rsidR="00AF1D87" w:rsidRPr="004A74B2">
              <w:rPr>
                <w:rFonts w:cs="Times New Roman"/>
                <w:sz w:val="24"/>
                <w:szCs w:val="24"/>
              </w:rPr>
              <w:t>homework</w:t>
            </w:r>
            <w:r w:rsidRPr="004A74B2">
              <w:rPr>
                <w:rFonts w:cs="Times New Roman"/>
                <w:sz w:val="24"/>
                <w:szCs w:val="24"/>
              </w:rPr>
              <w:t xml:space="preserve"> will not be accepted,</w:t>
            </w:r>
          </w:p>
          <w:p w14:paraId="639D6C06" w14:textId="77777777" w:rsidR="0035490A" w:rsidRPr="004A74B2" w:rsidRDefault="0035490A" w:rsidP="009D36B0">
            <w:pPr>
              <w:pStyle w:val="ListParagraph"/>
              <w:numPr>
                <w:ilvl w:val="0"/>
                <w:numId w:val="2"/>
              </w:numPr>
              <w:autoSpaceDE w:val="0"/>
              <w:autoSpaceDN w:val="0"/>
              <w:adjustRightInd w:val="0"/>
              <w:rPr>
                <w:rFonts w:cs="Times New Roman"/>
                <w:sz w:val="24"/>
                <w:szCs w:val="24"/>
              </w:rPr>
            </w:pPr>
            <w:r w:rsidRPr="004A74B2">
              <w:rPr>
                <w:rFonts w:cs="Times New Roman"/>
                <w:sz w:val="24"/>
                <w:szCs w:val="24"/>
              </w:rPr>
              <w:t>All works have to be done independently,</w:t>
            </w:r>
          </w:p>
          <w:p w14:paraId="294617E5" w14:textId="77777777" w:rsidR="0035490A" w:rsidRPr="004A74B2" w:rsidRDefault="0035490A" w:rsidP="009D36B0">
            <w:pPr>
              <w:pStyle w:val="ListParagraph"/>
              <w:numPr>
                <w:ilvl w:val="0"/>
                <w:numId w:val="2"/>
              </w:numPr>
              <w:autoSpaceDE w:val="0"/>
              <w:autoSpaceDN w:val="0"/>
              <w:adjustRightInd w:val="0"/>
              <w:rPr>
                <w:rFonts w:cs="Times New Roman"/>
                <w:sz w:val="24"/>
                <w:szCs w:val="24"/>
              </w:rPr>
            </w:pPr>
            <w:r w:rsidRPr="004A74B2">
              <w:rPr>
                <w:rFonts w:cs="Times New Roman"/>
                <w:sz w:val="24"/>
                <w:szCs w:val="24"/>
              </w:rPr>
              <w:t xml:space="preserve">Students handing in similar </w:t>
            </w:r>
            <w:r w:rsidR="00AF1D87" w:rsidRPr="004A74B2">
              <w:rPr>
                <w:rFonts w:cs="Times New Roman"/>
                <w:sz w:val="24"/>
                <w:szCs w:val="24"/>
              </w:rPr>
              <w:t>homework</w:t>
            </w:r>
            <w:r w:rsidRPr="004A74B2">
              <w:rPr>
                <w:rFonts w:cs="Times New Roman"/>
                <w:sz w:val="24"/>
                <w:szCs w:val="24"/>
              </w:rPr>
              <w:t xml:space="preserve"> will receive a grade of 0 (ZERO) and face possible disciplinary actions.</w:t>
            </w:r>
          </w:p>
        </w:tc>
      </w:tr>
      <w:tr w:rsidR="0035490A" w:rsidRPr="004A74B2" w14:paraId="3EF0F70B" w14:textId="77777777" w:rsidTr="002901C1">
        <w:tc>
          <w:tcPr>
            <w:tcW w:w="2268" w:type="dxa"/>
            <w:shd w:val="clear" w:color="auto" w:fill="DAEEF3" w:themeFill="accent5" w:themeFillTint="33"/>
          </w:tcPr>
          <w:p w14:paraId="47E3FD20" w14:textId="77777777" w:rsidR="0035490A" w:rsidRPr="004A74B2" w:rsidRDefault="0035490A" w:rsidP="0035490A">
            <w:pPr>
              <w:autoSpaceDE w:val="0"/>
              <w:autoSpaceDN w:val="0"/>
              <w:adjustRightInd w:val="0"/>
              <w:rPr>
                <w:rFonts w:cs="Times New Roman"/>
                <w:sz w:val="24"/>
                <w:szCs w:val="24"/>
              </w:rPr>
            </w:pPr>
            <w:r w:rsidRPr="004A74B2">
              <w:rPr>
                <w:rFonts w:cs="Times New Roman"/>
                <w:sz w:val="24"/>
                <w:szCs w:val="24"/>
              </w:rPr>
              <w:t>Makeup Exams</w:t>
            </w:r>
          </w:p>
          <w:p w14:paraId="10729B22" w14:textId="77777777" w:rsidR="0035490A" w:rsidRPr="004A74B2" w:rsidRDefault="0035490A" w:rsidP="00AB10F2">
            <w:pPr>
              <w:autoSpaceDE w:val="0"/>
              <w:autoSpaceDN w:val="0"/>
              <w:adjustRightInd w:val="0"/>
              <w:rPr>
                <w:rFonts w:cs="Times New Roman"/>
                <w:sz w:val="24"/>
                <w:szCs w:val="24"/>
              </w:rPr>
            </w:pPr>
          </w:p>
        </w:tc>
        <w:tc>
          <w:tcPr>
            <w:tcW w:w="10908" w:type="dxa"/>
            <w:shd w:val="clear" w:color="auto" w:fill="DAEEF3" w:themeFill="accent5" w:themeFillTint="33"/>
          </w:tcPr>
          <w:p w14:paraId="17B61283" w14:textId="77777777" w:rsidR="0035490A" w:rsidRPr="004A74B2" w:rsidRDefault="0035490A" w:rsidP="00E1407C">
            <w:pPr>
              <w:autoSpaceDE w:val="0"/>
              <w:autoSpaceDN w:val="0"/>
              <w:adjustRightInd w:val="0"/>
              <w:rPr>
                <w:rFonts w:cs="Times New Roman"/>
                <w:sz w:val="24"/>
                <w:szCs w:val="24"/>
              </w:rPr>
            </w:pPr>
            <w:r w:rsidRPr="004A74B2">
              <w:rPr>
                <w:rFonts w:cs="Times New Roman"/>
                <w:sz w:val="24"/>
                <w:szCs w:val="24"/>
              </w:rPr>
              <w:t xml:space="preserve">In accordance with university regulations, i.e. students should bring a valid excuse authenticated through valid channels immediately within </w:t>
            </w:r>
            <w:r w:rsidR="00E1407C" w:rsidRPr="004A74B2">
              <w:rPr>
                <w:rFonts w:cs="Times New Roman"/>
                <w:sz w:val="24"/>
                <w:szCs w:val="24"/>
              </w:rPr>
              <w:t xml:space="preserve">first </w:t>
            </w:r>
            <w:r w:rsidRPr="004A74B2">
              <w:rPr>
                <w:rFonts w:cs="Times New Roman"/>
                <w:sz w:val="24"/>
                <w:szCs w:val="24"/>
              </w:rPr>
              <w:t>week after the exam. Otherwise they will be considered absent and no makeup exam for them.</w:t>
            </w:r>
          </w:p>
        </w:tc>
      </w:tr>
      <w:tr w:rsidR="0035490A" w:rsidRPr="004A74B2" w14:paraId="386778A8" w14:textId="77777777" w:rsidTr="0035490A">
        <w:tc>
          <w:tcPr>
            <w:tcW w:w="2268" w:type="dxa"/>
          </w:tcPr>
          <w:p w14:paraId="3D423777" w14:textId="77777777" w:rsidR="0035490A" w:rsidRPr="004A74B2" w:rsidRDefault="0035490A" w:rsidP="0035490A">
            <w:pPr>
              <w:autoSpaceDE w:val="0"/>
              <w:autoSpaceDN w:val="0"/>
              <w:adjustRightInd w:val="0"/>
              <w:rPr>
                <w:rFonts w:cs="Times New Roman"/>
                <w:sz w:val="24"/>
                <w:szCs w:val="24"/>
              </w:rPr>
            </w:pPr>
            <w:r w:rsidRPr="004A74B2">
              <w:rPr>
                <w:rFonts w:cs="Times New Roman"/>
                <w:sz w:val="24"/>
                <w:szCs w:val="24"/>
              </w:rPr>
              <w:t>Lab/Tutorials</w:t>
            </w:r>
          </w:p>
        </w:tc>
        <w:tc>
          <w:tcPr>
            <w:tcW w:w="10908" w:type="dxa"/>
          </w:tcPr>
          <w:p w14:paraId="30569B3C" w14:textId="77777777" w:rsidR="0035490A" w:rsidRPr="004A74B2" w:rsidRDefault="0035490A" w:rsidP="0035490A">
            <w:pPr>
              <w:autoSpaceDE w:val="0"/>
              <w:autoSpaceDN w:val="0"/>
              <w:adjustRightInd w:val="0"/>
              <w:rPr>
                <w:rFonts w:cs="Times New Roman"/>
                <w:sz w:val="24"/>
                <w:szCs w:val="24"/>
              </w:rPr>
            </w:pPr>
            <w:r w:rsidRPr="004A74B2">
              <w:rPr>
                <w:rFonts w:cs="Times New Roman"/>
                <w:sz w:val="24"/>
                <w:szCs w:val="24"/>
              </w:rPr>
              <w:t>All works</w:t>
            </w:r>
            <w:r w:rsidR="009C2C2F" w:rsidRPr="004A74B2">
              <w:rPr>
                <w:rFonts w:cs="Times New Roman"/>
                <w:sz w:val="24"/>
                <w:szCs w:val="24"/>
              </w:rPr>
              <w:t xml:space="preserve"> </w:t>
            </w:r>
            <w:r w:rsidRPr="004A74B2">
              <w:rPr>
                <w:rFonts w:cs="Times New Roman"/>
                <w:sz w:val="24"/>
                <w:szCs w:val="24"/>
              </w:rPr>
              <w:t xml:space="preserve">done in Lab/Tutorials must be individuals. </w:t>
            </w:r>
          </w:p>
          <w:p w14:paraId="058E1FD2" w14:textId="77777777" w:rsidR="0035490A" w:rsidRPr="004A74B2" w:rsidRDefault="0035490A" w:rsidP="0035490A">
            <w:pPr>
              <w:autoSpaceDE w:val="0"/>
              <w:autoSpaceDN w:val="0"/>
              <w:adjustRightInd w:val="0"/>
              <w:rPr>
                <w:rFonts w:cs="Times New Roman"/>
                <w:sz w:val="24"/>
                <w:szCs w:val="24"/>
              </w:rPr>
            </w:pPr>
          </w:p>
        </w:tc>
      </w:tr>
      <w:tr w:rsidR="0035490A" w:rsidRPr="004A74B2" w14:paraId="6DBF7DFA" w14:textId="77777777" w:rsidTr="002901C1">
        <w:tc>
          <w:tcPr>
            <w:tcW w:w="2268" w:type="dxa"/>
            <w:shd w:val="clear" w:color="auto" w:fill="DAEEF3" w:themeFill="accent5" w:themeFillTint="33"/>
          </w:tcPr>
          <w:p w14:paraId="748C95CD" w14:textId="77777777" w:rsidR="0035490A" w:rsidRPr="004A74B2" w:rsidRDefault="0035490A" w:rsidP="0035490A">
            <w:pPr>
              <w:autoSpaceDE w:val="0"/>
              <w:autoSpaceDN w:val="0"/>
              <w:adjustRightInd w:val="0"/>
              <w:rPr>
                <w:rFonts w:cs="Times New Roman"/>
                <w:sz w:val="24"/>
                <w:szCs w:val="24"/>
              </w:rPr>
            </w:pPr>
            <w:r w:rsidRPr="004A74B2">
              <w:rPr>
                <w:rFonts w:cs="Times New Roman"/>
                <w:sz w:val="24"/>
                <w:szCs w:val="24"/>
              </w:rPr>
              <w:t>Attendance</w:t>
            </w:r>
          </w:p>
          <w:p w14:paraId="505BD255" w14:textId="77777777" w:rsidR="0035490A" w:rsidRPr="004A74B2" w:rsidRDefault="0035490A" w:rsidP="00AB10F2">
            <w:pPr>
              <w:autoSpaceDE w:val="0"/>
              <w:autoSpaceDN w:val="0"/>
              <w:adjustRightInd w:val="0"/>
              <w:rPr>
                <w:rFonts w:cs="Times New Roman"/>
                <w:sz w:val="24"/>
                <w:szCs w:val="24"/>
              </w:rPr>
            </w:pPr>
          </w:p>
        </w:tc>
        <w:tc>
          <w:tcPr>
            <w:tcW w:w="10908" w:type="dxa"/>
            <w:shd w:val="clear" w:color="auto" w:fill="DAEEF3" w:themeFill="accent5" w:themeFillTint="33"/>
          </w:tcPr>
          <w:p w14:paraId="6DA0E044" w14:textId="77777777" w:rsidR="0035490A" w:rsidRPr="004A74B2" w:rsidRDefault="0035490A" w:rsidP="009D36B0">
            <w:pPr>
              <w:pStyle w:val="ListParagraph"/>
              <w:numPr>
                <w:ilvl w:val="0"/>
                <w:numId w:val="3"/>
              </w:numPr>
              <w:autoSpaceDE w:val="0"/>
              <w:autoSpaceDN w:val="0"/>
              <w:adjustRightInd w:val="0"/>
              <w:rPr>
                <w:rFonts w:cs="Times New Roman"/>
                <w:sz w:val="24"/>
                <w:szCs w:val="24"/>
              </w:rPr>
            </w:pPr>
            <w:r w:rsidRPr="004A74B2">
              <w:rPr>
                <w:rFonts w:cs="Times New Roman"/>
                <w:sz w:val="24"/>
                <w:szCs w:val="24"/>
              </w:rPr>
              <w:t>Students are expected to attend all classes</w:t>
            </w:r>
          </w:p>
          <w:p w14:paraId="4FC8854A" w14:textId="77777777" w:rsidR="00D07D07" w:rsidRPr="004A74B2" w:rsidRDefault="00D07D07" w:rsidP="009D36B0">
            <w:pPr>
              <w:pStyle w:val="ListParagraph"/>
              <w:numPr>
                <w:ilvl w:val="0"/>
                <w:numId w:val="3"/>
              </w:numPr>
              <w:autoSpaceDE w:val="0"/>
              <w:autoSpaceDN w:val="0"/>
              <w:adjustRightInd w:val="0"/>
              <w:rPr>
                <w:rFonts w:cs="Times New Roman"/>
                <w:sz w:val="24"/>
                <w:szCs w:val="24"/>
              </w:rPr>
            </w:pPr>
            <w:r w:rsidRPr="004A74B2">
              <w:rPr>
                <w:rFonts w:cs="Times New Roman"/>
                <w:sz w:val="24"/>
                <w:szCs w:val="24"/>
              </w:rPr>
              <w:t xml:space="preserve">Attendance is compulsory and will be taken regularly. </w:t>
            </w:r>
          </w:p>
          <w:p w14:paraId="5AAE59FF" w14:textId="77777777" w:rsidR="00D07D07" w:rsidRPr="004A74B2" w:rsidRDefault="00D07D07" w:rsidP="009D36B0">
            <w:pPr>
              <w:pStyle w:val="ListParagraph"/>
              <w:numPr>
                <w:ilvl w:val="0"/>
                <w:numId w:val="3"/>
              </w:numPr>
              <w:autoSpaceDE w:val="0"/>
              <w:autoSpaceDN w:val="0"/>
              <w:adjustRightInd w:val="0"/>
              <w:rPr>
                <w:rFonts w:cs="Times New Roman"/>
                <w:sz w:val="24"/>
                <w:szCs w:val="24"/>
              </w:rPr>
            </w:pPr>
            <w:r w:rsidRPr="004A74B2">
              <w:rPr>
                <w:rFonts w:cs="Times New Roman"/>
                <w:sz w:val="24"/>
                <w:szCs w:val="24"/>
              </w:rPr>
              <w:t>Attendance for less than 80% of the lectures will result in students being barred from taking the Final Exam.</w:t>
            </w:r>
          </w:p>
        </w:tc>
      </w:tr>
      <w:tr w:rsidR="0035490A" w:rsidRPr="004A74B2" w14:paraId="143CD929" w14:textId="77777777" w:rsidTr="0035490A">
        <w:tc>
          <w:tcPr>
            <w:tcW w:w="2268" w:type="dxa"/>
          </w:tcPr>
          <w:p w14:paraId="6650C0B3" w14:textId="77777777" w:rsidR="0035490A" w:rsidRPr="004A74B2" w:rsidRDefault="0035490A" w:rsidP="0035490A">
            <w:pPr>
              <w:autoSpaceDE w:val="0"/>
              <w:autoSpaceDN w:val="0"/>
              <w:adjustRightInd w:val="0"/>
              <w:rPr>
                <w:rFonts w:cs="Times New Roman"/>
                <w:sz w:val="24"/>
                <w:szCs w:val="24"/>
              </w:rPr>
            </w:pPr>
            <w:r w:rsidRPr="004A74B2">
              <w:rPr>
                <w:rFonts w:cs="Times New Roman"/>
                <w:sz w:val="24"/>
                <w:szCs w:val="24"/>
              </w:rPr>
              <w:t>Code of Conduct</w:t>
            </w:r>
          </w:p>
        </w:tc>
        <w:tc>
          <w:tcPr>
            <w:tcW w:w="10908" w:type="dxa"/>
          </w:tcPr>
          <w:p w14:paraId="42FD8DFC" w14:textId="77777777" w:rsidR="0035490A" w:rsidRPr="004A74B2" w:rsidRDefault="0035490A" w:rsidP="0082082B">
            <w:pPr>
              <w:autoSpaceDE w:val="0"/>
              <w:autoSpaceDN w:val="0"/>
              <w:adjustRightInd w:val="0"/>
              <w:rPr>
                <w:rFonts w:cs="Times New Roman"/>
                <w:sz w:val="24"/>
                <w:szCs w:val="24"/>
              </w:rPr>
            </w:pPr>
            <w:r w:rsidRPr="004A74B2">
              <w:rPr>
                <w:rFonts w:cs="Times New Roman"/>
                <w:sz w:val="24"/>
                <w:szCs w:val="24"/>
              </w:rPr>
              <w:t>The assignments,</w:t>
            </w:r>
            <w:r w:rsidR="009C2C2F" w:rsidRPr="004A74B2">
              <w:rPr>
                <w:rFonts w:cs="Times New Roman"/>
                <w:sz w:val="24"/>
                <w:szCs w:val="24"/>
              </w:rPr>
              <w:t xml:space="preserve"> </w:t>
            </w:r>
            <w:r w:rsidRPr="004A74B2">
              <w:rPr>
                <w:rFonts w:cs="Times New Roman"/>
                <w:sz w:val="24"/>
                <w:szCs w:val="24"/>
              </w:rPr>
              <w:t xml:space="preserve">quizzes and exams need to be done individually. Copying of another student's work or code, even if changes are subsequently made, is inappropriate, and such work or code </w:t>
            </w:r>
            <w:r w:rsidRPr="004A74B2">
              <w:rPr>
                <w:rFonts w:cs="Times New Roman"/>
                <w:b/>
                <w:sz w:val="24"/>
                <w:szCs w:val="24"/>
              </w:rPr>
              <w:t>will</w:t>
            </w:r>
            <w:r w:rsidR="003436E9" w:rsidRPr="004A74B2">
              <w:rPr>
                <w:rFonts w:cs="Times New Roman"/>
                <w:b/>
                <w:sz w:val="24"/>
                <w:szCs w:val="24"/>
              </w:rPr>
              <w:t xml:space="preserve"> </w:t>
            </w:r>
            <w:r w:rsidRPr="004A74B2">
              <w:rPr>
                <w:rFonts w:cs="Times New Roman"/>
                <w:b/>
                <w:sz w:val="24"/>
                <w:szCs w:val="24"/>
              </w:rPr>
              <w:t>not be accepted</w:t>
            </w:r>
            <w:r w:rsidRPr="004A74B2">
              <w:rPr>
                <w:rFonts w:cs="Times New Roman"/>
                <w:sz w:val="24"/>
                <w:szCs w:val="24"/>
              </w:rPr>
              <w:t>. The University has very clear guidelines for academic misconduct, and they will be enforced in this class.</w:t>
            </w:r>
          </w:p>
        </w:tc>
      </w:tr>
      <w:tr w:rsidR="0082082B" w:rsidRPr="004A74B2" w14:paraId="147B5B30" w14:textId="77777777" w:rsidTr="002901C1">
        <w:tc>
          <w:tcPr>
            <w:tcW w:w="2268" w:type="dxa"/>
            <w:shd w:val="clear" w:color="auto" w:fill="DAEEF3" w:themeFill="accent5" w:themeFillTint="33"/>
          </w:tcPr>
          <w:p w14:paraId="7D63C0D9" w14:textId="77777777" w:rsidR="0082082B" w:rsidRPr="004A74B2" w:rsidRDefault="0082082B" w:rsidP="0082082B">
            <w:pPr>
              <w:autoSpaceDE w:val="0"/>
              <w:autoSpaceDN w:val="0"/>
              <w:adjustRightInd w:val="0"/>
              <w:rPr>
                <w:rFonts w:cs="Times New Roman"/>
                <w:sz w:val="24"/>
                <w:szCs w:val="24"/>
              </w:rPr>
            </w:pPr>
            <w:r w:rsidRPr="004A74B2">
              <w:rPr>
                <w:rFonts w:cs="Times New Roman"/>
                <w:sz w:val="24"/>
                <w:szCs w:val="24"/>
              </w:rPr>
              <w:t>Cell Phone</w:t>
            </w:r>
          </w:p>
        </w:tc>
        <w:tc>
          <w:tcPr>
            <w:tcW w:w="10908" w:type="dxa"/>
            <w:shd w:val="clear" w:color="auto" w:fill="DAEEF3" w:themeFill="accent5" w:themeFillTint="33"/>
          </w:tcPr>
          <w:p w14:paraId="76EA458E" w14:textId="77777777" w:rsidR="0082082B" w:rsidRPr="004A74B2" w:rsidRDefault="0082082B" w:rsidP="0082082B">
            <w:pPr>
              <w:rPr>
                <w:rFonts w:cs="Times New Roman"/>
                <w:sz w:val="24"/>
                <w:szCs w:val="24"/>
              </w:rPr>
            </w:pPr>
            <w:r w:rsidRPr="004A74B2">
              <w:rPr>
                <w:rFonts w:cs="Times New Roman"/>
                <w:sz w:val="24"/>
                <w:szCs w:val="24"/>
              </w:rPr>
              <w:t>Cell phones are restricted during class. Cell phones must be turned off during the lecture.</w:t>
            </w:r>
            <w:r w:rsidR="003436E9" w:rsidRPr="004A74B2">
              <w:rPr>
                <w:rFonts w:cs="Times New Roman"/>
                <w:sz w:val="24"/>
                <w:szCs w:val="24"/>
              </w:rPr>
              <w:t xml:space="preserve"> </w:t>
            </w:r>
            <w:r w:rsidRPr="004A74B2">
              <w:rPr>
                <w:rFonts w:cs="Times New Roman"/>
                <w:sz w:val="24"/>
                <w:szCs w:val="24"/>
              </w:rPr>
              <w:t>If your cell phone rings during class, you may be asked to leave.</w:t>
            </w:r>
          </w:p>
        </w:tc>
      </w:tr>
    </w:tbl>
    <w:p w14:paraId="5B660AFD" w14:textId="77777777" w:rsidR="00F4279E" w:rsidRPr="004A74B2" w:rsidRDefault="00F4279E" w:rsidP="00F4279E">
      <w:pPr>
        <w:autoSpaceDE w:val="0"/>
        <w:autoSpaceDN w:val="0"/>
        <w:adjustRightInd w:val="0"/>
        <w:rPr>
          <w:sz w:val="24"/>
          <w:szCs w:val="24"/>
        </w:rPr>
      </w:pPr>
    </w:p>
    <w:p w14:paraId="74C081D8" w14:textId="77777777" w:rsidR="00F4279E" w:rsidRPr="004A74B2" w:rsidRDefault="00F4279E" w:rsidP="00F4279E">
      <w:pPr>
        <w:autoSpaceDE w:val="0"/>
        <w:autoSpaceDN w:val="0"/>
        <w:adjustRightInd w:val="0"/>
        <w:rPr>
          <w:i/>
          <w:sz w:val="24"/>
          <w:szCs w:val="24"/>
        </w:rPr>
      </w:pPr>
      <w:r w:rsidRPr="004A74B2">
        <w:rPr>
          <w:i/>
          <w:sz w:val="24"/>
          <w:szCs w:val="24"/>
        </w:rPr>
        <w:t xml:space="preserve">*It is acknowledged that the objectives, synopsis of the course and distributions of examination marks </w:t>
      </w:r>
      <w:r w:rsidR="00957EE5" w:rsidRPr="004A74B2">
        <w:rPr>
          <w:i/>
          <w:sz w:val="24"/>
          <w:szCs w:val="24"/>
        </w:rPr>
        <w:t xml:space="preserve">will </w:t>
      </w:r>
      <w:r w:rsidRPr="004A74B2">
        <w:rPr>
          <w:i/>
          <w:sz w:val="24"/>
          <w:szCs w:val="24"/>
        </w:rPr>
        <w:t>not</w:t>
      </w:r>
      <w:r w:rsidR="00957EE5" w:rsidRPr="004A74B2">
        <w:rPr>
          <w:i/>
          <w:sz w:val="24"/>
          <w:szCs w:val="24"/>
        </w:rPr>
        <w:t xml:space="preserve"> be</w:t>
      </w:r>
      <w:r w:rsidRPr="004A74B2">
        <w:rPr>
          <w:i/>
          <w:sz w:val="24"/>
          <w:szCs w:val="24"/>
        </w:rPr>
        <w:t xml:space="preserve"> changed in the framework of the course as certified.</w:t>
      </w:r>
    </w:p>
    <w:p w14:paraId="184237ED" w14:textId="77777777" w:rsidR="007B7D12" w:rsidRPr="004A74B2" w:rsidRDefault="007B7D12" w:rsidP="00F4279E">
      <w:pPr>
        <w:autoSpaceDE w:val="0"/>
        <w:autoSpaceDN w:val="0"/>
        <w:adjustRightInd w:val="0"/>
        <w:rPr>
          <w:i/>
          <w:sz w:val="24"/>
          <w:szCs w:val="24"/>
        </w:rPr>
      </w:pPr>
    </w:p>
    <w:p w14:paraId="3F684DB3" w14:textId="77777777" w:rsidR="0082082B" w:rsidRPr="004A74B2" w:rsidRDefault="0082082B" w:rsidP="00F4279E">
      <w:pPr>
        <w:autoSpaceDE w:val="0"/>
        <w:autoSpaceDN w:val="0"/>
        <w:adjustRightInd w:val="0"/>
        <w:rPr>
          <w:i/>
          <w:sz w:val="24"/>
          <w:szCs w:val="24"/>
        </w:rPr>
      </w:pPr>
    </w:p>
    <w:p w14:paraId="1F799443" w14:textId="27A28FAE" w:rsidR="00F4279E" w:rsidRPr="004A74B2" w:rsidRDefault="008A6530" w:rsidP="0082528E">
      <w:pPr>
        <w:autoSpaceDE w:val="0"/>
        <w:autoSpaceDN w:val="0"/>
        <w:adjustRightInd w:val="0"/>
        <w:rPr>
          <w:sz w:val="24"/>
          <w:szCs w:val="24"/>
        </w:rPr>
      </w:pPr>
      <w:r w:rsidRPr="004A74B2">
        <w:rPr>
          <w:sz w:val="24"/>
          <w:szCs w:val="24"/>
        </w:rPr>
        <w:tab/>
      </w:r>
      <w:r w:rsidR="00F4279E" w:rsidRPr="004A74B2">
        <w:rPr>
          <w:sz w:val="24"/>
          <w:szCs w:val="24"/>
        </w:rPr>
        <w:tab/>
      </w:r>
      <w:r w:rsidR="00F4279E" w:rsidRPr="004A74B2">
        <w:rPr>
          <w:sz w:val="24"/>
          <w:szCs w:val="24"/>
        </w:rPr>
        <w:tab/>
      </w:r>
      <w:r w:rsidR="0082528E" w:rsidRPr="004A74B2">
        <w:rPr>
          <w:sz w:val="24"/>
          <w:szCs w:val="24"/>
        </w:rPr>
        <w:tab/>
      </w:r>
      <w:r w:rsidR="00F4279E" w:rsidRPr="004A74B2">
        <w:rPr>
          <w:sz w:val="24"/>
          <w:szCs w:val="24"/>
        </w:rPr>
        <w:tab/>
      </w:r>
      <w:r w:rsidR="00D35586" w:rsidRPr="004A74B2">
        <w:rPr>
          <w:sz w:val="24"/>
          <w:szCs w:val="24"/>
        </w:rPr>
        <w:t xml:space="preserve">                                    </w:t>
      </w:r>
      <w:r w:rsidR="00F4279E" w:rsidRPr="004A74B2">
        <w:rPr>
          <w:sz w:val="24"/>
          <w:szCs w:val="24"/>
        </w:rPr>
        <w:t>___________________________</w:t>
      </w:r>
    </w:p>
    <w:p w14:paraId="163985B7" w14:textId="77777777" w:rsidR="00F4279E" w:rsidRPr="004A74B2" w:rsidRDefault="00F4279E" w:rsidP="00F4279E">
      <w:pPr>
        <w:autoSpaceDE w:val="0"/>
        <w:autoSpaceDN w:val="0"/>
        <w:adjustRightInd w:val="0"/>
        <w:rPr>
          <w:sz w:val="24"/>
          <w:szCs w:val="24"/>
        </w:rPr>
      </w:pPr>
      <w:r w:rsidRPr="004A74B2">
        <w:rPr>
          <w:sz w:val="24"/>
          <w:szCs w:val="24"/>
        </w:rPr>
        <w:tab/>
      </w:r>
    </w:p>
    <w:p w14:paraId="37CB79E0" w14:textId="6BAFE71A" w:rsidR="00F4279E" w:rsidRPr="004A74B2" w:rsidRDefault="00F4279E" w:rsidP="00F4279E">
      <w:pPr>
        <w:autoSpaceDE w:val="0"/>
        <w:autoSpaceDN w:val="0"/>
        <w:adjustRightInd w:val="0"/>
        <w:rPr>
          <w:sz w:val="24"/>
          <w:szCs w:val="24"/>
        </w:rPr>
      </w:pPr>
      <w:r w:rsidRPr="004A74B2">
        <w:rPr>
          <w:sz w:val="24"/>
          <w:szCs w:val="24"/>
        </w:rPr>
        <w:t xml:space="preserve">Signature of </w:t>
      </w:r>
      <w:r w:rsidR="007D23C6" w:rsidRPr="004A74B2">
        <w:rPr>
          <w:sz w:val="24"/>
          <w:szCs w:val="24"/>
        </w:rPr>
        <w:t>Course instructor</w:t>
      </w:r>
      <w:r w:rsidRPr="004A74B2">
        <w:rPr>
          <w:sz w:val="24"/>
          <w:szCs w:val="24"/>
        </w:rPr>
        <w:tab/>
      </w:r>
      <w:r w:rsidRPr="004A74B2">
        <w:rPr>
          <w:sz w:val="24"/>
          <w:szCs w:val="24"/>
        </w:rPr>
        <w:tab/>
      </w:r>
      <w:r w:rsidR="008A6530" w:rsidRPr="004A74B2">
        <w:rPr>
          <w:sz w:val="24"/>
          <w:szCs w:val="24"/>
        </w:rPr>
        <w:tab/>
      </w:r>
      <w:r w:rsidR="008A6530" w:rsidRPr="004A74B2">
        <w:rPr>
          <w:sz w:val="24"/>
          <w:szCs w:val="24"/>
        </w:rPr>
        <w:tab/>
      </w:r>
      <w:r w:rsidRPr="004A74B2">
        <w:rPr>
          <w:sz w:val="24"/>
          <w:szCs w:val="24"/>
        </w:rPr>
        <w:t>Validated by Head of Department</w:t>
      </w:r>
    </w:p>
    <w:p w14:paraId="140F494A" w14:textId="77777777" w:rsidR="00F4279E" w:rsidRPr="004A74B2" w:rsidRDefault="00F4279E" w:rsidP="00F4279E">
      <w:pPr>
        <w:autoSpaceDE w:val="0"/>
        <w:autoSpaceDN w:val="0"/>
        <w:adjustRightInd w:val="0"/>
        <w:rPr>
          <w:sz w:val="24"/>
          <w:szCs w:val="24"/>
        </w:rPr>
      </w:pPr>
    </w:p>
    <w:p w14:paraId="297B573A" w14:textId="3305C379" w:rsidR="00E320EE" w:rsidRPr="004A74B2" w:rsidRDefault="00F4279E" w:rsidP="00F72943">
      <w:pPr>
        <w:autoSpaceDE w:val="0"/>
        <w:autoSpaceDN w:val="0"/>
        <w:adjustRightInd w:val="0"/>
        <w:rPr>
          <w:sz w:val="24"/>
          <w:szCs w:val="24"/>
          <w:lang w:val="en-US"/>
        </w:rPr>
      </w:pPr>
      <w:r w:rsidRPr="004A74B2">
        <w:rPr>
          <w:sz w:val="24"/>
          <w:szCs w:val="24"/>
        </w:rPr>
        <w:t>Date:</w:t>
      </w:r>
      <w:r w:rsidRPr="004A74B2">
        <w:rPr>
          <w:sz w:val="24"/>
          <w:szCs w:val="24"/>
        </w:rPr>
        <w:tab/>
      </w:r>
      <w:r w:rsidR="000B7429">
        <w:rPr>
          <w:sz w:val="24"/>
          <w:szCs w:val="24"/>
        </w:rPr>
        <w:t>18</w:t>
      </w:r>
      <w:r w:rsidR="0084553D" w:rsidRPr="004A74B2">
        <w:rPr>
          <w:sz w:val="24"/>
          <w:szCs w:val="24"/>
        </w:rPr>
        <w:t>/0</w:t>
      </w:r>
      <w:r w:rsidR="000B7429">
        <w:rPr>
          <w:sz w:val="24"/>
          <w:szCs w:val="24"/>
        </w:rPr>
        <w:t>9</w:t>
      </w:r>
      <w:r w:rsidR="0084553D" w:rsidRPr="004A74B2">
        <w:rPr>
          <w:sz w:val="24"/>
          <w:szCs w:val="24"/>
        </w:rPr>
        <w:t>/202</w:t>
      </w:r>
      <w:r w:rsidR="000B7429">
        <w:rPr>
          <w:sz w:val="24"/>
          <w:szCs w:val="24"/>
        </w:rPr>
        <w:t>3</w:t>
      </w:r>
      <w:r w:rsidR="007B7D12" w:rsidRPr="004A74B2">
        <w:rPr>
          <w:sz w:val="24"/>
          <w:szCs w:val="24"/>
        </w:rPr>
        <w:tab/>
      </w:r>
      <w:r w:rsidRPr="004A74B2">
        <w:rPr>
          <w:sz w:val="24"/>
          <w:szCs w:val="24"/>
        </w:rPr>
        <w:tab/>
      </w:r>
      <w:r w:rsidRPr="004A74B2">
        <w:rPr>
          <w:sz w:val="24"/>
          <w:szCs w:val="24"/>
        </w:rPr>
        <w:tab/>
      </w:r>
      <w:r w:rsidRPr="004A74B2">
        <w:rPr>
          <w:sz w:val="24"/>
          <w:szCs w:val="24"/>
        </w:rPr>
        <w:tab/>
      </w:r>
      <w:r w:rsidRPr="004A74B2">
        <w:rPr>
          <w:sz w:val="24"/>
          <w:szCs w:val="24"/>
        </w:rPr>
        <w:tab/>
      </w:r>
      <w:r w:rsidR="000B7429">
        <w:rPr>
          <w:sz w:val="24"/>
          <w:szCs w:val="24"/>
        </w:rPr>
        <w:t xml:space="preserve">             </w:t>
      </w:r>
      <w:r w:rsidRPr="004A74B2">
        <w:rPr>
          <w:sz w:val="24"/>
          <w:szCs w:val="24"/>
        </w:rPr>
        <w:t>Date:</w:t>
      </w:r>
    </w:p>
    <w:sectPr w:rsidR="00E320EE" w:rsidRPr="004A74B2" w:rsidSect="006446D7">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277C0" w14:textId="77777777" w:rsidR="006D61D3" w:rsidRDefault="006D61D3" w:rsidP="006B5BE6">
      <w:r>
        <w:separator/>
      </w:r>
    </w:p>
  </w:endnote>
  <w:endnote w:type="continuationSeparator" w:id="0">
    <w:p w14:paraId="12EB9706" w14:textId="77777777" w:rsidR="006D61D3" w:rsidRDefault="006D61D3" w:rsidP="006B5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669DF" w14:textId="77777777" w:rsidR="000A27B8" w:rsidRDefault="000A2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F4488" w14:textId="77777777" w:rsidR="000A27B8" w:rsidRDefault="000A27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72B3" w14:textId="77777777" w:rsidR="000A27B8" w:rsidRDefault="000A2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F3E26" w14:textId="77777777" w:rsidR="006D61D3" w:rsidRDefault="006D61D3" w:rsidP="006B5BE6">
      <w:r>
        <w:separator/>
      </w:r>
    </w:p>
  </w:footnote>
  <w:footnote w:type="continuationSeparator" w:id="0">
    <w:p w14:paraId="3E85256B" w14:textId="77777777" w:rsidR="006D61D3" w:rsidRDefault="006D61D3" w:rsidP="006B5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A15C3" w14:textId="77777777" w:rsidR="000A27B8" w:rsidRDefault="000A27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1757" w14:textId="77777777" w:rsidR="000A27B8" w:rsidRDefault="000A27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97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6"/>
      <w:gridCol w:w="7178"/>
    </w:tblGrid>
    <w:tr w:rsidR="00F34FB5" w14:paraId="7AB764B5" w14:textId="77777777" w:rsidTr="009E7BEA">
      <w:tc>
        <w:tcPr>
          <w:tcW w:w="4253" w:type="dxa"/>
        </w:tcPr>
        <w:p w14:paraId="50B3A684" w14:textId="77777777" w:rsidR="00F34FB5" w:rsidRDefault="000A27B8" w:rsidP="00857C0B">
          <w:pPr>
            <w:pStyle w:val="Header"/>
            <w:tabs>
              <w:tab w:val="clear" w:pos="4680"/>
              <w:tab w:val="clear" w:pos="9360"/>
              <w:tab w:val="left" w:pos="3015"/>
            </w:tabs>
          </w:pPr>
          <w:r>
            <w:rPr>
              <w:noProof/>
              <w:lang w:val="en-US"/>
            </w:rPr>
            <w:drawing>
              <wp:inline distT="0" distB="0" distL="0" distR="0" wp14:anchorId="1715B201" wp14:editId="365A9B5E">
                <wp:extent cx="3520083" cy="1005840"/>
                <wp:effectExtent l="19050" t="0" r="4167" b="0"/>
                <wp:docPr id="5" name="Picture 4" descr="CS Bahria Logo new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 Bahria Logo new - Copy.png"/>
                        <pic:cNvPicPr/>
                      </pic:nvPicPr>
                      <pic:blipFill>
                        <a:blip r:embed="rId1"/>
                        <a:stretch>
                          <a:fillRect/>
                        </a:stretch>
                      </pic:blipFill>
                      <pic:spPr>
                        <a:xfrm>
                          <a:off x="0" y="0"/>
                          <a:ext cx="3520083" cy="1005840"/>
                        </a:xfrm>
                        <a:prstGeom prst="rect">
                          <a:avLst/>
                        </a:prstGeom>
                      </pic:spPr>
                    </pic:pic>
                  </a:graphicData>
                </a:graphic>
              </wp:inline>
            </w:drawing>
          </w:r>
        </w:p>
      </w:tc>
      <w:tc>
        <w:tcPr>
          <w:tcW w:w="8721" w:type="dxa"/>
        </w:tcPr>
        <w:p w14:paraId="1707F8C9" w14:textId="77777777" w:rsidR="00F34FB5" w:rsidRPr="002D67A9" w:rsidRDefault="006527A2" w:rsidP="00F04F48">
          <w:pPr>
            <w:pStyle w:val="Header"/>
            <w:tabs>
              <w:tab w:val="clear" w:pos="4680"/>
              <w:tab w:val="clear" w:pos="9360"/>
              <w:tab w:val="left" w:pos="3015"/>
            </w:tabs>
            <w:jc w:val="right"/>
            <w:rPr>
              <w:b/>
            </w:rPr>
          </w:pPr>
          <w:r w:rsidRPr="002D67A9">
            <w:rPr>
              <w:b/>
            </w:rPr>
            <w:t>B</w:t>
          </w:r>
          <w:r w:rsidRPr="002D67A9">
            <w:rPr>
              <w:b/>
              <w:sz w:val="14"/>
            </w:rPr>
            <w:t>AHRIA</w:t>
          </w:r>
          <w:r w:rsidR="00F34FB5" w:rsidRPr="002D67A9">
            <w:rPr>
              <w:b/>
            </w:rPr>
            <w:t xml:space="preserve"> U</w:t>
          </w:r>
          <w:r w:rsidR="0088243D" w:rsidRPr="002D67A9">
            <w:rPr>
              <w:b/>
              <w:sz w:val="14"/>
            </w:rPr>
            <w:t>NIVERSITY</w:t>
          </w:r>
        </w:p>
        <w:p w14:paraId="27E000E7" w14:textId="77777777" w:rsidR="00F34FB5" w:rsidRDefault="009E7BEA" w:rsidP="00F04F48">
          <w:pPr>
            <w:pStyle w:val="Header"/>
            <w:tabs>
              <w:tab w:val="clear" w:pos="4680"/>
              <w:tab w:val="clear" w:pos="9360"/>
              <w:tab w:val="left" w:pos="3015"/>
            </w:tabs>
            <w:jc w:val="right"/>
          </w:pPr>
          <w:r>
            <w:rPr>
              <w:noProof/>
              <w:lang w:val="en-US"/>
            </w:rPr>
            <w:drawing>
              <wp:inline distT="0" distB="0" distL="0" distR="0" wp14:anchorId="4D07382B" wp14:editId="2902AD5A">
                <wp:extent cx="171450" cy="171450"/>
                <wp:effectExtent l="0" t="0" r="0" b="0"/>
                <wp:docPr id="10" name="Picture 10" descr="http://www.ilmkidunya.com/images/icons/s_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lmkidunya.com/images/icons/s_pin.png"/>
                        <pic:cNvPicPr>
                          <a:picLocks noChangeAspect="1" noChangeArrowheads="1"/>
                        </pic:cNvPicPr>
                      </pic:nvPicPr>
                      <pic:blipFill>
                        <a:blip r:embed="rId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6527A2">
            <w:t>13 N</w:t>
          </w:r>
          <w:r w:rsidR="006527A2">
            <w:rPr>
              <w:sz w:val="14"/>
            </w:rPr>
            <w:t xml:space="preserve">ATIONAL </w:t>
          </w:r>
          <w:r w:rsidR="006527A2">
            <w:t>S</w:t>
          </w:r>
          <w:r w:rsidR="006527A2">
            <w:rPr>
              <w:sz w:val="14"/>
            </w:rPr>
            <w:t xml:space="preserve">TADIUM </w:t>
          </w:r>
          <w:r w:rsidR="006527A2" w:rsidRPr="006527A2">
            <w:t>R</w:t>
          </w:r>
          <w:r w:rsidR="006527A2">
            <w:rPr>
              <w:sz w:val="14"/>
            </w:rPr>
            <w:t>OAD</w:t>
          </w:r>
          <w:r w:rsidR="006527A2">
            <w:t>, K</w:t>
          </w:r>
          <w:r w:rsidR="006527A2">
            <w:rPr>
              <w:sz w:val="14"/>
            </w:rPr>
            <w:t>ARACHI</w:t>
          </w:r>
        </w:p>
        <w:p w14:paraId="578F5524" w14:textId="77777777" w:rsidR="00695AFF" w:rsidRDefault="00695AFF" w:rsidP="00695AFF">
          <w:pPr>
            <w:pStyle w:val="Header"/>
            <w:tabs>
              <w:tab w:val="left" w:pos="3015"/>
            </w:tabs>
            <w:jc w:val="right"/>
          </w:pPr>
          <w:r>
            <w:rPr>
              <w:noProof/>
              <w:lang w:val="en-US"/>
            </w:rPr>
            <w:drawing>
              <wp:inline distT="0" distB="0" distL="0" distR="0" wp14:anchorId="66C12677" wp14:editId="1AED9C18">
                <wp:extent cx="171450" cy="171450"/>
                <wp:effectExtent l="0" t="0" r="0" b="0"/>
                <wp:docPr id="4" name="Picture 4" descr="http://www.ilmkidunya.com/images/icons/s_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lmkidunya.com/images/icons/s_phone.png"/>
                        <pic:cNvPicPr>
                          <a:picLocks noChangeAspect="1" noChangeArrowheads="1"/>
                        </pic:cNvPicPr>
                      </pic:nvPicPr>
                      <pic:blipFill>
                        <a:blip r:embed="rId3"/>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+ 92 21 924 0002-6</w:t>
          </w:r>
        </w:p>
        <w:p w14:paraId="30C21AE6" w14:textId="77777777" w:rsidR="00695AFF" w:rsidRDefault="00695AFF" w:rsidP="00695AFF">
          <w:pPr>
            <w:pStyle w:val="Header"/>
            <w:tabs>
              <w:tab w:val="left" w:pos="3015"/>
            </w:tabs>
            <w:jc w:val="right"/>
          </w:pPr>
          <w:r>
            <w:rPr>
              <w:noProof/>
              <w:lang w:val="en-US"/>
            </w:rPr>
            <w:drawing>
              <wp:inline distT="0" distB="0" distL="0" distR="0" wp14:anchorId="2889F7AC" wp14:editId="4FEF48BE">
                <wp:extent cx="171450" cy="171450"/>
                <wp:effectExtent l="0" t="0" r="0" b="0"/>
                <wp:docPr id="1" name="Picture 1" descr="http://www.ilmkidunya.com/images/icons/s_f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lmkidunya.com/images/icons/s_fax.png"/>
                        <pic:cNvPicPr>
                          <a:picLocks noChangeAspect="1" noChangeArrowheads="1"/>
                        </pic:cNvPicPr>
                      </pic:nvPicPr>
                      <pic:blipFill>
                        <a:blip r:embed="rId4"/>
                        <a:srcRect/>
                        <a:stretch>
                          <a:fillRect/>
                        </a:stretch>
                      </pic:blipFill>
                      <pic:spPr bwMode="auto">
                        <a:xfrm>
                          <a:off x="0" y="0"/>
                          <a:ext cx="171450" cy="171450"/>
                        </a:xfrm>
                        <a:prstGeom prst="rect">
                          <a:avLst/>
                        </a:prstGeom>
                        <a:noFill/>
                        <a:ln w="9525">
                          <a:noFill/>
                          <a:miter lim="800000"/>
                          <a:headEnd/>
                          <a:tailEnd/>
                        </a:ln>
                      </pic:spPr>
                    </pic:pic>
                  </a:graphicData>
                </a:graphic>
              </wp:inline>
            </w:drawing>
          </w:r>
          <w:r>
            <w:t xml:space="preserve"> F</w:t>
          </w:r>
          <w:r w:rsidRPr="00695AFF">
            <w:rPr>
              <w:sz w:val="14"/>
              <w:szCs w:val="14"/>
            </w:rPr>
            <w:t>AX</w:t>
          </w:r>
          <w:r>
            <w:t>: + 92 21 924 0351</w:t>
          </w:r>
        </w:p>
        <w:p w14:paraId="218EB4B6" w14:textId="77777777" w:rsidR="00F34FB5" w:rsidRDefault="00695AFF" w:rsidP="00AE190B">
          <w:pPr>
            <w:pStyle w:val="Header"/>
            <w:tabs>
              <w:tab w:val="left" w:pos="3015"/>
            </w:tabs>
            <w:jc w:val="right"/>
          </w:pPr>
          <w:r>
            <w:rPr>
              <w:noProof/>
              <w:lang w:val="en-US"/>
            </w:rPr>
            <w:drawing>
              <wp:inline distT="0" distB="0" distL="0" distR="0" wp14:anchorId="29C670E6" wp14:editId="3CE5F328">
                <wp:extent cx="171450" cy="171450"/>
                <wp:effectExtent l="19050" t="0" r="0" b="0"/>
                <wp:docPr id="7" name="Picture 7" descr="http://www.ilmkidunya.com/images/icons/s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lmkidunya.com/images/icons/s_map.png"/>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AE190B">
            <w:t>bukc</w:t>
          </w:r>
          <w:r>
            <w:t>.</w:t>
          </w:r>
          <w:r w:rsidR="00AE190B">
            <w:t>bahria</w:t>
          </w:r>
          <w:r>
            <w:t>.edu.pk</w:t>
          </w:r>
        </w:p>
      </w:tc>
    </w:tr>
  </w:tbl>
  <w:p w14:paraId="689F759A" w14:textId="77777777" w:rsidR="00E70E11" w:rsidRDefault="00E70E11" w:rsidP="00CE679D">
    <w:pPr>
      <w:pStyle w:val="Header"/>
      <w:tabs>
        <w:tab w:val="clear" w:pos="4680"/>
        <w:tab w:val="clear" w:pos="9360"/>
        <w:tab w:val="left" w:pos="301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7DEC"/>
    <w:multiLevelType w:val="hybridMultilevel"/>
    <w:tmpl w:val="1124E5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635A1"/>
    <w:multiLevelType w:val="hybridMultilevel"/>
    <w:tmpl w:val="40DE19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543055B"/>
    <w:multiLevelType w:val="hybridMultilevel"/>
    <w:tmpl w:val="25B02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93EFB"/>
    <w:multiLevelType w:val="hybridMultilevel"/>
    <w:tmpl w:val="A3162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4E3602"/>
    <w:multiLevelType w:val="hybridMultilevel"/>
    <w:tmpl w:val="635C4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A719A0"/>
    <w:multiLevelType w:val="hybridMultilevel"/>
    <w:tmpl w:val="A9606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02189"/>
    <w:multiLevelType w:val="hybridMultilevel"/>
    <w:tmpl w:val="5424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12FC3"/>
    <w:multiLevelType w:val="hybridMultilevel"/>
    <w:tmpl w:val="2D8A9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805E8"/>
    <w:multiLevelType w:val="hybridMultilevel"/>
    <w:tmpl w:val="FA04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F4FBC"/>
    <w:multiLevelType w:val="hybridMultilevel"/>
    <w:tmpl w:val="B672E8DC"/>
    <w:lvl w:ilvl="0" w:tplc="7FA4504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86290"/>
    <w:multiLevelType w:val="hybridMultilevel"/>
    <w:tmpl w:val="15B64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3B54F7"/>
    <w:multiLevelType w:val="hybridMultilevel"/>
    <w:tmpl w:val="A4723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716756"/>
    <w:multiLevelType w:val="hybridMultilevel"/>
    <w:tmpl w:val="386ACA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FB14AF1"/>
    <w:multiLevelType w:val="hybridMultilevel"/>
    <w:tmpl w:val="678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FC3013E"/>
    <w:multiLevelType w:val="hybridMultilevel"/>
    <w:tmpl w:val="B48AA6C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5">
    <w:nsid w:val="316A7A30"/>
    <w:multiLevelType w:val="hybridMultilevel"/>
    <w:tmpl w:val="C3307A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FF71A1"/>
    <w:multiLevelType w:val="hybridMultilevel"/>
    <w:tmpl w:val="21702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5C656C"/>
    <w:multiLevelType w:val="hybridMultilevel"/>
    <w:tmpl w:val="661E0F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53D1E39"/>
    <w:multiLevelType w:val="hybridMultilevel"/>
    <w:tmpl w:val="C6C05684"/>
    <w:lvl w:ilvl="0" w:tplc="BA3C2E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B87F7A"/>
    <w:multiLevelType w:val="hybridMultilevel"/>
    <w:tmpl w:val="4B20959E"/>
    <w:lvl w:ilvl="0" w:tplc="5C849374">
      <w:start w:val="1"/>
      <w:numFmt w:val="lowerLetter"/>
      <w:lvlText w:val="%1)"/>
      <w:lvlJc w:val="left"/>
      <w:pPr>
        <w:tabs>
          <w:tab w:val="num" w:pos="360"/>
        </w:tabs>
        <w:ind w:left="360" w:hanging="360"/>
      </w:pPr>
      <w:rPr>
        <w:rFonts w:ascii="Verdana" w:hAnsi="Verdana" w:hint="default"/>
        <w:b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8CE7A81"/>
    <w:multiLevelType w:val="hybridMultilevel"/>
    <w:tmpl w:val="014C1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C252968"/>
    <w:multiLevelType w:val="hybridMultilevel"/>
    <w:tmpl w:val="482E6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C891699"/>
    <w:multiLevelType w:val="hybridMultilevel"/>
    <w:tmpl w:val="DB0AB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E767D8B"/>
    <w:multiLevelType w:val="hybridMultilevel"/>
    <w:tmpl w:val="2AB4C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574032"/>
    <w:multiLevelType w:val="hybridMultilevel"/>
    <w:tmpl w:val="1A441C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2D813AE"/>
    <w:multiLevelType w:val="hybridMultilevel"/>
    <w:tmpl w:val="69D80B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4CF7FC2"/>
    <w:multiLevelType w:val="hybridMultilevel"/>
    <w:tmpl w:val="F82E80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4E1711B3"/>
    <w:multiLevelType w:val="hybridMultilevel"/>
    <w:tmpl w:val="5D7E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5B053B"/>
    <w:multiLevelType w:val="hybridMultilevel"/>
    <w:tmpl w:val="01962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6F02C9"/>
    <w:multiLevelType w:val="hybridMultilevel"/>
    <w:tmpl w:val="15F8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25512"/>
    <w:multiLevelType w:val="hybridMultilevel"/>
    <w:tmpl w:val="CBC015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5A647771"/>
    <w:multiLevelType w:val="hybridMultilevel"/>
    <w:tmpl w:val="F5CA0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3B6FE3"/>
    <w:multiLevelType w:val="hybridMultilevel"/>
    <w:tmpl w:val="7B7262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0AD2B2C"/>
    <w:multiLevelType w:val="hybridMultilevel"/>
    <w:tmpl w:val="0442CFDE"/>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4">
    <w:nsid w:val="6B573493"/>
    <w:multiLevelType w:val="hybridMultilevel"/>
    <w:tmpl w:val="700046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2D5140"/>
    <w:multiLevelType w:val="hybridMultilevel"/>
    <w:tmpl w:val="7B2A7A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14F41CF"/>
    <w:multiLevelType w:val="hybridMultilevel"/>
    <w:tmpl w:val="E6F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2352AA0"/>
    <w:multiLevelType w:val="hybridMultilevel"/>
    <w:tmpl w:val="C9263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3E85082"/>
    <w:multiLevelType w:val="hybridMultilevel"/>
    <w:tmpl w:val="9FA85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4646D99"/>
    <w:multiLevelType w:val="hybridMultilevel"/>
    <w:tmpl w:val="C68200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753F4641"/>
    <w:multiLevelType w:val="hybridMultilevel"/>
    <w:tmpl w:val="E244F7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547778C"/>
    <w:multiLevelType w:val="hybridMultilevel"/>
    <w:tmpl w:val="346ED6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77A54109"/>
    <w:multiLevelType w:val="hybridMultilevel"/>
    <w:tmpl w:val="E9E81F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B43095C"/>
    <w:multiLevelType w:val="hybridMultilevel"/>
    <w:tmpl w:val="94168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B610877"/>
    <w:multiLevelType w:val="hybridMultilevel"/>
    <w:tmpl w:val="67EC3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6"/>
  </w:num>
  <w:num w:numId="3">
    <w:abstractNumId w:val="43"/>
  </w:num>
  <w:num w:numId="4">
    <w:abstractNumId w:val="18"/>
  </w:num>
  <w:num w:numId="5">
    <w:abstractNumId w:val="26"/>
  </w:num>
  <w:num w:numId="6">
    <w:abstractNumId w:val="35"/>
  </w:num>
  <w:num w:numId="7">
    <w:abstractNumId w:val="42"/>
  </w:num>
  <w:num w:numId="8">
    <w:abstractNumId w:val="1"/>
  </w:num>
  <w:num w:numId="9">
    <w:abstractNumId w:val="30"/>
  </w:num>
  <w:num w:numId="10">
    <w:abstractNumId w:val="38"/>
  </w:num>
  <w:num w:numId="11">
    <w:abstractNumId w:val="25"/>
  </w:num>
  <w:num w:numId="12">
    <w:abstractNumId w:val="13"/>
  </w:num>
  <w:num w:numId="13">
    <w:abstractNumId w:val="24"/>
  </w:num>
  <w:num w:numId="14">
    <w:abstractNumId w:val="40"/>
  </w:num>
  <w:num w:numId="15">
    <w:abstractNumId w:val="39"/>
  </w:num>
  <w:num w:numId="16">
    <w:abstractNumId w:val="37"/>
  </w:num>
  <w:num w:numId="17">
    <w:abstractNumId w:val="44"/>
  </w:num>
  <w:num w:numId="18">
    <w:abstractNumId w:val="10"/>
  </w:num>
  <w:num w:numId="19">
    <w:abstractNumId w:val="23"/>
  </w:num>
  <w:num w:numId="20">
    <w:abstractNumId w:val="41"/>
  </w:num>
  <w:num w:numId="21">
    <w:abstractNumId w:val="2"/>
  </w:num>
  <w:num w:numId="22">
    <w:abstractNumId w:val="12"/>
  </w:num>
  <w:num w:numId="23">
    <w:abstractNumId w:val="36"/>
  </w:num>
  <w:num w:numId="24">
    <w:abstractNumId w:val="17"/>
  </w:num>
  <w:num w:numId="25">
    <w:abstractNumId w:val="5"/>
  </w:num>
  <w:num w:numId="26">
    <w:abstractNumId w:val="9"/>
  </w:num>
  <w:num w:numId="27">
    <w:abstractNumId w:val="14"/>
  </w:num>
  <w:num w:numId="28">
    <w:abstractNumId w:val="33"/>
  </w:num>
  <w:num w:numId="29">
    <w:abstractNumId w:val="31"/>
  </w:num>
  <w:num w:numId="30">
    <w:abstractNumId w:val="34"/>
  </w:num>
  <w:num w:numId="31">
    <w:abstractNumId w:val="22"/>
  </w:num>
  <w:num w:numId="32">
    <w:abstractNumId w:val="0"/>
  </w:num>
  <w:num w:numId="33">
    <w:abstractNumId w:val="21"/>
  </w:num>
  <w:num w:numId="34">
    <w:abstractNumId w:val="11"/>
  </w:num>
  <w:num w:numId="35">
    <w:abstractNumId w:val="4"/>
  </w:num>
  <w:num w:numId="36">
    <w:abstractNumId w:val="27"/>
  </w:num>
  <w:num w:numId="37">
    <w:abstractNumId w:val="3"/>
  </w:num>
  <w:num w:numId="38">
    <w:abstractNumId w:val="15"/>
  </w:num>
  <w:num w:numId="39">
    <w:abstractNumId w:val="8"/>
  </w:num>
  <w:num w:numId="40">
    <w:abstractNumId w:val="29"/>
  </w:num>
  <w:num w:numId="41">
    <w:abstractNumId w:val="28"/>
  </w:num>
  <w:num w:numId="42">
    <w:abstractNumId w:val="32"/>
  </w:num>
  <w:num w:numId="43">
    <w:abstractNumId w:val="6"/>
  </w:num>
  <w:num w:numId="44">
    <w:abstractNumId w:val="7"/>
  </w:num>
  <w:num w:numId="4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23C"/>
    <w:rsid w:val="00001228"/>
    <w:rsid w:val="000032FE"/>
    <w:rsid w:val="0001737F"/>
    <w:rsid w:val="000203EE"/>
    <w:rsid w:val="000217FB"/>
    <w:rsid w:val="000279FE"/>
    <w:rsid w:val="000313D7"/>
    <w:rsid w:val="0003149E"/>
    <w:rsid w:val="00031B79"/>
    <w:rsid w:val="000335BC"/>
    <w:rsid w:val="000346FA"/>
    <w:rsid w:val="00035AF2"/>
    <w:rsid w:val="0003698C"/>
    <w:rsid w:val="00041104"/>
    <w:rsid w:val="000419F0"/>
    <w:rsid w:val="00042711"/>
    <w:rsid w:val="00057D55"/>
    <w:rsid w:val="000626A9"/>
    <w:rsid w:val="000638D5"/>
    <w:rsid w:val="00064B28"/>
    <w:rsid w:val="00066C87"/>
    <w:rsid w:val="00067760"/>
    <w:rsid w:val="00081FC0"/>
    <w:rsid w:val="00084888"/>
    <w:rsid w:val="00092AB4"/>
    <w:rsid w:val="0009370F"/>
    <w:rsid w:val="000937C0"/>
    <w:rsid w:val="0009534B"/>
    <w:rsid w:val="00095E13"/>
    <w:rsid w:val="00097924"/>
    <w:rsid w:val="000A27B8"/>
    <w:rsid w:val="000A5078"/>
    <w:rsid w:val="000A5AD2"/>
    <w:rsid w:val="000B57A4"/>
    <w:rsid w:val="000B7429"/>
    <w:rsid w:val="000C0309"/>
    <w:rsid w:val="000C0FF3"/>
    <w:rsid w:val="000C4017"/>
    <w:rsid w:val="000C6475"/>
    <w:rsid w:val="000D3964"/>
    <w:rsid w:val="000D45FA"/>
    <w:rsid w:val="000E325D"/>
    <w:rsid w:val="000F0F20"/>
    <w:rsid w:val="000F1C01"/>
    <w:rsid w:val="000F4B61"/>
    <w:rsid w:val="000F627F"/>
    <w:rsid w:val="000F6559"/>
    <w:rsid w:val="00107C7C"/>
    <w:rsid w:val="00111B5C"/>
    <w:rsid w:val="00113A3C"/>
    <w:rsid w:val="00122AB0"/>
    <w:rsid w:val="00126D48"/>
    <w:rsid w:val="00127DD9"/>
    <w:rsid w:val="0013196C"/>
    <w:rsid w:val="00134A2F"/>
    <w:rsid w:val="001353B8"/>
    <w:rsid w:val="00141E30"/>
    <w:rsid w:val="001433FE"/>
    <w:rsid w:val="001455DB"/>
    <w:rsid w:val="0014746C"/>
    <w:rsid w:val="0017193E"/>
    <w:rsid w:val="0017233C"/>
    <w:rsid w:val="00182EEA"/>
    <w:rsid w:val="00192A13"/>
    <w:rsid w:val="00197222"/>
    <w:rsid w:val="001A0EA5"/>
    <w:rsid w:val="001A2001"/>
    <w:rsid w:val="001A5613"/>
    <w:rsid w:val="001A6A25"/>
    <w:rsid w:val="001B0732"/>
    <w:rsid w:val="001B4DA0"/>
    <w:rsid w:val="001C1229"/>
    <w:rsid w:val="001C3151"/>
    <w:rsid w:val="001C695E"/>
    <w:rsid w:val="001D01CB"/>
    <w:rsid w:val="001D0278"/>
    <w:rsid w:val="001D1EE0"/>
    <w:rsid w:val="001D21F1"/>
    <w:rsid w:val="001F146D"/>
    <w:rsid w:val="001F28C8"/>
    <w:rsid w:val="001F5DFB"/>
    <w:rsid w:val="001F6530"/>
    <w:rsid w:val="0020480A"/>
    <w:rsid w:val="00207231"/>
    <w:rsid w:val="00216851"/>
    <w:rsid w:val="00217953"/>
    <w:rsid w:val="00217F97"/>
    <w:rsid w:val="002234D9"/>
    <w:rsid w:val="00234A00"/>
    <w:rsid w:val="00236D03"/>
    <w:rsid w:val="00237BC0"/>
    <w:rsid w:val="00256484"/>
    <w:rsid w:val="00266C94"/>
    <w:rsid w:val="00271969"/>
    <w:rsid w:val="00277C39"/>
    <w:rsid w:val="0028326A"/>
    <w:rsid w:val="00283964"/>
    <w:rsid w:val="00287371"/>
    <w:rsid w:val="0028788E"/>
    <w:rsid w:val="00287B2C"/>
    <w:rsid w:val="002901C1"/>
    <w:rsid w:val="00294BF0"/>
    <w:rsid w:val="00297B13"/>
    <w:rsid w:val="002B457A"/>
    <w:rsid w:val="002B6482"/>
    <w:rsid w:val="002B6F54"/>
    <w:rsid w:val="002C1C31"/>
    <w:rsid w:val="002C2790"/>
    <w:rsid w:val="002C3B8B"/>
    <w:rsid w:val="002D67A9"/>
    <w:rsid w:val="002D6855"/>
    <w:rsid w:val="002F0A92"/>
    <w:rsid w:val="002F461E"/>
    <w:rsid w:val="00300AD3"/>
    <w:rsid w:val="00305978"/>
    <w:rsid w:val="00315531"/>
    <w:rsid w:val="00316F54"/>
    <w:rsid w:val="0032245E"/>
    <w:rsid w:val="00325C52"/>
    <w:rsid w:val="00333053"/>
    <w:rsid w:val="00335063"/>
    <w:rsid w:val="00337388"/>
    <w:rsid w:val="00340B34"/>
    <w:rsid w:val="00342296"/>
    <w:rsid w:val="003436E9"/>
    <w:rsid w:val="00343CDD"/>
    <w:rsid w:val="00346D4A"/>
    <w:rsid w:val="00346F17"/>
    <w:rsid w:val="003526FC"/>
    <w:rsid w:val="0035490A"/>
    <w:rsid w:val="00354A3E"/>
    <w:rsid w:val="003565DE"/>
    <w:rsid w:val="00362F94"/>
    <w:rsid w:val="00364ABA"/>
    <w:rsid w:val="003671EB"/>
    <w:rsid w:val="00371499"/>
    <w:rsid w:val="00372130"/>
    <w:rsid w:val="00375194"/>
    <w:rsid w:val="0037591D"/>
    <w:rsid w:val="003775B5"/>
    <w:rsid w:val="003907C2"/>
    <w:rsid w:val="00393F79"/>
    <w:rsid w:val="003A052E"/>
    <w:rsid w:val="003A368D"/>
    <w:rsid w:val="003A524D"/>
    <w:rsid w:val="003A7B3D"/>
    <w:rsid w:val="003B2BCA"/>
    <w:rsid w:val="003B2C6D"/>
    <w:rsid w:val="003B2DD0"/>
    <w:rsid w:val="003B598C"/>
    <w:rsid w:val="003B60A9"/>
    <w:rsid w:val="003B710C"/>
    <w:rsid w:val="003C7A5E"/>
    <w:rsid w:val="003E10CC"/>
    <w:rsid w:val="003E36E2"/>
    <w:rsid w:val="003E3CE3"/>
    <w:rsid w:val="003E7474"/>
    <w:rsid w:val="003E7BAB"/>
    <w:rsid w:val="003F461E"/>
    <w:rsid w:val="003F4BC2"/>
    <w:rsid w:val="004021AE"/>
    <w:rsid w:val="00406AD5"/>
    <w:rsid w:val="00406BD5"/>
    <w:rsid w:val="00416C9C"/>
    <w:rsid w:val="004270FA"/>
    <w:rsid w:val="0043008B"/>
    <w:rsid w:val="00433069"/>
    <w:rsid w:val="00433FFE"/>
    <w:rsid w:val="00435951"/>
    <w:rsid w:val="004400DF"/>
    <w:rsid w:val="004502DB"/>
    <w:rsid w:val="00451294"/>
    <w:rsid w:val="0045145A"/>
    <w:rsid w:val="0045223C"/>
    <w:rsid w:val="00452E4C"/>
    <w:rsid w:val="00454F6C"/>
    <w:rsid w:val="00460BC2"/>
    <w:rsid w:val="004621CB"/>
    <w:rsid w:val="00465D0B"/>
    <w:rsid w:val="00470D0B"/>
    <w:rsid w:val="004757F2"/>
    <w:rsid w:val="00476D7C"/>
    <w:rsid w:val="00477A89"/>
    <w:rsid w:val="00477B9C"/>
    <w:rsid w:val="00482EA7"/>
    <w:rsid w:val="00483AF6"/>
    <w:rsid w:val="00483C8C"/>
    <w:rsid w:val="0048798D"/>
    <w:rsid w:val="0049075A"/>
    <w:rsid w:val="004933ED"/>
    <w:rsid w:val="004A561E"/>
    <w:rsid w:val="004A6BBF"/>
    <w:rsid w:val="004A6F49"/>
    <w:rsid w:val="004A74B2"/>
    <w:rsid w:val="004B1EF6"/>
    <w:rsid w:val="004B7C38"/>
    <w:rsid w:val="004C36C9"/>
    <w:rsid w:val="004C3829"/>
    <w:rsid w:val="004D06F1"/>
    <w:rsid w:val="004D3E1E"/>
    <w:rsid w:val="004D7720"/>
    <w:rsid w:val="004E2867"/>
    <w:rsid w:val="004E57FA"/>
    <w:rsid w:val="004F3A8D"/>
    <w:rsid w:val="004F497D"/>
    <w:rsid w:val="004F6357"/>
    <w:rsid w:val="00501D88"/>
    <w:rsid w:val="0050578D"/>
    <w:rsid w:val="00511459"/>
    <w:rsid w:val="00514D4A"/>
    <w:rsid w:val="0051542A"/>
    <w:rsid w:val="00517EBB"/>
    <w:rsid w:val="00521C94"/>
    <w:rsid w:val="00526F1E"/>
    <w:rsid w:val="00530A63"/>
    <w:rsid w:val="00546A3F"/>
    <w:rsid w:val="00547B53"/>
    <w:rsid w:val="00555B6C"/>
    <w:rsid w:val="00555C0B"/>
    <w:rsid w:val="00556BCE"/>
    <w:rsid w:val="005610E7"/>
    <w:rsid w:val="00563053"/>
    <w:rsid w:val="00565581"/>
    <w:rsid w:val="00572582"/>
    <w:rsid w:val="00573B9D"/>
    <w:rsid w:val="005740A6"/>
    <w:rsid w:val="0057418F"/>
    <w:rsid w:val="00580359"/>
    <w:rsid w:val="00586496"/>
    <w:rsid w:val="00587514"/>
    <w:rsid w:val="00590491"/>
    <w:rsid w:val="0059264B"/>
    <w:rsid w:val="005929C6"/>
    <w:rsid w:val="005947F5"/>
    <w:rsid w:val="00595C3C"/>
    <w:rsid w:val="0059757B"/>
    <w:rsid w:val="005A2DC8"/>
    <w:rsid w:val="005A7B57"/>
    <w:rsid w:val="005B3D0F"/>
    <w:rsid w:val="005B46AE"/>
    <w:rsid w:val="005B6CEC"/>
    <w:rsid w:val="005C19E7"/>
    <w:rsid w:val="005C783A"/>
    <w:rsid w:val="005D4F83"/>
    <w:rsid w:val="005D7037"/>
    <w:rsid w:val="005D758D"/>
    <w:rsid w:val="005E0333"/>
    <w:rsid w:val="005E39A2"/>
    <w:rsid w:val="005E6E45"/>
    <w:rsid w:val="005F2950"/>
    <w:rsid w:val="005F6C5F"/>
    <w:rsid w:val="00604AC3"/>
    <w:rsid w:val="00606F94"/>
    <w:rsid w:val="006118A2"/>
    <w:rsid w:val="00613035"/>
    <w:rsid w:val="00615B7A"/>
    <w:rsid w:val="006205E8"/>
    <w:rsid w:val="00620F4D"/>
    <w:rsid w:val="00631079"/>
    <w:rsid w:val="00632A99"/>
    <w:rsid w:val="006338FA"/>
    <w:rsid w:val="00640282"/>
    <w:rsid w:val="00642058"/>
    <w:rsid w:val="006446D7"/>
    <w:rsid w:val="0064663A"/>
    <w:rsid w:val="006512F2"/>
    <w:rsid w:val="006527A2"/>
    <w:rsid w:val="00665931"/>
    <w:rsid w:val="006713CA"/>
    <w:rsid w:val="00674865"/>
    <w:rsid w:val="0067599D"/>
    <w:rsid w:val="00676811"/>
    <w:rsid w:val="006772B4"/>
    <w:rsid w:val="006774A6"/>
    <w:rsid w:val="00680B47"/>
    <w:rsid w:val="006817AF"/>
    <w:rsid w:val="006823EE"/>
    <w:rsid w:val="00682D5C"/>
    <w:rsid w:val="00682E22"/>
    <w:rsid w:val="0068335D"/>
    <w:rsid w:val="00690D0B"/>
    <w:rsid w:val="0069429F"/>
    <w:rsid w:val="00695975"/>
    <w:rsid w:val="00695AFF"/>
    <w:rsid w:val="006A0C88"/>
    <w:rsid w:val="006A13C5"/>
    <w:rsid w:val="006A3B8D"/>
    <w:rsid w:val="006B4EC1"/>
    <w:rsid w:val="006B5BE6"/>
    <w:rsid w:val="006C00D4"/>
    <w:rsid w:val="006C09EC"/>
    <w:rsid w:val="006C1440"/>
    <w:rsid w:val="006C181F"/>
    <w:rsid w:val="006C4DC7"/>
    <w:rsid w:val="006D1A39"/>
    <w:rsid w:val="006D5DFC"/>
    <w:rsid w:val="006D61D3"/>
    <w:rsid w:val="006E1219"/>
    <w:rsid w:val="006E235B"/>
    <w:rsid w:val="006E404A"/>
    <w:rsid w:val="006E4271"/>
    <w:rsid w:val="006F40E8"/>
    <w:rsid w:val="006F4458"/>
    <w:rsid w:val="006F4685"/>
    <w:rsid w:val="006F4CD2"/>
    <w:rsid w:val="007008EC"/>
    <w:rsid w:val="00704990"/>
    <w:rsid w:val="00705448"/>
    <w:rsid w:val="0071018B"/>
    <w:rsid w:val="00710A53"/>
    <w:rsid w:val="007145AD"/>
    <w:rsid w:val="007157F1"/>
    <w:rsid w:val="007178C5"/>
    <w:rsid w:val="007206C4"/>
    <w:rsid w:val="007224D8"/>
    <w:rsid w:val="00730F66"/>
    <w:rsid w:val="0073218B"/>
    <w:rsid w:val="007348CE"/>
    <w:rsid w:val="00744B38"/>
    <w:rsid w:val="0074772C"/>
    <w:rsid w:val="00763798"/>
    <w:rsid w:val="00776C20"/>
    <w:rsid w:val="0078147A"/>
    <w:rsid w:val="00792ED6"/>
    <w:rsid w:val="0079396F"/>
    <w:rsid w:val="00796F70"/>
    <w:rsid w:val="00797CEC"/>
    <w:rsid w:val="007A20CB"/>
    <w:rsid w:val="007A4EB6"/>
    <w:rsid w:val="007A68BA"/>
    <w:rsid w:val="007B41E2"/>
    <w:rsid w:val="007B6BA0"/>
    <w:rsid w:val="007B7D12"/>
    <w:rsid w:val="007C24BA"/>
    <w:rsid w:val="007C472F"/>
    <w:rsid w:val="007D23C6"/>
    <w:rsid w:val="007D6079"/>
    <w:rsid w:val="007D73FC"/>
    <w:rsid w:val="007E73B4"/>
    <w:rsid w:val="007F3B3A"/>
    <w:rsid w:val="007F3E3D"/>
    <w:rsid w:val="007F574A"/>
    <w:rsid w:val="00802B0E"/>
    <w:rsid w:val="00803897"/>
    <w:rsid w:val="00805F39"/>
    <w:rsid w:val="008109DC"/>
    <w:rsid w:val="0082082B"/>
    <w:rsid w:val="0082236E"/>
    <w:rsid w:val="00823323"/>
    <w:rsid w:val="0082528E"/>
    <w:rsid w:val="00825E9E"/>
    <w:rsid w:val="008340BB"/>
    <w:rsid w:val="008437E8"/>
    <w:rsid w:val="0084553D"/>
    <w:rsid w:val="00846657"/>
    <w:rsid w:val="0084715C"/>
    <w:rsid w:val="0085358E"/>
    <w:rsid w:val="00857C0B"/>
    <w:rsid w:val="00861F35"/>
    <w:rsid w:val="00863F51"/>
    <w:rsid w:val="00864620"/>
    <w:rsid w:val="008709D7"/>
    <w:rsid w:val="0087525F"/>
    <w:rsid w:val="0087788C"/>
    <w:rsid w:val="0088243D"/>
    <w:rsid w:val="0088403F"/>
    <w:rsid w:val="00885E4C"/>
    <w:rsid w:val="008A6530"/>
    <w:rsid w:val="008A7D59"/>
    <w:rsid w:val="008B3D78"/>
    <w:rsid w:val="008B72B7"/>
    <w:rsid w:val="008C2AE8"/>
    <w:rsid w:val="008D272C"/>
    <w:rsid w:val="008E1BBF"/>
    <w:rsid w:val="008E30D4"/>
    <w:rsid w:val="008E654C"/>
    <w:rsid w:val="008E6EAF"/>
    <w:rsid w:val="008F0E47"/>
    <w:rsid w:val="008F2B0D"/>
    <w:rsid w:val="008F6EE6"/>
    <w:rsid w:val="00906E94"/>
    <w:rsid w:val="00914934"/>
    <w:rsid w:val="00921898"/>
    <w:rsid w:val="00921B6A"/>
    <w:rsid w:val="0092340E"/>
    <w:rsid w:val="00923613"/>
    <w:rsid w:val="009336C7"/>
    <w:rsid w:val="00935971"/>
    <w:rsid w:val="00940180"/>
    <w:rsid w:val="0094428D"/>
    <w:rsid w:val="009458A2"/>
    <w:rsid w:val="00945FC3"/>
    <w:rsid w:val="00947C26"/>
    <w:rsid w:val="009507D7"/>
    <w:rsid w:val="00953C77"/>
    <w:rsid w:val="0095416C"/>
    <w:rsid w:val="009567BC"/>
    <w:rsid w:val="00957EE5"/>
    <w:rsid w:val="00961371"/>
    <w:rsid w:val="00961A4E"/>
    <w:rsid w:val="009661EA"/>
    <w:rsid w:val="009676A2"/>
    <w:rsid w:val="0097401E"/>
    <w:rsid w:val="0097561D"/>
    <w:rsid w:val="00984E90"/>
    <w:rsid w:val="009855F7"/>
    <w:rsid w:val="009902B4"/>
    <w:rsid w:val="00993881"/>
    <w:rsid w:val="009A31CD"/>
    <w:rsid w:val="009A7A93"/>
    <w:rsid w:val="009B2560"/>
    <w:rsid w:val="009B46AA"/>
    <w:rsid w:val="009B7637"/>
    <w:rsid w:val="009C035E"/>
    <w:rsid w:val="009C14FD"/>
    <w:rsid w:val="009C164D"/>
    <w:rsid w:val="009C27EB"/>
    <w:rsid w:val="009C2C2F"/>
    <w:rsid w:val="009D0474"/>
    <w:rsid w:val="009D0D95"/>
    <w:rsid w:val="009D2731"/>
    <w:rsid w:val="009D36B0"/>
    <w:rsid w:val="009D429D"/>
    <w:rsid w:val="009D7A17"/>
    <w:rsid w:val="009D7F8F"/>
    <w:rsid w:val="009E3129"/>
    <w:rsid w:val="009E7BEA"/>
    <w:rsid w:val="009F357F"/>
    <w:rsid w:val="009F6DA1"/>
    <w:rsid w:val="00A02CD2"/>
    <w:rsid w:val="00A0407B"/>
    <w:rsid w:val="00A0663D"/>
    <w:rsid w:val="00A073AF"/>
    <w:rsid w:val="00A126FD"/>
    <w:rsid w:val="00A13844"/>
    <w:rsid w:val="00A16801"/>
    <w:rsid w:val="00A204CB"/>
    <w:rsid w:val="00A2541A"/>
    <w:rsid w:val="00A275DD"/>
    <w:rsid w:val="00A30200"/>
    <w:rsid w:val="00A311E8"/>
    <w:rsid w:val="00A326BB"/>
    <w:rsid w:val="00A43E56"/>
    <w:rsid w:val="00A453D3"/>
    <w:rsid w:val="00A50ABC"/>
    <w:rsid w:val="00A56ADC"/>
    <w:rsid w:val="00A704A0"/>
    <w:rsid w:val="00A72DF3"/>
    <w:rsid w:val="00A84536"/>
    <w:rsid w:val="00A85D5A"/>
    <w:rsid w:val="00A86CC4"/>
    <w:rsid w:val="00A90A90"/>
    <w:rsid w:val="00AA0497"/>
    <w:rsid w:val="00AA39E8"/>
    <w:rsid w:val="00AA5564"/>
    <w:rsid w:val="00AB10F2"/>
    <w:rsid w:val="00AB1B29"/>
    <w:rsid w:val="00AB7981"/>
    <w:rsid w:val="00AC28A9"/>
    <w:rsid w:val="00AC2B62"/>
    <w:rsid w:val="00AC3905"/>
    <w:rsid w:val="00AC535E"/>
    <w:rsid w:val="00AC6285"/>
    <w:rsid w:val="00AD0388"/>
    <w:rsid w:val="00AD1A12"/>
    <w:rsid w:val="00AD316B"/>
    <w:rsid w:val="00AD656F"/>
    <w:rsid w:val="00AE190B"/>
    <w:rsid w:val="00AE6E62"/>
    <w:rsid w:val="00AF1D87"/>
    <w:rsid w:val="00B00BD1"/>
    <w:rsid w:val="00B0279D"/>
    <w:rsid w:val="00B101C7"/>
    <w:rsid w:val="00B109FF"/>
    <w:rsid w:val="00B13F94"/>
    <w:rsid w:val="00B14939"/>
    <w:rsid w:val="00B21AC5"/>
    <w:rsid w:val="00B22462"/>
    <w:rsid w:val="00B22FE6"/>
    <w:rsid w:val="00B33507"/>
    <w:rsid w:val="00B34946"/>
    <w:rsid w:val="00B401DC"/>
    <w:rsid w:val="00B4505F"/>
    <w:rsid w:val="00B46816"/>
    <w:rsid w:val="00B575F2"/>
    <w:rsid w:val="00B57D87"/>
    <w:rsid w:val="00B60C89"/>
    <w:rsid w:val="00B631BC"/>
    <w:rsid w:val="00B646E8"/>
    <w:rsid w:val="00B762A5"/>
    <w:rsid w:val="00B77828"/>
    <w:rsid w:val="00B93503"/>
    <w:rsid w:val="00B9579C"/>
    <w:rsid w:val="00B9693D"/>
    <w:rsid w:val="00B9719A"/>
    <w:rsid w:val="00BC28C3"/>
    <w:rsid w:val="00BC2FFE"/>
    <w:rsid w:val="00BC321F"/>
    <w:rsid w:val="00BC5276"/>
    <w:rsid w:val="00BC765D"/>
    <w:rsid w:val="00BC7ED8"/>
    <w:rsid w:val="00BD1237"/>
    <w:rsid w:val="00BD2083"/>
    <w:rsid w:val="00BD2AAE"/>
    <w:rsid w:val="00BD46BC"/>
    <w:rsid w:val="00BD6C26"/>
    <w:rsid w:val="00BE253A"/>
    <w:rsid w:val="00BE562A"/>
    <w:rsid w:val="00BF3385"/>
    <w:rsid w:val="00BF5E90"/>
    <w:rsid w:val="00BF6E06"/>
    <w:rsid w:val="00C10A42"/>
    <w:rsid w:val="00C10BCE"/>
    <w:rsid w:val="00C23EA8"/>
    <w:rsid w:val="00C24F40"/>
    <w:rsid w:val="00C26128"/>
    <w:rsid w:val="00C27128"/>
    <w:rsid w:val="00C27607"/>
    <w:rsid w:val="00C301B3"/>
    <w:rsid w:val="00C32E94"/>
    <w:rsid w:val="00C41B95"/>
    <w:rsid w:val="00C4536C"/>
    <w:rsid w:val="00C45689"/>
    <w:rsid w:val="00C4793C"/>
    <w:rsid w:val="00C50E28"/>
    <w:rsid w:val="00C53E6E"/>
    <w:rsid w:val="00C54A81"/>
    <w:rsid w:val="00C6346D"/>
    <w:rsid w:val="00C67063"/>
    <w:rsid w:val="00C7323C"/>
    <w:rsid w:val="00C90F98"/>
    <w:rsid w:val="00C94B7D"/>
    <w:rsid w:val="00C97FB0"/>
    <w:rsid w:val="00CA3FBD"/>
    <w:rsid w:val="00CA7F4E"/>
    <w:rsid w:val="00CB13E1"/>
    <w:rsid w:val="00CB1D58"/>
    <w:rsid w:val="00CB7149"/>
    <w:rsid w:val="00CB7173"/>
    <w:rsid w:val="00CC3356"/>
    <w:rsid w:val="00CD03E5"/>
    <w:rsid w:val="00CD6A84"/>
    <w:rsid w:val="00CE089A"/>
    <w:rsid w:val="00CE2734"/>
    <w:rsid w:val="00CE63D5"/>
    <w:rsid w:val="00CE679D"/>
    <w:rsid w:val="00CE6A20"/>
    <w:rsid w:val="00CF7793"/>
    <w:rsid w:val="00D074D2"/>
    <w:rsid w:val="00D077C4"/>
    <w:rsid w:val="00D079C6"/>
    <w:rsid w:val="00D07D07"/>
    <w:rsid w:val="00D164B2"/>
    <w:rsid w:val="00D177AD"/>
    <w:rsid w:val="00D30BCD"/>
    <w:rsid w:val="00D333C0"/>
    <w:rsid w:val="00D3439C"/>
    <w:rsid w:val="00D3506F"/>
    <w:rsid w:val="00D35586"/>
    <w:rsid w:val="00D36A64"/>
    <w:rsid w:val="00D414DD"/>
    <w:rsid w:val="00D41B64"/>
    <w:rsid w:val="00D43500"/>
    <w:rsid w:val="00D44141"/>
    <w:rsid w:val="00D5046C"/>
    <w:rsid w:val="00D55675"/>
    <w:rsid w:val="00D57559"/>
    <w:rsid w:val="00D60D60"/>
    <w:rsid w:val="00D61BD2"/>
    <w:rsid w:val="00D63DA8"/>
    <w:rsid w:val="00D657CB"/>
    <w:rsid w:val="00D7269B"/>
    <w:rsid w:val="00D73D3F"/>
    <w:rsid w:val="00DA0D82"/>
    <w:rsid w:val="00DA33D2"/>
    <w:rsid w:val="00DB1A39"/>
    <w:rsid w:val="00DB4362"/>
    <w:rsid w:val="00DB521B"/>
    <w:rsid w:val="00DB7DAD"/>
    <w:rsid w:val="00DC1619"/>
    <w:rsid w:val="00DC29C8"/>
    <w:rsid w:val="00DC3C16"/>
    <w:rsid w:val="00DD1297"/>
    <w:rsid w:val="00DD14CE"/>
    <w:rsid w:val="00DE345C"/>
    <w:rsid w:val="00DE67C1"/>
    <w:rsid w:val="00DF10E0"/>
    <w:rsid w:val="00DF468D"/>
    <w:rsid w:val="00DF46D7"/>
    <w:rsid w:val="00E009E9"/>
    <w:rsid w:val="00E00AD9"/>
    <w:rsid w:val="00E04B8A"/>
    <w:rsid w:val="00E1407C"/>
    <w:rsid w:val="00E320EE"/>
    <w:rsid w:val="00E343AE"/>
    <w:rsid w:val="00E36EF7"/>
    <w:rsid w:val="00E4330B"/>
    <w:rsid w:val="00E500E8"/>
    <w:rsid w:val="00E51FF4"/>
    <w:rsid w:val="00E5451B"/>
    <w:rsid w:val="00E54BDA"/>
    <w:rsid w:val="00E56C3A"/>
    <w:rsid w:val="00E6596D"/>
    <w:rsid w:val="00E677FB"/>
    <w:rsid w:val="00E700BB"/>
    <w:rsid w:val="00E70E11"/>
    <w:rsid w:val="00E73E69"/>
    <w:rsid w:val="00E852EA"/>
    <w:rsid w:val="00E85F6E"/>
    <w:rsid w:val="00E878EC"/>
    <w:rsid w:val="00EA0174"/>
    <w:rsid w:val="00EA419C"/>
    <w:rsid w:val="00EA7BF3"/>
    <w:rsid w:val="00EB0FCE"/>
    <w:rsid w:val="00EB5E42"/>
    <w:rsid w:val="00EC44F8"/>
    <w:rsid w:val="00EC53EF"/>
    <w:rsid w:val="00EC5614"/>
    <w:rsid w:val="00EC60D6"/>
    <w:rsid w:val="00EC632F"/>
    <w:rsid w:val="00ED5BAF"/>
    <w:rsid w:val="00EE1CE9"/>
    <w:rsid w:val="00EE1ECA"/>
    <w:rsid w:val="00EF0D60"/>
    <w:rsid w:val="00EF1A32"/>
    <w:rsid w:val="00EF6F65"/>
    <w:rsid w:val="00F04F48"/>
    <w:rsid w:val="00F07BF7"/>
    <w:rsid w:val="00F10D26"/>
    <w:rsid w:val="00F10F77"/>
    <w:rsid w:val="00F11DCD"/>
    <w:rsid w:val="00F11E29"/>
    <w:rsid w:val="00F1665E"/>
    <w:rsid w:val="00F17AD5"/>
    <w:rsid w:val="00F224E1"/>
    <w:rsid w:val="00F27FFD"/>
    <w:rsid w:val="00F34FB5"/>
    <w:rsid w:val="00F35164"/>
    <w:rsid w:val="00F35853"/>
    <w:rsid w:val="00F40E6E"/>
    <w:rsid w:val="00F41C2F"/>
    <w:rsid w:val="00F4279E"/>
    <w:rsid w:val="00F444DF"/>
    <w:rsid w:val="00F46865"/>
    <w:rsid w:val="00F46EB4"/>
    <w:rsid w:val="00F56295"/>
    <w:rsid w:val="00F56475"/>
    <w:rsid w:val="00F577D9"/>
    <w:rsid w:val="00F637F7"/>
    <w:rsid w:val="00F64DD3"/>
    <w:rsid w:val="00F70192"/>
    <w:rsid w:val="00F70F67"/>
    <w:rsid w:val="00F70FA1"/>
    <w:rsid w:val="00F72943"/>
    <w:rsid w:val="00F75FF1"/>
    <w:rsid w:val="00F766EF"/>
    <w:rsid w:val="00F86743"/>
    <w:rsid w:val="00F8702B"/>
    <w:rsid w:val="00F87E72"/>
    <w:rsid w:val="00F91B10"/>
    <w:rsid w:val="00F95E40"/>
    <w:rsid w:val="00FA0356"/>
    <w:rsid w:val="00FA0D96"/>
    <w:rsid w:val="00FB04A9"/>
    <w:rsid w:val="00FB2DAB"/>
    <w:rsid w:val="00FB31E8"/>
    <w:rsid w:val="00FB452E"/>
    <w:rsid w:val="00FB4B88"/>
    <w:rsid w:val="00FC47EF"/>
    <w:rsid w:val="00FC4832"/>
    <w:rsid w:val="00FC5209"/>
    <w:rsid w:val="00FC6862"/>
    <w:rsid w:val="00FD0047"/>
    <w:rsid w:val="00FD0431"/>
    <w:rsid w:val="00FD1787"/>
    <w:rsid w:val="00FD22F6"/>
    <w:rsid w:val="00FE19F2"/>
    <w:rsid w:val="00FE26BA"/>
    <w:rsid w:val="00FF17ED"/>
    <w:rsid w:val="00FF25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08B9EF3"/>
  <w15:docId w15:val="{91837765-EEBC-4949-A096-7E2E1358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BA0"/>
    <w:rPr>
      <w:lang w:val="en-GB"/>
    </w:rPr>
  </w:style>
  <w:style w:type="paragraph" w:styleId="Heading1">
    <w:name w:val="heading 1"/>
    <w:basedOn w:val="Normal"/>
    <w:next w:val="Normal"/>
    <w:qFormat/>
    <w:rsid w:val="006823EE"/>
    <w:pPr>
      <w:keepNext/>
      <w:jc w:val="both"/>
      <w:outlineLvl w:val="0"/>
    </w:pPr>
    <w:rPr>
      <w:b/>
    </w:rPr>
  </w:style>
  <w:style w:type="paragraph" w:styleId="Heading2">
    <w:name w:val="heading 2"/>
    <w:aliases w:val="IEEE"/>
    <w:basedOn w:val="Normal"/>
    <w:next w:val="Normal"/>
    <w:qFormat/>
    <w:rsid w:val="006823EE"/>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823EE"/>
    <w:rPr>
      <w:sz w:val="24"/>
    </w:rPr>
  </w:style>
  <w:style w:type="paragraph" w:styleId="BodyTextIndent">
    <w:name w:val="Body Text Indent"/>
    <w:basedOn w:val="Normal"/>
    <w:rsid w:val="006823EE"/>
    <w:pPr>
      <w:ind w:left="-18" w:firstLine="18"/>
    </w:pPr>
  </w:style>
  <w:style w:type="paragraph" w:styleId="NormalWeb">
    <w:name w:val="Normal (Web)"/>
    <w:basedOn w:val="Normal"/>
    <w:rsid w:val="006823EE"/>
    <w:pPr>
      <w:spacing w:before="100" w:beforeAutospacing="1" w:after="100" w:afterAutospacing="1"/>
    </w:pPr>
    <w:rPr>
      <w:color w:val="000000"/>
      <w:sz w:val="24"/>
      <w:szCs w:val="24"/>
      <w:lang w:val="en-US"/>
    </w:rPr>
  </w:style>
  <w:style w:type="character" w:styleId="Hyperlink">
    <w:name w:val="Hyperlink"/>
    <w:basedOn w:val="DefaultParagraphFont"/>
    <w:rsid w:val="006823EE"/>
    <w:rPr>
      <w:color w:val="0000FF"/>
      <w:u w:val="single"/>
    </w:rPr>
  </w:style>
  <w:style w:type="paragraph" w:customStyle="1" w:styleId="authname">
    <w:name w:val="authname"/>
    <w:basedOn w:val="Normal"/>
    <w:rsid w:val="006823EE"/>
    <w:pPr>
      <w:spacing w:before="100" w:beforeAutospacing="1" w:after="100" w:afterAutospacing="1"/>
    </w:pPr>
    <w:rPr>
      <w:sz w:val="24"/>
      <w:szCs w:val="24"/>
      <w:lang w:val="en-US"/>
    </w:rPr>
  </w:style>
  <w:style w:type="paragraph" w:customStyle="1" w:styleId="small">
    <w:name w:val="small"/>
    <w:basedOn w:val="Normal"/>
    <w:rsid w:val="006823EE"/>
    <w:pPr>
      <w:spacing w:before="100" w:beforeAutospacing="1" w:after="100" w:afterAutospacing="1"/>
    </w:pPr>
    <w:rPr>
      <w:sz w:val="24"/>
      <w:szCs w:val="24"/>
      <w:lang w:val="en-US"/>
    </w:rPr>
  </w:style>
  <w:style w:type="paragraph" w:styleId="BalloonText">
    <w:name w:val="Balloon Text"/>
    <w:basedOn w:val="Normal"/>
    <w:semiHidden/>
    <w:rsid w:val="006823EE"/>
    <w:rPr>
      <w:rFonts w:ascii="Tahoma" w:hAnsi="Tahoma" w:cs="Tahoma"/>
      <w:sz w:val="16"/>
      <w:szCs w:val="16"/>
    </w:rPr>
  </w:style>
  <w:style w:type="character" w:customStyle="1" w:styleId="byline">
    <w:name w:val="byline"/>
    <w:basedOn w:val="DefaultParagraphFont"/>
    <w:rsid w:val="006823EE"/>
    <w:rPr>
      <w:rFonts w:ascii="Verdana" w:hAnsi="Verdana" w:cs="Arial" w:hint="default"/>
      <w:color w:val="000000"/>
      <w:sz w:val="12"/>
      <w:szCs w:val="12"/>
    </w:rPr>
  </w:style>
  <w:style w:type="character" w:customStyle="1" w:styleId="srtitle1">
    <w:name w:val="srtitle1"/>
    <w:basedOn w:val="DefaultParagraphFont"/>
    <w:rsid w:val="00E677FB"/>
    <w:rPr>
      <w:b/>
      <w:bCs/>
    </w:rPr>
  </w:style>
  <w:style w:type="character" w:customStyle="1" w:styleId="bindingblock1">
    <w:name w:val="bindingblock1"/>
    <w:basedOn w:val="DefaultParagraphFont"/>
    <w:rsid w:val="00E677FB"/>
  </w:style>
  <w:style w:type="character" w:customStyle="1" w:styleId="binding1">
    <w:name w:val="binding1"/>
    <w:basedOn w:val="DefaultParagraphFont"/>
    <w:rsid w:val="00E677FB"/>
    <w:rPr>
      <w:b/>
      <w:bCs/>
    </w:rPr>
  </w:style>
  <w:style w:type="table" w:styleId="TableGrid">
    <w:name w:val="Table Grid"/>
    <w:basedOn w:val="TableNormal"/>
    <w:uiPriority w:val="59"/>
    <w:rsid w:val="001A5613"/>
    <w:rPr>
      <w:rFonts w:cs="Traditional Arabi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6B5BE6"/>
    <w:pPr>
      <w:tabs>
        <w:tab w:val="center" w:pos="4680"/>
        <w:tab w:val="right" w:pos="9360"/>
      </w:tabs>
    </w:pPr>
  </w:style>
  <w:style w:type="character" w:customStyle="1" w:styleId="HeaderChar">
    <w:name w:val="Header Char"/>
    <w:basedOn w:val="DefaultParagraphFont"/>
    <w:link w:val="Header"/>
    <w:rsid w:val="006B5BE6"/>
    <w:rPr>
      <w:lang w:val="en-GB"/>
    </w:rPr>
  </w:style>
  <w:style w:type="paragraph" w:styleId="Footer">
    <w:name w:val="footer"/>
    <w:basedOn w:val="Normal"/>
    <w:link w:val="FooterChar"/>
    <w:rsid w:val="006B5BE6"/>
    <w:pPr>
      <w:tabs>
        <w:tab w:val="center" w:pos="4680"/>
        <w:tab w:val="right" w:pos="9360"/>
      </w:tabs>
    </w:pPr>
  </w:style>
  <w:style w:type="character" w:customStyle="1" w:styleId="FooterChar">
    <w:name w:val="Footer Char"/>
    <w:basedOn w:val="DefaultParagraphFont"/>
    <w:link w:val="Footer"/>
    <w:rsid w:val="006B5BE6"/>
    <w:rPr>
      <w:lang w:val="en-GB"/>
    </w:rPr>
  </w:style>
  <w:style w:type="table" w:styleId="TableClassic1">
    <w:name w:val="Table Classic 1"/>
    <w:basedOn w:val="TableNormal"/>
    <w:rsid w:val="00E70E1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3-Accent1">
    <w:name w:val="Medium Grid 3 Accent 1"/>
    <w:basedOn w:val="TableNormal"/>
    <w:uiPriority w:val="69"/>
    <w:rsid w:val="00E70E1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4A6F49"/>
    <w:pPr>
      <w:ind w:left="720"/>
      <w:contextualSpacing/>
    </w:pPr>
  </w:style>
  <w:style w:type="character" w:customStyle="1" w:styleId="BodyTextChar">
    <w:name w:val="Body Text Char"/>
    <w:basedOn w:val="DefaultParagraphFont"/>
    <w:link w:val="BodyText"/>
    <w:rsid w:val="00D63DA8"/>
    <w:rPr>
      <w:sz w:val="24"/>
      <w:lang w:val="en-GB"/>
    </w:rPr>
  </w:style>
  <w:style w:type="paragraph" w:customStyle="1" w:styleId="Default">
    <w:name w:val="Default"/>
    <w:rsid w:val="006E4271"/>
    <w:pPr>
      <w:autoSpaceDE w:val="0"/>
      <w:autoSpaceDN w:val="0"/>
      <w:adjustRightInd w:val="0"/>
    </w:pPr>
    <w:rPr>
      <w:rFonts w:ascii="Calibri" w:eastAsiaTheme="minorHAnsi" w:hAnsi="Calibri" w:cs="Calibri"/>
      <w:color w:val="000000"/>
      <w:sz w:val="24"/>
      <w:szCs w:val="24"/>
    </w:rPr>
  </w:style>
  <w:style w:type="paragraph" w:styleId="NoSpacing">
    <w:name w:val="No Spacing"/>
    <w:uiPriority w:val="1"/>
    <w:qFormat/>
    <w:rsid w:val="00B575F2"/>
    <w:rPr>
      <w:lang w:val="en-GB"/>
    </w:rPr>
  </w:style>
  <w:style w:type="table" w:customStyle="1" w:styleId="GridTable4-Accent11">
    <w:name w:val="Grid Table 4 - Accent 11"/>
    <w:basedOn w:val="TableNormal"/>
    <w:uiPriority w:val="49"/>
    <w:rsid w:val="00B9350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538">
      <w:bodyDiv w:val="1"/>
      <w:marLeft w:val="0"/>
      <w:marRight w:val="0"/>
      <w:marTop w:val="0"/>
      <w:marBottom w:val="0"/>
      <w:divBdr>
        <w:top w:val="none" w:sz="0" w:space="0" w:color="auto"/>
        <w:left w:val="none" w:sz="0" w:space="0" w:color="auto"/>
        <w:bottom w:val="none" w:sz="0" w:space="0" w:color="auto"/>
        <w:right w:val="none" w:sz="0" w:space="0" w:color="auto"/>
      </w:divBdr>
    </w:div>
    <w:div w:id="979309579">
      <w:bodyDiv w:val="1"/>
      <w:marLeft w:val="0"/>
      <w:marRight w:val="0"/>
      <w:marTop w:val="0"/>
      <w:marBottom w:val="0"/>
      <w:divBdr>
        <w:top w:val="none" w:sz="0" w:space="0" w:color="auto"/>
        <w:left w:val="none" w:sz="0" w:space="0" w:color="auto"/>
        <w:bottom w:val="none" w:sz="0" w:space="0" w:color="auto"/>
        <w:right w:val="none" w:sz="0" w:space="0" w:color="auto"/>
      </w:divBdr>
      <w:divsChild>
        <w:div w:id="550381072">
          <w:marLeft w:val="0"/>
          <w:marRight w:val="0"/>
          <w:marTop w:val="0"/>
          <w:marBottom w:val="0"/>
          <w:divBdr>
            <w:top w:val="none" w:sz="0" w:space="0" w:color="auto"/>
            <w:left w:val="none" w:sz="0" w:space="0" w:color="auto"/>
            <w:bottom w:val="none" w:sz="0" w:space="0" w:color="auto"/>
            <w:right w:val="none" w:sz="0" w:space="0" w:color="auto"/>
          </w:divBdr>
        </w:div>
      </w:divsChild>
    </w:div>
    <w:div w:id="1720130774">
      <w:bodyDiv w:val="1"/>
      <w:marLeft w:val="0"/>
      <w:marRight w:val="0"/>
      <w:marTop w:val="0"/>
      <w:marBottom w:val="0"/>
      <w:divBdr>
        <w:top w:val="none" w:sz="0" w:space="0" w:color="auto"/>
        <w:left w:val="none" w:sz="0" w:space="0" w:color="auto"/>
        <w:bottom w:val="none" w:sz="0" w:space="0" w:color="auto"/>
        <w:right w:val="none" w:sz="0" w:space="0" w:color="auto"/>
      </w:divBdr>
    </w:div>
    <w:div w:id="1833984384">
      <w:bodyDiv w:val="1"/>
      <w:marLeft w:val="0"/>
      <w:marRight w:val="0"/>
      <w:marTop w:val="0"/>
      <w:marBottom w:val="0"/>
      <w:divBdr>
        <w:top w:val="none" w:sz="0" w:space="0" w:color="auto"/>
        <w:left w:val="none" w:sz="0" w:space="0" w:color="auto"/>
        <w:bottom w:val="none" w:sz="0" w:space="0" w:color="auto"/>
        <w:right w:val="none" w:sz="0" w:space="0" w:color="auto"/>
      </w:divBdr>
    </w:div>
    <w:div w:id="188247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670DD-91DE-4511-81DF-136B4A97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974</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vt:lpstr>
    </vt:vector>
  </TitlesOfParts>
  <Company>Telekom Malaysia Berhad</Company>
  <LinksUpToDate>false</LinksUpToDate>
  <CharactersWithSpaces>7093</CharactersWithSpaces>
  <SharedDoc>false</SharedDoc>
  <HLinks>
    <vt:vector size="12" baseType="variant">
      <vt:variant>
        <vt:i4>4718709</vt:i4>
      </vt:variant>
      <vt:variant>
        <vt:i4>3</vt:i4>
      </vt:variant>
      <vt:variant>
        <vt:i4>0</vt:i4>
      </vt:variant>
      <vt:variant>
        <vt:i4>5</vt:i4>
      </vt:variant>
      <vt:variant>
        <vt:lpwstr>http://www.amazon.com/Programming-World-Wide-Web-4th/dp/0321489691/ref=pd_bbs_sr_1?ie=UTF8&amp;s=books&amp;qid=1197518088&amp;sr=8-1</vt:lpwstr>
      </vt:variant>
      <vt:variant>
        <vt:lpwstr/>
      </vt:variant>
      <vt:variant>
        <vt:i4>5308511</vt:i4>
      </vt:variant>
      <vt:variant>
        <vt:i4>0</vt:i4>
      </vt:variant>
      <vt:variant>
        <vt:i4>0</vt:i4>
      </vt:variant>
      <vt:variant>
        <vt:i4>5</vt:i4>
      </vt:variant>
      <vt:variant>
        <vt:lpwstr>http://www.amazon.com/Internet-World-Wide-Web-Program/dp/0131752421/ref=sr_1_1?ie=UTF8&amp;s=books&amp;qid=1197517703&amp;sr=8-1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Multimedia University</dc:creator>
  <cp:lastModifiedBy>BUKC</cp:lastModifiedBy>
  <cp:revision>10</cp:revision>
  <cp:lastPrinted>2010-12-26T11:32:00Z</cp:lastPrinted>
  <dcterms:created xsi:type="dcterms:W3CDTF">2023-12-29T10:10:00Z</dcterms:created>
  <dcterms:modified xsi:type="dcterms:W3CDTF">2023-12-31T15:53:00Z</dcterms:modified>
</cp:coreProperties>
</file>