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A9E" w14:textId="78A0513D" w:rsidR="00B53750" w:rsidRPr="002A39B7" w:rsidRDefault="00B86C4A" w:rsidP="00590EEE">
      <w:pPr>
        <w:spacing w:after="0" w:line="240" w:lineRule="auto"/>
        <w:rPr>
          <w:rFonts w:ascii="Britannic Bold" w:hAnsi="Britannic Bold"/>
          <w:color w:val="000000" w:themeColor="text1"/>
          <w:sz w:val="33"/>
          <w:szCs w:val="33"/>
        </w:rPr>
      </w:pPr>
      <w:r w:rsidRPr="002A39B7">
        <w:rPr>
          <w:rFonts w:ascii="Britannic Bold" w:hAnsi="Britannic Bold"/>
          <w:color w:val="000000" w:themeColor="text1"/>
          <w:sz w:val="33"/>
          <w:szCs w:val="33"/>
        </w:rPr>
        <w:t>Introduction:</w:t>
      </w:r>
    </w:p>
    <w:p w14:paraId="26F1FEE3" w14:textId="77777777" w:rsidR="00590EEE" w:rsidRPr="008B3C21" w:rsidRDefault="00711273" w:rsidP="00895CCD">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w:t>
      </w:r>
      <w:r w:rsidR="001A11BB" w:rsidRPr="008B3C21">
        <w:rPr>
          <w:rFonts w:ascii="Times New Roman" w:hAnsi="Times New Roman" w:cs="Times New Roman"/>
          <w:bCs/>
          <w:color w:val="000000" w:themeColor="text1"/>
          <w:sz w:val="25"/>
          <w:szCs w:val="25"/>
        </w:rPr>
        <w:t xml:space="preserve"> The 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1D0A492F" w14:textId="77777777" w:rsidR="00995212" w:rsidRPr="008350BF" w:rsidRDefault="00995212" w:rsidP="00895CCD">
      <w:pPr>
        <w:pStyle w:val="ListParagraph"/>
        <w:spacing w:line="240" w:lineRule="auto"/>
        <w:ind w:left="0"/>
        <w:jc w:val="both"/>
        <w:rPr>
          <w:rFonts w:ascii="Times New Roman" w:hAnsi="Times New Roman" w:cs="Times New Roman"/>
          <w:bCs/>
          <w:color w:val="000000" w:themeColor="text1"/>
          <w:sz w:val="24"/>
          <w:szCs w:val="24"/>
        </w:rPr>
      </w:pPr>
    </w:p>
    <w:p w14:paraId="6D67415C" w14:textId="2B423B84" w:rsidR="00AE1DE4" w:rsidRPr="002A39B7" w:rsidRDefault="00177310" w:rsidP="00590EEE">
      <w:pPr>
        <w:pStyle w:val="ListParagraph"/>
        <w:spacing w:line="240" w:lineRule="auto"/>
        <w:ind w:left="0"/>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08294313" w14:textId="274CBBB3" w:rsidR="008350BF" w:rsidRPr="008B3C21" w:rsidRDefault="00852975" w:rsidP="00A52D58">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By applying OOP concepts, the Gym Management System project achieves a modular and extensible design, with clear separation of concerns and code that is easier to understand, modify, and maintain. </w:t>
      </w:r>
      <w:r w:rsidR="003063AC" w:rsidRPr="008B3C21">
        <w:rPr>
          <w:rFonts w:ascii="Times New Roman" w:hAnsi="Times New Roman" w:cs="Times New Roman"/>
          <w:color w:val="000000" w:themeColor="text1"/>
          <w:sz w:val="25"/>
          <w:szCs w:val="25"/>
        </w:rPr>
        <w:t>The following are some of th</w:t>
      </w:r>
      <w:r w:rsidR="00740624" w:rsidRPr="008B3C21">
        <w:rPr>
          <w:rFonts w:ascii="Times New Roman" w:hAnsi="Times New Roman" w:cs="Times New Roman"/>
          <w:color w:val="000000" w:themeColor="text1"/>
          <w:sz w:val="25"/>
          <w:szCs w:val="25"/>
        </w:rPr>
        <w:t>e</w:t>
      </w:r>
      <w:r w:rsidR="003063AC" w:rsidRPr="008B3C21">
        <w:rPr>
          <w:rFonts w:ascii="Times New Roman" w:hAnsi="Times New Roman" w:cs="Times New Roman"/>
          <w:color w:val="000000" w:themeColor="text1"/>
          <w:sz w:val="25"/>
          <w:szCs w:val="25"/>
        </w:rPr>
        <w:t xml:space="preserve"> OOP concepts utilized in the project:</w:t>
      </w:r>
    </w:p>
    <w:p w14:paraId="29F9A7FF" w14:textId="77777777" w:rsidR="007C1EAF" w:rsidRPr="008350BF" w:rsidRDefault="007C1EAF" w:rsidP="00A52D58">
      <w:pPr>
        <w:pStyle w:val="ListParagraph"/>
        <w:spacing w:line="240" w:lineRule="auto"/>
        <w:ind w:left="0"/>
        <w:jc w:val="both"/>
        <w:rPr>
          <w:rFonts w:ascii="Times New Roman" w:hAnsi="Times New Roman" w:cs="Times New Roman"/>
          <w:color w:val="000000" w:themeColor="text1"/>
          <w:sz w:val="24"/>
          <w:szCs w:val="24"/>
        </w:rPr>
      </w:pPr>
    </w:p>
    <w:p w14:paraId="5935D8DB" w14:textId="77777777" w:rsidR="00FB2599" w:rsidRPr="008B3C21" w:rsidRDefault="00FB2599" w:rsidP="00552363">
      <w:pPr>
        <w:pStyle w:val="ListParagraph"/>
        <w:numPr>
          <w:ilvl w:val="0"/>
          <w:numId w:val="3"/>
        </w:numPr>
        <w:spacing w:before="24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7C720055" w14:textId="758027CA" w:rsidR="00FB2599" w:rsidRPr="008B3C21" w:rsidRDefault="0013324A" w:rsidP="00050F19">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w:t>
      </w:r>
      <w:r w:rsidR="00FB2599" w:rsidRPr="008B3C21">
        <w:rPr>
          <w:rFonts w:ascii="Times New Roman" w:hAnsi="Times New Roman" w:cs="Times New Roman"/>
          <w:color w:val="000000" w:themeColor="text1"/>
          <w:sz w:val="25"/>
          <w:szCs w:val="25"/>
        </w:rPr>
        <w:t xml:space="preserve">lasses like Member, </w:t>
      </w:r>
      <w:r w:rsidR="003F67EA" w:rsidRPr="008B3C21">
        <w:rPr>
          <w:rFonts w:ascii="Times New Roman" w:hAnsi="Times New Roman" w:cs="Times New Roman"/>
          <w:color w:val="000000" w:themeColor="text1"/>
          <w:sz w:val="25"/>
          <w:szCs w:val="25"/>
        </w:rPr>
        <w:t xml:space="preserve">Payments </w:t>
      </w:r>
      <w:r w:rsidR="00921EBB" w:rsidRPr="008B3C21">
        <w:rPr>
          <w:rFonts w:ascii="Times New Roman" w:hAnsi="Times New Roman" w:cs="Times New Roman"/>
          <w:color w:val="000000" w:themeColor="text1"/>
          <w:sz w:val="25"/>
          <w:szCs w:val="25"/>
        </w:rPr>
        <w:t>etc.</w:t>
      </w:r>
      <w:r w:rsidR="00FB2599" w:rsidRPr="008B3C21">
        <w:rPr>
          <w:rFonts w:ascii="Times New Roman" w:hAnsi="Times New Roman" w:cs="Times New Roman"/>
          <w:color w:val="000000" w:themeColor="text1"/>
          <w:sz w:val="25"/>
          <w:szCs w:val="25"/>
        </w:rPr>
        <w:t xml:space="preserve"> encapsulate relevant data fields and methods, ensuring data integrity and providing a clear interface for interacting with the system.</w:t>
      </w:r>
    </w:p>
    <w:p w14:paraId="63A00D41" w14:textId="77777777" w:rsidR="008350BF" w:rsidRPr="008B3C21" w:rsidRDefault="008350BF" w:rsidP="008350BF">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F500A5C" w14:textId="14C2097A" w:rsidR="008350BF" w:rsidRPr="008B3C21" w:rsidRDefault="0013324A" w:rsidP="00C46CF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w:t>
      </w:r>
      <w:r w:rsidR="008350BF" w:rsidRPr="008B3C21">
        <w:rPr>
          <w:rFonts w:ascii="Times New Roman" w:hAnsi="Times New Roman" w:cs="Times New Roman"/>
          <w:color w:val="000000" w:themeColor="text1"/>
          <w:sz w:val="25"/>
          <w:szCs w:val="25"/>
        </w:rPr>
        <w:t>nheritance can be ob</w:t>
      </w:r>
      <w:r w:rsidR="00797152" w:rsidRPr="008B3C21">
        <w:rPr>
          <w:rFonts w:ascii="Times New Roman" w:hAnsi="Times New Roman" w:cs="Times New Roman"/>
          <w:color w:val="000000" w:themeColor="text1"/>
          <w:sz w:val="25"/>
          <w:szCs w:val="25"/>
        </w:rPr>
        <w:t xml:space="preserve">served in </w:t>
      </w:r>
      <w:r w:rsidR="00C46CFA" w:rsidRPr="008B3C21">
        <w:rPr>
          <w:rFonts w:ascii="Times New Roman" w:hAnsi="Times New Roman" w:cs="Times New Roman"/>
          <w:color w:val="000000" w:themeColor="text1"/>
          <w:sz w:val="25"/>
          <w:szCs w:val="25"/>
        </w:rPr>
        <w:t>classes</w:t>
      </w:r>
      <w:r w:rsidR="00797152" w:rsidRPr="008B3C21">
        <w:rPr>
          <w:rFonts w:ascii="Times New Roman" w:hAnsi="Times New Roman" w:cs="Times New Roman"/>
          <w:color w:val="000000" w:themeColor="text1"/>
          <w:sz w:val="25"/>
          <w:szCs w:val="25"/>
        </w:rPr>
        <w:t xml:space="preserve"> like Member and Update Member</w:t>
      </w:r>
      <w:r w:rsidR="008350BF" w:rsidRPr="008B3C21">
        <w:rPr>
          <w:rFonts w:ascii="Times New Roman" w:hAnsi="Times New Roman" w:cs="Times New Roman"/>
          <w:color w:val="000000" w:themeColor="text1"/>
          <w:sz w:val="25"/>
          <w:szCs w:val="25"/>
        </w:rPr>
        <w:t>, which inherit common attributes and methods from a base class. This approach reduces code duplication and simplifies maintenance.</w:t>
      </w:r>
    </w:p>
    <w:p w14:paraId="0FA20D32" w14:textId="77777777" w:rsidR="0013324A" w:rsidRPr="008B3C21" w:rsidRDefault="0013324A" w:rsidP="0013324A">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12426C2" w14:textId="7196D3B0" w:rsidR="00590EEE" w:rsidRPr="008B3C21" w:rsidRDefault="0013324A" w:rsidP="0013324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In the Gym Management System, polymorphism can be seen in scenarios where different types of </w:t>
      </w:r>
      <w:r w:rsidR="00753DD2" w:rsidRPr="008B3C21">
        <w:rPr>
          <w:rFonts w:ascii="Times New Roman" w:hAnsi="Times New Roman" w:cs="Times New Roman"/>
          <w:color w:val="000000" w:themeColor="text1"/>
          <w:sz w:val="25"/>
          <w:szCs w:val="25"/>
        </w:rPr>
        <w:t>members</w:t>
      </w:r>
      <w:r w:rsidRPr="008B3C21">
        <w:rPr>
          <w:rFonts w:ascii="Times New Roman" w:hAnsi="Times New Roman" w:cs="Times New Roman"/>
          <w:color w:val="000000" w:themeColor="text1"/>
          <w:sz w:val="25"/>
          <w:szCs w:val="25"/>
        </w:rPr>
        <w:t xml:space="preserve"> (such as </w:t>
      </w:r>
      <w:r w:rsidR="00753DD2" w:rsidRPr="008B3C21">
        <w:rPr>
          <w:rFonts w:ascii="Times New Roman" w:hAnsi="Times New Roman" w:cs="Times New Roman"/>
          <w:color w:val="000000" w:themeColor="text1"/>
          <w:sz w:val="25"/>
          <w:szCs w:val="25"/>
        </w:rPr>
        <w:t>VIP</w:t>
      </w:r>
      <w:r w:rsidRPr="008B3C21">
        <w:rPr>
          <w:rFonts w:ascii="Times New Roman" w:hAnsi="Times New Roman" w:cs="Times New Roman"/>
          <w:color w:val="000000" w:themeColor="text1"/>
          <w:sz w:val="25"/>
          <w:szCs w:val="25"/>
        </w:rPr>
        <w:t xml:space="preserve">, </w:t>
      </w:r>
      <w:r w:rsidR="00753DD2" w:rsidRPr="008B3C21">
        <w:rPr>
          <w:rFonts w:ascii="Times New Roman" w:hAnsi="Times New Roman" w:cs="Times New Roman"/>
          <w:color w:val="000000" w:themeColor="text1"/>
          <w:sz w:val="25"/>
          <w:szCs w:val="25"/>
        </w:rPr>
        <w:t>regular</w:t>
      </w:r>
      <w:r w:rsidRPr="008B3C21">
        <w:rPr>
          <w:rFonts w:ascii="Times New Roman" w:hAnsi="Times New Roman" w:cs="Times New Roman"/>
          <w:color w:val="000000" w:themeColor="text1"/>
          <w:sz w:val="25"/>
          <w:szCs w:val="25"/>
        </w:rPr>
        <w:t>, and</w:t>
      </w:r>
      <w:r w:rsidR="00753DD2" w:rsidRPr="008B3C21">
        <w:rPr>
          <w:rFonts w:ascii="Times New Roman" w:hAnsi="Times New Roman" w:cs="Times New Roman"/>
          <w:color w:val="000000" w:themeColor="text1"/>
          <w:sz w:val="25"/>
          <w:szCs w:val="25"/>
        </w:rPr>
        <w:t xml:space="preserve"> old</w:t>
      </w:r>
      <w:r w:rsidRPr="008B3C21">
        <w:rPr>
          <w:rFonts w:ascii="Times New Roman" w:hAnsi="Times New Roman" w:cs="Times New Roman"/>
          <w:color w:val="000000" w:themeColor="text1"/>
          <w:sz w:val="25"/>
          <w:szCs w:val="25"/>
        </w:rPr>
        <w:t>) may perform certain common operations, but with specific implementations.</w:t>
      </w:r>
    </w:p>
    <w:p w14:paraId="6523672A" w14:textId="77777777" w:rsidR="009F1A19" w:rsidRPr="008B3C21" w:rsidRDefault="009F1A19" w:rsidP="009F1A19">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14DC9153" w14:textId="03F12FCB" w:rsidR="00E65457" w:rsidRPr="008B3C21" w:rsidRDefault="009F1A19" w:rsidP="009F1A19">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w:t>
      </w:r>
      <w:r w:rsidR="00DD0C60" w:rsidRPr="008B3C21">
        <w:rPr>
          <w:rFonts w:ascii="Times New Roman" w:hAnsi="Times New Roman" w:cs="Times New Roman"/>
          <w:color w:val="000000" w:themeColor="text1"/>
          <w:sz w:val="25"/>
          <w:szCs w:val="25"/>
        </w:rPr>
        <w:t>nd List of members</w:t>
      </w:r>
      <w:r w:rsidRPr="008B3C21">
        <w:rPr>
          <w:rFonts w:ascii="Times New Roman" w:hAnsi="Times New Roman" w:cs="Times New Roman"/>
          <w:color w:val="000000" w:themeColor="text1"/>
          <w:sz w:val="25"/>
          <w:szCs w:val="25"/>
        </w:rPr>
        <w:t>, which provide high-level representations. This abstraction allows the system to manage complex data and operations more efficiently.</w:t>
      </w:r>
    </w:p>
    <w:p w14:paraId="4B46D180" w14:textId="77777777" w:rsidR="00761647" w:rsidRPr="008B3C21" w:rsidRDefault="00761647" w:rsidP="00761647">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56144180" w14:textId="3F504077" w:rsidR="007B12B4" w:rsidRDefault="00761647" w:rsidP="00A52D58">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w:t>
      </w:r>
      <w:r w:rsidR="00E54E98" w:rsidRPr="008B3C21">
        <w:rPr>
          <w:rFonts w:ascii="Times New Roman" w:hAnsi="Times New Roman" w:cs="Times New Roman"/>
          <w:color w:val="000000" w:themeColor="text1"/>
          <w:sz w:val="25"/>
          <w:szCs w:val="25"/>
        </w:rPr>
        <w:t xml:space="preserve"> Members</w:t>
      </w:r>
      <w:r w:rsidRPr="008B3C21">
        <w:rPr>
          <w:rFonts w:ascii="Times New Roman" w:hAnsi="Times New Roman" w:cs="Times New Roman"/>
          <w:color w:val="000000" w:themeColor="text1"/>
          <w:sz w:val="25"/>
          <w:szCs w:val="25"/>
        </w:rPr>
        <w:t>,</w:t>
      </w:r>
      <w:r w:rsidR="00814FEE" w:rsidRPr="008B3C21">
        <w:rPr>
          <w:rFonts w:ascii="Times New Roman" w:hAnsi="Times New Roman" w:cs="Times New Roman"/>
          <w:color w:val="000000" w:themeColor="text1"/>
          <w:sz w:val="25"/>
          <w:szCs w:val="25"/>
        </w:rPr>
        <w:t xml:space="preserve"> </w:t>
      </w:r>
      <w:r w:rsidRPr="008B3C21">
        <w:rPr>
          <w:rFonts w:ascii="Times New Roman" w:hAnsi="Times New Roman" w:cs="Times New Roman"/>
          <w:color w:val="000000" w:themeColor="text1"/>
          <w:sz w:val="25"/>
          <w:szCs w:val="25"/>
        </w:rPr>
        <w:t>Payment, representing their interdependence.</w:t>
      </w:r>
    </w:p>
    <w:p w14:paraId="64E1C8C6"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6AE92677"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70F839F0"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3C6F6B50" w14:textId="77777777" w:rsidR="002A39B7" w:rsidRPr="008B3C21" w:rsidRDefault="002A39B7" w:rsidP="00A52D58">
      <w:pPr>
        <w:spacing w:line="240" w:lineRule="auto"/>
        <w:ind w:left="360"/>
        <w:jc w:val="both"/>
        <w:rPr>
          <w:rFonts w:ascii="Times New Roman" w:hAnsi="Times New Roman" w:cs="Times New Roman"/>
          <w:color w:val="000000" w:themeColor="text1"/>
          <w:sz w:val="25"/>
          <w:szCs w:val="25"/>
        </w:rPr>
      </w:pPr>
    </w:p>
    <w:p w14:paraId="0731F42E" w14:textId="232F905B" w:rsidR="00AE1DE4" w:rsidRDefault="000C33C5" w:rsidP="00AE1DE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lastRenderedPageBreak/>
        <w:t>Class Diagram:</w:t>
      </w:r>
    </w:p>
    <w:p w14:paraId="20A18A4E" w14:textId="77777777" w:rsidR="00EF3178" w:rsidRPr="007957A1" w:rsidRDefault="00EF3178" w:rsidP="00AE1DE4">
      <w:pPr>
        <w:spacing w:after="0" w:line="240" w:lineRule="auto"/>
        <w:rPr>
          <w:rFonts w:ascii="Britannic Bold" w:hAnsi="Britannic Bold"/>
          <w:color w:val="000000" w:themeColor="text1"/>
          <w:sz w:val="33"/>
          <w:szCs w:val="33"/>
        </w:rPr>
      </w:pPr>
    </w:p>
    <w:p w14:paraId="0F9E7D46" w14:textId="09BBE9A8" w:rsidR="000C33C5" w:rsidRDefault="00BA3BDC" w:rsidP="002A39B7">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Features:</w:t>
      </w:r>
    </w:p>
    <w:p w14:paraId="61130E02" w14:textId="20426041" w:rsidR="00150EB4" w:rsidRPr="00150EB4" w:rsidRDefault="00AC34BA" w:rsidP="00EB6DBE">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00150EB4" w:rsidRPr="00150EB4">
        <w:rPr>
          <w:rFonts w:ascii="Times New Roman" w:hAnsi="Times New Roman" w:cs="Times New Roman"/>
          <w:color w:val="000000" w:themeColor="text1"/>
          <w:sz w:val="25"/>
          <w:szCs w:val="25"/>
        </w:rPr>
        <w:t xml:space="preserve">The key features of the </w:t>
      </w:r>
      <w:r w:rsidR="00150EB4">
        <w:rPr>
          <w:rFonts w:ascii="Times New Roman" w:hAnsi="Times New Roman" w:cs="Times New Roman"/>
          <w:color w:val="000000" w:themeColor="text1"/>
          <w:sz w:val="25"/>
          <w:szCs w:val="25"/>
        </w:rPr>
        <w:t>Gym Management S</w:t>
      </w:r>
      <w:r w:rsidR="00150EB4" w:rsidRPr="00150EB4">
        <w:rPr>
          <w:rFonts w:ascii="Times New Roman" w:hAnsi="Times New Roman" w:cs="Times New Roman"/>
          <w:color w:val="000000" w:themeColor="text1"/>
          <w:sz w:val="25"/>
          <w:szCs w:val="25"/>
        </w:rPr>
        <w:t xml:space="preserve">ystem </w:t>
      </w:r>
      <w:r w:rsidR="00565DA1">
        <w:rPr>
          <w:rFonts w:ascii="Times New Roman" w:hAnsi="Times New Roman" w:cs="Times New Roman"/>
          <w:color w:val="000000" w:themeColor="text1"/>
          <w:sz w:val="25"/>
          <w:szCs w:val="25"/>
        </w:rPr>
        <w:t>are</w:t>
      </w:r>
      <w:r w:rsidR="00150EB4" w:rsidRPr="00150EB4">
        <w:rPr>
          <w:rFonts w:ascii="Times New Roman" w:hAnsi="Times New Roman" w:cs="Times New Roman"/>
          <w:color w:val="000000" w:themeColor="text1"/>
          <w:sz w:val="25"/>
          <w:szCs w:val="25"/>
        </w:rPr>
        <w:t>:</w:t>
      </w:r>
    </w:p>
    <w:p w14:paraId="581962EA" w14:textId="77777777" w:rsidR="00B15378" w:rsidRPr="00B15378" w:rsidRDefault="00B15378" w:rsidP="00B15378">
      <w:pPr>
        <w:pStyle w:val="ListParagraph"/>
        <w:numPr>
          <w:ilvl w:val="0"/>
          <w:numId w:val="3"/>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60F4A178" w14:textId="77777777" w:rsidR="00B15378" w:rsidRDefault="00B15378" w:rsidP="00AA0ECD">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59599F46" w14:textId="77777777" w:rsidR="00E037EE" w:rsidRPr="00E037EE" w:rsidRDefault="00E037EE" w:rsidP="00E037EE">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D33A1F4" w14:textId="5E40292E" w:rsidR="002F6C65" w:rsidRPr="00B15378" w:rsidRDefault="00E037EE" w:rsidP="00E037EE">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8CCCA8D" w14:textId="77777777" w:rsidR="0017506C" w:rsidRPr="0017506C" w:rsidRDefault="0017506C" w:rsidP="0017506C">
      <w:pPr>
        <w:pStyle w:val="ListParagraph"/>
        <w:numPr>
          <w:ilvl w:val="0"/>
          <w:numId w:val="3"/>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404511B7" w14:textId="3FAA8764" w:rsidR="00AE1DE4" w:rsidRDefault="0017506C" w:rsidP="00B93349">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2B1CD4C6" w14:textId="77777777" w:rsidR="00CA1212" w:rsidRPr="00CA1212" w:rsidRDefault="00CA1212" w:rsidP="00CA1212">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32D63109" w14:textId="0C1B87AD" w:rsidR="00CA1212" w:rsidRPr="0017506C" w:rsidRDefault="00CA1212" w:rsidP="00204345">
      <w:pPr>
        <w:spacing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D080587" w14:textId="68B9F2F5" w:rsidR="00BA3BDC" w:rsidRPr="007957A1" w:rsidRDefault="00B23A92" w:rsidP="0018743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Code:</w:t>
      </w:r>
    </w:p>
    <w:p w14:paraId="3F521CF9" w14:textId="7589B717" w:rsidR="0053379C" w:rsidRPr="00526775" w:rsidRDefault="008B1A57" w:rsidP="00526775">
      <w:pPr>
        <w:spacing w:line="240" w:lineRule="auto"/>
        <w:rPr>
          <w:rFonts w:ascii="Britannic Bold" w:hAnsi="Britannic Bold"/>
          <w:color w:val="000000" w:themeColor="text1"/>
          <w:sz w:val="25"/>
          <w:szCs w:val="25"/>
        </w:rPr>
      </w:pPr>
      <w:r w:rsidRPr="007957A1">
        <w:rPr>
          <w:rFonts w:ascii="Britannic Bold" w:hAnsi="Britannic Bold"/>
          <w:color w:val="000000" w:themeColor="text1"/>
          <w:sz w:val="25"/>
          <w:szCs w:val="25"/>
        </w:rPr>
        <w:t>Main:</w:t>
      </w:r>
    </w:p>
    <w:p w14:paraId="643529BE" w14:textId="0CF79E42" w:rsidR="00117B0B" w:rsidRDefault="0032306B" w:rsidP="0052677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Interfaces:</w:t>
      </w:r>
    </w:p>
    <w:p w14:paraId="2E802949" w14:textId="496619EA" w:rsidR="00526775" w:rsidRDefault="005314A0" w:rsidP="005314A0">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7889D8D8" wp14:editId="6C6A50B7">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2C5340D7" wp14:editId="42C4A8E1">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500C3897" w14:textId="77777777" w:rsidR="00E95ED6" w:rsidRDefault="00E95ED6" w:rsidP="005314A0">
      <w:pPr>
        <w:spacing w:after="0" w:line="240" w:lineRule="auto"/>
        <w:rPr>
          <w:rFonts w:ascii="Britannic Bold" w:hAnsi="Britannic Bold"/>
          <w:color w:val="000000" w:themeColor="text1"/>
          <w:sz w:val="33"/>
          <w:szCs w:val="33"/>
        </w:rPr>
      </w:pPr>
    </w:p>
    <w:p w14:paraId="784B8610" w14:textId="7FFCF276" w:rsidR="00DD0045" w:rsidRDefault="00DD0045" w:rsidP="00E95ED6">
      <w:pPr>
        <w:spacing w:after="0" w:line="240" w:lineRule="auto"/>
        <w:jc w:val="center"/>
        <w:rPr>
          <w:rFonts w:ascii="Britannic Bold" w:hAnsi="Britannic Bold"/>
          <w:color w:val="000000" w:themeColor="text1"/>
          <w:sz w:val="33"/>
          <w:szCs w:val="33"/>
        </w:rPr>
      </w:pPr>
    </w:p>
    <w:p w14:paraId="585BB9CC" w14:textId="3E9C8043" w:rsidR="004C426F"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14F16F7F" wp14:editId="677DC5C9">
            <wp:extent cx="4775200" cy="3574258"/>
            <wp:effectExtent l="0" t="0" r="6350" b="7620"/>
            <wp:docPr id="178147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461" name="Picture 17814794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6537" cy="3582744"/>
                    </a:xfrm>
                    <a:prstGeom prst="rect">
                      <a:avLst/>
                    </a:prstGeom>
                  </pic:spPr>
                </pic:pic>
              </a:graphicData>
            </a:graphic>
          </wp:inline>
        </w:drawing>
      </w:r>
    </w:p>
    <w:p w14:paraId="580E38FF" w14:textId="77777777" w:rsidR="00A74F84" w:rsidRDefault="00A74F84" w:rsidP="00A74F84">
      <w:pPr>
        <w:spacing w:after="0" w:line="240" w:lineRule="auto"/>
        <w:jc w:val="center"/>
        <w:rPr>
          <w:rFonts w:ascii="Britannic Bold" w:hAnsi="Britannic Bold"/>
          <w:color w:val="000000" w:themeColor="text1"/>
          <w:sz w:val="33"/>
          <w:szCs w:val="33"/>
        </w:rPr>
      </w:pPr>
    </w:p>
    <w:p w14:paraId="4C9FD2C1" w14:textId="09D918BC" w:rsidR="00E123C8"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6896A81B" wp14:editId="2B2AF2EF">
            <wp:extent cx="4699000" cy="3513205"/>
            <wp:effectExtent l="0" t="0" r="6350" b="0"/>
            <wp:docPr id="162565851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8518" name="Picture 2"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414" cy="3517252"/>
                    </a:xfrm>
                    <a:prstGeom prst="rect">
                      <a:avLst/>
                    </a:prstGeom>
                  </pic:spPr>
                </pic:pic>
              </a:graphicData>
            </a:graphic>
          </wp:inline>
        </w:drawing>
      </w:r>
    </w:p>
    <w:p w14:paraId="721AD340" w14:textId="7A52AB76" w:rsidR="00E123C8" w:rsidRDefault="00E123C8" w:rsidP="00624AA3">
      <w:pPr>
        <w:spacing w:after="0" w:line="240" w:lineRule="auto"/>
        <w:jc w:val="center"/>
        <w:rPr>
          <w:rFonts w:ascii="Britannic Bold" w:hAnsi="Britannic Bold"/>
          <w:color w:val="000000" w:themeColor="text1"/>
          <w:sz w:val="33"/>
          <w:szCs w:val="33"/>
        </w:rPr>
      </w:pPr>
    </w:p>
    <w:p w14:paraId="38AAEC37" w14:textId="2445D1D3" w:rsidR="004F45FE" w:rsidRDefault="00382FB0"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258F5EF9" wp14:editId="5426E9B8">
            <wp:extent cx="4787900" cy="3576091"/>
            <wp:effectExtent l="0" t="0" r="0" b="5715"/>
            <wp:docPr id="44657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223" name="Picture 446572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1595" cy="3586320"/>
                    </a:xfrm>
                    <a:prstGeom prst="rect">
                      <a:avLst/>
                    </a:prstGeom>
                  </pic:spPr>
                </pic:pic>
              </a:graphicData>
            </a:graphic>
          </wp:inline>
        </w:drawing>
      </w:r>
    </w:p>
    <w:p w14:paraId="440759F6" w14:textId="1963AEF7" w:rsidR="00060BF8" w:rsidRPr="00526775" w:rsidRDefault="00060BF8"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203BF90C" wp14:editId="48F3DE71">
            <wp:extent cx="5099050" cy="3065422"/>
            <wp:effectExtent l="0" t="0" r="6350" b="1905"/>
            <wp:docPr id="203227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0618" name="Picture 20322706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2515" cy="3073517"/>
                    </a:xfrm>
                    <a:prstGeom prst="rect">
                      <a:avLst/>
                    </a:prstGeom>
                  </pic:spPr>
                </pic:pic>
              </a:graphicData>
            </a:graphic>
          </wp:inline>
        </w:drawing>
      </w:r>
    </w:p>
    <w:p w14:paraId="2A5AAFB0" w14:textId="4C55FAC5" w:rsidR="000468DB" w:rsidRPr="002F1780" w:rsidRDefault="0032306B" w:rsidP="00CF3CB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Conclusion:</w:t>
      </w:r>
    </w:p>
    <w:p w14:paraId="2D55EB40" w14:textId="7F54AC37" w:rsidR="00117B0B" w:rsidRPr="000468DB" w:rsidRDefault="000468DB" w:rsidP="000468DB">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sidR="007D017F">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sidR="00312CB2">
        <w:rPr>
          <w:rFonts w:ascii="Times New Roman" w:hAnsi="Times New Roman" w:cs="Times New Roman"/>
          <w:color w:val="000000" w:themeColor="text1"/>
          <w:sz w:val="25"/>
          <w:szCs w:val="25"/>
        </w:rPr>
        <w:t xml:space="preserve"> </w:t>
      </w:r>
      <w:r w:rsidR="00AB24A7" w:rsidRPr="000468DB">
        <w:rPr>
          <w:rFonts w:ascii="Times New Roman" w:hAnsi="Times New Roman" w:cs="Times New Roman"/>
          <w:color w:val="000000" w:themeColor="text1"/>
          <w:sz w:val="25"/>
          <w:szCs w:val="25"/>
        </w:rPr>
        <w:t>the project</w:t>
      </w:r>
      <w:r w:rsidRPr="000468DB">
        <w:rPr>
          <w:rFonts w:ascii="Times New Roman" w:hAnsi="Times New Roman" w:cs="Times New Roman"/>
          <w:color w:val="000000" w:themeColor="text1"/>
          <w:sz w:val="25"/>
          <w:szCs w:val="25"/>
        </w:rPr>
        <w:t xml:space="preserve"> successfully achieves its objective of optimizing gym operations and enhancing member experience.</w:t>
      </w:r>
    </w:p>
    <w:sectPr w:rsidR="00117B0B" w:rsidRPr="000468DB" w:rsidSect="008370A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50BB" w14:textId="77777777" w:rsidR="00C15BD0" w:rsidRDefault="00C15BD0" w:rsidP="008370A2">
      <w:pPr>
        <w:spacing w:after="0" w:line="240" w:lineRule="auto"/>
      </w:pPr>
      <w:r>
        <w:separator/>
      </w:r>
    </w:p>
  </w:endnote>
  <w:endnote w:type="continuationSeparator" w:id="0">
    <w:p w14:paraId="4136899E" w14:textId="77777777" w:rsidR="00C15BD0" w:rsidRDefault="00C15BD0" w:rsidP="0083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00870"/>
      <w:docPartObj>
        <w:docPartGallery w:val="Page Numbers (Bottom of Page)"/>
        <w:docPartUnique/>
      </w:docPartObj>
    </w:sdtPr>
    <w:sdtEndPr>
      <w:rPr>
        <w:noProof/>
      </w:rPr>
    </w:sdtEndPr>
    <w:sdtContent>
      <w:p w14:paraId="6B076FBA" w14:textId="5C5A7C21" w:rsidR="008370A2" w:rsidRDefault="00837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2D6E3" w14:textId="77777777" w:rsidR="008370A2" w:rsidRDefault="0083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7A2A" w14:textId="77777777" w:rsidR="00C15BD0" w:rsidRDefault="00C15BD0" w:rsidP="008370A2">
      <w:pPr>
        <w:spacing w:after="0" w:line="240" w:lineRule="auto"/>
      </w:pPr>
      <w:r>
        <w:separator/>
      </w:r>
    </w:p>
  </w:footnote>
  <w:footnote w:type="continuationSeparator" w:id="0">
    <w:p w14:paraId="01416861" w14:textId="77777777" w:rsidR="00C15BD0" w:rsidRDefault="00C15BD0" w:rsidP="0083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287618">
    <w:abstractNumId w:val="1"/>
  </w:num>
  <w:num w:numId="2" w16cid:durableId="1782719946">
    <w:abstractNumId w:val="0"/>
  </w:num>
  <w:num w:numId="3" w16cid:durableId="195023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50"/>
    <w:rsid w:val="000468DB"/>
    <w:rsid w:val="00050F19"/>
    <w:rsid w:val="00060BF8"/>
    <w:rsid w:val="000C33C5"/>
    <w:rsid w:val="000F31F2"/>
    <w:rsid w:val="00117B0B"/>
    <w:rsid w:val="0013324A"/>
    <w:rsid w:val="00150EB4"/>
    <w:rsid w:val="0017506C"/>
    <w:rsid w:val="00177310"/>
    <w:rsid w:val="00187435"/>
    <w:rsid w:val="00194844"/>
    <w:rsid w:val="001A11BB"/>
    <w:rsid w:val="00204345"/>
    <w:rsid w:val="00262F8A"/>
    <w:rsid w:val="00290C18"/>
    <w:rsid w:val="002A30D7"/>
    <w:rsid w:val="002A39B7"/>
    <w:rsid w:val="002F1780"/>
    <w:rsid w:val="002F6C65"/>
    <w:rsid w:val="0030036A"/>
    <w:rsid w:val="003063AC"/>
    <w:rsid w:val="00312CB2"/>
    <w:rsid w:val="0032306B"/>
    <w:rsid w:val="00382FB0"/>
    <w:rsid w:val="003C51FB"/>
    <w:rsid w:val="003D1B6D"/>
    <w:rsid w:val="003F67EA"/>
    <w:rsid w:val="004414F9"/>
    <w:rsid w:val="004717C2"/>
    <w:rsid w:val="004C426F"/>
    <w:rsid w:val="004D7F10"/>
    <w:rsid w:val="004E0D6A"/>
    <w:rsid w:val="004E71DA"/>
    <w:rsid w:val="004F45FE"/>
    <w:rsid w:val="00526775"/>
    <w:rsid w:val="005314A0"/>
    <w:rsid w:val="0053379C"/>
    <w:rsid w:val="00534F4D"/>
    <w:rsid w:val="00541304"/>
    <w:rsid w:val="00552363"/>
    <w:rsid w:val="00565DA1"/>
    <w:rsid w:val="00584535"/>
    <w:rsid w:val="00590EEE"/>
    <w:rsid w:val="005A4087"/>
    <w:rsid w:val="00613720"/>
    <w:rsid w:val="00624AA3"/>
    <w:rsid w:val="0066544A"/>
    <w:rsid w:val="006862F8"/>
    <w:rsid w:val="00711273"/>
    <w:rsid w:val="00740624"/>
    <w:rsid w:val="00753DD2"/>
    <w:rsid w:val="00761647"/>
    <w:rsid w:val="0078314E"/>
    <w:rsid w:val="007957A1"/>
    <w:rsid w:val="00797152"/>
    <w:rsid w:val="007B12B4"/>
    <w:rsid w:val="007C1EAF"/>
    <w:rsid w:val="007C3C37"/>
    <w:rsid w:val="007D017F"/>
    <w:rsid w:val="007D79B6"/>
    <w:rsid w:val="00814FEE"/>
    <w:rsid w:val="008350BF"/>
    <w:rsid w:val="008370A2"/>
    <w:rsid w:val="00852975"/>
    <w:rsid w:val="008560B3"/>
    <w:rsid w:val="00881ECD"/>
    <w:rsid w:val="00895CCD"/>
    <w:rsid w:val="008B1A57"/>
    <w:rsid w:val="008B3C21"/>
    <w:rsid w:val="009029AF"/>
    <w:rsid w:val="00921EBB"/>
    <w:rsid w:val="00995212"/>
    <w:rsid w:val="009A6DA4"/>
    <w:rsid w:val="009C1AB7"/>
    <w:rsid w:val="009F1A19"/>
    <w:rsid w:val="00A52D58"/>
    <w:rsid w:val="00A74F84"/>
    <w:rsid w:val="00AA0ECD"/>
    <w:rsid w:val="00AB24A7"/>
    <w:rsid w:val="00AC34BA"/>
    <w:rsid w:val="00AC651A"/>
    <w:rsid w:val="00AE1DE4"/>
    <w:rsid w:val="00B15378"/>
    <w:rsid w:val="00B23A92"/>
    <w:rsid w:val="00B53750"/>
    <w:rsid w:val="00B62949"/>
    <w:rsid w:val="00B73213"/>
    <w:rsid w:val="00B86C4A"/>
    <w:rsid w:val="00B93349"/>
    <w:rsid w:val="00BA3BDC"/>
    <w:rsid w:val="00C15BD0"/>
    <w:rsid w:val="00C46CFA"/>
    <w:rsid w:val="00C6217C"/>
    <w:rsid w:val="00C65B11"/>
    <w:rsid w:val="00C73A93"/>
    <w:rsid w:val="00CA1212"/>
    <w:rsid w:val="00CF3CB4"/>
    <w:rsid w:val="00D15957"/>
    <w:rsid w:val="00D27D0B"/>
    <w:rsid w:val="00D71353"/>
    <w:rsid w:val="00DA14B7"/>
    <w:rsid w:val="00DC1E3B"/>
    <w:rsid w:val="00DC3362"/>
    <w:rsid w:val="00DD0045"/>
    <w:rsid w:val="00DD0C60"/>
    <w:rsid w:val="00E037EE"/>
    <w:rsid w:val="00E123C8"/>
    <w:rsid w:val="00E54E98"/>
    <w:rsid w:val="00E65457"/>
    <w:rsid w:val="00E95ED6"/>
    <w:rsid w:val="00EB15B9"/>
    <w:rsid w:val="00EB6DBE"/>
    <w:rsid w:val="00EF3178"/>
    <w:rsid w:val="00EF3F93"/>
    <w:rsid w:val="00F50548"/>
    <w:rsid w:val="00F834EB"/>
    <w:rsid w:val="00FB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A34"/>
  <w15:chartTrackingRefBased/>
  <w15:docId w15:val="{D3062EEA-5157-40B9-8BFE-1B27DE2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A2"/>
  </w:style>
  <w:style w:type="paragraph" w:styleId="Footer">
    <w:name w:val="footer"/>
    <w:basedOn w:val="Normal"/>
    <w:link w:val="FooterChar"/>
    <w:uiPriority w:val="99"/>
    <w:unhideWhenUsed/>
    <w:rsid w:val="0083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A2"/>
  </w:style>
  <w:style w:type="paragraph" w:styleId="ListParagraph">
    <w:name w:val="List Paragraph"/>
    <w:basedOn w:val="Normal"/>
    <w:uiPriority w:val="34"/>
    <w:qFormat/>
    <w:rsid w:val="0026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123</cp:revision>
  <dcterms:created xsi:type="dcterms:W3CDTF">2023-06-16T11:32:00Z</dcterms:created>
  <dcterms:modified xsi:type="dcterms:W3CDTF">2023-06-19T05:19:00Z</dcterms:modified>
</cp:coreProperties>
</file>