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32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mjxg12lg0nci" w:id="0"/>
      <w:bookmarkEnd w:id="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Módulo 2 — Buscar persona o mascota</w:t>
      </w:r>
    </w:p>
    <w:p w:rsidR="00000000" w:rsidDel="00000000" w:rsidP="00000000" w:rsidRDefault="00000000" w:rsidRPr="00000000" w14:paraId="00000002">
      <w:pPr>
        <w:spacing w:after="60" w:before="6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Motor de búsqueda público, sin fricción, accesible para cualquier familia. No requiere login.</w:t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6f0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ind w:left="-60" w:firstLine="0"/>
              <w:rPr>
                <w:b w:val="1"/>
                <w:bCs w:val="1"/>
                <w:color w:val="1a4a7a"/>
              </w:rPr>
            </w:pPr>
            <w:r w:rsidDel="00000000" w:rsidR="00000000" w:rsidRPr="00000000">
              <w:rPr>
                <w:b w:val="1"/>
                <w:bCs w:val="1"/>
                <w:color w:val="1a4a7a"/>
                <w:rtl w:val="0"/>
              </w:rPr>
              <w:t xml:space="preserve">Funcionalidades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20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-6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– Búsqueda por nombre o descripción en lenguaje natural (IA semántica) - Valeria</w:t>
            </w:r>
          </w:p>
          <w:p w:rsidR="00000000" w:rsidDel="00000000" w:rsidP="00000000" w:rsidRDefault="00000000" w:rsidRPr="00000000" w14:paraId="00000006">
            <w:pPr>
              <w:ind w:left="-6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20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-6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– Filtros combinables: categoría, zona/municipio, fecha, estado del hallazgo</w:t>
            </w:r>
          </w:p>
          <w:p w:rsidR="00000000" w:rsidDel="00000000" w:rsidP="00000000" w:rsidRDefault="00000000" w:rsidRPr="00000000" w14:paraId="00000008">
            <w:pPr>
              <w:ind w:left="-6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20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-6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– Coincidencias automáticas por embeddings — rankeadas por similitud</w:t>
            </w:r>
          </w:p>
          <w:p w:rsidR="00000000" w:rsidDel="00000000" w:rsidP="00000000" w:rsidRDefault="00000000" w:rsidRPr="00000000" w14:paraId="0000000A">
            <w:pPr>
              <w:ind w:left="-6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20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-6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– Mapa interactivo con heatmap de zonas de mayor actividad de hallazgos</w:t>
            </w:r>
          </w:p>
          <w:p w:rsidR="00000000" w:rsidDel="00000000" w:rsidP="00000000" w:rsidRDefault="00000000" w:rsidRPr="00000000" w14:paraId="0000000C">
            <w:pPr>
              <w:ind w:left="-6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20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-6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– Ficha del hallazgo con foto/video, descripción y datos de contacto del reportante</w:t>
            </w:r>
          </w:p>
          <w:p w:rsidR="00000000" w:rsidDel="00000000" w:rsidP="00000000" w:rsidRDefault="00000000" w:rsidRPr="00000000" w14:paraId="0000000E">
            <w:pPr>
              <w:ind w:left="-6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20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-6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– Botón de contacto directo al reportante (WhatsApp o teléfono)</w:t>
            </w:r>
          </w:p>
          <w:p w:rsidR="00000000" w:rsidDel="00000000" w:rsidP="00000000" w:rsidRDefault="00000000" w:rsidRPr="00000000" w14:paraId="00000010">
            <w:pPr>
              <w:ind w:left="-6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20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-6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– Acceso restringido para detalles de menores de edad</w:t>
            </w:r>
          </w:p>
        </w:tc>
      </w:tr>
    </w:tbl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EL PROYECTO: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https://docs.google.com/document/d/1LgoKxbb4-v_YFH4OEE7e9ORsLN_QoQR4feY30Xlhuew/edit?tab=t.0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IU/UX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simple (BACKEND con PROTECCIÓN DE DATOS)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Usuario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Gmail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Grado o cargo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 es padre/madre → cuántos hijos tiene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VERIFICACIÓN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SMS o GMAIL</w:t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REGISTER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Nombres y Apellidos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DNI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TÉRMINOS Y CONDICIONES</w:t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Términos y Condiciones (T&amp;C)</w:t>
      </w:r>
      <w:r w:rsidDel="00000000" w:rsidR="00000000" w:rsidRPr="00000000">
        <w:rPr>
          <w:b w:val="1"/>
          <w:bCs w:val="1"/>
          <w:rtl w:val="0"/>
        </w:rPr>
        <w:t xml:space="preserve"> de una app de búsqueda de personas establecen el contrato legal entre tú y los usuarios. Definen las reglas del servicio, limitan su responsabilidad legal y protegen tu propiedad intelectual.</w:t>
      </w:r>
    </w:p>
    <w:p w:rsidR="00000000" w:rsidDel="00000000" w:rsidP="00000000" w:rsidRDefault="00000000" w:rsidRPr="00000000" w14:paraId="0000002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adaptarse a riesgos específicos relacionados con el tratamiento de datos confidenciales, el acoso y la seguridad.</w:t>
      </w:r>
    </w:p>
    <w:p w:rsidR="00000000" w:rsidDel="00000000" w:rsidP="00000000" w:rsidRDefault="00000000" w:rsidRPr="00000000" w14:paraId="00000027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Estructura legal recomendada para tu App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Aceptación de Términos</w:t>
      </w:r>
      <w:r w:rsidDel="00000000" w:rsidR="00000000" w:rsidRPr="00000000">
        <w:rPr>
          <w:sz w:val="24"/>
          <w:szCs w:val="24"/>
          <w:rtl w:val="0"/>
        </w:rPr>
        <w:t xml:space="preserve">: El usuario confirma que es mayor de edad y que, al registrarse, comprende y acepta el documento.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Objeto de la Aplicación</w:t>
      </w:r>
      <w:r w:rsidDel="00000000" w:rsidR="00000000" w:rsidRPr="00000000">
        <w:rPr>
          <w:sz w:val="24"/>
          <w:szCs w:val="24"/>
          <w:rtl w:val="0"/>
        </w:rPr>
        <w:t xml:space="preserve">: Describe claramente que la app sirve como plataforma para ubicar o conectar personas desaparecidas, perdidas o para el reencuentro.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Uso Aceptable y Prohibido (Restricciones)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Prohíbe el uso de la app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delitos, acoso, extorsión, o stalking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Prohíbe compartir información falsa o suplantar la identidad de terceros.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Moderación y Cancelación de Cuentas</w:t>
      </w:r>
      <w:r w:rsidDel="00000000" w:rsidR="00000000" w:rsidRPr="00000000">
        <w:rPr>
          <w:sz w:val="24"/>
          <w:szCs w:val="24"/>
          <w:rtl w:val="0"/>
        </w:rPr>
        <w:t xml:space="preserve">: Se reserva el derecho de eliminar perfiles, bloquear usuarios y suspender el servicio a quienes infrinjan las normas.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Limitación de Responsabilidad</w:t>
      </w:r>
      <w:r w:rsidDel="00000000" w:rsidR="00000000" w:rsidRPr="00000000">
        <w:rPr>
          <w:sz w:val="24"/>
          <w:szCs w:val="24"/>
          <w:rtl w:val="0"/>
        </w:rPr>
        <w:t xml:space="preserve">: Tu app no debe garantizar la ubicación exitosa de una persona. La empresa no se hace responsable por daños derivados del uso de la información, malentendidos o acciones de terceros.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Propiedad Intelectual</w:t>
      </w:r>
      <w:r w:rsidDel="00000000" w:rsidR="00000000" w:rsidRPr="00000000">
        <w:rPr>
          <w:sz w:val="24"/>
          <w:szCs w:val="24"/>
          <w:rtl w:val="0"/>
        </w:rPr>
        <w:t xml:space="preserve">: El código, diseño, logo y marca pertenecen exclusivamente a tu empresa o equipo de desarrollo.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Modificaciones</w:t>
      </w:r>
      <w:r w:rsidDel="00000000" w:rsidR="00000000" w:rsidRPr="00000000">
        <w:rPr>
          <w:sz w:val="24"/>
          <w:szCs w:val="24"/>
          <w:rtl w:val="0"/>
        </w:rPr>
        <w:t xml:space="preserve">: Te otorga la facultad de cambiar los términos y servicios notificando previamente al usuario</w:t>
      </w:r>
    </w:p>
    <w:p w:rsidR="00000000" w:rsidDel="00000000" w:rsidP="00000000" w:rsidRDefault="00000000" w:rsidRPr="00000000" w14:paraId="00000031">
      <w:pPr>
        <w:spacing w:after="24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POLÍTICA DE CONDICIONES</w:t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 requisito legal obligatorio e indispensable que rige cómo recopilamos, almacenamos, compartimos y proteger los datos biométricos, ubicaciones en tiempo real y datos sensibles de los usuarios.</w:t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Buscar: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3.1. Buscador: Aquí se ponen las descripción de la persona a querer buscar, y con el uso de la IA (LLM), va hacer el matcheo y te mostrará las tarjetas con las coincidencia. Habilitar la opción de voz.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3.2 Filtros de búsqueda: Adulto, Adultos mayores, Niños (mayor restricción)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3.3 Tarjetas: Descripción de las personas, con su </w:t>
      </w:r>
      <w:r w:rsidDel="00000000" w:rsidR="00000000" w:rsidRPr="00000000">
        <w:rPr>
          <w:b w:val="1"/>
          <w:bCs w:val="1"/>
          <w:rtl w:val="0"/>
        </w:rPr>
        <w:t xml:space="preserve">lugar donde fue encontrado.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3.4 Botón para retornar al home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Comentarios: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 momento de hacer clic a la tarjeta de niños, que muestre características identificables (lunares, cicatrices, evento donde sucedio), edad sin mencionar el nombre y se despliegue dentro de la misma pantalla ingrese el correo además Nombre, apellido, identificación y foto, y que luego menciona un texto de “vas a ser contactado por nosotros” sin mostrar información.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goKxbb4-v_YFH4OEE7e9ORsLN_QoQR4feY30Xlhuew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