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BB06" w14:textId="78E2F8D2" w:rsidR="00C3290D" w:rsidRPr="003851CF" w:rsidRDefault="004F6C61" w:rsidP="006E1F44">
      <w:pPr>
        <w:spacing w:after="0" w:line="240" w:lineRule="auto"/>
        <w:jc w:val="center"/>
        <w:rPr>
          <w:rFonts w:ascii="Arial" w:eastAsia="Times New Roman" w:hAnsi="Arial" w:cs="Arial"/>
          <w:b/>
          <w:bCs/>
          <w:kern w:val="0"/>
          <w14:ligatures w14:val="none"/>
        </w:rPr>
      </w:pPr>
      <w:r w:rsidRPr="003851CF">
        <w:rPr>
          <w:rFonts w:ascii="Arial" w:eastAsia="Times New Roman" w:hAnsi="Arial" w:cs="Arial"/>
          <w:b/>
          <w:bCs/>
          <w:kern w:val="0"/>
          <w14:ligatures w14:val="none"/>
        </w:rPr>
        <w:t>PROJECT TITLE</w:t>
      </w:r>
    </w:p>
    <w:p w14:paraId="78764B6E" w14:textId="6FEC1D45" w:rsidR="00D83C9E" w:rsidRPr="003851CF" w:rsidRDefault="004F6C61" w:rsidP="004F6C61">
      <w:pPr>
        <w:spacing w:after="0" w:line="240" w:lineRule="auto"/>
        <w:jc w:val="center"/>
        <w:rPr>
          <w:rFonts w:ascii="Arial" w:eastAsia="Times New Roman" w:hAnsi="Arial" w:cs="Arial"/>
          <w:b/>
          <w:bCs/>
          <w:color w:val="0070C0"/>
          <w:kern w:val="0"/>
          <w:sz w:val="21"/>
          <w:szCs w:val="21"/>
          <w14:ligatures w14:val="none"/>
        </w:rPr>
      </w:pPr>
      <w:r w:rsidRPr="003851CF">
        <w:rPr>
          <w:rFonts w:ascii="Arial" w:eastAsia="Times New Roman" w:hAnsi="Arial" w:cs="Arial"/>
          <w:b/>
          <w:bCs/>
          <w:color w:val="0070C0"/>
          <w:kern w:val="0"/>
          <w:sz w:val="21"/>
          <w:szCs w:val="21"/>
          <w14:ligatures w14:val="none"/>
        </w:rPr>
        <w:t>"Design and Implementation of a System for</w:t>
      </w:r>
      <w:r w:rsidR="001E34B3">
        <w:rPr>
          <w:rFonts w:ascii="Arial" w:eastAsia="Times New Roman" w:hAnsi="Arial" w:cs="Arial"/>
          <w:b/>
          <w:bCs/>
          <w:color w:val="0070C0"/>
          <w:kern w:val="0"/>
          <w:sz w:val="21"/>
          <w:szCs w:val="21"/>
          <w14:ligatures w14:val="none"/>
        </w:rPr>
        <w:t xml:space="preserve"> </w:t>
      </w:r>
      <w:r w:rsidR="001E34B3" w:rsidRPr="001E34B3">
        <w:rPr>
          <w:rFonts w:ascii="Arial" w:eastAsia="Times New Roman" w:hAnsi="Arial" w:cs="Arial"/>
          <w:b/>
          <w:bCs/>
          <w:color w:val="0070C0"/>
          <w:kern w:val="0"/>
          <w:sz w:val="21"/>
          <w:szCs w:val="21"/>
          <w14:ligatures w14:val="none"/>
        </w:rPr>
        <w:t>the</w:t>
      </w:r>
      <w:r w:rsidRPr="003851CF">
        <w:rPr>
          <w:rFonts w:ascii="Arial" w:eastAsia="Times New Roman" w:hAnsi="Arial" w:cs="Arial"/>
          <w:b/>
          <w:bCs/>
          <w:color w:val="0070C0"/>
          <w:kern w:val="0"/>
          <w:sz w:val="21"/>
          <w:szCs w:val="21"/>
          <w14:ligatures w14:val="none"/>
        </w:rPr>
        <w:t xml:space="preserve"> Automation of the Structural Design of </w:t>
      </w:r>
      <w:r w:rsidR="007139C0">
        <w:rPr>
          <w:rFonts w:ascii="Arial" w:eastAsia="Times New Roman" w:hAnsi="Arial" w:cs="Arial"/>
          <w:b/>
          <w:bCs/>
          <w:color w:val="0070C0"/>
          <w:kern w:val="0"/>
          <w:sz w:val="21"/>
          <w:szCs w:val="21"/>
          <w14:ligatures w14:val="none"/>
        </w:rPr>
        <w:t>A</w:t>
      </w:r>
      <w:r w:rsidR="007139C0" w:rsidRPr="007139C0">
        <w:rPr>
          <w:rFonts w:ascii="Arial" w:eastAsia="Times New Roman" w:hAnsi="Arial" w:cs="Arial"/>
          <w:b/>
          <w:bCs/>
          <w:color w:val="0070C0"/>
          <w:kern w:val="0"/>
          <w:sz w:val="21"/>
          <w:szCs w:val="21"/>
          <w14:ligatures w14:val="none"/>
        </w:rPr>
        <w:t xml:space="preserve">ncillary </w:t>
      </w:r>
      <w:r w:rsidR="007139C0">
        <w:rPr>
          <w:rFonts w:ascii="Arial" w:eastAsia="Times New Roman" w:hAnsi="Arial" w:cs="Arial"/>
          <w:b/>
          <w:bCs/>
          <w:color w:val="0070C0"/>
          <w:kern w:val="0"/>
          <w:sz w:val="21"/>
          <w:szCs w:val="21"/>
          <w14:ligatures w14:val="none"/>
        </w:rPr>
        <w:t>S</w:t>
      </w:r>
      <w:r w:rsidR="007139C0" w:rsidRPr="007139C0">
        <w:rPr>
          <w:rFonts w:ascii="Arial" w:eastAsia="Times New Roman" w:hAnsi="Arial" w:cs="Arial"/>
          <w:b/>
          <w:bCs/>
          <w:color w:val="0070C0"/>
          <w:kern w:val="0"/>
          <w:sz w:val="21"/>
          <w:szCs w:val="21"/>
          <w14:ligatures w14:val="none"/>
        </w:rPr>
        <w:t xml:space="preserve">ite </w:t>
      </w:r>
      <w:r w:rsidR="007139C0">
        <w:rPr>
          <w:rFonts w:ascii="Arial" w:eastAsia="Times New Roman" w:hAnsi="Arial" w:cs="Arial"/>
          <w:b/>
          <w:bCs/>
          <w:color w:val="0070C0"/>
          <w:kern w:val="0"/>
          <w:sz w:val="21"/>
          <w:szCs w:val="21"/>
          <w14:ligatures w14:val="none"/>
        </w:rPr>
        <w:t>S</w:t>
      </w:r>
      <w:r w:rsidR="007139C0" w:rsidRPr="007139C0">
        <w:rPr>
          <w:rFonts w:ascii="Arial" w:eastAsia="Times New Roman" w:hAnsi="Arial" w:cs="Arial"/>
          <w:b/>
          <w:bCs/>
          <w:color w:val="0070C0"/>
          <w:kern w:val="0"/>
          <w:sz w:val="21"/>
          <w:szCs w:val="21"/>
          <w14:ligatures w14:val="none"/>
        </w:rPr>
        <w:t>tructures</w:t>
      </w:r>
      <w:r w:rsidR="007139C0">
        <w:rPr>
          <w:rFonts w:ascii="Arial" w:eastAsia="Times New Roman" w:hAnsi="Arial" w:cs="Arial"/>
          <w:b/>
          <w:bCs/>
          <w:color w:val="0070C0"/>
          <w:kern w:val="0"/>
          <w:sz w:val="21"/>
          <w:szCs w:val="21"/>
          <w14:ligatures w14:val="none"/>
        </w:rPr>
        <w:t xml:space="preserve"> </w:t>
      </w:r>
      <w:r w:rsidRPr="003851CF">
        <w:rPr>
          <w:rFonts w:ascii="Arial" w:eastAsia="Times New Roman" w:hAnsi="Arial" w:cs="Arial"/>
          <w:b/>
          <w:bCs/>
          <w:color w:val="0070C0"/>
          <w:kern w:val="0"/>
          <w:sz w:val="21"/>
          <w:szCs w:val="21"/>
          <w14:ligatures w14:val="none"/>
        </w:rPr>
        <w:t xml:space="preserve">using Neural Networks and Optimization Algorithms: A Design Science Approach for the Efficiency of </w:t>
      </w:r>
      <w:r w:rsidR="00BF7BA5" w:rsidRPr="00BF7BA5">
        <w:rPr>
          <w:rFonts w:ascii="Arial" w:eastAsia="Times New Roman" w:hAnsi="Arial" w:cs="Arial"/>
          <w:b/>
          <w:bCs/>
          <w:color w:val="0070C0"/>
          <w:kern w:val="0"/>
          <w:sz w:val="21"/>
          <w:szCs w:val="21"/>
          <w14:ligatures w14:val="none"/>
        </w:rPr>
        <w:t xml:space="preserve">Construction Documents (CDs) </w:t>
      </w:r>
      <w:r w:rsidRPr="003851CF">
        <w:rPr>
          <w:rFonts w:ascii="Arial" w:eastAsia="Times New Roman" w:hAnsi="Arial" w:cs="Arial"/>
          <w:b/>
          <w:bCs/>
          <w:color w:val="0070C0"/>
          <w:kern w:val="0"/>
          <w:sz w:val="21"/>
          <w:szCs w:val="21"/>
          <w14:ligatures w14:val="none"/>
        </w:rPr>
        <w:t>in Rural Schools of Peru"</w:t>
      </w:r>
    </w:p>
    <w:p w14:paraId="414B0936" w14:textId="77777777" w:rsidR="004F6C61" w:rsidRPr="003851CF" w:rsidRDefault="004F6C61" w:rsidP="00C3290D">
      <w:pPr>
        <w:spacing w:after="0" w:line="240" w:lineRule="auto"/>
        <w:rPr>
          <w:rFonts w:ascii="Arial" w:eastAsia="Times New Roman" w:hAnsi="Arial" w:cs="Arial"/>
          <w:b/>
          <w:bCs/>
          <w:kern w:val="0"/>
          <w:sz w:val="20"/>
          <w:szCs w:val="20"/>
          <w14:ligatures w14:val="none"/>
        </w:rPr>
      </w:pPr>
    </w:p>
    <w:p w14:paraId="4F72BCEB" w14:textId="77777777" w:rsidR="004F6C61" w:rsidRPr="003851CF" w:rsidRDefault="00C3290D" w:rsidP="004F6C61">
      <w:pPr>
        <w:spacing w:after="0" w:line="240" w:lineRule="auto"/>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t xml:space="preserve">1. </w:t>
      </w:r>
      <w:r w:rsidR="004F6C61" w:rsidRPr="003851CF">
        <w:rPr>
          <w:rFonts w:ascii="Arial" w:eastAsia="Times New Roman" w:hAnsi="Arial" w:cs="Arial"/>
          <w:b/>
          <w:bCs/>
          <w:kern w:val="0"/>
          <w:sz w:val="20"/>
          <w:szCs w:val="20"/>
          <w14:ligatures w14:val="none"/>
        </w:rPr>
        <w:t>PROBLEM STATEMENT</w:t>
      </w:r>
    </w:p>
    <w:p w14:paraId="216908ED" w14:textId="77777777" w:rsidR="004F6C61" w:rsidRPr="003851CF" w:rsidRDefault="00A95AD0" w:rsidP="004F6C61">
      <w:pPr>
        <w:spacing w:after="0" w:line="240" w:lineRule="auto"/>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t xml:space="preserve">1.1 </w:t>
      </w:r>
      <w:r w:rsidR="004F6C61" w:rsidRPr="003851CF">
        <w:rPr>
          <w:rFonts w:ascii="Arial" w:eastAsia="Times New Roman" w:hAnsi="Arial" w:cs="Arial"/>
          <w:b/>
          <w:bCs/>
          <w:kern w:val="0"/>
          <w:sz w:val="20"/>
          <w:szCs w:val="20"/>
          <w14:ligatures w14:val="none"/>
        </w:rPr>
        <w:t>The Macro Context: Chronic Inefficiency in Rural Educational Infrastructure</w:t>
      </w:r>
    </w:p>
    <w:p w14:paraId="62BF7EC9" w14:textId="648FE0B5" w:rsidR="003851CF"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In Peru, the gap in educational infrastructure in rural areas constitutes one of the most critical challenges for socioeconomic development and social equity. Although the Peruvian State allocates significant budgets through mining canon transfers and direct funds to regional and local governments, there is an alarming contradiction between the availability of financial resources and the physical execution of public </w:t>
      </w:r>
      <w:r w:rsidR="009E084A" w:rsidRPr="009E084A">
        <w:rPr>
          <w:rFonts w:ascii="Arial" w:eastAsia="Times New Roman" w:hAnsi="Arial" w:cs="Arial"/>
          <w:kern w:val="0"/>
          <w:sz w:val="20"/>
          <w:szCs w:val="20"/>
          <w14:ligatures w14:val="none"/>
        </w:rPr>
        <w:t>construction projects</w:t>
      </w:r>
      <w:r w:rsidR="009E084A">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(Chang &amp; Villegas, 2024). This problem manifests itself mainly through two phenomena: chronic budget under-execution and the proliferation of </w:t>
      </w:r>
      <w:r w:rsidR="009E084A" w:rsidRPr="009E084A">
        <w:rPr>
          <w:rFonts w:ascii="Arial" w:eastAsia="Times New Roman" w:hAnsi="Arial" w:cs="Arial"/>
          <w:kern w:val="0"/>
          <w:sz w:val="20"/>
          <w:szCs w:val="20"/>
          <w14:ligatures w14:val="none"/>
        </w:rPr>
        <w:t>stalled or abandoned construction projects</w:t>
      </w:r>
      <w:r w:rsidRPr="003851CF">
        <w:rPr>
          <w:rFonts w:ascii="Arial" w:eastAsia="Times New Roman" w:hAnsi="Arial" w:cs="Arial"/>
          <w:kern w:val="0"/>
          <w:sz w:val="20"/>
          <w:szCs w:val="20"/>
          <w14:ligatures w14:val="none"/>
        </w:rPr>
        <w:t>. An emblematic case occurs in the district of San Marcos (Áncash), the municipality with the highest revenue collection in the country, which left more than 500 million soles unexecuted in a single fiscal year while thousands of families lack basic services and road connectivity (Chang &amp; Villegas, 2024).</w:t>
      </w:r>
    </w:p>
    <w:p w14:paraId="7487E64F" w14:textId="27CCCDF3" w:rsidR="003851CF"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The underlying causes of this problem </w:t>
      </w:r>
      <w:r w:rsidR="001E34B3" w:rsidRPr="001E34B3">
        <w:rPr>
          <w:rFonts w:ascii="Arial" w:eastAsia="Times New Roman" w:hAnsi="Arial" w:cs="Arial"/>
          <w:kern w:val="0"/>
          <w:sz w:val="20"/>
          <w:szCs w:val="20"/>
          <w14:ligatures w14:val="none"/>
        </w:rPr>
        <w:t>are not a scarcity of funds</w:t>
      </w:r>
      <w:r w:rsidRPr="003851CF">
        <w:rPr>
          <w:rFonts w:ascii="Arial" w:eastAsia="Times New Roman" w:hAnsi="Arial" w:cs="Arial"/>
          <w:kern w:val="0"/>
          <w:sz w:val="20"/>
          <w:szCs w:val="20"/>
          <w14:ligatures w14:val="none"/>
        </w:rPr>
        <w:t>, but rather technical inefficiency during project formulation. In fact, macroeconomic estimates based on World Bank data show that nearly 45% of the public projects started in Peru between 2012 and 2023 were completely abandoned or</w:t>
      </w:r>
      <w:r w:rsidR="007C052E" w:rsidRPr="007C052E">
        <w:t xml:space="preserve"> </w:t>
      </w:r>
      <w:r w:rsidR="007C052E" w:rsidRPr="007C052E">
        <w:rPr>
          <w:rFonts w:ascii="Arial" w:eastAsia="Times New Roman" w:hAnsi="Arial" w:cs="Arial"/>
          <w:kern w:val="0"/>
          <w:sz w:val="20"/>
          <w:szCs w:val="20"/>
          <w14:ligatures w14:val="none"/>
        </w:rPr>
        <w:t xml:space="preserve">suffered critical stalling </w:t>
      </w:r>
      <w:r w:rsidRPr="003851CF">
        <w:rPr>
          <w:rFonts w:ascii="Arial" w:eastAsia="Times New Roman" w:hAnsi="Arial" w:cs="Arial"/>
          <w:kern w:val="0"/>
          <w:sz w:val="20"/>
          <w:szCs w:val="20"/>
          <w14:ligatures w14:val="none"/>
        </w:rPr>
        <w:t>due to deficiencies in management and investment planning (Chang &amp; Villegas, 2024).</w:t>
      </w:r>
    </w:p>
    <w:p w14:paraId="2A793583" w14:textId="77777777" w:rsidR="003851CF" w:rsidRDefault="003851CF" w:rsidP="005C2760">
      <w:pPr>
        <w:spacing w:after="0" w:line="240" w:lineRule="auto"/>
        <w:jc w:val="both"/>
        <w:rPr>
          <w:rFonts w:ascii="Arial" w:eastAsia="Times New Roman" w:hAnsi="Arial" w:cs="Arial"/>
          <w:kern w:val="0"/>
          <w:sz w:val="20"/>
          <w:szCs w:val="20"/>
          <w14:ligatures w14:val="none"/>
        </w:rPr>
      </w:pPr>
    </w:p>
    <w:p w14:paraId="5E741EBF" w14:textId="1800DF6C" w:rsidR="004F6C61" w:rsidRPr="003851CF" w:rsidRDefault="004F6C61" w:rsidP="005C2760">
      <w:pPr>
        <w:spacing w:after="0" w:line="240" w:lineRule="auto"/>
        <w:jc w:val="both"/>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t>1.2 The Technical Bottleneck: The Formulation of Construction Documents (CDs)</w:t>
      </w:r>
    </w:p>
    <w:p w14:paraId="0B7F9BCD" w14:textId="49E1F2C7" w:rsidR="003851CF"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Under the framework of the National System of Multiannual Programming and Investment Management (Invierte.pe), the physical start of any school infrastructure work requires the mandatory approval of the Construction Documents (CDs). This package is a highly complex engineering study that normatively includes descriptive </w:t>
      </w:r>
      <w:r w:rsidR="001E34B3" w:rsidRPr="001E34B3">
        <w:rPr>
          <w:rFonts w:ascii="Arial" w:eastAsia="Times New Roman" w:hAnsi="Arial" w:cs="Arial"/>
          <w:kern w:val="0"/>
          <w:sz w:val="20"/>
          <w:szCs w:val="20"/>
          <w14:ligatures w14:val="none"/>
        </w:rPr>
        <w:t>specifications</w:t>
      </w:r>
      <w:r w:rsidRPr="003851CF">
        <w:rPr>
          <w:rFonts w:ascii="Arial" w:eastAsia="Times New Roman" w:hAnsi="Arial" w:cs="Arial"/>
          <w:kern w:val="0"/>
          <w:sz w:val="20"/>
          <w:szCs w:val="20"/>
          <w14:ligatures w14:val="none"/>
        </w:rPr>
        <w:t>, quantity take-offs (</w:t>
      </w:r>
      <w:proofErr w:type="spellStart"/>
      <w:r w:rsidRPr="003851CF">
        <w:rPr>
          <w:rFonts w:ascii="Arial" w:eastAsia="Times New Roman" w:hAnsi="Arial" w:cs="Arial"/>
          <w:kern w:val="0"/>
          <w:sz w:val="20"/>
          <w:szCs w:val="20"/>
          <w14:ligatures w14:val="none"/>
        </w:rPr>
        <w:t>metrados</w:t>
      </w:r>
      <w:proofErr w:type="spellEnd"/>
      <w:r w:rsidRPr="003851CF">
        <w:rPr>
          <w:rFonts w:ascii="Arial" w:eastAsia="Times New Roman" w:hAnsi="Arial" w:cs="Arial"/>
          <w:kern w:val="0"/>
          <w:sz w:val="20"/>
          <w:szCs w:val="20"/>
          <w14:ligatures w14:val="none"/>
        </w:rPr>
        <w:t>), budgets, and structural design.</w:t>
      </w:r>
    </w:p>
    <w:p w14:paraId="4E8E3BCF" w14:textId="021F7B9F" w:rsidR="003851CF"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In rural public schools, the so-called </w:t>
      </w:r>
      <w:r w:rsidR="007139C0">
        <w:rPr>
          <w:rFonts w:ascii="Arial" w:eastAsia="Times New Roman" w:hAnsi="Arial" w:cs="Arial"/>
          <w:kern w:val="0"/>
          <w:sz w:val="20"/>
          <w:szCs w:val="20"/>
          <w14:ligatures w14:val="none"/>
        </w:rPr>
        <w:t>ancillary site structures</w:t>
      </w:r>
      <w:r w:rsidRPr="003851CF">
        <w:rPr>
          <w:rFonts w:ascii="Arial" w:eastAsia="Times New Roman" w:hAnsi="Arial" w:cs="Arial"/>
          <w:kern w:val="0"/>
          <w:sz w:val="20"/>
          <w:szCs w:val="20"/>
          <w14:ligatures w14:val="none"/>
        </w:rPr>
        <w:t xml:space="preserve"> (perimeter fences, retaining walls due to rugged topography, accessibility ramps, and sports courts) represent a critical portion of the project, indispensable to guarantee the functionality of a school. However, the current process of structural design for these </w:t>
      </w:r>
      <w:r w:rsidR="007139C0">
        <w:rPr>
          <w:rFonts w:ascii="Arial" w:eastAsia="Times New Roman" w:hAnsi="Arial" w:cs="Arial"/>
          <w:kern w:val="0"/>
          <w:sz w:val="20"/>
          <w:szCs w:val="20"/>
          <w14:ligatures w14:val="none"/>
        </w:rPr>
        <w:t>ancillary site structures</w:t>
      </w:r>
      <w:r w:rsidRPr="003851CF">
        <w:rPr>
          <w:rFonts w:ascii="Arial" w:eastAsia="Times New Roman" w:hAnsi="Arial" w:cs="Arial"/>
          <w:kern w:val="0"/>
          <w:sz w:val="20"/>
          <w:szCs w:val="20"/>
          <w14:ligatures w14:val="none"/>
        </w:rPr>
        <w:t xml:space="preserve"> is carried out using traditional methodologies that rely entirely on manual or semi-assisted calculations by civil engineers. This approach presents three severe limitations:</w:t>
      </w:r>
    </w:p>
    <w:p w14:paraId="6857DD26" w14:textId="2E56B198" w:rsidR="005C2760"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High processing times</w:t>
      </w:r>
      <w:r w:rsidR="005C2760" w:rsidRPr="003851CF">
        <w:rPr>
          <w:rFonts w:ascii="Arial" w:eastAsia="Times New Roman" w:hAnsi="Arial" w:cs="Arial"/>
          <w:b/>
          <w:bCs/>
          <w:kern w:val="0"/>
          <w:sz w:val="20"/>
          <w:szCs w:val="20"/>
          <w14:ligatures w14:val="none"/>
        </w:rPr>
        <w:t>:</w:t>
      </w:r>
      <w:r w:rsidR="005C2760"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The modeling and calculation of moments take weeks for each exterior work module.</w:t>
      </w:r>
    </w:p>
    <w:p w14:paraId="0DCBDD0A" w14:textId="3D356813" w:rsidR="005C2760"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Lack of optimization</w:t>
      </w:r>
      <w:r w:rsidR="005C2760" w:rsidRPr="003851CF">
        <w:rPr>
          <w:rFonts w:ascii="Arial" w:eastAsia="Times New Roman" w:hAnsi="Arial" w:cs="Arial"/>
          <w:b/>
          <w:bCs/>
          <w:kern w:val="0"/>
          <w:sz w:val="20"/>
          <w:szCs w:val="20"/>
          <w14:ligatures w14:val="none"/>
        </w:rPr>
        <w:t>:</w:t>
      </w:r>
      <w:r w:rsidR="00764969"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Due to administrative pressures, conservative </w:t>
      </w:r>
      <w:r w:rsidR="00E75190" w:rsidRPr="00E75190">
        <w:rPr>
          <w:rFonts w:ascii="Arial" w:eastAsia="Times New Roman" w:hAnsi="Arial" w:cs="Arial"/>
          <w:kern w:val="0"/>
          <w:sz w:val="20"/>
          <w:szCs w:val="20"/>
          <w14:ligatures w14:val="none"/>
        </w:rPr>
        <w:t>over-sizing</w:t>
      </w:r>
      <w:r w:rsidRPr="003851CF">
        <w:rPr>
          <w:rFonts w:ascii="Arial" w:eastAsia="Times New Roman" w:hAnsi="Arial" w:cs="Arial"/>
          <w:kern w:val="0"/>
          <w:sz w:val="20"/>
          <w:szCs w:val="20"/>
          <w14:ligatures w14:val="none"/>
        </w:rPr>
        <w:t xml:space="preserve"> is usually adopted, which unnecessarily increases</w:t>
      </w:r>
      <w:r w:rsidR="00E75190" w:rsidRPr="00E75190">
        <w:rPr>
          <w:rFonts w:ascii="Arial" w:eastAsia="Times New Roman" w:hAnsi="Arial" w:cs="Arial"/>
          <w:kern w:val="0"/>
          <w:sz w:val="20"/>
          <w:szCs w:val="20"/>
          <w14:ligatures w14:val="none"/>
        </w:rPr>
        <w:t xml:space="preserve"> project costs</w:t>
      </w:r>
      <w:r w:rsidRPr="003851CF">
        <w:rPr>
          <w:rFonts w:ascii="Arial" w:eastAsia="Times New Roman" w:hAnsi="Arial" w:cs="Arial"/>
          <w:kern w:val="0"/>
          <w:sz w:val="20"/>
          <w:szCs w:val="20"/>
          <w14:ligatures w14:val="none"/>
        </w:rPr>
        <w:t xml:space="preserve">, or </w:t>
      </w:r>
      <w:r w:rsidR="00E75190" w:rsidRPr="00E75190">
        <w:rPr>
          <w:rFonts w:ascii="Arial" w:eastAsia="Times New Roman" w:hAnsi="Arial" w:cs="Arial"/>
          <w:kern w:val="0"/>
          <w:sz w:val="20"/>
          <w:szCs w:val="20"/>
          <w14:ligatures w14:val="none"/>
        </w:rPr>
        <w:t>under-sizing</w:t>
      </w:r>
      <w:r w:rsidR="001E34B3" w:rsidRPr="001E34B3">
        <w:rPr>
          <w:rFonts w:ascii="Arial" w:eastAsia="Times New Roman" w:hAnsi="Arial" w:cs="Arial"/>
          <w:kern w:val="0"/>
          <w:sz w:val="20"/>
          <w:szCs w:val="20"/>
          <w14:ligatures w14:val="none"/>
        </w:rPr>
        <w:t xml:space="preserve"> is applied, generating additional costs during execution.</w:t>
      </w:r>
    </w:p>
    <w:p w14:paraId="60EB8121" w14:textId="6BA114CE" w:rsidR="005C2760"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Technical inconsistencies</w:t>
      </w:r>
      <w:r w:rsidR="005C2760" w:rsidRPr="003851CF">
        <w:rPr>
          <w:rFonts w:ascii="Arial" w:eastAsia="Times New Roman" w:hAnsi="Arial" w:cs="Arial"/>
          <w:b/>
          <w:bCs/>
          <w:kern w:val="0"/>
          <w:sz w:val="20"/>
          <w:szCs w:val="20"/>
          <w14:ligatures w14:val="none"/>
        </w:rPr>
        <w:t>:</w:t>
      </w:r>
      <w:r w:rsidRPr="003851CF">
        <w:t xml:space="preserve"> </w:t>
      </w:r>
      <w:r w:rsidRPr="003851CF">
        <w:rPr>
          <w:rFonts w:ascii="Arial" w:eastAsia="Times New Roman" w:hAnsi="Arial" w:cs="Arial"/>
          <w:kern w:val="0"/>
          <w:sz w:val="20"/>
          <w:szCs w:val="20"/>
          <w14:ligatures w14:val="none"/>
        </w:rPr>
        <w:t>Human errors generate recurring observations by State evaluators such as PRONIED (</w:t>
      </w:r>
      <w:r w:rsidR="008B27B7">
        <w:rPr>
          <w:rFonts w:ascii="Arial" w:eastAsia="Times New Roman" w:hAnsi="Arial" w:cs="Arial"/>
          <w:kern w:val="0"/>
          <w:sz w:val="20"/>
          <w:szCs w:val="20"/>
          <w14:ligatures w14:val="none"/>
        </w:rPr>
        <w:t xml:space="preserve">Peruvian </w:t>
      </w:r>
      <w:r w:rsidRPr="003851CF">
        <w:rPr>
          <w:rFonts w:ascii="Arial" w:eastAsia="Times New Roman" w:hAnsi="Arial" w:cs="Arial"/>
          <w:kern w:val="0"/>
          <w:sz w:val="20"/>
          <w:szCs w:val="20"/>
          <w14:ligatures w14:val="none"/>
        </w:rPr>
        <w:t>National Program of Investments in Education), causing endless loops of correction that delay the project by months or years.</w:t>
      </w:r>
    </w:p>
    <w:p w14:paraId="252A7FA8" w14:textId="77777777" w:rsidR="003851CF" w:rsidRPr="003851CF" w:rsidRDefault="003851CF" w:rsidP="003851CF">
      <w:pPr>
        <w:pStyle w:val="Prrafodelista"/>
        <w:spacing w:after="0" w:line="240" w:lineRule="auto"/>
        <w:jc w:val="both"/>
        <w:rPr>
          <w:rFonts w:ascii="Arial" w:eastAsia="Times New Roman" w:hAnsi="Arial" w:cs="Arial"/>
          <w:kern w:val="0"/>
          <w:sz w:val="20"/>
          <w:szCs w:val="20"/>
          <w14:ligatures w14:val="none"/>
        </w:rPr>
      </w:pPr>
    </w:p>
    <w:p w14:paraId="37E919D8" w14:textId="77777777" w:rsidR="004F6C61" w:rsidRPr="003851CF" w:rsidRDefault="004F6C61" w:rsidP="005C2760">
      <w:pPr>
        <w:spacing w:after="0" w:line="240" w:lineRule="auto"/>
        <w:jc w:val="both"/>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t>1.3 The Knowledge Gap in Artificial Intelligence and Design Science</w:t>
      </w:r>
    </w:p>
    <w:p w14:paraId="601F2F33" w14:textId="0DC0F84F" w:rsidR="00D83C9E"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From the perspective of computer science, structural design is a multi-objective and high-dimensional optimization problem, which seeks to minimize costs and times while ensuring strict compliance with the National Building </w:t>
      </w:r>
      <w:r w:rsidR="001E34B3" w:rsidRPr="001E34B3">
        <w:rPr>
          <w:rFonts w:ascii="Arial" w:eastAsia="Times New Roman" w:hAnsi="Arial" w:cs="Arial"/>
          <w:kern w:val="0"/>
          <w:sz w:val="20"/>
          <w:szCs w:val="20"/>
          <w14:ligatures w14:val="none"/>
        </w:rPr>
        <w:t>Code</w:t>
      </w:r>
      <w:r w:rsidRPr="003851CF">
        <w:rPr>
          <w:rFonts w:ascii="Arial" w:eastAsia="Times New Roman" w:hAnsi="Arial" w:cs="Arial"/>
          <w:kern w:val="0"/>
          <w:sz w:val="20"/>
          <w:szCs w:val="20"/>
          <w14:ligatures w14:val="none"/>
        </w:rPr>
        <w:t xml:space="preserve"> of Peru (Standards E.020, E.030, E.060, and E.090). Despite global advances in Artificial Intelligence (AI), the application of generative models, artificial neural networks (ANN), and optimization algorithms has been concentrated almost exclusively on commercial mega-structures or skyscrapers within the contexts of developed countries. There is a gap in knowledge and technological innovation regarding the development of AI tools adapted for social public infrastructure engineering in rural Latin American contexts. Currently, there is no validated technological artifact (application/software system) under Design Science that integrates neural networks with optimization algorithms to automate </w:t>
      </w:r>
      <w:r w:rsidR="00D2142B" w:rsidRPr="00D2142B">
        <w:rPr>
          <w:rFonts w:ascii="Arial" w:eastAsia="Times New Roman" w:hAnsi="Arial" w:cs="Arial"/>
          <w:kern w:val="0"/>
          <w:sz w:val="20"/>
          <w:szCs w:val="20"/>
          <w14:ligatures w14:val="none"/>
        </w:rPr>
        <w:t>the structural design</w:t>
      </w:r>
      <w:r w:rsidR="00D2142B">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workflow of </w:t>
      </w:r>
      <w:r w:rsidR="007139C0">
        <w:rPr>
          <w:rFonts w:ascii="Arial" w:eastAsia="Times New Roman" w:hAnsi="Arial" w:cs="Arial"/>
          <w:kern w:val="0"/>
          <w:sz w:val="20"/>
          <w:szCs w:val="20"/>
          <w14:ligatures w14:val="none"/>
        </w:rPr>
        <w:t>ancillary site structures</w:t>
      </w:r>
      <w:r w:rsidRPr="003851CF">
        <w:rPr>
          <w:rFonts w:ascii="Arial" w:eastAsia="Times New Roman" w:hAnsi="Arial" w:cs="Arial"/>
          <w:kern w:val="0"/>
          <w:sz w:val="20"/>
          <w:szCs w:val="20"/>
          <w14:ligatures w14:val="none"/>
        </w:rPr>
        <w:t xml:space="preserve"> for rural public schools. The result of this technological gap is the perpetuation of excessively long formulation periods and Construction Documents (CDs) with design errors that lead directly to </w:t>
      </w:r>
      <w:r w:rsidR="00FF2893" w:rsidRPr="00FF2893">
        <w:rPr>
          <w:rFonts w:ascii="Arial" w:eastAsia="Times New Roman" w:hAnsi="Arial" w:cs="Arial"/>
          <w:kern w:val="0"/>
          <w:sz w:val="20"/>
          <w:szCs w:val="20"/>
          <w14:ligatures w14:val="none"/>
        </w:rPr>
        <w:t xml:space="preserve">stalled construction projects </w:t>
      </w:r>
      <w:r w:rsidRPr="003851CF">
        <w:rPr>
          <w:rFonts w:ascii="Arial" w:eastAsia="Times New Roman" w:hAnsi="Arial" w:cs="Arial"/>
          <w:kern w:val="0"/>
          <w:sz w:val="20"/>
          <w:szCs w:val="20"/>
          <w14:ligatures w14:val="none"/>
        </w:rPr>
        <w:t xml:space="preserve">in the field described by </w:t>
      </w:r>
      <w:r w:rsidR="009E084A" w:rsidRPr="009E084A">
        <w:rPr>
          <w:rFonts w:ascii="Arial" w:eastAsia="Times New Roman" w:hAnsi="Arial" w:cs="Arial"/>
          <w:kern w:val="0"/>
          <w:sz w:val="20"/>
          <w:szCs w:val="20"/>
          <w14:ligatures w14:val="none"/>
        </w:rPr>
        <w:t xml:space="preserve">Peruvian </w:t>
      </w:r>
      <w:r w:rsidRPr="003851CF">
        <w:rPr>
          <w:rFonts w:ascii="Arial" w:eastAsia="Times New Roman" w:hAnsi="Arial" w:cs="Arial"/>
          <w:kern w:val="0"/>
          <w:sz w:val="20"/>
          <w:szCs w:val="20"/>
          <w14:ligatures w14:val="none"/>
        </w:rPr>
        <w:t>national economic literature (Chang &amp; Villegas, 2024).</w:t>
      </w:r>
    </w:p>
    <w:p w14:paraId="0C014B1E" w14:textId="77777777" w:rsidR="003851CF" w:rsidRDefault="003851CF" w:rsidP="005C2760">
      <w:pPr>
        <w:spacing w:after="0" w:line="240" w:lineRule="auto"/>
        <w:jc w:val="both"/>
        <w:rPr>
          <w:rFonts w:ascii="Arial" w:eastAsia="Times New Roman" w:hAnsi="Arial" w:cs="Arial"/>
          <w:kern w:val="0"/>
          <w:sz w:val="20"/>
          <w:szCs w:val="20"/>
          <w14:ligatures w14:val="none"/>
        </w:rPr>
      </w:pPr>
    </w:p>
    <w:p w14:paraId="5520766D" w14:textId="77777777" w:rsidR="003851CF" w:rsidRDefault="003851CF" w:rsidP="005C2760">
      <w:pPr>
        <w:spacing w:after="0" w:line="240" w:lineRule="auto"/>
        <w:jc w:val="both"/>
        <w:rPr>
          <w:rFonts w:ascii="Arial" w:eastAsia="Times New Roman" w:hAnsi="Arial" w:cs="Arial"/>
          <w:kern w:val="0"/>
          <w:sz w:val="20"/>
          <w:szCs w:val="20"/>
          <w14:ligatures w14:val="none"/>
        </w:rPr>
      </w:pPr>
    </w:p>
    <w:p w14:paraId="1204A286" w14:textId="4A9B6FDF" w:rsidR="00983CEC" w:rsidRPr="003851CF" w:rsidRDefault="00983CEC" w:rsidP="00983CEC">
      <w:pPr>
        <w:spacing w:after="0" w:line="240" w:lineRule="auto"/>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lastRenderedPageBreak/>
        <w:t xml:space="preserve">2. </w:t>
      </w:r>
      <w:r w:rsidR="004F6C61" w:rsidRPr="003851CF">
        <w:rPr>
          <w:rFonts w:ascii="Arial" w:eastAsia="Times New Roman" w:hAnsi="Arial" w:cs="Arial"/>
          <w:b/>
          <w:bCs/>
          <w:kern w:val="0"/>
          <w:sz w:val="20"/>
          <w:szCs w:val="20"/>
          <w14:ligatures w14:val="none"/>
        </w:rPr>
        <w:t>PARADIGM STATEMENT</w:t>
      </w:r>
    </w:p>
    <w:p w14:paraId="0333F616" w14:textId="6E6AC7BB" w:rsidR="004F6C61" w:rsidRPr="003851CF" w:rsidRDefault="004F6C61" w:rsidP="006E1F44">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This research formally adopts the Design Science Research paradigm with a three-cycle iteration design (relevance, design, and rigor).</w:t>
      </w:r>
    </w:p>
    <w:p w14:paraId="07B7143A" w14:textId="76FCB012" w:rsidR="003851CF" w:rsidRPr="003851CF" w:rsidRDefault="003851CF" w:rsidP="006E1F44">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The logic of the chosen paradigm lies in the fact that scientific truth and validity in this study are discovered and demonstrated through the utility, novelty, and rigor of the constructed artifact. In this case, the system based on neural networks and optimization does not seek to describe the reality of budget under-execution in the regions of Peru, but to transform it directly by drastically reducing engineering times.</w:t>
      </w:r>
      <w:r>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For this research, reality is composed of practical engineering problems and technological artifacts that interact with socio-technical systems. The inefficiency in the Construction Documents (CDs) of rural schools in Peru and the limitations of traditional design methods are real flaws of the operational environment. The artificial intelligence system to be developed will become part of that reality as a concrete, measurable, and evaluable object based on its </w:t>
      </w:r>
      <w:r w:rsidR="00BF7BA5" w:rsidRPr="00BF7BA5">
        <w:rPr>
          <w:rFonts w:ascii="Arial" w:eastAsia="Times New Roman" w:hAnsi="Arial" w:cs="Arial"/>
          <w:kern w:val="0"/>
          <w:sz w:val="20"/>
          <w:szCs w:val="20"/>
          <w14:ligatures w14:val="none"/>
        </w:rPr>
        <w:t>computational</w:t>
      </w:r>
      <w:r w:rsidRPr="003851CF">
        <w:rPr>
          <w:rFonts w:ascii="Arial" w:eastAsia="Times New Roman" w:hAnsi="Arial" w:cs="Arial"/>
          <w:kern w:val="0"/>
          <w:sz w:val="20"/>
          <w:szCs w:val="20"/>
          <w14:ligatures w14:val="none"/>
        </w:rPr>
        <w:t xml:space="preserve"> and structural performance.</w:t>
      </w:r>
      <w:r>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Reliable knowledge is acquired through the construction, evaluation, and iteration of functional prototypes. We will not limit ourselves to neutral observation; instead, we</w:t>
      </w:r>
      <w:r w:rsidR="00B80C86">
        <w:rPr>
          <w:rFonts w:ascii="Arial" w:eastAsia="Times New Roman" w:hAnsi="Arial" w:cs="Arial"/>
          <w:kern w:val="0"/>
          <w:sz w:val="20"/>
          <w:szCs w:val="20"/>
          <w14:ligatures w14:val="none"/>
        </w:rPr>
        <w:t xml:space="preserve"> </w:t>
      </w:r>
      <w:r w:rsidR="00B80C86" w:rsidRPr="00B80C86">
        <w:rPr>
          <w:rFonts w:ascii="Arial" w:eastAsia="Times New Roman" w:hAnsi="Arial" w:cs="Arial"/>
          <w:kern w:val="0"/>
          <w:sz w:val="20"/>
          <w:szCs w:val="20"/>
          <w14:ligatures w14:val="none"/>
        </w:rPr>
        <w:t>will</w:t>
      </w:r>
      <w:r w:rsidRPr="003851CF">
        <w:rPr>
          <w:rFonts w:ascii="Arial" w:eastAsia="Times New Roman" w:hAnsi="Arial" w:cs="Arial"/>
          <w:kern w:val="0"/>
          <w:sz w:val="20"/>
          <w:szCs w:val="20"/>
          <w14:ligatures w14:val="none"/>
        </w:rPr>
        <w:t xml:space="preserve"> intervene in the problem to solve it. The system will function and generate valid scientific knowledge when subjected to algorithmic stress tests, load validation according to the Peruvian technical building standards (E.020/E.030/E.060/E.090), and rigorous time comparisons against traditional human design.</w:t>
      </w:r>
    </w:p>
    <w:p w14:paraId="61261C53" w14:textId="26BEE02E" w:rsidR="003851CF" w:rsidRPr="003851CF" w:rsidRDefault="003851CF" w:rsidP="006E1F44">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A structured methodological process is followed in three major phases:</w:t>
      </w:r>
    </w:p>
    <w:p w14:paraId="2098911F" w14:textId="6264B5EF" w:rsidR="006E1F44"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Construction</w:t>
      </w:r>
      <w:r w:rsidR="006E1F44" w:rsidRPr="003851CF">
        <w:rPr>
          <w:rFonts w:ascii="Arial" w:eastAsia="Times New Roman" w:hAnsi="Arial" w:cs="Arial"/>
          <w:b/>
          <w:bCs/>
          <w:kern w:val="0"/>
          <w:sz w:val="20"/>
          <w:szCs w:val="20"/>
          <w14:ligatures w14:val="none"/>
        </w:rPr>
        <w:t>:</w:t>
      </w:r>
      <w:r w:rsidR="006E1F44"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Development of artificial neural network architectures and optimization algorithms for the design of </w:t>
      </w:r>
      <w:r w:rsidR="007139C0">
        <w:rPr>
          <w:rFonts w:ascii="Arial" w:eastAsia="Times New Roman" w:hAnsi="Arial" w:cs="Arial"/>
          <w:kern w:val="0"/>
          <w:sz w:val="20"/>
          <w:szCs w:val="20"/>
          <w14:ligatures w14:val="none"/>
        </w:rPr>
        <w:t>ancillary site structures</w:t>
      </w:r>
      <w:r w:rsidRPr="003851CF">
        <w:rPr>
          <w:rFonts w:ascii="Arial" w:eastAsia="Times New Roman" w:hAnsi="Arial" w:cs="Arial"/>
          <w:kern w:val="0"/>
          <w:sz w:val="20"/>
          <w:szCs w:val="20"/>
          <w14:ligatures w14:val="none"/>
        </w:rPr>
        <w:t xml:space="preserve"> (retaining walls, perimeter fences, sports courts).</w:t>
      </w:r>
    </w:p>
    <w:p w14:paraId="18042834" w14:textId="20A40E0E" w:rsidR="006E1F44"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Evaluation</w:t>
      </w:r>
      <w:r w:rsidR="006E1F44" w:rsidRPr="003851CF">
        <w:rPr>
          <w:rFonts w:ascii="Arial" w:eastAsia="Times New Roman" w:hAnsi="Arial" w:cs="Arial"/>
          <w:b/>
          <w:bCs/>
          <w:kern w:val="0"/>
          <w:sz w:val="20"/>
          <w:szCs w:val="20"/>
          <w14:ligatures w14:val="none"/>
        </w:rPr>
        <w:t>:</w:t>
      </w:r>
      <w:r w:rsidR="006E1F44"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Performance testing of automated designs using actual records from previous rural school projects.</w:t>
      </w:r>
    </w:p>
    <w:p w14:paraId="72870BD5" w14:textId="57FE4CAB" w:rsidR="006E1F44"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Iteration</w:t>
      </w:r>
      <w:r w:rsidR="006E1F44" w:rsidRPr="003851CF">
        <w:rPr>
          <w:rFonts w:ascii="Arial" w:eastAsia="Times New Roman" w:hAnsi="Arial" w:cs="Arial"/>
          <w:b/>
          <w:bCs/>
          <w:kern w:val="0"/>
          <w:sz w:val="20"/>
          <w:szCs w:val="20"/>
          <w14:ligatures w14:val="none"/>
        </w:rPr>
        <w:t>:</w:t>
      </w:r>
      <w:r w:rsidR="006E1F44"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Refinement of the code based on structural error margins and processing time optimization until reaching the technical viability standards required in Peru.</w:t>
      </w:r>
    </w:p>
    <w:p w14:paraId="51D020D3" w14:textId="1F53376A" w:rsidR="003851CF" w:rsidRDefault="003851CF">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The core value</w:t>
      </w:r>
      <w:r w:rsidR="00B80C86">
        <w:rPr>
          <w:rFonts w:ascii="Arial" w:eastAsia="Times New Roman" w:hAnsi="Arial" w:cs="Arial"/>
          <w:kern w:val="0"/>
          <w:sz w:val="20"/>
          <w:szCs w:val="20"/>
          <w14:ligatures w14:val="none"/>
        </w:rPr>
        <w:t>s</w:t>
      </w:r>
      <w:r w:rsidRPr="003851CF">
        <w:rPr>
          <w:rFonts w:ascii="Arial" w:eastAsia="Times New Roman" w:hAnsi="Arial" w:cs="Arial"/>
          <w:kern w:val="0"/>
          <w:sz w:val="20"/>
          <w:szCs w:val="20"/>
          <w14:ligatures w14:val="none"/>
        </w:rPr>
        <w:t xml:space="preserve"> of this research </w:t>
      </w:r>
      <w:r w:rsidR="00B80C86">
        <w:rPr>
          <w:rFonts w:ascii="Arial" w:eastAsia="Times New Roman" w:hAnsi="Arial" w:cs="Arial"/>
          <w:kern w:val="0"/>
          <w:sz w:val="20"/>
          <w:szCs w:val="20"/>
          <w14:ligatures w14:val="none"/>
        </w:rPr>
        <w:t>are</w:t>
      </w:r>
      <w:r w:rsidRPr="003851CF">
        <w:rPr>
          <w:rFonts w:ascii="Arial" w:eastAsia="Times New Roman" w:hAnsi="Arial" w:cs="Arial"/>
          <w:kern w:val="0"/>
          <w:sz w:val="20"/>
          <w:szCs w:val="20"/>
          <w14:ligatures w14:val="none"/>
        </w:rPr>
        <w:t xml:space="preserve"> practical utility, technical rigor, and social impact. Priority is given to the development of a tool that optimizes State resources to reduce the preparation times of Construction Documents (CDs) in the specialty of Structures and mitigate </w:t>
      </w:r>
      <w:r w:rsidR="007C052E" w:rsidRPr="007C052E">
        <w:rPr>
          <w:rFonts w:ascii="Arial" w:eastAsia="Times New Roman" w:hAnsi="Arial" w:cs="Arial"/>
          <w:kern w:val="0"/>
          <w:sz w:val="20"/>
          <w:szCs w:val="20"/>
          <w14:ligatures w14:val="none"/>
        </w:rPr>
        <w:t xml:space="preserve">the stalling and abandonment of </w:t>
      </w:r>
      <w:r w:rsidR="009E084A" w:rsidRPr="009E084A">
        <w:rPr>
          <w:rFonts w:ascii="Arial" w:eastAsia="Times New Roman" w:hAnsi="Arial" w:cs="Arial"/>
          <w:kern w:val="0"/>
          <w:sz w:val="20"/>
          <w:szCs w:val="20"/>
          <w14:ligatures w14:val="none"/>
        </w:rPr>
        <w:t xml:space="preserve">construction projects </w:t>
      </w:r>
      <w:r w:rsidRPr="003851CF">
        <w:rPr>
          <w:rFonts w:ascii="Arial" w:eastAsia="Times New Roman" w:hAnsi="Arial" w:cs="Arial"/>
          <w:kern w:val="0"/>
          <w:sz w:val="20"/>
          <w:szCs w:val="20"/>
          <w14:ligatures w14:val="none"/>
        </w:rPr>
        <w:t xml:space="preserve">in the most vulnerable areas of the country (rural schools). </w:t>
      </w:r>
      <w:r w:rsidR="0058618C" w:rsidRPr="0058618C">
        <w:rPr>
          <w:rFonts w:ascii="Arial" w:eastAsia="Times New Roman" w:hAnsi="Arial" w:cs="Arial"/>
          <w:kern w:val="0"/>
          <w:sz w:val="20"/>
          <w:szCs w:val="20"/>
          <w14:ligatures w14:val="none"/>
        </w:rPr>
        <w:t>The ethical commitment of this research is manifested in the delivery of a transparent, reproducible, and computationally exact artifact, whose ultimate goal is to accelerate access to dignified educational infrastructure in Peru.</w:t>
      </w:r>
    </w:p>
    <w:p w14:paraId="7F8EDBA7" w14:textId="619A870B" w:rsidR="008C5AA7" w:rsidRDefault="008C5AA7">
      <w:pPr>
        <w:spacing w:after="0" w:line="240" w:lineRule="auto"/>
        <w:jc w:val="both"/>
        <w:rPr>
          <w:rFonts w:ascii="Arial" w:eastAsia="Times New Roman" w:hAnsi="Arial" w:cs="Arial"/>
          <w:kern w:val="0"/>
          <w:sz w:val="20"/>
          <w:szCs w:val="20"/>
          <w14:ligatures w14:val="none"/>
        </w:rPr>
      </w:pPr>
    </w:p>
    <w:p w14:paraId="0E46DBC4" w14:textId="72CE8F7B" w:rsidR="008C5AA7" w:rsidRPr="008C5AA7" w:rsidRDefault="008C5AA7" w:rsidP="008C5AA7">
      <w:pPr>
        <w:spacing w:after="0" w:line="240" w:lineRule="auto"/>
        <w:jc w:val="both"/>
        <w:rPr>
          <w:rFonts w:ascii="Arial" w:eastAsia="Times New Roman" w:hAnsi="Arial" w:cs="Arial"/>
          <w:b/>
          <w:bCs/>
          <w:kern w:val="0"/>
          <w:sz w:val="20"/>
          <w:szCs w:val="20"/>
          <w14:ligatures w14:val="none"/>
        </w:rPr>
      </w:pPr>
      <w:r w:rsidRPr="008C5AA7">
        <w:rPr>
          <w:rFonts w:ascii="Arial" w:eastAsia="Times New Roman" w:hAnsi="Arial" w:cs="Arial"/>
          <w:b/>
          <w:bCs/>
          <w:kern w:val="0"/>
          <w:sz w:val="20"/>
          <w:szCs w:val="20"/>
          <w14:ligatures w14:val="none"/>
        </w:rPr>
        <w:t>Implications and Theoretical Tension</w:t>
      </w:r>
    </w:p>
    <w:p w14:paraId="197FB106" w14:textId="6B0743D6" w:rsidR="008C5AA7" w:rsidRPr="008C5AA7"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Data Implications</w:t>
      </w:r>
      <w:r>
        <w:rPr>
          <w:rFonts w:ascii="Arial" w:eastAsia="Times New Roman" w:hAnsi="Arial" w:cs="Arial"/>
          <w:b/>
          <w:bCs/>
          <w:kern w:val="0"/>
          <w:sz w:val="20"/>
          <w:szCs w:val="20"/>
          <w14:ligatures w14:val="none"/>
        </w:rPr>
        <w:t xml:space="preserve">: </w:t>
      </w:r>
      <w:r w:rsidRPr="008C5AA7">
        <w:rPr>
          <w:rFonts w:ascii="Arial" w:eastAsia="Times New Roman" w:hAnsi="Arial" w:cs="Arial"/>
          <w:kern w:val="0"/>
          <w:sz w:val="20"/>
          <w:szCs w:val="20"/>
          <w14:ligatures w14:val="none"/>
        </w:rPr>
        <w:t xml:space="preserve">The artifact relies on data from two distinct horizons: historical public records of previous rural school projects for performance testing, and synthesized structural datasets used to train the artificial neural network (ANN) under the boundaries of the National Building Code of Peru (E.020/E.030/E.060/E.090). </w:t>
      </w:r>
    </w:p>
    <w:p w14:paraId="77FE0863" w14:textId="23B602C4" w:rsidR="008C5AA7" w:rsidRPr="008C5AA7"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Methodological Implications</w:t>
      </w:r>
      <w:r>
        <w:rPr>
          <w:rFonts w:ascii="Arial" w:eastAsia="Times New Roman" w:hAnsi="Arial" w:cs="Arial"/>
          <w:b/>
          <w:bCs/>
          <w:kern w:val="0"/>
          <w:sz w:val="20"/>
          <w:szCs w:val="20"/>
          <w14:ligatures w14:val="none"/>
        </w:rPr>
        <w:t xml:space="preserve">: </w:t>
      </w:r>
      <w:r w:rsidRPr="008C5AA7">
        <w:rPr>
          <w:rFonts w:ascii="Arial" w:eastAsia="Times New Roman" w:hAnsi="Arial" w:cs="Arial"/>
          <w:kern w:val="0"/>
          <w:sz w:val="20"/>
          <w:szCs w:val="20"/>
          <w14:ligatures w14:val="none"/>
        </w:rPr>
        <w:t>By rejecting purely descriptive approaches (positivist or interpretivist), this research shifts the methodology toward a prescriptive, three-cycle iterative design (relevance, design, and rigor). Validity is not measured through social observation, but through algorithmic stress tests and technical evaluation against traditional human design.</w:t>
      </w:r>
    </w:p>
    <w:p w14:paraId="5B171E7E" w14:textId="26B53EF3" w:rsidR="008C5AA7" w:rsidRPr="008C5AA7"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Expected Contribution</w:t>
      </w:r>
      <w:r w:rsidRPr="008C5AA7">
        <w:rPr>
          <w:rFonts w:ascii="Arial" w:eastAsia="Times New Roman" w:hAnsi="Arial" w:cs="Arial"/>
          <w:b/>
          <w:bCs/>
          <w:kern w:val="0"/>
          <w:sz w:val="20"/>
          <w:szCs w:val="20"/>
          <w14:ligatures w14:val="none"/>
        </w:rPr>
        <w:t xml:space="preserve">: </w:t>
      </w:r>
      <w:r w:rsidRPr="008C5AA7">
        <w:rPr>
          <w:rFonts w:ascii="Arial" w:eastAsia="Times New Roman" w:hAnsi="Arial" w:cs="Arial"/>
          <w:kern w:val="0"/>
          <w:sz w:val="20"/>
          <w:szCs w:val="20"/>
          <w14:ligatures w14:val="none"/>
        </w:rPr>
        <w:t>This research provides</w:t>
      </w:r>
      <w:r>
        <w:rPr>
          <w:rFonts w:ascii="Arial" w:eastAsia="Times New Roman" w:hAnsi="Arial" w:cs="Arial"/>
          <w:kern w:val="0"/>
          <w:sz w:val="20"/>
          <w:szCs w:val="20"/>
          <w14:ligatures w14:val="none"/>
        </w:rPr>
        <w:t xml:space="preserve"> </w:t>
      </w:r>
      <w:r w:rsidRPr="008C5AA7">
        <w:rPr>
          <w:rFonts w:ascii="Arial" w:eastAsia="Times New Roman" w:hAnsi="Arial" w:cs="Arial"/>
          <w:kern w:val="0"/>
          <w:sz w:val="20"/>
          <w:szCs w:val="20"/>
          <w14:ligatures w14:val="none"/>
        </w:rPr>
        <w:t>a double-loop contribution: a practical, validated software artifact that eliminates technical inconsistencies in public engineering, and a theoretical framework that extends generative AI and structural optimization literature to social infrastructure in developing rural contexts.</w:t>
      </w:r>
    </w:p>
    <w:p w14:paraId="30BECC1F" w14:textId="3A99C807" w:rsidR="008C5AA7" w:rsidRPr="008C5AA7"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Scope of Application</w:t>
      </w:r>
      <w:r>
        <w:rPr>
          <w:rFonts w:ascii="Arial" w:eastAsia="Times New Roman" w:hAnsi="Arial" w:cs="Arial"/>
          <w:b/>
          <w:bCs/>
          <w:kern w:val="0"/>
          <w:sz w:val="20"/>
          <w:szCs w:val="20"/>
          <w14:ligatures w14:val="none"/>
        </w:rPr>
        <w:t xml:space="preserve">: </w:t>
      </w:r>
      <w:r w:rsidRPr="008C5AA7">
        <w:rPr>
          <w:rFonts w:ascii="Arial" w:eastAsia="Times New Roman" w:hAnsi="Arial" w:cs="Arial"/>
          <w:kern w:val="0"/>
          <w:sz w:val="20"/>
          <w:szCs w:val="20"/>
          <w14:ligatures w14:val="none"/>
        </w:rPr>
        <w:t>While the system is developed and calibrated for the specific topography and regulatory standards of rural schools in Peru (PRONIED), the core algorithmic architecture can be scaled and adapted to other public ancillary site structures across Latin America facing similar structural bottlenecks.</w:t>
      </w:r>
    </w:p>
    <w:p w14:paraId="0651E62F" w14:textId="5D206799" w:rsidR="005365F6"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Unresolved Research Tension</w:t>
      </w:r>
      <w:r>
        <w:rPr>
          <w:rFonts w:ascii="Arial" w:eastAsia="Times New Roman" w:hAnsi="Arial" w:cs="Arial"/>
          <w:b/>
          <w:bCs/>
          <w:kern w:val="0"/>
          <w:sz w:val="20"/>
          <w:szCs w:val="20"/>
          <w14:ligatures w14:val="none"/>
        </w:rPr>
        <w:t xml:space="preserve">: </w:t>
      </w:r>
      <w:r w:rsidRPr="008C5AA7">
        <w:rPr>
          <w:rFonts w:ascii="Arial" w:eastAsia="Times New Roman" w:hAnsi="Arial" w:cs="Arial"/>
          <w:kern w:val="0"/>
          <w:sz w:val="20"/>
          <w:szCs w:val="20"/>
          <w14:ligatures w14:val="none"/>
        </w:rPr>
        <w:t>A critical tension remains unresolved regarding the balance between algorithmic automation and human accountability. While the artifact aims to automate the structural design workflow autonomously to eliminate human error, legal framework and state evaluators (like PRONIED) strictly require a certified civil engineer's signature for institutional approval. Managing this socio-technical friction—ensuring the AI remains a rigorous, reliable tool without overriding the legal responsibilities of the engineer of record—is a challenge that the iterative evaluation cycle must still address.</w:t>
      </w:r>
    </w:p>
    <w:p w14:paraId="63D4AEF7" w14:textId="77777777" w:rsidR="005365F6" w:rsidRDefault="005365F6">
      <w:pPr>
        <w:spacing w:after="0" w:line="240" w:lineRule="auto"/>
        <w:jc w:val="both"/>
        <w:rPr>
          <w:rFonts w:ascii="Arial" w:eastAsia="Times New Roman" w:hAnsi="Arial" w:cs="Arial"/>
          <w:kern w:val="0"/>
          <w:sz w:val="20"/>
          <w:szCs w:val="20"/>
          <w14:ligatures w14:val="none"/>
        </w:rPr>
      </w:pPr>
    </w:p>
    <w:p w14:paraId="1F1E3012" w14:textId="77777777" w:rsidR="005365F6" w:rsidRDefault="005365F6">
      <w:pPr>
        <w:spacing w:after="0" w:line="240" w:lineRule="auto"/>
        <w:jc w:val="both"/>
        <w:rPr>
          <w:rFonts w:ascii="Arial" w:eastAsia="Times New Roman" w:hAnsi="Arial" w:cs="Arial"/>
          <w:kern w:val="0"/>
          <w:sz w:val="20"/>
          <w:szCs w:val="20"/>
          <w14:ligatures w14:val="none"/>
        </w:rPr>
      </w:pPr>
    </w:p>
    <w:p w14:paraId="289D49CD" w14:textId="77777777" w:rsidR="005365F6" w:rsidRDefault="005365F6">
      <w:pPr>
        <w:spacing w:after="0" w:line="240" w:lineRule="auto"/>
        <w:jc w:val="both"/>
        <w:rPr>
          <w:rFonts w:ascii="Arial" w:eastAsia="Times New Roman" w:hAnsi="Arial" w:cs="Arial"/>
          <w:kern w:val="0"/>
          <w:sz w:val="20"/>
          <w:szCs w:val="20"/>
          <w14:ligatures w14:val="none"/>
        </w:rPr>
      </w:pPr>
    </w:p>
    <w:p w14:paraId="68197678" w14:textId="38747437" w:rsidR="005365F6" w:rsidRPr="007139C0" w:rsidRDefault="008E70B0" w:rsidP="008E70B0">
      <w:pPr>
        <w:spacing w:after="0" w:line="240" w:lineRule="auto"/>
        <w:jc w:val="center"/>
        <w:rPr>
          <w:rFonts w:ascii="Arial" w:eastAsia="Times New Roman" w:hAnsi="Arial" w:cs="Arial"/>
          <w:b/>
          <w:bCs/>
          <w:kern w:val="0"/>
          <w14:ligatures w14:val="none"/>
        </w:rPr>
      </w:pPr>
      <w:r w:rsidRPr="007139C0">
        <w:rPr>
          <w:rFonts w:ascii="Arial" w:eastAsia="Times New Roman" w:hAnsi="Arial" w:cs="Arial"/>
          <w:b/>
          <w:bCs/>
          <w:kern w:val="0"/>
          <w14:ligatures w14:val="none"/>
        </w:rPr>
        <w:lastRenderedPageBreak/>
        <w:t>ANALYTICAL MATRIX FOR METHODS COMPARISON</w:t>
      </w:r>
    </w:p>
    <w:p w14:paraId="69AF375A" w14:textId="77777777" w:rsidR="008E70B0" w:rsidRPr="007139C0" w:rsidRDefault="008E70B0" w:rsidP="008E70B0">
      <w:pPr>
        <w:spacing w:after="0" w:line="240" w:lineRule="auto"/>
        <w:jc w:val="center"/>
        <w:rPr>
          <w:rFonts w:ascii="Arial" w:eastAsia="Times New Roman" w:hAnsi="Arial" w:cs="Arial"/>
          <w:b/>
          <w:bCs/>
          <w:kern w:val="0"/>
          <w14:ligatures w14:val="none"/>
        </w:rPr>
      </w:pPr>
    </w:p>
    <w:p w14:paraId="6980E31F" w14:textId="6B3E1561" w:rsidR="00F34628" w:rsidRDefault="007139C0" w:rsidP="007139C0">
      <w:pPr>
        <w:spacing w:after="0" w:line="240" w:lineRule="auto"/>
        <w:jc w:val="both"/>
        <w:rPr>
          <w:rFonts w:ascii="Arial" w:eastAsia="Times New Roman" w:hAnsi="Arial" w:cs="Arial"/>
          <w:kern w:val="0"/>
          <w14:ligatures w14:val="none"/>
        </w:rPr>
      </w:pPr>
      <w:r w:rsidRPr="007139C0">
        <w:rPr>
          <w:rFonts w:ascii="Arial" w:eastAsia="Times New Roman" w:hAnsi="Arial" w:cs="Arial"/>
          <w:b/>
          <w:bCs/>
          <w:kern w:val="0"/>
          <w14:ligatures w14:val="none"/>
        </w:rPr>
        <w:t xml:space="preserve">Research question: </w:t>
      </w:r>
      <w:r w:rsidR="00F34628" w:rsidRPr="00F34628">
        <w:rPr>
          <w:rFonts w:ascii="Arial" w:eastAsia="Times New Roman" w:hAnsi="Arial" w:cs="Arial"/>
          <w:kern w:val="0"/>
          <w14:ligatures w14:val="none"/>
        </w:rPr>
        <w:t>How can an automated system integrating artificial neural networks and optimization algorithms be designed and evaluated to improve the efficiency of Construction Documents (CDs) for ancillary site structures in rural schools?</w:t>
      </w:r>
    </w:p>
    <w:p w14:paraId="678E983A" w14:textId="77777777" w:rsidR="007139C0" w:rsidRPr="007139C0" w:rsidRDefault="007139C0" w:rsidP="007139C0">
      <w:pPr>
        <w:spacing w:after="0" w:line="240" w:lineRule="auto"/>
        <w:jc w:val="both"/>
        <w:rPr>
          <w:rFonts w:ascii="Arial" w:eastAsia="Times New Roman" w:hAnsi="Arial" w:cs="Arial"/>
          <w:kern w:val="0"/>
          <w14:ligatures w14:val="none"/>
        </w:rPr>
      </w:pPr>
    </w:p>
    <w:tbl>
      <w:tblPr>
        <w:tblStyle w:val="Tablaconcuadrcula"/>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80"/>
        <w:gridCol w:w="892"/>
        <w:gridCol w:w="1066"/>
        <w:gridCol w:w="992"/>
        <w:gridCol w:w="992"/>
        <w:gridCol w:w="992"/>
        <w:gridCol w:w="709"/>
        <w:gridCol w:w="724"/>
      </w:tblGrid>
      <w:tr w:rsidR="007139C0" w:rsidRPr="007139C0" w14:paraId="683F4626" w14:textId="77777777" w:rsidTr="007139C0">
        <w:tc>
          <w:tcPr>
            <w:tcW w:w="1980" w:type="dxa"/>
          </w:tcPr>
          <w:p w14:paraId="61FAFC98" w14:textId="68A99FBA" w:rsidR="007139C0" w:rsidRPr="007139C0" w:rsidRDefault="007139C0" w:rsidP="00D63F27">
            <w:pPr>
              <w:rPr>
                <w:b/>
                <w:bCs/>
              </w:rPr>
            </w:pPr>
            <w:r w:rsidRPr="007139C0">
              <w:rPr>
                <w:b/>
                <w:bCs/>
              </w:rPr>
              <w:t>Paradigm</w:t>
            </w:r>
          </w:p>
        </w:tc>
        <w:tc>
          <w:tcPr>
            <w:tcW w:w="892" w:type="dxa"/>
          </w:tcPr>
          <w:p w14:paraId="74B946FB" w14:textId="77777777" w:rsidR="007139C0" w:rsidRPr="007139C0" w:rsidRDefault="007139C0" w:rsidP="00D63F27">
            <w:pPr>
              <w:rPr>
                <w:b/>
                <w:bCs/>
              </w:rPr>
            </w:pPr>
            <w:proofErr w:type="gramStart"/>
            <w:r w:rsidRPr="007139C0">
              <w:rPr>
                <w:b/>
                <w:bCs/>
              </w:rPr>
              <w:t>E(</w:t>
            </w:r>
            <w:proofErr w:type="gramEnd"/>
            <w:r w:rsidRPr="007139C0">
              <w:rPr>
                <w:b/>
                <w:bCs/>
              </w:rPr>
              <w:t>30%)</w:t>
            </w:r>
          </w:p>
        </w:tc>
        <w:tc>
          <w:tcPr>
            <w:tcW w:w="1066" w:type="dxa"/>
          </w:tcPr>
          <w:p w14:paraId="02E4FD61" w14:textId="77777777" w:rsidR="007139C0" w:rsidRPr="007139C0" w:rsidRDefault="007139C0" w:rsidP="00D63F27">
            <w:pPr>
              <w:rPr>
                <w:b/>
                <w:bCs/>
              </w:rPr>
            </w:pPr>
            <w:r w:rsidRPr="007139C0">
              <w:rPr>
                <w:b/>
                <w:bCs/>
              </w:rPr>
              <w:t>D (20%)</w:t>
            </w:r>
          </w:p>
        </w:tc>
        <w:tc>
          <w:tcPr>
            <w:tcW w:w="992" w:type="dxa"/>
          </w:tcPr>
          <w:p w14:paraId="25D91ED3" w14:textId="77777777" w:rsidR="007139C0" w:rsidRPr="007139C0" w:rsidRDefault="007139C0" w:rsidP="00D63F27">
            <w:pPr>
              <w:rPr>
                <w:b/>
                <w:bCs/>
              </w:rPr>
            </w:pPr>
            <w:r w:rsidRPr="007139C0">
              <w:rPr>
                <w:b/>
                <w:bCs/>
              </w:rPr>
              <w:t>F (15%)</w:t>
            </w:r>
          </w:p>
        </w:tc>
        <w:tc>
          <w:tcPr>
            <w:tcW w:w="992" w:type="dxa"/>
          </w:tcPr>
          <w:p w14:paraId="15803B0E" w14:textId="77777777" w:rsidR="007139C0" w:rsidRPr="007139C0" w:rsidRDefault="007139C0" w:rsidP="00D63F27">
            <w:pPr>
              <w:rPr>
                <w:b/>
                <w:bCs/>
              </w:rPr>
            </w:pPr>
            <w:r w:rsidRPr="007139C0">
              <w:rPr>
                <w:b/>
                <w:bCs/>
              </w:rPr>
              <w:t>C (20%)</w:t>
            </w:r>
          </w:p>
        </w:tc>
        <w:tc>
          <w:tcPr>
            <w:tcW w:w="992" w:type="dxa"/>
          </w:tcPr>
          <w:p w14:paraId="73664D9E" w14:textId="77777777" w:rsidR="007139C0" w:rsidRPr="007139C0" w:rsidRDefault="007139C0" w:rsidP="00D63F27">
            <w:pPr>
              <w:rPr>
                <w:b/>
                <w:bCs/>
              </w:rPr>
            </w:pPr>
            <w:r w:rsidRPr="007139C0">
              <w:rPr>
                <w:b/>
                <w:bCs/>
              </w:rPr>
              <w:t>V (15%)</w:t>
            </w:r>
          </w:p>
        </w:tc>
        <w:tc>
          <w:tcPr>
            <w:tcW w:w="709" w:type="dxa"/>
          </w:tcPr>
          <w:p w14:paraId="36BC95D1" w14:textId="77777777" w:rsidR="007139C0" w:rsidRPr="007139C0" w:rsidRDefault="007139C0" w:rsidP="00D63F27">
            <w:pPr>
              <w:rPr>
                <w:b/>
                <w:bCs/>
              </w:rPr>
            </w:pPr>
            <w:r w:rsidRPr="007139C0">
              <w:rPr>
                <w:b/>
                <w:bCs/>
              </w:rPr>
              <w:t>SUM</w:t>
            </w:r>
          </w:p>
        </w:tc>
        <w:tc>
          <w:tcPr>
            <w:tcW w:w="724" w:type="dxa"/>
          </w:tcPr>
          <w:p w14:paraId="7BCC50A8" w14:textId="77777777" w:rsidR="007139C0" w:rsidRPr="007139C0" w:rsidRDefault="007139C0" w:rsidP="00D63F27">
            <w:pPr>
              <w:rPr>
                <w:b/>
                <w:bCs/>
              </w:rPr>
            </w:pPr>
            <w:r w:rsidRPr="007139C0">
              <w:rPr>
                <w:b/>
                <w:bCs/>
              </w:rPr>
              <w:t>Total</w:t>
            </w:r>
          </w:p>
        </w:tc>
      </w:tr>
      <w:tr w:rsidR="007139C0" w:rsidRPr="007139C0" w14:paraId="36DBCD92" w14:textId="77777777" w:rsidTr="007139C0">
        <w:tc>
          <w:tcPr>
            <w:tcW w:w="1980" w:type="dxa"/>
          </w:tcPr>
          <w:p w14:paraId="5E73093A" w14:textId="77777777" w:rsidR="007139C0" w:rsidRPr="007139C0" w:rsidRDefault="007139C0" w:rsidP="00D63F27">
            <w:r w:rsidRPr="007139C0">
              <w:t>Pure Experiment</w:t>
            </w:r>
          </w:p>
        </w:tc>
        <w:tc>
          <w:tcPr>
            <w:tcW w:w="892" w:type="dxa"/>
          </w:tcPr>
          <w:p w14:paraId="7E35E5B6" w14:textId="77777777" w:rsidR="007139C0" w:rsidRPr="007139C0" w:rsidRDefault="007139C0" w:rsidP="007139C0">
            <w:pPr>
              <w:jc w:val="center"/>
            </w:pPr>
            <w:r w:rsidRPr="007139C0">
              <w:t>2</w:t>
            </w:r>
          </w:p>
        </w:tc>
        <w:tc>
          <w:tcPr>
            <w:tcW w:w="1066" w:type="dxa"/>
          </w:tcPr>
          <w:p w14:paraId="74BA69AE" w14:textId="77777777" w:rsidR="007139C0" w:rsidRPr="007139C0" w:rsidRDefault="007139C0" w:rsidP="007139C0">
            <w:pPr>
              <w:jc w:val="center"/>
            </w:pPr>
            <w:r w:rsidRPr="007139C0">
              <w:t>2</w:t>
            </w:r>
          </w:p>
        </w:tc>
        <w:tc>
          <w:tcPr>
            <w:tcW w:w="992" w:type="dxa"/>
          </w:tcPr>
          <w:p w14:paraId="2E752E13" w14:textId="77777777" w:rsidR="007139C0" w:rsidRPr="007139C0" w:rsidRDefault="007139C0" w:rsidP="007139C0">
            <w:pPr>
              <w:jc w:val="center"/>
            </w:pPr>
            <w:r w:rsidRPr="007139C0">
              <w:t>1</w:t>
            </w:r>
          </w:p>
        </w:tc>
        <w:tc>
          <w:tcPr>
            <w:tcW w:w="992" w:type="dxa"/>
          </w:tcPr>
          <w:p w14:paraId="60755E1A" w14:textId="77777777" w:rsidR="007139C0" w:rsidRPr="007139C0" w:rsidRDefault="007139C0" w:rsidP="007139C0">
            <w:pPr>
              <w:jc w:val="center"/>
            </w:pPr>
            <w:r w:rsidRPr="007139C0">
              <w:t>3</w:t>
            </w:r>
          </w:p>
        </w:tc>
        <w:tc>
          <w:tcPr>
            <w:tcW w:w="992" w:type="dxa"/>
          </w:tcPr>
          <w:p w14:paraId="11A7E510" w14:textId="77777777" w:rsidR="007139C0" w:rsidRPr="007139C0" w:rsidRDefault="007139C0" w:rsidP="007139C0">
            <w:pPr>
              <w:jc w:val="center"/>
            </w:pPr>
            <w:r w:rsidRPr="007139C0">
              <w:t>2</w:t>
            </w:r>
          </w:p>
        </w:tc>
        <w:tc>
          <w:tcPr>
            <w:tcW w:w="709" w:type="dxa"/>
          </w:tcPr>
          <w:p w14:paraId="710B5394" w14:textId="77777777" w:rsidR="007139C0" w:rsidRPr="007139C0" w:rsidRDefault="007139C0" w:rsidP="007139C0">
            <w:pPr>
              <w:jc w:val="center"/>
            </w:pPr>
            <w:r w:rsidRPr="007139C0">
              <w:t>10</w:t>
            </w:r>
          </w:p>
        </w:tc>
        <w:tc>
          <w:tcPr>
            <w:tcW w:w="724" w:type="dxa"/>
          </w:tcPr>
          <w:p w14:paraId="5A923A84" w14:textId="77777777" w:rsidR="007139C0" w:rsidRPr="007139C0" w:rsidRDefault="007139C0" w:rsidP="007139C0">
            <w:pPr>
              <w:jc w:val="center"/>
            </w:pPr>
            <w:r w:rsidRPr="007139C0">
              <w:t>41</w:t>
            </w:r>
          </w:p>
        </w:tc>
      </w:tr>
      <w:tr w:rsidR="007139C0" w:rsidRPr="007139C0" w14:paraId="5E796A69" w14:textId="77777777" w:rsidTr="007139C0">
        <w:tc>
          <w:tcPr>
            <w:tcW w:w="1980" w:type="dxa"/>
          </w:tcPr>
          <w:p w14:paraId="296A17EE" w14:textId="77777777" w:rsidR="007139C0" w:rsidRPr="007139C0" w:rsidRDefault="007139C0" w:rsidP="00D63F27">
            <w:r w:rsidRPr="007139C0">
              <w:t>Pure Case Study</w:t>
            </w:r>
          </w:p>
        </w:tc>
        <w:tc>
          <w:tcPr>
            <w:tcW w:w="892" w:type="dxa"/>
          </w:tcPr>
          <w:p w14:paraId="6624E0A6" w14:textId="77777777" w:rsidR="007139C0" w:rsidRPr="007139C0" w:rsidRDefault="007139C0" w:rsidP="007139C0">
            <w:pPr>
              <w:jc w:val="center"/>
            </w:pPr>
            <w:r w:rsidRPr="007139C0">
              <w:t>0</w:t>
            </w:r>
          </w:p>
        </w:tc>
        <w:tc>
          <w:tcPr>
            <w:tcW w:w="1066" w:type="dxa"/>
          </w:tcPr>
          <w:p w14:paraId="2FCB1C51" w14:textId="77777777" w:rsidR="007139C0" w:rsidRPr="007139C0" w:rsidRDefault="007139C0" w:rsidP="007139C0">
            <w:pPr>
              <w:jc w:val="center"/>
            </w:pPr>
            <w:r w:rsidRPr="007139C0">
              <w:t>0</w:t>
            </w:r>
          </w:p>
        </w:tc>
        <w:tc>
          <w:tcPr>
            <w:tcW w:w="992" w:type="dxa"/>
          </w:tcPr>
          <w:p w14:paraId="1E0A2B5D" w14:textId="77777777" w:rsidR="007139C0" w:rsidRPr="007139C0" w:rsidRDefault="007139C0" w:rsidP="007139C0">
            <w:pPr>
              <w:jc w:val="center"/>
            </w:pPr>
            <w:r w:rsidRPr="007139C0">
              <w:t>0</w:t>
            </w:r>
          </w:p>
        </w:tc>
        <w:tc>
          <w:tcPr>
            <w:tcW w:w="992" w:type="dxa"/>
          </w:tcPr>
          <w:p w14:paraId="072E63C2" w14:textId="77777777" w:rsidR="007139C0" w:rsidRPr="007139C0" w:rsidRDefault="007139C0" w:rsidP="007139C0">
            <w:pPr>
              <w:jc w:val="center"/>
            </w:pPr>
            <w:r w:rsidRPr="007139C0">
              <w:t>2</w:t>
            </w:r>
          </w:p>
        </w:tc>
        <w:tc>
          <w:tcPr>
            <w:tcW w:w="992" w:type="dxa"/>
          </w:tcPr>
          <w:p w14:paraId="19B5BC35" w14:textId="77777777" w:rsidR="007139C0" w:rsidRPr="007139C0" w:rsidRDefault="007139C0" w:rsidP="007139C0">
            <w:pPr>
              <w:jc w:val="center"/>
            </w:pPr>
            <w:r w:rsidRPr="007139C0">
              <w:t>2</w:t>
            </w:r>
          </w:p>
        </w:tc>
        <w:tc>
          <w:tcPr>
            <w:tcW w:w="709" w:type="dxa"/>
          </w:tcPr>
          <w:p w14:paraId="6C01EF9A" w14:textId="77777777" w:rsidR="007139C0" w:rsidRPr="007139C0" w:rsidRDefault="007139C0" w:rsidP="007139C0">
            <w:pPr>
              <w:jc w:val="center"/>
            </w:pPr>
            <w:r w:rsidRPr="007139C0">
              <w:t>4</w:t>
            </w:r>
          </w:p>
        </w:tc>
        <w:tc>
          <w:tcPr>
            <w:tcW w:w="724" w:type="dxa"/>
          </w:tcPr>
          <w:p w14:paraId="2151E98C" w14:textId="77777777" w:rsidR="007139C0" w:rsidRPr="007139C0" w:rsidRDefault="007139C0" w:rsidP="007139C0">
            <w:pPr>
              <w:jc w:val="center"/>
            </w:pPr>
            <w:r w:rsidRPr="007139C0">
              <w:t>14</w:t>
            </w:r>
          </w:p>
        </w:tc>
      </w:tr>
      <w:tr w:rsidR="007139C0" w:rsidRPr="007139C0" w14:paraId="101CAC09" w14:textId="77777777" w:rsidTr="007139C0">
        <w:tc>
          <w:tcPr>
            <w:tcW w:w="1980" w:type="dxa"/>
          </w:tcPr>
          <w:p w14:paraId="72F43414" w14:textId="77777777" w:rsidR="007139C0" w:rsidRPr="007139C0" w:rsidRDefault="007139C0" w:rsidP="00D63F27">
            <w:r w:rsidRPr="007139C0">
              <w:t>Mixed Methods</w:t>
            </w:r>
          </w:p>
        </w:tc>
        <w:tc>
          <w:tcPr>
            <w:tcW w:w="892" w:type="dxa"/>
          </w:tcPr>
          <w:p w14:paraId="1D7EDFB9" w14:textId="77777777" w:rsidR="007139C0" w:rsidRPr="007139C0" w:rsidRDefault="007139C0" w:rsidP="007139C0">
            <w:pPr>
              <w:jc w:val="center"/>
            </w:pPr>
            <w:r w:rsidRPr="007139C0">
              <w:t>1</w:t>
            </w:r>
          </w:p>
        </w:tc>
        <w:tc>
          <w:tcPr>
            <w:tcW w:w="1066" w:type="dxa"/>
          </w:tcPr>
          <w:p w14:paraId="27598ACF" w14:textId="77777777" w:rsidR="007139C0" w:rsidRPr="007139C0" w:rsidRDefault="007139C0" w:rsidP="007139C0">
            <w:pPr>
              <w:jc w:val="center"/>
            </w:pPr>
            <w:r w:rsidRPr="007139C0">
              <w:t>1</w:t>
            </w:r>
          </w:p>
        </w:tc>
        <w:tc>
          <w:tcPr>
            <w:tcW w:w="992" w:type="dxa"/>
          </w:tcPr>
          <w:p w14:paraId="312EEF6E" w14:textId="77777777" w:rsidR="007139C0" w:rsidRPr="007139C0" w:rsidRDefault="007139C0" w:rsidP="007139C0">
            <w:pPr>
              <w:jc w:val="center"/>
            </w:pPr>
            <w:r w:rsidRPr="007139C0">
              <w:t>1</w:t>
            </w:r>
          </w:p>
        </w:tc>
        <w:tc>
          <w:tcPr>
            <w:tcW w:w="992" w:type="dxa"/>
          </w:tcPr>
          <w:p w14:paraId="70A42CB2" w14:textId="77777777" w:rsidR="007139C0" w:rsidRPr="007139C0" w:rsidRDefault="007139C0" w:rsidP="007139C0">
            <w:pPr>
              <w:jc w:val="center"/>
            </w:pPr>
            <w:r w:rsidRPr="007139C0">
              <w:t>3</w:t>
            </w:r>
          </w:p>
        </w:tc>
        <w:tc>
          <w:tcPr>
            <w:tcW w:w="992" w:type="dxa"/>
          </w:tcPr>
          <w:p w14:paraId="65538B6B" w14:textId="77777777" w:rsidR="007139C0" w:rsidRPr="007139C0" w:rsidRDefault="007139C0" w:rsidP="007139C0">
            <w:pPr>
              <w:jc w:val="center"/>
            </w:pPr>
            <w:r w:rsidRPr="007139C0">
              <w:t>2</w:t>
            </w:r>
          </w:p>
        </w:tc>
        <w:tc>
          <w:tcPr>
            <w:tcW w:w="709" w:type="dxa"/>
          </w:tcPr>
          <w:p w14:paraId="5118714B" w14:textId="77777777" w:rsidR="007139C0" w:rsidRPr="007139C0" w:rsidRDefault="007139C0" w:rsidP="007139C0">
            <w:pPr>
              <w:jc w:val="center"/>
            </w:pPr>
            <w:r w:rsidRPr="007139C0">
              <w:t>8</w:t>
            </w:r>
          </w:p>
        </w:tc>
        <w:tc>
          <w:tcPr>
            <w:tcW w:w="724" w:type="dxa"/>
          </w:tcPr>
          <w:p w14:paraId="31BF39E4" w14:textId="77777777" w:rsidR="007139C0" w:rsidRPr="007139C0" w:rsidRDefault="007139C0" w:rsidP="007139C0">
            <w:pPr>
              <w:jc w:val="center"/>
            </w:pPr>
            <w:r w:rsidRPr="007139C0">
              <w:t>31</w:t>
            </w:r>
          </w:p>
        </w:tc>
      </w:tr>
      <w:tr w:rsidR="007139C0" w:rsidRPr="007139C0" w14:paraId="69B826A5" w14:textId="77777777" w:rsidTr="007139C0">
        <w:tc>
          <w:tcPr>
            <w:tcW w:w="1980" w:type="dxa"/>
          </w:tcPr>
          <w:p w14:paraId="37007E55" w14:textId="77777777" w:rsidR="007139C0" w:rsidRPr="007139C0" w:rsidRDefault="007139C0" w:rsidP="00D63F27">
            <w:r w:rsidRPr="007139C0">
              <w:t>Design Science</w:t>
            </w:r>
          </w:p>
        </w:tc>
        <w:tc>
          <w:tcPr>
            <w:tcW w:w="892" w:type="dxa"/>
          </w:tcPr>
          <w:p w14:paraId="28FB4B09" w14:textId="77777777" w:rsidR="007139C0" w:rsidRPr="007139C0" w:rsidRDefault="007139C0" w:rsidP="007139C0">
            <w:pPr>
              <w:jc w:val="center"/>
            </w:pPr>
            <w:r w:rsidRPr="007139C0">
              <w:t>5</w:t>
            </w:r>
          </w:p>
        </w:tc>
        <w:tc>
          <w:tcPr>
            <w:tcW w:w="1066" w:type="dxa"/>
          </w:tcPr>
          <w:p w14:paraId="4B7A6F09" w14:textId="77777777" w:rsidR="007139C0" w:rsidRPr="007139C0" w:rsidRDefault="007139C0" w:rsidP="007139C0">
            <w:pPr>
              <w:jc w:val="center"/>
            </w:pPr>
            <w:r w:rsidRPr="007139C0">
              <w:t>5</w:t>
            </w:r>
          </w:p>
        </w:tc>
        <w:tc>
          <w:tcPr>
            <w:tcW w:w="992" w:type="dxa"/>
          </w:tcPr>
          <w:p w14:paraId="33029326" w14:textId="77777777" w:rsidR="007139C0" w:rsidRPr="007139C0" w:rsidRDefault="007139C0" w:rsidP="007139C0">
            <w:pPr>
              <w:jc w:val="center"/>
            </w:pPr>
            <w:r w:rsidRPr="007139C0">
              <w:t>5</w:t>
            </w:r>
          </w:p>
        </w:tc>
        <w:tc>
          <w:tcPr>
            <w:tcW w:w="992" w:type="dxa"/>
          </w:tcPr>
          <w:p w14:paraId="04D3DB58" w14:textId="77777777" w:rsidR="007139C0" w:rsidRPr="007139C0" w:rsidRDefault="007139C0" w:rsidP="007139C0">
            <w:pPr>
              <w:jc w:val="center"/>
            </w:pPr>
            <w:r w:rsidRPr="007139C0">
              <w:t>5</w:t>
            </w:r>
          </w:p>
        </w:tc>
        <w:tc>
          <w:tcPr>
            <w:tcW w:w="992" w:type="dxa"/>
          </w:tcPr>
          <w:p w14:paraId="4E927DD5" w14:textId="77777777" w:rsidR="007139C0" w:rsidRPr="007139C0" w:rsidRDefault="007139C0" w:rsidP="007139C0">
            <w:pPr>
              <w:jc w:val="center"/>
            </w:pPr>
            <w:r w:rsidRPr="007139C0">
              <w:t>3</w:t>
            </w:r>
          </w:p>
        </w:tc>
        <w:tc>
          <w:tcPr>
            <w:tcW w:w="709" w:type="dxa"/>
          </w:tcPr>
          <w:p w14:paraId="64F23D6D" w14:textId="77777777" w:rsidR="007139C0" w:rsidRPr="007139C0" w:rsidRDefault="007139C0" w:rsidP="007139C0">
            <w:pPr>
              <w:jc w:val="center"/>
              <w:rPr>
                <w:b/>
                <w:bCs/>
              </w:rPr>
            </w:pPr>
            <w:r w:rsidRPr="007139C0">
              <w:rPr>
                <w:b/>
                <w:bCs/>
              </w:rPr>
              <w:t>23</w:t>
            </w:r>
          </w:p>
        </w:tc>
        <w:tc>
          <w:tcPr>
            <w:tcW w:w="724" w:type="dxa"/>
          </w:tcPr>
          <w:p w14:paraId="3C2B71C3" w14:textId="77777777" w:rsidR="007139C0" w:rsidRPr="007139C0" w:rsidRDefault="007139C0" w:rsidP="007139C0">
            <w:pPr>
              <w:jc w:val="center"/>
              <w:rPr>
                <w:b/>
                <w:bCs/>
              </w:rPr>
            </w:pPr>
            <w:r w:rsidRPr="007139C0">
              <w:rPr>
                <w:b/>
                <w:bCs/>
              </w:rPr>
              <w:t>94</w:t>
            </w:r>
          </w:p>
        </w:tc>
      </w:tr>
    </w:tbl>
    <w:p w14:paraId="23640288" w14:textId="77777777" w:rsidR="007139C0" w:rsidRPr="007139C0" w:rsidRDefault="007139C0" w:rsidP="007139C0">
      <w:pPr>
        <w:spacing w:after="0" w:line="240" w:lineRule="auto"/>
        <w:jc w:val="both"/>
        <w:rPr>
          <w:rFonts w:ascii="Arial" w:eastAsia="Times New Roman" w:hAnsi="Arial" w:cs="Arial"/>
          <w:b/>
          <w:bCs/>
          <w:kern w:val="0"/>
          <w14:ligatures w14:val="none"/>
        </w:rPr>
      </w:pPr>
    </w:p>
    <w:p w14:paraId="24F54407" w14:textId="37BEAB78" w:rsidR="007139C0" w:rsidRPr="007139C0" w:rsidRDefault="007139C0" w:rsidP="007139C0">
      <w:pPr>
        <w:spacing w:after="0" w:line="240" w:lineRule="auto"/>
        <w:jc w:val="both"/>
        <w:rPr>
          <w:rFonts w:ascii="Arial" w:eastAsia="Times New Roman" w:hAnsi="Arial" w:cs="Arial"/>
          <w:b/>
          <w:bCs/>
          <w:kern w:val="0"/>
          <w14:ligatures w14:val="none"/>
        </w:rPr>
      </w:pPr>
      <w:r w:rsidRPr="007139C0">
        <w:rPr>
          <w:rFonts w:ascii="Arial" w:eastAsia="Times New Roman" w:hAnsi="Arial" w:cs="Arial"/>
          <w:b/>
          <w:bCs/>
          <w:kern w:val="0"/>
          <w14:ligatures w14:val="none"/>
        </w:rPr>
        <w:t>Where:</w:t>
      </w:r>
    </w:p>
    <w:p w14:paraId="51F988F1" w14:textId="662F57B9" w:rsidR="007139C0" w:rsidRPr="007139C0" w:rsidRDefault="007139C0" w:rsidP="007139C0">
      <w:pPr>
        <w:spacing w:after="0" w:line="240" w:lineRule="auto"/>
        <w:jc w:val="both"/>
        <w:rPr>
          <w:rFonts w:ascii="Arial" w:eastAsia="Times New Roman" w:hAnsi="Arial" w:cs="Arial"/>
          <w:kern w:val="0"/>
          <w14:ligatures w14:val="none"/>
        </w:rPr>
      </w:pPr>
      <w:proofErr w:type="gramStart"/>
      <w:r w:rsidRPr="007139C0">
        <w:rPr>
          <w:rFonts w:ascii="Arial" w:eastAsia="Times New Roman" w:hAnsi="Arial" w:cs="Arial"/>
          <w:kern w:val="0"/>
          <w14:ligatures w14:val="none"/>
        </w:rPr>
        <w:t>SUM,</w:t>
      </w:r>
      <w:proofErr w:type="gramEnd"/>
      <w:r w:rsidRPr="007139C0">
        <w:rPr>
          <w:rFonts w:ascii="Arial" w:eastAsia="Times New Roman" w:hAnsi="Arial" w:cs="Arial"/>
          <w:kern w:val="0"/>
          <w14:ligatures w14:val="none"/>
        </w:rPr>
        <w:t xml:space="preserve"> is the sum</w:t>
      </w:r>
      <w:r>
        <w:rPr>
          <w:rFonts w:ascii="Arial" w:eastAsia="Times New Roman" w:hAnsi="Arial" w:cs="Arial"/>
          <w:kern w:val="0"/>
          <w14:ligatures w14:val="none"/>
        </w:rPr>
        <w:t>.</w:t>
      </w:r>
    </w:p>
    <w:p w14:paraId="3A5D0A90" w14:textId="41455276" w:rsidR="007139C0" w:rsidRPr="007139C0" w:rsidRDefault="007139C0" w:rsidP="007139C0">
      <w:pPr>
        <w:spacing w:after="0" w:line="240" w:lineRule="auto"/>
        <w:jc w:val="both"/>
        <w:rPr>
          <w:rFonts w:ascii="Arial" w:eastAsia="Times New Roman" w:hAnsi="Arial" w:cs="Arial"/>
          <w:kern w:val="0"/>
          <w14:ligatures w14:val="none"/>
        </w:rPr>
      </w:pPr>
      <w:r w:rsidRPr="007139C0">
        <w:rPr>
          <w:rFonts w:ascii="Arial" w:eastAsia="Times New Roman" w:hAnsi="Arial" w:cs="Arial"/>
          <w:kern w:val="0"/>
          <w14:ligatures w14:val="none"/>
        </w:rPr>
        <w:t>Score per cell = 1 to 5 (0 if unfeasible)</w:t>
      </w:r>
      <w:r>
        <w:rPr>
          <w:rFonts w:ascii="Arial" w:eastAsia="Times New Roman" w:hAnsi="Arial" w:cs="Arial"/>
          <w:kern w:val="0"/>
          <w14:ligatures w14:val="none"/>
        </w:rPr>
        <w:t>.</w:t>
      </w:r>
    </w:p>
    <w:sectPr w:rsidR="007139C0" w:rsidRPr="007139C0" w:rsidSect="009A27A6">
      <w:headerReference w:type="default" r:id="rId7"/>
      <w:pgSz w:w="12240" w:h="15840"/>
      <w:pgMar w:top="1134" w:right="1440" w:bottom="1440" w:left="1440" w:header="720"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35A21" w14:textId="77777777" w:rsidR="00DB4515" w:rsidRPr="003851CF" w:rsidRDefault="00DB4515" w:rsidP="00F6774F">
      <w:pPr>
        <w:spacing w:after="0" w:line="240" w:lineRule="auto"/>
      </w:pPr>
      <w:r w:rsidRPr="003851CF">
        <w:separator/>
      </w:r>
    </w:p>
  </w:endnote>
  <w:endnote w:type="continuationSeparator" w:id="0">
    <w:p w14:paraId="41BF1673" w14:textId="77777777" w:rsidR="00DB4515" w:rsidRPr="003851CF" w:rsidRDefault="00DB4515" w:rsidP="00F6774F">
      <w:pPr>
        <w:spacing w:after="0" w:line="240" w:lineRule="auto"/>
      </w:pPr>
      <w:r w:rsidRPr="003851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9FF86" w14:textId="77777777" w:rsidR="00DB4515" w:rsidRPr="003851CF" w:rsidRDefault="00DB4515" w:rsidP="00F6774F">
      <w:pPr>
        <w:spacing w:after="0" w:line="240" w:lineRule="auto"/>
      </w:pPr>
      <w:r w:rsidRPr="003851CF">
        <w:separator/>
      </w:r>
    </w:p>
  </w:footnote>
  <w:footnote w:type="continuationSeparator" w:id="0">
    <w:p w14:paraId="4BA65506" w14:textId="77777777" w:rsidR="00DB4515" w:rsidRPr="003851CF" w:rsidRDefault="00DB4515" w:rsidP="00F6774F">
      <w:pPr>
        <w:spacing w:after="0" w:line="240" w:lineRule="auto"/>
      </w:pPr>
      <w:r w:rsidRPr="003851C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F503C" w14:textId="0280A702" w:rsidR="00F6774F" w:rsidRPr="003851CF" w:rsidRDefault="006E1F44" w:rsidP="005C2760">
    <w:pPr>
      <w:pStyle w:val="Encabezado"/>
      <w:jc w:val="right"/>
    </w:pPr>
    <w:r w:rsidRPr="003851CF">
      <w:t xml:space="preserve">PhD </w:t>
    </w:r>
    <w:r w:rsidR="00480D1F" w:rsidRPr="003851CF">
      <w:t>S</w:t>
    </w:r>
    <w:r w:rsidRPr="003851CF">
      <w:t>tudent</w:t>
    </w:r>
    <w:r w:rsidR="00F6774F" w:rsidRPr="003851CF">
      <w:t>: Cesar Enrique Villar Guerra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57965"/>
    <w:multiLevelType w:val="multilevel"/>
    <w:tmpl w:val="D8D0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C5494"/>
    <w:multiLevelType w:val="hybridMultilevel"/>
    <w:tmpl w:val="A9720E26"/>
    <w:lvl w:ilvl="0" w:tplc="24AC3452">
      <w:start w:val="2"/>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A82770"/>
    <w:multiLevelType w:val="multilevel"/>
    <w:tmpl w:val="47B4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D4820"/>
    <w:multiLevelType w:val="multilevel"/>
    <w:tmpl w:val="822C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30EAD"/>
    <w:multiLevelType w:val="multilevel"/>
    <w:tmpl w:val="64BE4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C70B09"/>
    <w:multiLevelType w:val="hybridMultilevel"/>
    <w:tmpl w:val="B13859E2"/>
    <w:lvl w:ilvl="0" w:tplc="4CC6BDBE">
      <w:start w:val="1"/>
      <w:numFmt w:val="bullet"/>
      <w:lvlText w:val="-"/>
      <w:lvlJc w:val="left"/>
      <w:pPr>
        <w:ind w:left="1080" w:hanging="360"/>
      </w:pPr>
      <w:rPr>
        <w:rFonts w:ascii="Arial" w:eastAsia="Times New Roman"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4091D88"/>
    <w:multiLevelType w:val="multilevel"/>
    <w:tmpl w:val="412E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C78E2"/>
    <w:multiLevelType w:val="multilevel"/>
    <w:tmpl w:val="ABDA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FA20DD"/>
    <w:multiLevelType w:val="multilevel"/>
    <w:tmpl w:val="CA3A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E3DB0"/>
    <w:multiLevelType w:val="multilevel"/>
    <w:tmpl w:val="7256C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D007B3"/>
    <w:multiLevelType w:val="multilevel"/>
    <w:tmpl w:val="41AC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603149"/>
    <w:multiLevelType w:val="multilevel"/>
    <w:tmpl w:val="0F5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157730">
    <w:abstractNumId w:val="10"/>
  </w:num>
  <w:num w:numId="2" w16cid:durableId="1396971261">
    <w:abstractNumId w:val="7"/>
  </w:num>
  <w:num w:numId="3" w16cid:durableId="1192887256">
    <w:abstractNumId w:val="2"/>
  </w:num>
  <w:num w:numId="4" w16cid:durableId="251203874">
    <w:abstractNumId w:val="0"/>
  </w:num>
  <w:num w:numId="5" w16cid:durableId="1785424645">
    <w:abstractNumId w:val="11"/>
  </w:num>
  <w:num w:numId="6" w16cid:durableId="1073549557">
    <w:abstractNumId w:val="9"/>
  </w:num>
  <w:num w:numId="7" w16cid:durableId="1100293076">
    <w:abstractNumId w:val="8"/>
  </w:num>
  <w:num w:numId="8" w16cid:durableId="1546524968">
    <w:abstractNumId w:val="3"/>
  </w:num>
  <w:num w:numId="9" w16cid:durableId="2130275744">
    <w:abstractNumId w:val="4"/>
  </w:num>
  <w:num w:numId="10" w16cid:durableId="1817600413">
    <w:abstractNumId w:val="6"/>
  </w:num>
  <w:num w:numId="11" w16cid:durableId="1697271900">
    <w:abstractNumId w:val="5"/>
  </w:num>
  <w:num w:numId="12" w16cid:durableId="1593514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82A"/>
    <w:rsid w:val="00026F7B"/>
    <w:rsid w:val="000B58B9"/>
    <w:rsid w:val="000F63BB"/>
    <w:rsid w:val="001E34B3"/>
    <w:rsid w:val="001F7681"/>
    <w:rsid w:val="002663AE"/>
    <w:rsid w:val="002C0707"/>
    <w:rsid w:val="002C327F"/>
    <w:rsid w:val="00335AAC"/>
    <w:rsid w:val="00341F8B"/>
    <w:rsid w:val="003851CF"/>
    <w:rsid w:val="004015D0"/>
    <w:rsid w:val="00480D1F"/>
    <w:rsid w:val="004E1CD8"/>
    <w:rsid w:val="004F6C61"/>
    <w:rsid w:val="005365F6"/>
    <w:rsid w:val="00561E2A"/>
    <w:rsid w:val="0058618C"/>
    <w:rsid w:val="005B7717"/>
    <w:rsid w:val="005C2760"/>
    <w:rsid w:val="005D0FF3"/>
    <w:rsid w:val="006159A4"/>
    <w:rsid w:val="006A600F"/>
    <w:rsid w:val="006D39F4"/>
    <w:rsid w:val="006E1F44"/>
    <w:rsid w:val="007139C0"/>
    <w:rsid w:val="0071503A"/>
    <w:rsid w:val="00764969"/>
    <w:rsid w:val="007C052E"/>
    <w:rsid w:val="0081348C"/>
    <w:rsid w:val="00826A63"/>
    <w:rsid w:val="0086006E"/>
    <w:rsid w:val="00896061"/>
    <w:rsid w:val="008B27B7"/>
    <w:rsid w:val="008C5AA7"/>
    <w:rsid w:val="008E2F31"/>
    <w:rsid w:val="008E70B0"/>
    <w:rsid w:val="0098202E"/>
    <w:rsid w:val="00983CEC"/>
    <w:rsid w:val="009A27A6"/>
    <w:rsid w:val="009E084A"/>
    <w:rsid w:val="00A145A5"/>
    <w:rsid w:val="00A861D6"/>
    <w:rsid w:val="00A95AD0"/>
    <w:rsid w:val="00AA2614"/>
    <w:rsid w:val="00B80C86"/>
    <w:rsid w:val="00B86EB0"/>
    <w:rsid w:val="00B935F8"/>
    <w:rsid w:val="00BA37E3"/>
    <w:rsid w:val="00BF7BA5"/>
    <w:rsid w:val="00C3290D"/>
    <w:rsid w:val="00CE4573"/>
    <w:rsid w:val="00D05586"/>
    <w:rsid w:val="00D2142B"/>
    <w:rsid w:val="00D83C9E"/>
    <w:rsid w:val="00DA4696"/>
    <w:rsid w:val="00DA6509"/>
    <w:rsid w:val="00DB4515"/>
    <w:rsid w:val="00E62097"/>
    <w:rsid w:val="00E75190"/>
    <w:rsid w:val="00EE4761"/>
    <w:rsid w:val="00F34628"/>
    <w:rsid w:val="00F6774F"/>
    <w:rsid w:val="00F7582A"/>
    <w:rsid w:val="00FE3997"/>
    <w:rsid w:val="00FF28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8C426"/>
  <w15:chartTrackingRefBased/>
  <w15:docId w15:val="{5AB9321C-486F-4881-86C0-40B90689D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5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5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58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58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58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58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58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58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58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582A"/>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semiHidden/>
    <w:rsid w:val="00F7582A"/>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semiHidden/>
    <w:rsid w:val="00F7582A"/>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F7582A"/>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F7582A"/>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F7582A"/>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F7582A"/>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F7582A"/>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F7582A"/>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F75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582A"/>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F758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582A"/>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F7582A"/>
    <w:pPr>
      <w:spacing w:before="160"/>
      <w:jc w:val="center"/>
    </w:pPr>
    <w:rPr>
      <w:i/>
      <w:iCs/>
      <w:color w:val="404040" w:themeColor="text1" w:themeTint="BF"/>
    </w:rPr>
  </w:style>
  <w:style w:type="character" w:customStyle="1" w:styleId="CitaCar">
    <w:name w:val="Cita Car"/>
    <w:basedOn w:val="Fuentedeprrafopredeter"/>
    <w:link w:val="Cita"/>
    <w:uiPriority w:val="29"/>
    <w:rsid w:val="00F7582A"/>
    <w:rPr>
      <w:i/>
      <w:iCs/>
      <w:color w:val="404040" w:themeColor="text1" w:themeTint="BF"/>
      <w:lang w:val="es-PE"/>
    </w:rPr>
  </w:style>
  <w:style w:type="paragraph" w:styleId="Prrafodelista">
    <w:name w:val="List Paragraph"/>
    <w:basedOn w:val="Normal"/>
    <w:uiPriority w:val="34"/>
    <w:qFormat/>
    <w:rsid w:val="00F7582A"/>
    <w:pPr>
      <w:ind w:left="720"/>
      <w:contextualSpacing/>
    </w:pPr>
  </w:style>
  <w:style w:type="character" w:styleId="nfasisintenso">
    <w:name w:val="Intense Emphasis"/>
    <w:basedOn w:val="Fuentedeprrafopredeter"/>
    <w:uiPriority w:val="21"/>
    <w:qFormat/>
    <w:rsid w:val="00F7582A"/>
    <w:rPr>
      <w:i/>
      <w:iCs/>
      <w:color w:val="0F4761" w:themeColor="accent1" w:themeShade="BF"/>
    </w:rPr>
  </w:style>
  <w:style w:type="paragraph" w:styleId="Citadestacada">
    <w:name w:val="Intense Quote"/>
    <w:basedOn w:val="Normal"/>
    <w:next w:val="Normal"/>
    <w:link w:val="CitadestacadaCar"/>
    <w:uiPriority w:val="30"/>
    <w:qFormat/>
    <w:rsid w:val="00F75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582A"/>
    <w:rPr>
      <w:i/>
      <w:iCs/>
      <w:color w:val="0F4761" w:themeColor="accent1" w:themeShade="BF"/>
      <w:lang w:val="es-PE"/>
    </w:rPr>
  </w:style>
  <w:style w:type="character" w:styleId="Referenciaintensa">
    <w:name w:val="Intense Reference"/>
    <w:basedOn w:val="Fuentedeprrafopredeter"/>
    <w:uiPriority w:val="32"/>
    <w:qFormat/>
    <w:rsid w:val="00F7582A"/>
    <w:rPr>
      <w:b/>
      <w:bCs/>
      <w:smallCaps/>
      <w:color w:val="0F4761" w:themeColor="accent1" w:themeShade="BF"/>
      <w:spacing w:val="5"/>
    </w:rPr>
  </w:style>
  <w:style w:type="paragraph" w:styleId="Encabezado">
    <w:name w:val="header"/>
    <w:basedOn w:val="Normal"/>
    <w:link w:val="EncabezadoCar"/>
    <w:uiPriority w:val="99"/>
    <w:unhideWhenUsed/>
    <w:rsid w:val="00F6774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6774F"/>
    <w:rPr>
      <w:lang w:val="es-PE"/>
    </w:rPr>
  </w:style>
  <w:style w:type="paragraph" w:styleId="Piedepgina">
    <w:name w:val="footer"/>
    <w:basedOn w:val="Normal"/>
    <w:link w:val="PiedepginaCar"/>
    <w:uiPriority w:val="99"/>
    <w:unhideWhenUsed/>
    <w:rsid w:val="00F6774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6774F"/>
    <w:rPr>
      <w:lang w:val="es-PE"/>
    </w:rPr>
  </w:style>
  <w:style w:type="table" w:styleId="Tablaconcuadrcula">
    <w:name w:val="Table Grid"/>
    <w:basedOn w:val="Tablanormal"/>
    <w:uiPriority w:val="39"/>
    <w:rsid w:val="00713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1490</Words>
  <Characters>8493</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charon zuniga</dc:creator>
  <cp:keywords/>
  <dc:description/>
  <cp:lastModifiedBy>charon zuniga</cp:lastModifiedBy>
  <cp:revision>7</cp:revision>
  <cp:lastPrinted>2026-09-19T13:35:00Z</cp:lastPrinted>
  <dcterms:created xsi:type="dcterms:W3CDTF">2026-09-18T14:32:00Z</dcterms:created>
  <dcterms:modified xsi:type="dcterms:W3CDTF">2026-09-19T13:51:00Z</dcterms:modified>
</cp:coreProperties>
</file>