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A4" w:rsidRDefault="00B26B01" w:rsidP="00B26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Резонанс и трехфазные цепи.</w:t>
      </w:r>
    </w:p>
    <w:p w:rsidR="00B26B01" w:rsidRDefault="00B26B01" w:rsidP="00B26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7914629"/>
            <wp:effectExtent l="0" t="0" r="3175" b="0"/>
            <wp:docPr id="1" name="Рисунок 1" descr="https://sun9-14.userapi.com/impg/aRkcC3zLqi5tFVTXcAdRc0_mOvKcnt3RVtykmQ/HXRML8KZrMM.jpg?size=1201x1600&amp;quality=95&amp;sign=c9676f6f989e68122b3113e81e5552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4.userapi.com/impg/aRkcC3zLqi5tFVTXcAdRc0_mOvKcnt3RVtykmQ/HXRML8KZrMM.jpg?size=1201x1600&amp;quality=95&amp;sign=c9676f6f989e68122b3113e81e5552f3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B01" w:rsidRPr="00B26B01" w:rsidRDefault="00B26B01" w:rsidP="00B26B0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6B01" w:rsidRPr="00B2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94"/>
    <w:rsid w:val="006841A4"/>
    <w:rsid w:val="00815D94"/>
    <w:rsid w:val="00B2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33C2"/>
  <w15:chartTrackingRefBased/>
  <w15:docId w15:val="{6A29DD55-FD87-4A05-8C03-6340323F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2022-01-07T13:39:00Z</dcterms:created>
  <dcterms:modified xsi:type="dcterms:W3CDTF">2022-01-07T13:40:00Z</dcterms:modified>
</cp:coreProperties>
</file>