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E" w:rsidRDefault="00195120" w:rsidP="0019512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Родыгин Иван Александрович</w:t>
      </w:r>
    </w:p>
    <w:p w:rsidR="00195120" w:rsidRDefault="00195120" w:rsidP="0019512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ИВТ-31</w:t>
      </w:r>
    </w:p>
    <w:p w:rsidR="00195120" w:rsidRDefault="00195120" w:rsidP="0019512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195120" w:rsidRDefault="00195120" w:rsidP="00501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:rsidR="00195120" w:rsidRDefault="00195120" w:rsidP="0019512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95120" w:rsidRDefault="00195120" w:rsidP="0019512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был синтез операционной части арифметико-логического устройства, выполняющего следующий набор</w:t>
      </w:r>
      <w:r w:rsidR="00C619EB">
        <w:rPr>
          <w:rFonts w:ascii="Times New Roman" w:hAnsi="Times New Roman" w:cs="Times New Roman"/>
          <w:sz w:val="28"/>
          <w:szCs w:val="28"/>
        </w:rPr>
        <w:t xml:space="preserve"> операций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95120" w:rsidRDefault="00195120" w:rsidP="00195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умножение чисел в формате с плавающей запятой с характеристиками </w:t>
      </w:r>
      <w:r w:rsidR="009B0CF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дополнительном коде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способом с автоматической коррекцией;</w:t>
      </w:r>
    </w:p>
    <w:p w:rsidR="00195120" w:rsidRDefault="00195120" w:rsidP="00195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сложение модулей;</w:t>
      </w:r>
    </w:p>
    <w:p w:rsidR="00195120" w:rsidRDefault="00195120" w:rsidP="00195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вычитание;</w:t>
      </w:r>
    </w:p>
    <w:p w:rsidR="00195120" w:rsidRDefault="00195120" w:rsidP="00195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инкремент.</w:t>
      </w:r>
    </w:p>
    <w:p w:rsidR="009B4688" w:rsidRDefault="009B4688" w:rsidP="0019512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95120" w:rsidRDefault="00C619EB" w:rsidP="0019512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Критериями разработки ОЧ АЛУ были:</w:t>
      </w:r>
    </w:p>
    <w:p w:rsidR="00C619EB" w:rsidRDefault="00C619EB" w:rsidP="00C619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минимизация аппаратурных затрат;</w:t>
      </w:r>
    </w:p>
    <w:p w:rsidR="00C619EB" w:rsidRDefault="00C619EB" w:rsidP="00C619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приемлемое быстродействие;</w:t>
      </w:r>
    </w:p>
    <w:p w:rsidR="00C619EB" w:rsidRDefault="00C619EB" w:rsidP="00C619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приемлемая потребляемая мощность.</w:t>
      </w:r>
    </w:p>
    <w:p w:rsidR="009B4688" w:rsidRDefault="009B4688" w:rsidP="00C619E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619EB" w:rsidRDefault="00C619EB" w:rsidP="00C619E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этапе разработки были составлены словесные описания алгоритмов отдельных операций.</w:t>
      </w:r>
    </w:p>
    <w:p w:rsidR="009B4688" w:rsidRDefault="009B4688" w:rsidP="00C619E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619EB" w:rsidRDefault="00C619EB" w:rsidP="00C619E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этапе были составлены функциональные схемы и граф-схемы алгоритмов отдельных операций.</w:t>
      </w:r>
    </w:p>
    <w:p w:rsidR="009B4688" w:rsidRDefault="009B4688" w:rsidP="00C619E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619EB" w:rsidRPr="00130FE2" w:rsidRDefault="00C619EB" w:rsidP="00C619E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этапе было произведено объединение функциональных схем и </w:t>
      </w:r>
      <w:r w:rsidR="001B59E4">
        <w:rPr>
          <w:rFonts w:ascii="Times New Roman" w:hAnsi="Times New Roman" w:cs="Times New Roman"/>
          <w:sz w:val="28"/>
          <w:szCs w:val="28"/>
        </w:rPr>
        <w:t xml:space="preserve">граф-схем отдельных операций </w:t>
      </w:r>
      <w:r>
        <w:rPr>
          <w:rFonts w:ascii="Times New Roman" w:hAnsi="Times New Roman" w:cs="Times New Roman"/>
          <w:sz w:val="28"/>
          <w:szCs w:val="28"/>
        </w:rPr>
        <w:t>в одну объединенную функциональную схему и граф-схему</w:t>
      </w:r>
      <w:r w:rsidR="00130FE2">
        <w:rPr>
          <w:rFonts w:ascii="Times New Roman" w:hAnsi="Times New Roman" w:cs="Times New Roman"/>
          <w:sz w:val="28"/>
          <w:szCs w:val="28"/>
        </w:rPr>
        <w:t>, которые представлены на доске</w:t>
      </w:r>
      <w:r>
        <w:rPr>
          <w:rFonts w:ascii="Times New Roman" w:hAnsi="Times New Roman" w:cs="Times New Roman"/>
          <w:sz w:val="28"/>
          <w:szCs w:val="28"/>
        </w:rPr>
        <w:t>. За основу была взята операция умножения.</w:t>
      </w:r>
      <w:r w:rsidR="00130FE2">
        <w:rPr>
          <w:rFonts w:ascii="Times New Roman" w:hAnsi="Times New Roman" w:cs="Times New Roman"/>
          <w:sz w:val="28"/>
          <w:szCs w:val="28"/>
        </w:rPr>
        <w:t xml:space="preserve"> Изменения в ОФСА:</w:t>
      </w:r>
      <w:r w:rsidR="00130FE2" w:rsidRPr="00130FE2">
        <w:rPr>
          <w:rFonts w:ascii="Times New Roman" w:hAnsi="Times New Roman" w:cs="Times New Roman"/>
          <w:sz w:val="28"/>
          <w:szCs w:val="28"/>
        </w:rPr>
        <w:t xml:space="preserve"> </w:t>
      </w:r>
      <w:r w:rsidR="00130FE2">
        <w:rPr>
          <w:rFonts w:ascii="Times New Roman" w:hAnsi="Times New Roman" w:cs="Times New Roman"/>
          <w:sz w:val="28"/>
          <w:szCs w:val="28"/>
        </w:rPr>
        <w:t xml:space="preserve">добавлен </w:t>
      </w:r>
      <w:r w:rsidR="00130FE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30FE2" w:rsidRPr="00130FE2">
        <w:rPr>
          <w:rFonts w:ascii="Times New Roman" w:hAnsi="Times New Roman" w:cs="Times New Roman"/>
          <w:sz w:val="28"/>
          <w:szCs w:val="28"/>
        </w:rPr>
        <w:t xml:space="preserve">1, </w:t>
      </w:r>
      <w:r w:rsidR="00130FE2">
        <w:rPr>
          <w:rFonts w:ascii="Times New Roman" w:hAnsi="Times New Roman" w:cs="Times New Roman"/>
          <w:sz w:val="28"/>
          <w:szCs w:val="28"/>
        </w:rPr>
        <w:t>регистры стали реверсивными сдвиговыми, добавлен компаратор для</w:t>
      </w:r>
      <w:r w:rsidR="001B59E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30FE2">
        <w:rPr>
          <w:rFonts w:ascii="Times New Roman" w:hAnsi="Times New Roman" w:cs="Times New Roman"/>
          <w:sz w:val="28"/>
          <w:szCs w:val="28"/>
        </w:rPr>
        <w:lastRenderedPageBreak/>
        <w:t>сравнения характеристик с числами 23 и -23, 9-разрядный счетчик заменен на 8-разрядный счетчик и триггер, убрана КС для формирования 0 в СЧП в операции умножения.</w:t>
      </w:r>
    </w:p>
    <w:p w:rsidR="009B4688" w:rsidRDefault="009B4688" w:rsidP="007D40B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619EB" w:rsidRDefault="00C619EB" w:rsidP="007D40B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четвертом </w:t>
      </w:r>
      <w:r w:rsidR="00130FE2">
        <w:rPr>
          <w:rFonts w:ascii="Times New Roman" w:hAnsi="Times New Roman" w:cs="Times New Roman"/>
          <w:sz w:val="28"/>
          <w:szCs w:val="28"/>
        </w:rPr>
        <w:t>этапе была р</w:t>
      </w:r>
      <w:r w:rsidR="00CC57BA">
        <w:rPr>
          <w:rFonts w:ascii="Times New Roman" w:hAnsi="Times New Roman" w:cs="Times New Roman"/>
          <w:sz w:val="28"/>
          <w:szCs w:val="28"/>
        </w:rPr>
        <w:t>азработана принципиальная схема, содержащая 83 микросхемы</w:t>
      </w:r>
      <w:r w:rsidR="00F418B1">
        <w:rPr>
          <w:rFonts w:ascii="Times New Roman" w:hAnsi="Times New Roman" w:cs="Times New Roman"/>
          <w:sz w:val="28"/>
          <w:szCs w:val="28"/>
        </w:rPr>
        <w:t>, 34 конденсатора и 5 резисторов</w:t>
      </w:r>
      <w:r w:rsidR="00CC57BA">
        <w:rPr>
          <w:rFonts w:ascii="Times New Roman" w:hAnsi="Times New Roman" w:cs="Times New Roman"/>
          <w:sz w:val="28"/>
          <w:szCs w:val="28"/>
        </w:rPr>
        <w:t>. Общая потребляемая мощность равна 7,9 Вт.</w:t>
      </w:r>
      <w:r w:rsidR="00A4699B">
        <w:rPr>
          <w:rFonts w:ascii="Times New Roman" w:hAnsi="Times New Roman" w:cs="Times New Roman"/>
          <w:sz w:val="28"/>
          <w:szCs w:val="28"/>
        </w:rPr>
        <w:t xml:space="preserve"> Среднее количество тактов равно 29.</w:t>
      </w:r>
      <w:r w:rsidR="00C914BC">
        <w:rPr>
          <w:rFonts w:ascii="Times New Roman" w:hAnsi="Times New Roman" w:cs="Times New Roman"/>
          <w:sz w:val="28"/>
          <w:szCs w:val="28"/>
        </w:rPr>
        <w:t xml:space="preserve"> Среднее число операций в секунду равно 79254</w:t>
      </w:r>
      <w:r w:rsidR="007D40BF">
        <w:rPr>
          <w:rFonts w:ascii="Times New Roman" w:hAnsi="Times New Roman" w:cs="Times New Roman"/>
          <w:sz w:val="28"/>
          <w:szCs w:val="28"/>
        </w:rPr>
        <w:t>.</w:t>
      </w:r>
      <w:r w:rsidR="00A469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688" w:rsidRDefault="009B4688" w:rsidP="007D40B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D40BF" w:rsidRPr="007D40BF" w:rsidRDefault="007D40BF" w:rsidP="007D40B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40BF">
        <w:rPr>
          <w:rFonts w:ascii="Times New Roman" w:hAnsi="Times New Roman" w:cs="Times New Roman"/>
          <w:sz w:val="28"/>
          <w:szCs w:val="28"/>
        </w:rPr>
        <w:t xml:space="preserve">В качестве разъема для подключения схемы был выбран разъем </w:t>
      </w:r>
    </w:p>
    <w:p w:rsidR="007E3401" w:rsidRPr="00195120" w:rsidRDefault="007D40BF" w:rsidP="009B0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0BF">
        <w:rPr>
          <w:rFonts w:ascii="Times New Roman" w:hAnsi="Times New Roman" w:cs="Times New Roman"/>
          <w:sz w:val="28"/>
          <w:szCs w:val="28"/>
        </w:rPr>
        <w:t>СНП34-1</w:t>
      </w:r>
      <w:r>
        <w:rPr>
          <w:rFonts w:ascii="Times New Roman" w:hAnsi="Times New Roman" w:cs="Times New Roman"/>
          <w:sz w:val="28"/>
          <w:szCs w:val="28"/>
        </w:rPr>
        <w:t>35Р (задействовано 109 контактов), имеющий ток на контакт 2А.</w:t>
      </w:r>
    </w:p>
    <w:sectPr w:rsidR="007E3401" w:rsidRPr="0019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02"/>
    <w:rsid w:val="000428ED"/>
    <w:rsid w:val="00130FE2"/>
    <w:rsid w:val="00153F02"/>
    <w:rsid w:val="00195120"/>
    <w:rsid w:val="001B59E4"/>
    <w:rsid w:val="001D32ED"/>
    <w:rsid w:val="00501CC8"/>
    <w:rsid w:val="00561BFE"/>
    <w:rsid w:val="007D40BF"/>
    <w:rsid w:val="007E3401"/>
    <w:rsid w:val="009B0CF4"/>
    <w:rsid w:val="009B4688"/>
    <w:rsid w:val="00A4699B"/>
    <w:rsid w:val="00AB110B"/>
    <w:rsid w:val="00B50672"/>
    <w:rsid w:val="00C619EB"/>
    <w:rsid w:val="00C914BC"/>
    <w:rsid w:val="00CC57BA"/>
    <w:rsid w:val="00F4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D258"/>
  <w15:chartTrackingRefBased/>
  <w15:docId w15:val="{DFCF89EF-E920-4516-BA42-802A366B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Родыгин Иван</dc:creator>
  <cp:keywords/>
  <dc:description/>
  <cp:lastModifiedBy>Родыгин Иван</cp:lastModifiedBy>
  <cp:revision>13</cp:revision>
  <dcterms:created xsi:type="dcterms:W3CDTF">2018-03-11T21:21:00Z</dcterms:created>
  <dcterms:modified xsi:type="dcterms:W3CDTF">2018-03-12T04:42:00Z</dcterms:modified>
</cp:coreProperties>
</file>