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83" w:rsidRPr="002523F0" w:rsidRDefault="007E4383" w:rsidP="007E4383">
      <w:pPr>
        <w:ind w:firstLine="720"/>
        <w:jc w:val="both"/>
        <w:rPr>
          <w:b/>
          <w:sz w:val="28"/>
          <w:szCs w:val="28"/>
        </w:rPr>
      </w:pPr>
      <w:r w:rsidRPr="002523F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2523F0">
        <w:rPr>
          <w:b/>
          <w:bCs/>
          <w:sz w:val="28"/>
          <w:szCs w:val="28"/>
        </w:rPr>
        <w:t xml:space="preserve"> Машина Больцмана </w:t>
      </w:r>
    </w:p>
    <w:p w:rsidR="007E4383" w:rsidRPr="007E4383" w:rsidRDefault="007E4383" w:rsidP="007E4383">
      <w:pPr>
        <w:ind w:firstLine="1"/>
        <w:jc w:val="both"/>
        <w:rPr>
          <w:sz w:val="28"/>
          <w:szCs w:val="28"/>
        </w:rPr>
      </w:pPr>
    </w:p>
    <w:p w:rsidR="007E4383" w:rsidRPr="00912ED5" w:rsidRDefault="007E4383" w:rsidP="007E4383">
      <w:pPr>
        <w:ind w:firstLine="708"/>
        <w:jc w:val="both"/>
        <w:rPr>
          <w:sz w:val="28"/>
          <w:szCs w:val="28"/>
        </w:rPr>
      </w:pPr>
      <w:r w:rsidRPr="00015220">
        <w:rPr>
          <w:sz w:val="28"/>
          <w:szCs w:val="28"/>
        </w:rPr>
        <w:t>При решении технических и экономических задач неизвестна даже приблизительная оценка глобального экстремума. Это обуславливает применение методов глобальной оптимизации.</w:t>
      </w:r>
      <w:r w:rsidRPr="002E4E60">
        <w:rPr>
          <w:sz w:val="28"/>
          <w:szCs w:val="28"/>
        </w:rPr>
        <w:t xml:space="preserve"> </w:t>
      </w:r>
      <w:r w:rsidRPr="004614CD">
        <w:rPr>
          <w:sz w:val="28"/>
          <w:szCs w:val="28"/>
        </w:rPr>
        <w:t xml:space="preserve">НС </w:t>
      </w:r>
      <w:proofErr w:type="spellStart"/>
      <w:r w:rsidRPr="004614CD">
        <w:rPr>
          <w:sz w:val="28"/>
          <w:szCs w:val="28"/>
        </w:rPr>
        <w:t>Хопфилда</w:t>
      </w:r>
      <w:proofErr w:type="spellEnd"/>
      <w:r w:rsidRPr="004614CD">
        <w:rPr>
          <w:sz w:val="28"/>
          <w:szCs w:val="28"/>
        </w:rPr>
        <w:t xml:space="preserve"> находит локальный минимум задачи оптимизации. Для устранения этого недостатка можно использовать машину Больцмана, которая является расширением сети </w:t>
      </w:r>
      <w:proofErr w:type="spellStart"/>
      <w:r w:rsidRPr="004614CD">
        <w:rPr>
          <w:sz w:val="28"/>
          <w:szCs w:val="28"/>
        </w:rPr>
        <w:t>Хопфилда</w:t>
      </w:r>
      <w:proofErr w:type="spellEnd"/>
      <w:r w:rsidRPr="004614CD">
        <w:rPr>
          <w:sz w:val="28"/>
          <w:szCs w:val="28"/>
        </w:rPr>
        <w:t>. В основе сети Больцмана лежит метод имитационного отжига (управляемого охлаждения), который является разновидностью процедуры случайного поиска.</w:t>
      </w:r>
      <w:r w:rsidRPr="00B10DEB">
        <w:rPr>
          <w:sz w:val="28"/>
          <w:szCs w:val="28"/>
        </w:rPr>
        <w:t xml:space="preserve"> </w:t>
      </w:r>
      <w:r w:rsidRPr="00912ED5">
        <w:rPr>
          <w:sz w:val="28"/>
          <w:szCs w:val="28"/>
        </w:rPr>
        <w:t xml:space="preserve">В своей базовой форме машина Больцмана является сетью </w:t>
      </w:r>
      <w:proofErr w:type="spellStart"/>
      <w:r w:rsidRPr="00912ED5">
        <w:rPr>
          <w:sz w:val="28"/>
          <w:szCs w:val="28"/>
        </w:rPr>
        <w:t>Хопфилда</w:t>
      </w:r>
      <w:proofErr w:type="spellEnd"/>
      <w:r w:rsidRPr="00912ED5">
        <w:rPr>
          <w:sz w:val="28"/>
          <w:szCs w:val="28"/>
        </w:rPr>
        <w:t xml:space="preserve"> и их структуры полностью совпадают. Метод имитации отжига представляет собой алгоритмический аналог физического процесса управляемого охлаждения. Он был предложен Метрополисом в 1953 году. Данный метод позволяет находить глобальный минимум функции нескольких переменных.</w:t>
      </w:r>
    </w:p>
    <w:p w:rsidR="007E4383" w:rsidRDefault="007E4383" w:rsidP="007E4383">
      <w:pPr>
        <w:ind w:firstLine="708"/>
        <w:jc w:val="both"/>
        <w:rPr>
          <w:sz w:val="28"/>
          <w:szCs w:val="28"/>
        </w:rPr>
      </w:pPr>
      <w:r w:rsidRPr="004614CD">
        <w:rPr>
          <w:sz w:val="28"/>
          <w:szCs w:val="28"/>
        </w:rPr>
        <w:t>При отвердевании расплавленного металла его температура должна уменьшаться постепенно до момента полной кристаллизации. Если процесс остывания протекает слишком быстро, то образуются нерегулярности структуры металла, которые вызывают внутренние напряжения. В результате общее энергетическое состояние тела, зависящее от внутренней напряженности, остается более высоким, чем при медленном охлаждении. Быстрая фиксация энергетического состояния тела на уровне выше нормального соответствует сходимости оптимизационного алгоритма к точке локального минимума. Энергия состояния тела соответствует целевой функции, а абсолютный минимум – точке глобального минимума. Метод имитации отжига представляет собой алгоритмический аналог физического процесса управляемого охлаждения. Это метод позволяет находить глобальный минимум функции нескольких переменных.</w:t>
      </w:r>
    </w:p>
    <w:p w:rsidR="007E4383" w:rsidRDefault="007E4383" w:rsidP="007E43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обучения Больцмана:</w:t>
      </w:r>
    </w:p>
    <w:p w:rsidR="007E4383" w:rsidRPr="004320D6" w:rsidRDefault="007E4383" w:rsidP="007E4383">
      <w:pPr>
        <w:numPr>
          <w:ilvl w:val="1"/>
          <w:numId w:val="1"/>
        </w:numPr>
        <w:tabs>
          <w:tab w:val="clear" w:pos="25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4320D6">
        <w:rPr>
          <w:sz w:val="28"/>
          <w:szCs w:val="28"/>
        </w:rPr>
        <w:t xml:space="preserve">Определить переменную </w:t>
      </w:r>
      <w:r w:rsidRPr="004320D6">
        <w:rPr>
          <w:sz w:val="28"/>
          <w:szCs w:val="28"/>
          <w:lang w:val="en-US"/>
        </w:rPr>
        <w:t>T</w:t>
      </w:r>
      <w:r w:rsidRPr="004320D6">
        <w:rPr>
          <w:sz w:val="28"/>
          <w:szCs w:val="28"/>
        </w:rPr>
        <w:t xml:space="preserve">, представляющую искусственную температуру. Придать </w:t>
      </w:r>
      <w:r w:rsidRPr="004320D6">
        <w:rPr>
          <w:sz w:val="28"/>
          <w:szCs w:val="28"/>
          <w:lang w:val="en-US"/>
        </w:rPr>
        <w:t xml:space="preserve">T </w:t>
      </w:r>
      <w:r w:rsidRPr="004320D6">
        <w:rPr>
          <w:sz w:val="28"/>
          <w:szCs w:val="28"/>
        </w:rPr>
        <w:t xml:space="preserve">большое начальное значение. </w:t>
      </w:r>
    </w:p>
    <w:p w:rsidR="007E4383" w:rsidRPr="004320D6" w:rsidRDefault="007E4383" w:rsidP="007E4383">
      <w:pPr>
        <w:numPr>
          <w:ilvl w:val="1"/>
          <w:numId w:val="1"/>
        </w:numPr>
        <w:tabs>
          <w:tab w:val="clear" w:pos="25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4320D6">
        <w:rPr>
          <w:sz w:val="28"/>
          <w:szCs w:val="28"/>
        </w:rPr>
        <w:t xml:space="preserve">Предъявить сети множество входов и вычислить выходы и целевую функцию. </w:t>
      </w:r>
    </w:p>
    <w:p w:rsidR="007E4383" w:rsidRPr="004320D6" w:rsidRDefault="007E4383" w:rsidP="007E4383">
      <w:pPr>
        <w:numPr>
          <w:ilvl w:val="1"/>
          <w:numId w:val="1"/>
        </w:numPr>
        <w:tabs>
          <w:tab w:val="clear" w:pos="25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Придать </w:t>
      </w:r>
      <w:r w:rsidRPr="004320D6">
        <w:rPr>
          <w:sz w:val="28"/>
          <w:szCs w:val="28"/>
        </w:rPr>
        <w:t xml:space="preserve">случайное </w:t>
      </w:r>
      <w:proofErr w:type="gramStart"/>
      <w:r w:rsidRPr="004320D6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0E3924">
        <w:rPr>
          <w:position w:val="-6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5pt;height:14.15pt" o:ole="">
            <v:imagedata r:id="rId5" o:title=""/>
          </v:shape>
          <o:OLEObject Type="Embed" ProgID="Equation.3" ShapeID="_x0000_i1025" DrawAspect="Content" ObjectID="_1441223221" r:id="rId6"/>
        </w:object>
      </w:r>
      <w:r w:rsidRPr="004320D6">
        <w:rPr>
          <w:sz w:val="28"/>
          <w:szCs w:val="28"/>
        </w:rPr>
        <w:t xml:space="preserve"> весу</w:t>
      </w:r>
      <w:proofErr w:type="gramEnd"/>
      <w:r w:rsidRPr="004320D6">
        <w:rPr>
          <w:sz w:val="28"/>
          <w:szCs w:val="28"/>
        </w:rPr>
        <w:t xml:space="preserve"> и пересчитать выход сети и изменение целевой функции в соответствии со сделанным изменением веса. </w:t>
      </w:r>
    </w:p>
    <w:p w:rsidR="007E4383" w:rsidRPr="00A65286" w:rsidRDefault="007E4383" w:rsidP="007E4383">
      <w:pPr>
        <w:numPr>
          <w:ilvl w:val="1"/>
          <w:numId w:val="1"/>
        </w:numPr>
        <w:tabs>
          <w:tab w:val="clear" w:pos="25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A65286">
        <w:rPr>
          <w:sz w:val="28"/>
          <w:szCs w:val="28"/>
        </w:rPr>
        <w:t>Если целевая функция уменьшилась (улучшилась), то сохранить изменение веса. Если изменение веса приводит к увеличению целевой функции, то вероятность сохранения этого изменения вычисляется с помощью распределения Больцмана:</w:t>
      </w:r>
    </w:p>
    <w:p w:rsidR="007E4383" w:rsidRPr="007E4383" w:rsidRDefault="007E4383" w:rsidP="007E4383">
      <w:pPr>
        <w:tabs>
          <w:tab w:val="num" w:pos="0"/>
        </w:tabs>
        <w:ind w:firstLine="720"/>
        <w:rPr>
          <w:sz w:val="28"/>
          <w:szCs w:val="28"/>
        </w:rPr>
      </w:pPr>
      <w:r w:rsidRPr="00A65286">
        <w:rPr>
          <w:position w:val="-10"/>
          <w:sz w:val="28"/>
          <w:szCs w:val="28"/>
        </w:rPr>
        <w:object w:dxaOrig="1080" w:dyaOrig="540">
          <v:shape id="_x0000_i1026" type="#_x0000_t75" style="width:54.1pt;height:27.05pt" o:ole="">
            <v:imagedata r:id="rId7" o:title=""/>
          </v:shape>
          <o:OLEObject Type="Embed" ProgID="Equation.3" ShapeID="_x0000_i1026" DrawAspect="Content" ObjectID="_1441223222" r:id="rId8"/>
        </w:object>
      </w:r>
      <w:r w:rsidRPr="007E4383">
        <w:rPr>
          <w:sz w:val="28"/>
          <w:szCs w:val="28"/>
        </w:rPr>
        <w:t xml:space="preserve"> (8)</w:t>
      </w:r>
    </w:p>
    <w:p w:rsidR="007E4383" w:rsidRDefault="007E4383" w:rsidP="007E4383">
      <w:pPr>
        <w:pStyle w:val="a3"/>
        <w:tabs>
          <w:tab w:val="num" w:pos="0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4320D6"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A652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A65286">
        <w:rPr>
          <w:sz w:val="28"/>
          <w:szCs w:val="28"/>
        </w:rPr>
        <w:t xml:space="preserve">) </w:t>
      </w:r>
      <w:r w:rsidRPr="004320D6">
        <w:rPr>
          <w:sz w:val="28"/>
          <w:szCs w:val="28"/>
        </w:rPr>
        <w:t xml:space="preserve">— вероятность изменения </w:t>
      </w:r>
      <w:r>
        <w:rPr>
          <w:sz w:val="28"/>
          <w:szCs w:val="28"/>
        </w:rPr>
        <w:t xml:space="preserve">с </w:t>
      </w:r>
      <w:r w:rsidRPr="004320D6">
        <w:rPr>
          <w:sz w:val="28"/>
          <w:szCs w:val="28"/>
        </w:rPr>
        <w:t>в целевой функции;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A65286">
        <w:rPr>
          <w:sz w:val="28"/>
          <w:szCs w:val="28"/>
        </w:rPr>
        <w:t xml:space="preserve"> </w:t>
      </w:r>
      <w:r w:rsidRPr="004320D6">
        <w:rPr>
          <w:sz w:val="28"/>
          <w:szCs w:val="28"/>
        </w:rPr>
        <w:t>— константа, аналогичная константе Больцмана, выбираемая в зависимости от задачи;</w:t>
      </w:r>
      <w:r w:rsidRPr="00A652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A65286">
        <w:rPr>
          <w:sz w:val="28"/>
          <w:szCs w:val="28"/>
        </w:rPr>
        <w:t xml:space="preserve"> </w:t>
      </w:r>
      <w:r w:rsidRPr="004320D6">
        <w:rPr>
          <w:sz w:val="28"/>
          <w:szCs w:val="28"/>
        </w:rPr>
        <w:t>— искусственная температура.</w:t>
      </w:r>
    </w:p>
    <w:p w:rsidR="007E4383" w:rsidRPr="004320D6" w:rsidRDefault="007E4383" w:rsidP="007E4383">
      <w:pPr>
        <w:pStyle w:val="a3"/>
        <w:tabs>
          <w:tab w:val="num" w:pos="0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320D6">
        <w:rPr>
          <w:sz w:val="28"/>
          <w:szCs w:val="28"/>
        </w:rPr>
        <w:lastRenderedPageBreak/>
        <w:t xml:space="preserve">Выбирается случайное число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4320D6">
        <w:rPr>
          <w:sz w:val="28"/>
          <w:szCs w:val="28"/>
        </w:rPr>
        <w:t xml:space="preserve">из равномерного распределения от нуля до единицы. </w:t>
      </w:r>
      <w:proofErr w:type="gramStart"/>
      <w:r w:rsidRPr="004320D6">
        <w:rPr>
          <w:sz w:val="28"/>
          <w:szCs w:val="28"/>
        </w:rPr>
        <w:t>Если</w:t>
      </w:r>
      <w:r w:rsidRPr="00596107">
        <w:rPr>
          <w:sz w:val="28"/>
          <w:szCs w:val="28"/>
        </w:rPr>
        <w:t xml:space="preserve"> </w:t>
      </w:r>
      <w:r w:rsidRPr="00596107">
        <w:rPr>
          <w:position w:val="-10"/>
          <w:sz w:val="28"/>
          <w:szCs w:val="28"/>
        </w:rPr>
        <w:object w:dxaOrig="880" w:dyaOrig="320">
          <v:shape id="_x0000_i1027" type="#_x0000_t75" style="width:44.1pt;height:15.8pt" o:ole="">
            <v:imagedata r:id="rId9" o:title=""/>
          </v:shape>
          <o:OLEObject Type="Embed" ProgID="Equation.3" ShapeID="_x0000_i1027" DrawAspect="Content" ObjectID="_1441223223" r:id="rId10"/>
        </w:object>
      </w:r>
      <w:r w:rsidRPr="00596107">
        <w:rPr>
          <w:sz w:val="28"/>
          <w:szCs w:val="28"/>
        </w:rPr>
        <w:t>,</w:t>
      </w:r>
      <w:proofErr w:type="gramEnd"/>
      <w:r w:rsidRPr="004320D6">
        <w:rPr>
          <w:sz w:val="28"/>
          <w:szCs w:val="28"/>
        </w:rPr>
        <w:t xml:space="preserve"> то изменение сохраняется, в противном случае величина веса возвращается к предыдущему значению. Это позволяет системе делать случайный шаг в направлении, увеличивающем целевую функцию, и дает ей тем самым возможность вы</w:t>
      </w:r>
      <w:bookmarkStart w:id="0" w:name="_GoBack"/>
      <w:bookmarkEnd w:id="0"/>
      <w:r w:rsidRPr="004320D6">
        <w:rPr>
          <w:sz w:val="28"/>
          <w:szCs w:val="28"/>
        </w:rPr>
        <w:t>рываться из локальных минимумов, где любой малый шаг увеличивает целевую функцию.</w:t>
      </w:r>
    </w:p>
    <w:p w:rsidR="007E4383" w:rsidRPr="004320D6" w:rsidRDefault="007E4383" w:rsidP="007E4383">
      <w:pPr>
        <w:pStyle w:val="a3"/>
        <w:tabs>
          <w:tab w:val="num" w:pos="0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320D6">
        <w:rPr>
          <w:sz w:val="28"/>
          <w:szCs w:val="28"/>
        </w:rPr>
        <w:t xml:space="preserve">Для завершения </w:t>
      </w:r>
      <w:proofErr w:type="spellStart"/>
      <w:r w:rsidRPr="004320D6">
        <w:rPr>
          <w:sz w:val="28"/>
          <w:szCs w:val="28"/>
        </w:rPr>
        <w:t>больцмановского</w:t>
      </w:r>
      <w:proofErr w:type="spellEnd"/>
      <w:r w:rsidRPr="004320D6">
        <w:rPr>
          <w:sz w:val="28"/>
          <w:szCs w:val="28"/>
        </w:rPr>
        <w:t xml:space="preserve"> обучения повторяют шаги 3 и 4 для </w:t>
      </w:r>
      <w:r w:rsidRPr="000E3924">
        <w:rPr>
          <w:rStyle w:val="a4"/>
          <w:b w:val="0"/>
          <w:sz w:val="28"/>
          <w:szCs w:val="28"/>
        </w:rPr>
        <w:t>каждого</w:t>
      </w:r>
      <w:r w:rsidRPr="004320D6">
        <w:rPr>
          <w:sz w:val="28"/>
          <w:szCs w:val="28"/>
        </w:rPr>
        <w:t xml:space="preserve"> из весов сети, постепенно уменьшая температуру</w:t>
      </w:r>
      <w:r w:rsidRPr="000E39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4320D6">
        <w:rPr>
          <w:sz w:val="28"/>
          <w:szCs w:val="28"/>
        </w:rPr>
        <w:t>, пока не будет достигнуто допустимо низкое значение целевой функции. В этот момент предъявляется другой входной вектор, и процесс обучения повторяется. Сеть обучается на всех векторах обучающего множества, с возможным повторением, пока целевая функция н</w:t>
      </w:r>
      <w:r>
        <w:rPr>
          <w:sz w:val="28"/>
          <w:szCs w:val="28"/>
        </w:rPr>
        <w:t>е станет допустимой для всех обучающих векторов</w:t>
      </w:r>
      <w:r w:rsidRPr="004320D6">
        <w:rPr>
          <w:sz w:val="28"/>
          <w:szCs w:val="28"/>
        </w:rPr>
        <w:t>.</w:t>
      </w:r>
    </w:p>
    <w:p w:rsidR="007E4383" w:rsidRDefault="007E4383" w:rsidP="007E4383">
      <w:pPr>
        <w:ind w:firstLine="709"/>
        <w:jc w:val="both"/>
        <w:rPr>
          <w:sz w:val="28"/>
          <w:szCs w:val="28"/>
        </w:rPr>
      </w:pPr>
      <w:r w:rsidRPr="000E3924">
        <w:rPr>
          <w:sz w:val="28"/>
          <w:szCs w:val="28"/>
        </w:rPr>
        <w:t xml:space="preserve">Величина случайного изменения веса на шаге 3 может определяться различными способами. Например, подобно тепловой системе, весовое изменение </w:t>
      </w:r>
      <w:r w:rsidRPr="000E3924">
        <w:rPr>
          <w:sz w:val="28"/>
          <w:szCs w:val="28"/>
        </w:rPr>
        <w:fldChar w:fldCharType="begin"/>
      </w:r>
      <w:r w:rsidRPr="000E3924">
        <w:rPr>
          <w:sz w:val="28"/>
          <w:szCs w:val="28"/>
        </w:rPr>
        <w:instrText xml:space="preserve"> INCLUDEPICTURE "mk:@MSITStore:G:\\РНС\\ПП\\RNS%20Release%20v1.1\\help.chm::/79.png" \* MERGEFORMATINET </w:instrText>
      </w:r>
      <w:r w:rsidRPr="000E3924">
        <w:rPr>
          <w:sz w:val="28"/>
          <w:szCs w:val="28"/>
        </w:rPr>
        <w:fldChar w:fldCharType="separate"/>
      </w:r>
      <w:r w:rsidRPr="000E3924">
        <w:rPr>
          <w:sz w:val="28"/>
          <w:szCs w:val="28"/>
        </w:rPr>
        <w:pict>
          <v:shape id="_x0000_i1028" type="#_x0000_t75" alt="w" style="width:13.75pt;height:8.3pt"/>
        </w:pict>
      </w:r>
      <w:r w:rsidRPr="000E3924">
        <w:rPr>
          <w:sz w:val="28"/>
          <w:szCs w:val="28"/>
        </w:rPr>
        <w:fldChar w:fldCharType="end"/>
      </w:r>
      <w:r w:rsidRPr="000E3924">
        <w:rPr>
          <w:sz w:val="28"/>
          <w:szCs w:val="28"/>
        </w:rPr>
        <w:t xml:space="preserve">может выбираться в соответствии с </w:t>
      </w:r>
      <w:proofErr w:type="spellStart"/>
      <w:r w:rsidRPr="000E3924">
        <w:rPr>
          <w:sz w:val="28"/>
          <w:szCs w:val="28"/>
        </w:rPr>
        <w:t>гауссовским</w:t>
      </w:r>
      <w:proofErr w:type="spellEnd"/>
      <w:r w:rsidRPr="000E3924">
        <w:rPr>
          <w:sz w:val="28"/>
          <w:szCs w:val="28"/>
        </w:rPr>
        <w:t xml:space="preserve"> распределением:</w:t>
      </w:r>
      <w:r>
        <w:rPr>
          <w:sz w:val="28"/>
          <w:szCs w:val="28"/>
        </w:rPr>
        <w:t xml:space="preserve"> </w:t>
      </w:r>
      <w:r w:rsidRPr="000E3924">
        <w:rPr>
          <w:position w:val="-10"/>
          <w:sz w:val="28"/>
          <w:szCs w:val="28"/>
        </w:rPr>
        <w:object w:dxaOrig="1740" w:dyaOrig="859">
          <v:shape id="_x0000_i1029" type="#_x0000_t75" style="width:87pt;height:42.85pt" o:ole="">
            <v:imagedata r:id="rId11" o:title=""/>
          </v:shape>
          <o:OLEObject Type="Embed" ProgID="Equation.3" ShapeID="_x0000_i1029" DrawAspect="Content" ObjectID="_1441223224" r:id="rId12"/>
        </w:object>
      </w:r>
      <w:proofErr w:type="gramStart"/>
      <w:r>
        <w:rPr>
          <w:sz w:val="28"/>
          <w:szCs w:val="28"/>
        </w:rPr>
        <w:t>г</w:t>
      </w:r>
      <w:r w:rsidRPr="000E3924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1D4BBB">
        <w:rPr>
          <w:position w:val="-10"/>
        </w:rPr>
        <w:object w:dxaOrig="620" w:dyaOrig="320">
          <v:shape id="_x0000_i1030" type="#_x0000_t75" style="width:30.8pt;height:15.8pt" o:ole="">
            <v:imagedata r:id="rId13" o:title=""/>
          </v:shape>
          <o:OLEObject Type="Embed" ProgID="Equation.3" ShapeID="_x0000_i1030" DrawAspect="Content" ObjectID="_1441223225" r:id="rId14"/>
        </w:object>
      </w:r>
      <w:r w:rsidRPr="000E3924">
        <w:rPr>
          <w:sz w:val="28"/>
          <w:szCs w:val="28"/>
        </w:rPr>
        <w:t xml:space="preserve"> —</w:t>
      </w:r>
      <w:proofErr w:type="gramEnd"/>
      <w:r w:rsidRPr="000E3924">
        <w:rPr>
          <w:sz w:val="28"/>
          <w:szCs w:val="28"/>
        </w:rPr>
        <w:t xml:space="preserve"> вероятность изменения веса на величину</w:t>
      </w:r>
      <w:r>
        <w:rPr>
          <w:sz w:val="28"/>
          <w:szCs w:val="28"/>
        </w:rPr>
        <w:t xml:space="preserve"> </w:t>
      </w:r>
      <w:r w:rsidRPr="000E3924">
        <w:rPr>
          <w:position w:val="-6"/>
          <w:sz w:val="28"/>
          <w:szCs w:val="28"/>
        </w:rPr>
        <w:object w:dxaOrig="279" w:dyaOrig="279">
          <v:shape id="_x0000_i1031" type="#_x0000_t75" style="width:14.15pt;height:14.15pt" o:ole="">
            <v:imagedata r:id="rId5" o:title=""/>
          </v:shape>
          <o:OLEObject Type="Embed" ProgID="Equation.3" ShapeID="_x0000_i1031" DrawAspect="Content" ObjectID="_1441223226" r:id="rId15"/>
        </w:object>
      </w:r>
      <w:r w:rsidRPr="000E39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E4383" w:rsidRPr="00022736" w:rsidRDefault="007E4383" w:rsidP="007E4383">
      <w:pPr>
        <w:ind w:firstLine="709"/>
        <w:jc w:val="both"/>
        <w:rPr>
          <w:sz w:val="28"/>
          <w:szCs w:val="28"/>
        </w:rPr>
      </w:pPr>
      <w:r w:rsidRPr="00880DAB">
        <w:rPr>
          <w:bCs/>
          <w:sz w:val="28"/>
          <w:szCs w:val="28"/>
        </w:rPr>
        <w:t>Машина Больцмана, учась на</w:t>
      </w:r>
      <w:r w:rsidRPr="007A34D0">
        <w:rPr>
          <w:bCs/>
          <w:sz w:val="28"/>
          <w:szCs w:val="28"/>
        </w:rPr>
        <w:t xml:space="preserve"> высокой температуре, ведет себя как случайная модель, а на низких температурах </w:t>
      </w:r>
      <w:r>
        <w:rPr>
          <w:bCs/>
          <w:sz w:val="28"/>
          <w:szCs w:val="28"/>
        </w:rPr>
        <w:t xml:space="preserve">проявляет себя </w:t>
      </w:r>
      <w:r w:rsidRPr="007A34D0">
        <w:rPr>
          <w:bCs/>
          <w:sz w:val="28"/>
          <w:szCs w:val="28"/>
        </w:rPr>
        <w:t xml:space="preserve">как детерминированная. Из-за случайной компоненты в </w:t>
      </w:r>
      <w:r>
        <w:rPr>
          <w:bCs/>
          <w:sz w:val="28"/>
          <w:szCs w:val="28"/>
        </w:rPr>
        <w:t>процессе обучения</w:t>
      </w:r>
      <w:r w:rsidRPr="007A34D0">
        <w:rPr>
          <w:bCs/>
          <w:sz w:val="28"/>
          <w:szCs w:val="28"/>
        </w:rPr>
        <w:t>, нейрон может принять новое значение состояния, которое увеличивается быстрее, чем уменьшается общее пространство состояний. Имитация физического отжига позволяет продвигаться к глобальному минимуму, избегая локальный.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достижения сходимости к глобальному минимуму энергии </w:t>
      </w:r>
      <w:r w:rsidRPr="00880DAB">
        <w:rPr>
          <w:sz w:val="28"/>
          <w:szCs w:val="28"/>
        </w:rPr>
        <w:t>скорость уменьшения температуры должна быть обратно пропорциональна логарифму времени</w:t>
      </w:r>
      <w:r>
        <w:rPr>
          <w:sz w:val="28"/>
          <w:szCs w:val="28"/>
        </w:rPr>
        <w:t>.</w:t>
      </w:r>
    </w:p>
    <w:p w:rsidR="007E4383" w:rsidRPr="007A34D0" w:rsidRDefault="007E4383" w:rsidP="007E4383">
      <w:pPr>
        <w:ind w:firstLine="708"/>
        <w:jc w:val="both"/>
        <w:rPr>
          <w:bCs/>
          <w:sz w:val="28"/>
          <w:szCs w:val="28"/>
        </w:rPr>
      </w:pPr>
      <w:r w:rsidRPr="007A34D0">
        <w:rPr>
          <w:bCs/>
          <w:sz w:val="28"/>
          <w:szCs w:val="28"/>
        </w:rPr>
        <w:t xml:space="preserve">Как и в сети </w:t>
      </w:r>
      <w:proofErr w:type="spellStart"/>
      <w:r w:rsidRPr="007A34D0">
        <w:rPr>
          <w:bCs/>
          <w:sz w:val="28"/>
          <w:szCs w:val="28"/>
        </w:rPr>
        <w:t>Хопфилда</w:t>
      </w:r>
      <w:proofErr w:type="spellEnd"/>
      <w:r w:rsidRPr="007A34D0">
        <w:rPr>
          <w:bCs/>
          <w:sz w:val="28"/>
          <w:szCs w:val="28"/>
        </w:rPr>
        <w:t>, сети может быть представлен частичный образ для восстановления отсутствующей информации. Ограничение на число</w:t>
      </w:r>
      <w:r>
        <w:rPr>
          <w:bCs/>
          <w:sz w:val="28"/>
          <w:szCs w:val="28"/>
        </w:rPr>
        <w:t xml:space="preserve"> распознаваемых образов оценивается так </w:t>
      </w:r>
      <w:proofErr w:type="gramStart"/>
      <w:r>
        <w:rPr>
          <w:bCs/>
          <w:sz w:val="28"/>
          <w:szCs w:val="28"/>
        </w:rPr>
        <w:t>же</w:t>
      </w:r>
      <w:proofErr w:type="gramEnd"/>
      <w:r>
        <w:rPr>
          <w:bCs/>
          <w:sz w:val="28"/>
          <w:szCs w:val="28"/>
        </w:rPr>
        <w:t xml:space="preserve"> как и в сети </w:t>
      </w:r>
      <w:proofErr w:type="spellStart"/>
      <w:r>
        <w:rPr>
          <w:bCs/>
          <w:sz w:val="28"/>
          <w:szCs w:val="28"/>
        </w:rPr>
        <w:t>Хопфилда</w:t>
      </w:r>
      <w:proofErr w:type="spellEnd"/>
      <w:r>
        <w:rPr>
          <w:bCs/>
          <w:sz w:val="28"/>
          <w:szCs w:val="28"/>
        </w:rPr>
        <w:t xml:space="preserve"> </w:t>
      </w:r>
      <w:r w:rsidRPr="007A34D0">
        <w:rPr>
          <w:bCs/>
          <w:sz w:val="28"/>
          <w:szCs w:val="28"/>
        </w:rPr>
        <w:t>классов</w:t>
      </w:r>
      <w:r>
        <w:rPr>
          <w:bCs/>
          <w:sz w:val="28"/>
          <w:szCs w:val="28"/>
        </w:rPr>
        <w:t xml:space="preserve"> –  </w:t>
      </w:r>
      <w:r w:rsidRPr="007A34D0">
        <w:rPr>
          <w:bCs/>
          <w:sz w:val="28"/>
          <w:szCs w:val="28"/>
        </w:rPr>
        <w:t xml:space="preserve"> менее 15 % от общего количества элементов в слое.</w:t>
      </w:r>
    </w:p>
    <w:p w:rsidR="001D13A4" w:rsidRDefault="001D13A4"/>
    <w:sectPr w:rsidR="001D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22465"/>
    <w:multiLevelType w:val="multilevel"/>
    <w:tmpl w:val="CA84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83"/>
    <w:rsid w:val="001D13A4"/>
    <w:rsid w:val="007E4383"/>
    <w:rsid w:val="008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28C54-4F43-480C-9DAD-B21FE1C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E4383"/>
    <w:pPr>
      <w:spacing w:before="100" w:beforeAutospacing="1" w:after="100" w:afterAutospacing="1"/>
    </w:pPr>
  </w:style>
  <w:style w:type="character" w:styleId="a4">
    <w:name w:val="Strong"/>
    <w:basedOn w:val="a0"/>
    <w:qFormat/>
    <w:rsid w:val="007E43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E438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E438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1</cp:revision>
  <cp:lastPrinted>2013-09-20T18:03:00Z</cp:lastPrinted>
  <dcterms:created xsi:type="dcterms:W3CDTF">2013-09-20T17:58:00Z</dcterms:created>
  <dcterms:modified xsi:type="dcterms:W3CDTF">2013-09-20T19:01:00Z</dcterms:modified>
</cp:coreProperties>
</file>