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611F" w14:textId="5E782307" w:rsidR="007F35CB" w:rsidRPr="00715EA1" w:rsidRDefault="00715EA1" w:rsidP="00BF735B">
      <w:pPr>
        <w:jc w:val="both"/>
        <w:rPr>
          <w:rFonts w:ascii="Times New Roman" w:hAnsi="Times New Roman" w:cs="Times New Roman"/>
          <w:b/>
          <w:bCs/>
          <w:sz w:val="28"/>
          <w:szCs w:val="28"/>
        </w:rPr>
      </w:pPr>
      <w:r w:rsidRPr="00715EA1">
        <w:rPr>
          <w:rFonts w:ascii="Times New Roman" w:hAnsi="Times New Roman" w:cs="Times New Roman"/>
          <w:b/>
          <w:bCs/>
          <w:sz w:val="28"/>
          <w:szCs w:val="28"/>
        </w:rPr>
        <w:t>Quantification of climate impact for breeding and decision support at dairy farms</w:t>
      </w:r>
    </w:p>
    <w:p w14:paraId="16118D28" w14:textId="29419148" w:rsidR="007F35CB" w:rsidRPr="00452DA9" w:rsidRDefault="004D2EC8" w:rsidP="009C19EF">
      <w:pPr>
        <w:rPr>
          <w:rFonts w:ascii="Times New Roman" w:hAnsi="Times New Roman" w:cs="Times New Roman"/>
          <w:i/>
          <w:iCs/>
          <w:sz w:val="24"/>
          <w:szCs w:val="24"/>
        </w:rPr>
      </w:pPr>
      <w:r w:rsidRPr="00452DA9">
        <w:rPr>
          <w:rFonts w:ascii="Times New Roman" w:hAnsi="Times New Roman" w:cs="Times New Roman"/>
          <w:i/>
          <w:iCs/>
          <w:sz w:val="24"/>
          <w:szCs w:val="24"/>
        </w:rPr>
        <w:t>Torsten Pook</w:t>
      </w:r>
      <w:r w:rsidR="004A4677" w:rsidRPr="00F24940">
        <w:rPr>
          <w:rFonts w:ascii="Times New Roman" w:hAnsi="Times New Roman" w:cs="Times New Roman"/>
          <w:i/>
          <w:iCs/>
          <w:sz w:val="24"/>
          <w:szCs w:val="24"/>
          <w:vertAlign w:val="superscript"/>
        </w:rPr>
        <w:t>1</w:t>
      </w:r>
      <w:r w:rsidRPr="00452DA9">
        <w:rPr>
          <w:rFonts w:ascii="Times New Roman" w:hAnsi="Times New Roman" w:cs="Times New Roman"/>
          <w:i/>
          <w:iCs/>
          <w:sz w:val="24"/>
          <w:szCs w:val="24"/>
        </w:rPr>
        <w:t>, István Fodor</w:t>
      </w:r>
      <w:r w:rsidR="004A4677" w:rsidRPr="00F24940">
        <w:rPr>
          <w:rFonts w:ascii="Times New Roman" w:hAnsi="Times New Roman" w:cs="Times New Roman"/>
          <w:i/>
          <w:iCs/>
          <w:sz w:val="24"/>
          <w:szCs w:val="24"/>
          <w:vertAlign w:val="superscript"/>
        </w:rPr>
        <w:t>1</w:t>
      </w:r>
      <w:r w:rsidRPr="00452DA9">
        <w:rPr>
          <w:rFonts w:ascii="Times New Roman" w:hAnsi="Times New Roman" w:cs="Times New Roman"/>
          <w:i/>
          <w:iCs/>
          <w:sz w:val="24"/>
          <w:szCs w:val="24"/>
        </w:rPr>
        <w:t>, and Ines Adriaens</w:t>
      </w:r>
      <w:r w:rsidR="004A4677" w:rsidRPr="00F24940">
        <w:rPr>
          <w:rFonts w:ascii="Times New Roman" w:hAnsi="Times New Roman" w:cs="Times New Roman"/>
          <w:i/>
          <w:iCs/>
          <w:sz w:val="24"/>
          <w:szCs w:val="24"/>
          <w:vertAlign w:val="superscript"/>
        </w:rPr>
        <w:t>1,2</w:t>
      </w:r>
    </w:p>
    <w:p w14:paraId="79400087" w14:textId="0DE94DF4" w:rsidR="00262A86" w:rsidRDefault="00BF479D" w:rsidP="009C19EF">
      <w:pPr>
        <w:rPr>
          <w:rFonts w:ascii="Times New Roman" w:hAnsi="Times New Roman" w:cs="Times New Roman"/>
          <w:sz w:val="20"/>
          <w:szCs w:val="20"/>
        </w:rPr>
      </w:pPr>
      <w:r w:rsidRPr="00A2010D">
        <w:rPr>
          <w:rFonts w:ascii="Times New Roman" w:hAnsi="Times New Roman" w:cs="Times New Roman"/>
          <w:sz w:val="20"/>
          <w:szCs w:val="20"/>
          <w:vertAlign w:val="superscript"/>
        </w:rPr>
        <w:t>1</w:t>
      </w:r>
      <w:r w:rsidRPr="00A2010D">
        <w:rPr>
          <w:rFonts w:ascii="Times New Roman" w:hAnsi="Times New Roman" w:cs="Times New Roman"/>
          <w:sz w:val="20"/>
          <w:szCs w:val="20"/>
        </w:rPr>
        <w:t>Animal Breeding and Genomics, Wageningen Livestock Research</w:t>
      </w:r>
    </w:p>
    <w:p w14:paraId="363F674B" w14:textId="2F2DDFA3" w:rsidR="00A2010D" w:rsidRPr="00A2010D" w:rsidRDefault="00A2010D" w:rsidP="009C19EF">
      <w:pPr>
        <w:rPr>
          <w:rFonts w:ascii="Times New Roman" w:hAnsi="Times New Roman" w:cs="Times New Roman"/>
          <w:sz w:val="20"/>
          <w:szCs w:val="20"/>
        </w:rPr>
      </w:pPr>
      <w:r w:rsidRPr="00C85D1E">
        <w:rPr>
          <w:rFonts w:ascii="Times New Roman" w:hAnsi="Times New Roman" w:cs="Times New Roman"/>
          <w:sz w:val="20"/>
          <w:szCs w:val="20"/>
          <w:vertAlign w:val="superscript"/>
        </w:rPr>
        <w:t>2</w:t>
      </w:r>
      <w:r w:rsidR="00C85D1E" w:rsidRPr="00C85D1E">
        <w:rPr>
          <w:rFonts w:ascii="Times New Roman" w:hAnsi="Times New Roman" w:cs="Times New Roman"/>
          <w:sz w:val="20"/>
          <w:szCs w:val="20"/>
        </w:rPr>
        <w:t>Department of Biosystems, Livestock Technology, KU Leuven, Leuven, Belgium</w:t>
      </w:r>
    </w:p>
    <w:p w14:paraId="66647F93" w14:textId="77777777" w:rsidR="004331C8" w:rsidRDefault="004331C8" w:rsidP="009C19EF"/>
    <w:p w14:paraId="11092BEF" w14:textId="7DA9D528" w:rsidR="007C3137" w:rsidRPr="009C19EF" w:rsidRDefault="007C3137" w:rsidP="009C19EF">
      <w:pPr>
        <w:pStyle w:val="Heading1"/>
      </w:pPr>
      <w:r w:rsidRPr="009C19EF">
        <w:t>Background</w:t>
      </w:r>
    </w:p>
    <w:p w14:paraId="27E72639" w14:textId="13E560F8" w:rsidR="007C3137" w:rsidRPr="005760E0" w:rsidRDefault="007C3137" w:rsidP="005760E0">
      <w:pPr>
        <w:pStyle w:val="Heading2"/>
      </w:pPr>
      <w:r w:rsidRPr="005760E0">
        <w:t>Climate change and its projected effects in Europe</w:t>
      </w:r>
    </w:p>
    <w:p w14:paraId="69B22D99"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Climate change is a long-term change in the state of the climate, and this can be defined using different variables such as air temperature, or precipitation (IPCC, 2007).</w:t>
      </w:r>
    </w:p>
    <w:p w14:paraId="738C3F10"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The frequency or intensity of extreme weather events, e.g., heat waves and droughts, are expected to increase as a consequence of the changing climate, which trend is projected to persist throughout the century (</w:t>
      </w:r>
      <w:proofErr w:type="spellStart"/>
      <w:r w:rsidRPr="00F86996">
        <w:rPr>
          <w:rFonts w:ascii="Times New Roman" w:hAnsi="Times New Roman" w:cs="Times New Roman"/>
          <w:sz w:val="24"/>
          <w:szCs w:val="24"/>
        </w:rPr>
        <w:t>Kharin</w:t>
      </w:r>
      <w:proofErr w:type="spellEnd"/>
      <w:r w:rsidRPr="00F86996">
        <w:rPr>
          <w:rFonts w:ascii="Times New Roman" w:hAnsi="Times New Roman" w:cs="Times New Roman"/>
          <w:sz w:val="24"/>
          <w:szCs w:val="24"/>
        </w:rPr>
        <w:t xml:space="preserve"> and Zwiers, 2000). The impact of climate change is more noticeable on the extremes, e.g., in maxima or minima, or the 10th and 90th percentiles of the climatic variables (</w:t>
      </w:r>
      <w:proofErr w:type="spellStart"/>
      <w:r w:rsidRPr="00F86996">
        <w:rPr>
          <w:rFonts w:ascii="Times New Roman" w:hAnsi="Times New Roman" w:cs="Times New Roman"/>
          <w:sz w:val="24"/>
          <w:szCs w:val="24"/>
        </w:rPr>
        <w:t>Moghim</w:t>
      </w:r>
      <w:proofErr w:type="spellEnd"/>
      <w:r w:rsidRPr="00F86996">
        <w:rPr>
          <w:rFonts w:ascii="Times New Roman" w:hAnsi="Times New Roman" w:cs="Times New Roman"/>
          <w:sz w:val="24"/>
          <w:szCs w:val="24"/>
        </w:rPr>
        <w:t xml:space="preserve"> et al., 2022).</w:t>
      </w:r>
    </w:p>
    <w:p w14:paraId="665C4C03"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Temperature increase has also accelerated in Europe (van der Schrier et al., 2013). For example, </w:t>
      </w:r>
      <w:proofErr w:type="spellStart"/>
      <w:r w:rsidRPr="00F86996">
        <w:rPr>
          <w:rFonts w:ascii="Times New Roman" w:hAnsi="Times New Roman" w:cs="Times New Roman"/>
          <w:sz w:val="24"/>
          <w:szCs w:val="24"/>
        </w:rPr>
        <w:t>Moghim</w:t>
      </w:r>
      <w:proofErr w:type="spellEnd"/>
      <w:r w:rsidRPr="00F86996">
        <w:rPr>
          <w:rFonts w:ascii="Times New Roman" w:hAnsi="Times New Roman" w:cs="Times New Roman"/>
          <w:sz w:val="24"/>
          <w:szCs w:val="24"/>
        </w:rPr>
        <w:t xml:space="preserve"> et al. (2022) showed that all regions in Europe have experienced an increase in annual mean temperatures during the period of 2006-2016 compared to 1976-2005 as a baseline. With respect to the climatic extremes, Cardell et al. (2020) estimated that warm extremes will increase in all seasons over the entire Europe, with summer projected to be the most affected, although warm extremes are also projected to rise in spring and autumn and shoulder seasons. Cold spells are projected to be less frequent and severe across Europe. The number of heavy precipitation days and their amplitude will likely increase, but also the dry periods will become longer (Cardell et al., 2020).</w:t>
      </w:r>
    </w:p>
    <w:p w14:paraId="7DDCEB06"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The implications of such changes to humans and society are manifold. Among other things, negative impacts of extreme heat include health risks and human discomfort. Economies will experience a decrease in </w:t>
      </w:r>
      <w:proofErr w:type="spellStart"/>
      <w:r w:rsidRPr="00F86996">
        <w:rPr>
          <w:rFonts w:ascii="Times New Roman" w:hAnsi="Times New Roman" w:cs="Times New Roman"/>
          <w:sz w:val="24"/>
          <w:szCs w:val="24"/>
        </w:rPr>
        <w:t>labour</w:t>
      </w:r>
      <w:proofErr w:type="spellEnd"/>
      <w:r w:rsidRPr="00F86996">
        <w:rPr>
          <w:rFonts w:ascii="Times New Roman" w:hAnsi="Times New Roman" w:cs="Times New Roman"/>
          <w:sz w:val="24"/>
          <w:szCs w:val="24"/>
        </w:rPr>
        <w:t xml:space="preserve"> productivity, and direct monetary costs will also incur for governments (</w:t>
      </w:r>
      <w:proofErr w:type="spellStart"/>
      <w:r w:rsidRPr="00F86996">
        <w:rPr>
          <w:rFonts w:ascii="Times New Roman" w:hAnsi="Times New Roman" w:cs="Times New Roman"/>
          <w:sz w:val="24"/>
          <w:szCs w:val="24"/>
        </w:rPr>
        <w:t>Smid</w:t>
      </w:r>
      <w:proofErr w:type="spellEnd"/>
      <w:r w:rsidRPr="00F86996">
        <w:rPr>
          <w:rFonts w:ascii="Times New Roman" w:hAnsi="Times New Roman" w:cs="Times New Roman"/>
          <w:sz w:val="24"/>
          <w:szCs w:val="24"/>
        </w:rPr>
        <w:t xml:space="preserve"> et al., 2019).</w:t>
      </w:r>
    </w:p>
    <w:p w14:paraId="1F314084" w14:textId="74B5915E" w:rsidR="007C3137" w:rsidRPr="005760E0" w:rsidRDefault="007C3137" w:rsidP="005760E0">
      <w:pPr>
        <w:pStyle w:val="Heading2"/>
      </w:pPr>
      <w:r w:rsidRPr="005760E0">
        <w:t>The impact of climate change on dairy herds</w:t>
      </w:r>
    </w:p>
    <w:p w14:paraId="3F84BAD4" w14:textId="571CEA66"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The impact of climate change on dairy cows is also diverse, as it compromises cow health and welfare, reduces the efficiency of breeding, and leads to production and economic losses (Rojas-Downing et al., 2017). High-producing dairy cows are metabolically very active, and during hot environmental conditions </w:t>
      </w:r>
      <w:r w:rsidR="00721785">
        <w:rPr>
          <w:rFonts w:ascii="Times New Roman" w:hAnsi="Times New Roman" w:cs="Times New Roman"/>
          <w:sz w:val="24"/>
          <w:szCs w:val="24"/>
        </w:rPr>
        <w:t>can</w:t>
      </w:r>
      <w:r w:rsidR="009B6B7B">
        <w:rPr>
          <w:rFonts w:ascii="Times New Roman" w:hAnsi="Times New Roman" w:cs="Times New Roman"/>
          <w:sz w:val="24"/>
          <w:szCs w:val="24"/>
        </w:rPr>
        <w:t xml:space="preserve"> become</w:t>
      </w:r>
      <w:r w:rsidRPr="00F86996">
        <w:rPr>
          <w:rFonts w:ascii="Times New Roman" w:hAnsi="Times New Roman" w:cs="Times New Roman"/>
          <w:sz w:val="24"/>
          <w:szCs w:val="24"/>
        </w:rPr>
        <w:t xml:space="preserve"> unable to efficiently dissipate excess heat</w:t>
      </w:r>
      <w:r w:rsidR="009B6B7B">
        <w:rPr>
          <w:rFonts w:ascii="Times New Roman" w:hAnsi="Times New Roman" w:cs="Times New Roman"/>
          <w:sz w:val="24"/>
          <w:szCs w:val="24"/>
        </w:rPr>
        <w:t>. Hence</w:t>
      </w:r>
      <w:r w:rsidRPr="00F86996">
        <w:rPr>
          <w:rFonts w:ascii="Times New Roman" w:hAnsi="Times New Roman" w:cs="Times New Roman"/>
          <w:sz w:val="24"/>
          <w:szCs w:val="24"/>
        </w:rPr>
        <w:t>, the impact of climate change on dairy cows is mostly seen in the form of heat stress (Cheng et al., 2022; West, 2003).</w:t>
      </w:r>
    </w:p>
    <w:p w14:paraId="62003DAA" w14:textId="7AEFEF28" w:rsidR="007C3137" w:rsidRPr="005760E0" w:rsidRDefault="007C3137" w:rsidP="005760E0">
      <w:pPr>
        <w:pStyle w:val="Heading3"/>
      </w:pPr>
      <w:r w:rsidRPr="005760E0">
        <w:lastRenderedPageBreak/>
        <w:t>Effects of heat stress on the health and welfare of dairy cows</w:t>
      </w:r>
    </w:p>
    <w:p w14:paraId="3E4A9D1E"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Climate change can affect the health of dairy cows directly and indirectly. Direct effects include the increased risk of disease (e.g., mastitis, lameness) and mortality due to the increased frequency and intensity of heat waves (</w:t>
      </w:r>
      <w:proofErr w:type="spellStart"/>
      <w:r w:rsidRPr="00F86996">
        <w:rPr>
          <w:rFonts w:ascii="Times New Roman" w:hAnsi="Times New Roman" w:cs="Times New Roman"/>
          <w:sz w:val="24"/>
          <w:szCs w:val="24"/>
        </w:rPr>
        <w:t>Lacetera</w:t>
      </w:r>
      <w:proofErr w:type="spellEnd"/>
      <w:r w:rsidRPr="00F86996">
        <w:rPr>
          <w:rFonts w:ascii="Times New Roman" w:hAnsi="Times New Roman" w:cs="Times New Roman"/>
          <w:sz w:val="24"/>
          <w:szCs w:val="24"/>
        </w:rPr>
        <w:t>, 2019). Depending on the duration and intensity of heat, heat stress can lead to metabolic disorders, oxidative stress, immunosuppression, and even death (</w:t>
      </w:r>
      <w:proofErr w:type="spellStart"/>
      <w:r w:rsidRPr="00F86996">
        <w:rPr>
          <w:rFonts w:ascii="Times New Roman" w:hAnsi="Times New Roman" w:cs="Times New Roman"/>
          <w:sz w:val="24"/>
          <w:szCs w:val="24"/>
        </w:rPr>
        <w:t>Lacetera</w:t>
      </w:r>
      <w:proofErr w:type="spellEnd"/>
      <w:r w:rsidRPr="00F86996">
        <w:rPr>
          <w:rFonts w:ascii="Times New Roman" w:hAnsi="Times New Roman" w:cs="Times New Roman"/>
          <w:sz w:val="24"/>
          <w:szCs w:val="24"/>
        </w:rPr>
        <w:t>, 2019). Indirect effects of climate change include changes in the microbial communities (e.g. pathogens), spread of vector-borne diseases, and the growth of mycotoxin-producing fungi, among others (</w:t>
      </w:r>
      <w:proofErr w:type="spellStart"/>
      <w:r w:rsidRPr="00F86996">
        <w:rPr>
          <w:rFonts w:ascii="Times New Roman" w:hAnsi="Times New Roman" w:cs="Times New Roman"/>
          <w:sz w:val="24"/>
          <w:szCs w:val="24"/>
        </w:rPr>
        <w:t>Lacetera</w:t>
      </w:r>
      <w:proofErr w:type="spellEnd"/>
      <w:r w:rsidRPr="00F86996">
        <w:rPr>
          <w:rFonts w:ascii="Times New Roman" w:hAnsi="Times New Roman" w:cs="Times New Roman"/>
          <w:sz w:val="24"/>
          <w:szCs w:val="24"/>
        </w:rPr>
        <w:t>, 2019; Rojas-Downing et al., 2017; Thornton et al., 2009).</w:t>
      </w:r>
    </w:p>
    <w:p w14:paraId="4F7A5320"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Heat stress also reduces dry matter intake and rumination time, both being important drivers of health, welfare, production and reproduction (</w:t>
      </w:r>
      <w:proofErr w:type="spellStart"/>
      <w:r w:rsidRPr="00F86996">
        <w:rPr>
          <w:rFonts w:ascii="Times New Roman" w:hAnsi="Times New Roman" w:cs="Times New Roman"/>
          <w:sz w:val="24"/>
          <w:szCs w:val="24"/>
        </w:rPr>
        <w:t>Leliveld</w:t>
      </w:r>
      <w:proofErr w:type="spellEnd"/>
      <w:r w:rsidRPr="00F86996">
        <w:rPr>
          <w:rFonts w:ascii="Times New Roman" w:hAnsi="Times New Roman" w:cs="Times New Roman"/>
          <w:sz w:val="24"/>
          <w:szCs w:val="24"/>
        </w:rPr>
        <w:t xml:space="preserve"> et al., 2023). Therefore, </w:t>
      </w:r>
      <w:proofErr w:type="spellStart"/>
      <w:r w:rsidRPr="00F86996">
        <w:rPr>
          <w:rFonts w:ascii="Times New Roman" w:hAnsi="Times New Roman" w:cs="Times New Roman"/>
          <w:sz w:val="24"/>
          <w:szCs w:val="24"/>
        </w:rPr>
        <w:t>behavioural</w:t>
      </w:r>
      <w:proofErr w:type="spellEnd"/>
      <w:r w:rsidRPr="00F86996">
        <w:rPr>
          <w:rFonts w:ascii="Times New Roman" w:hAnsi="Times New Roman" w:cs="Times New Roman"/>
          <w:sz w:val="24"/>
          <w:szCs w:val="24"/>
        </w:rPr>
        <w:t xml:space="preserve"> measurements (using Precision Livestock Farming [PLF] technologies) are important to assess the timing and impact of heat stress on the welfare of cows, and these technologies may gain even more importance for individual monitoring of welfare with the changing climate.</w:t>
      </w:r>
    </w:p>
    <w:p w14:paraId="34742A97" w14:textId="6E9785C2" w:rsidR="007C3137" w:rsidRPr="00F86996" w:rsidRDefault="007C3137" w:rsidP="005760E0">
      <w:pPr>
        <w:pStyle w:val="Heading3"/>
      </w:pPr>
      <w:r w:rsidRPr="00F86996">
        <w:t>Effects of heat stress on reproduction</w:t>
      </w:r>
    </w:p>
    <w:p w14:paraId="6792B4C0" w14:textId="77777777" w:rsidR="007C3137"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Fertility is also affected by heat stress, although the effects of heat waves on reproduction appear with a time lag, therefore, they are more difficult to detect (</w:t>
      </w:r>
      <w:proofErr w:type="spellStart"/>
      <w:r w:rsidRPr="00F86996">
        <w:rPr>
          <w:rFonts w:ascii="Times New Roman" w:hAnsi="Times New Roman" w:cs="Times New Roman"/>
          <w:sz w:val="24"/>
          <w:szCs w:val="24"/>
        </w:rPr>
        <w:t>Herbut</w:t>
      </w:r>
      <w:proofErr w:type="spellEnd"/>
      <w:r w:rsidRPr="00F86996">
        <w:rPr>
          <w:rFonts w:ascii="Times New Roman" w:hAnsi="Times New Roman" w:cs="Times New Roman"/>
          <w:sz w:val="24"/>
          <w:szCs w:val="24"/>
        </w:rPr>
        <w:t xml:space="preserve"> et al., 2018). Hot conditions reduce the dry matter intake of dairy cows, which prolongs the postpartum negative energy balance, contributing to a longer calving to conception interval. </w:t>
      </w:r>
      <w:proofErr w:type="spellStart"/>
      <w:r w:rsidRPr="00F86996">
        <w:rPr>
          <w:rFonts w:ascii="Times New Roman" w:hAnsi="Times New Roman" w:cs="Times New Roman"/>
          <w:sz w:val="24"/>
          <w:szCs w:val="24"/>
        </w:rPr>
        <w:t>Oestrus</w:t>
      </w:r>
      <w:proofErr w:type="spellEnd"/>
      <w:r w:rsidRPr="00F86996">
        <w:rPr>
          <w:rFonts w:ascii="Times New Roman" w:hAnsi="Times New Roman" w:cs="Times New Roman"/>
          <w:sz w:val="24"/>
          <w:szCs w:val="24"/>
        </w:rPr>
        <w:t xml:space="preserve"> expression becomes less intense, follicles and oocytes are negatively impacted, and the uterine environment becomes less suitable for embryo implantation, all of which effects worsen reproductive results as a consequence of heat stress (De </w:t>
      </w:r>
      <w:proofErr w:type="spellStart"/>
      <w:r w:rsidRPr="00F86996">
        <w:rPr>
          <w:rFonts w:ascii="Times New Roman" w:hAnsi="Times New Roman" w:cs="Times New Roman"/>
          <w:sz w:val="24"/>
          <w:szCs w:val="24"/>
        </w:rPr>
        <w:t>Rensis</w:t>
      </w:r>
      <w:proofErr w:type="spellEnd"/>
      <w:r w:rsidRPr="00F86996">
        <w:rPr>
          <w:rFonts w:ascii="Times New Roman" w:hAnsi="Times New Roman" w:cs="Times New Roman"/>
          <w:sz w:val="24"/>
          <w:szCs w:val="24"/>
        </w:rPr>
        <w:t xml:space="preserve"> and </w:t>
      </w:r>
      <w:proofErr w:type="spellStart"/>
      <w:r w:rsidRPr="00F86996">
        <w:rPr>
          <w:rFonts w:ascii="Times New Roman" w:hAnsi="Times New Roman" w:cs="Times New Roman"/>
          <w:sz w:val="24"/>
          <w:szCs w:val="24"/>
        </w:rPr>
        <w:t>Scaramuzzi</w:t>
      </w:r>
      <w:proofErr w:type="spellEnd"/>
      <w:r w:rsidRPr="00F86996">
        <w:rPr>
          <w:rFonts w:ascii="Times New Roman" w:hAnsi="Times New Roman" w:cs="Times New Roman"/>
          <w:sz w:val="24"/>
          <w:szCs w:val="24"/>
        </w:rPr>
        <w:t>, 2003; Roth, 2017).</w:t>
      </w:r>
    </w:p>
    <w:p w14:paraId="0A542BBD" w14:textId="29AE888B" w:rsidR="000B2D4F" w:rsidRPr="000B2D4F" w:rsidRDefault="003A1067" w:rsidP="000C43E3">
      <w:pPr>
        <w:pStyle w:val="Heading3"/>
      </w:pPr>
      <w:r>
        <w:t>Breeding and the g</w:t>
      </w:r>
      <w:r w:rsidR="000B2D4F">
        <w:t>enetics of heat stress</w:t>
      </w:r>
    </w:p>
    <w:p w14:paraId="022D180C" w14:textId="77777777" w:rsidR="007C3137" w:rsidRPr="00F86996"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The efficiency of dairy cattle breeding programs is also impacted by heat stress. Genotypes may respond in different ways to the environmental variation (which is termed genotype-by-environment interaction, or </w:t>
      </w:r>
      <w:proofErr w:type="spellStart"/>
      <w:r w:rsidRPr="00F86996">
        <w:rPr>
          <w:rFonts w:ascii="Times New Roman" w:hAnsi="Times New Roman" w:cs="Times New Roman"/>
          <w:sz w:val="24"/>
          <w:szCs w:val="24"/>
        </w:rPr>
        <w:t>GxE</w:t>
      </w:r>
      <w:proofErr w:type="spellEnd"/>
      <w:r w:rsidRPr="00F86996">
        <w:rPr>
          <w:rFonts w:ascii="Times New Roman" w:hAnsi="Times New Roman" w:cs="Times New Roman"/>
          <w:sz w:val="24"/>
          <w:szCs w:val="24"/>
        </w:rPr>
        <w:t xml:space="preserve">), and this effect is especially important in dairy cattle, where offspring of the same sire produce in a wide range of environments around the globe. Certain genotypes may be more sensitive to the climatic environment than others, and sires with best performance in a thermoneutral environment can perform poorly under hot conditions (Calus, 2006; Lynch and Walsh, 1998). A wide range of traits can be affected by </w:t>
      </w:r>
      <w:proofErr w:type="spellStart"/>
      <w:r w:rsidRPr="00F86996">
        <w:rPr>
          <w:rFonts w:ascii="Times New Roman" w:hAnsi="Times New Roman" w:cs="Times New Roman"/>
          <w:sz w:val="24"/>
          <w:szCs w:val="24"/>
        </w:rPr>
        <w:t>GxE</w:t>
      </w:r>
      <w:proofErr w:type="spellEnd"/>
      <w:r w:rsidRPr="00F86996">
        <w:rPr>
          <w:rFonts w:ascii="Times New Roman" w:hAnsi="Times New Roman" w:cs="Times New Roman"/>
          <w:sz w:val="24"/>
          <w:szCs w:val="24"/>
        </w:rPr>
        <w:t xml:space="preserve">, including milk production, fertility, health, and even survival (Calus, 2006), therefore, accounting for the role of climatic parameters in breeding programs is crucial. As the demand of animals suitable for altered conditions is expected to rise with climate change, </w:t>
      </w:r>
      <w:proofErr w:type="spellStart"/>
      <w:r w:rsidRPr="00F86996">
        <w:rPr>
          <w:rFonts w:ascii="Times New Roman" w:hAnsi="Times New Roman" w:cs="Times New Roman"/>
          <w:sz w:val="24"/>
          <w:szCs w:val="24"/>
        </w:rPr>
        <w:t>GxE</w:t>
      </w:r>
      <w:proofErr w:type="spellEnd"/>
      <w:r w:rsidRPr="00F86996">
        <w:rPr>
          <w:rFonts w:ascii="Times New Roman" w:hAnsi="Times New Roman" w:cs="Times New Roman"/>
          <w:sz w:val="24"/>
          <w:szCs w:val="24"/>
        </w:rPr>
        <w:t xml:space="preserve"> is also expected to gain more emphasis in animal breeding in the near future (</w:t>
      </w:r>
      <w:proofErr w:type="spellStart"/>
      <w:r w:rsidRPr="00F86996">
        <w:rPr>
          <w:rFonts w:ascii="Times New Roman" w:hAnsi="Times New Roman" w:cs="Times New Roman"/>
          <w:sz w:val="24"/>
          <w:szCs w:val="24"/>
        </w:rPr>
        <w:t>Strandén</w:t>
      </w:r>
      <w:proofErr w:type="spellEnd"/>
      <w:r w:rsidRPr="00F86996">
        <w:rPr>
          <w:rFonts w:ascii="Times New Roman" w:hAnsi="Times New Roman" w:cs="Times New Roman"/>
          <w:sz w:val="24"/>
          <w:szCs w:val="24"/>
        </w:rPr>
        <w:t xml:space="preserve"> et al., 2022).</w:t>
      </w:r>
    </w:p>
    <w:p w14:paraId="0092C597" w14:textId="3B9C18E0" w:rsidR="007C3137" w:rsidRPr="00F86996" w:rsidRDefault="007C3137" w:rsidP="005760E0">
      <w:pPr>
        <w:pStyle w:val="Heading3"/>
      </w:pPr>
      <w:r w:rsidRPr="00F86996">
        <w:t>Economic effects of heat stress</w:t>
      </w:r>
    </w:p>
    <w:p w14:paraId="2C078E63" w14:textId="19B2E3E9" w:rsidR="006A6C37" w:rsidRDefault="007C3137"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Twenty years ago, the livestock industry of the US was estimated to incur 1.7-2.4 bn USD loss annually due to heat stress, half of which was estimated to occur in the dairy industry (St-Pierre et al., 2003). About a decade later, 63.9% of the total economic loss experienced by the US livestock sector (dairy, beef, poultry, and swine combined) originated from dairy cattle, and amounted to </w:t>
      </w:r>
      <w:r w:rsidRPr="00F86996">
        <w:rPr>
          <w:rFonts w:ascii="Times New Roman" w:hAnsi="Times New Roman" w:cs="Times New Roman"/>
          <w:sz w:val="24"/>
          <w:szCs w:val="24"/>
        </w:rPr>
        <w:lastRenderedPageBreak/>
        <w:t>1.5 bn USD/year (Key et al., 2014). In addition to the health, welfare, and reproductive consequences for dairy cows, economic estimates also highlight the importance of proper management interventions, early heat stress detection, and breeding in the context of climate change.</w:t>
      </w:r>
    </w:p>
    <w:p w14:paraId="2EF4A896" w14:textId="3B2CB4FE" w:rsidR="000E14DF" w:rsidRDefault="000E14DF" w:rsidP="000E14DF">
      <w:pPr>
        <w:pStyle w:val="Heading2"/>
      </w:pPr>
      <w:r>
        <w:t>Aim</w:t>
      </w:r>
    </w:p>
    <w:p w14:paraId="263E6D45" w14:textId="7FA48B10" w:rsidR="706D1645" w:rsidRPr="00F86996" w:rsidRDefault="00585AAB" w:rsidP="00F86996">
      <w:pPr>
        <w:jc w:val="both"/>
        <w:rPr>
          <w:rFonts w:ascii="Times New Roman" w:hAnsi="Times New Roman" w:cs="Times New Roman"/>
          <w:sz w:val="24"/>
          <w:szCs w:val="24"/>
        </w:rPr>
      </w:pPr>
      <w:r w:rsidRPr="00162CFF">
        <w:rPr>
          <w:rFonts w:ascii="Times New Roman" w:hAnsi="Times New Roman" w:cs="Times New Roman"/>
          <w:sz w:val="24"/>
          <w:szCs w:val="24"/>
          <w:lang w:val="en-GB"/>
        </w:rPr>
        <w:t xml:space="preserve">The aim of this study </w:t>
      </w:r>
      <w:r w:rsidR="00302A12" w:rsidRPr="00162CFF">
        <w:rPr>
          <w:rFonts w:ascii="Times New Roman" w:hAnsi="Times New Roman" w:cs="Times New Roman"/>
          <w:sz w:val="24"/>
          <w:szCs w:val="24"/>
          <w:lang w:val="en-GB"/>
        </w:rPr>
        <w:t xml:space="preserve">was to </w:t>
      </w:r>
      <w:r w:rsidR="00E71578">
        <w:rPr>
          <w:rFonts w:ascii="Times New Roman" w:hAnsi="Times New Roman" w:cs="Times New Roman"/>
          <w:sz w:val="24"/>
          <w:szCs w:val="24"/>
          <w:lang w:val="en-GB"/>
        </w:rPr>
        <w:t xml:space="preserve">develop novel </w:t>
      </w:r>
      <w:r w:rsidR="00F90678" w:rsidRPr="00162CFF">
        <w:rPr>
          <w:rFonts w:ascii="Times New Roman" w:hAnsi="Times New Roman" w:cs="Times New Roman"/>
          <w:sz w:val="24"/>
          <w:szCs w:val="24"/>
          <w:lang w:val="en-GB"/>
        </w:rPr>
        <w:t>model</w:t>
      </w:r>
      <w:r w:rsidR="00E71578">
        <w:rPr>
          <w:rFonts w:ascii="Times New Roman" w:hAnsi="Times New Roman" w:cs="Times New Roman"/>
          <w:sz w:val="24"/>
          <w:szCs w:val="24"/>
          <w:lang w:val="en-GB"/>
        </w:rPr>
        <w:t>ling techniques</w:t>
      </w:r>
      <w:r w:rsidR="001563D7">
        <w:rPr>
          <w:rFonts w:ascii="Times New Roman" w:hAnsi="Times New Roman" w:cs="Times New Roman"/>
          <w:sz w:val="24"/>
          <w:szCs w:val="24"/>
          <w:lang w:val="en-GB"/>
        </w:rPr>
        <w:t xml:space="preserve"> to investigate</w:t>
      </w:r>
      <w:r w:rsidR="00F90678" w:rsidRPr="00162CFF">
        <w:rPr>
          <w:rFonts w:ascii="Times New Roman" w:hAnsi="Times New Roman" w:cs="Times New Roman"/>
          <w:sz w:val="24"/>
          <w:szCs w:val="24"/>
          <w:lang w:val="en-GB"/>
        </w:rPr>
        <w:t xml:space="preserve"> heat stress sensitivity of individual cows</w:t>
      </w:r>
      <w:r w:rsidR="008004A3">
        <w:rPr>
          <w:rFonts w:ascii="Times New Roman" w:hAnsi="Times New Roman" w:cs="Times New Roman"/>
          <w:sz w:val="24"/>
          <w:szCs w:val="24"/>
          <w:lang w:val="en-GB"/>
        </w:rPr>
        <w:t>,</w:t>
      </w:r>
      <w:r w:rsidR="00F90678" w:rsidRPr="00162CFF">
        <w:rPr>
          <w:rFonts w:ascii="Times New Roman" w:hAnsi="Times New Roman" w:cs="Times New Roman"/>
          <w:sz w:val="24"/>
          <w:szCs w:val="24"/>
          <w:lang w:val="en-GB"/>
        </w:rPr>
        <w:t xml:space="preserve"> using a wide range of weather features</w:t>
      </w:r>
      <w:r w:rsidR="00AF0B1F" w:rsidRPr="00162CFF">
        <w:rPr>
          <w:rFonts w:ascii="Times New Roman" w:hAnsi="Times New Roman" w:cs="Times New Roman"/>
          <w:sz w:val="24"/>
          <w:szCs w:val="24"/>
          <w:lang w:val="en-GB"/>
        </w:rPr>
        <w:t xml:space="preserve">, high-frequency behavioural sensor </w:t>
      </w:r>
      <w:r w:rsidR="00162CFF">
        <w:rPr>
          <w:rFonts w:ascii="Times New Roman" w:hAnsi="Times New Roman" w:cs="Times New Roman"/>
          <w:sz w:val="24"/>
          <w:szCs w:val="24"/>
          <w:lang w:val="en-GB"/>
        </w:rPr>
        <w:t xml:space="preserve">data, and </w:t>
      </w:r>
      <w:r w:rsidR="00D4632D">
        <w:rPr>
          <w:rFonts w:ascii="Times New Roman" w:hAnsi="Times New Roman" w:cs="Times New Roman"/>
          <w:sz w:val="24"/>
          <w:szCs w:val="24"/>
          <w:lang w:val="en-GB"/>
        </w:rPr>
        <w:t>milk production information.</w:t>
      </w:r>
      <w:r w:rsidR="000F3841">
        <w:rPr>
          <w:rFonts w:ascii="Times New Roman" w:hAnsi="Times New Roman" w:cs="Times New Roman"/>
          <w:sz w:val="24"/>
          <w:szCs w:val="24"/>
          <w:lang w:val="en-GB"/>
        </w:rPr>
        <w:t xml:space="preserve"> </w:t>
      </w:r>
      <w:r w:rsidR="00721173">
        <w:rPr>
          <w:rFonts w:ascii="Times New Roman" w:hAnsi="Times New Roman" w:cs="Times New Roman"/>
          <w:sz w:val="24"/>
          <w:szCs w:val="24"/>
          <w:lang w:val="en-GB"/>
        </w:rPr>
        <w:t>Domain knowledge was incorporated int</w:t>
      </w:r>
      <w:r w:rsidR="00134BA0">
        <w:rPr>
          <w:rFonts w:ascii="Times New Roman" w:hAnsi="Times New Roman" w:cs="Times New Roman"/>
          <w:sz w:val="24"/>
          <w:szCs w:val="24"/>
          <w:lang w:val="en-GB"/>
        </w:rPr>
        <w:t xml:space="preserve">o the method development, by defining weather features that are known or suspected to affect </w:t>
      </w:r>
      <w:r w:rsidR="00E66648">
        <w:rPr>
          <w:rFonts w:ascii="Times New Roman" w:hAnsi="Times New Roman" w:cs="Times New Roman"/>
          <w:sz w:val="24"/>
          <w:szCs w:val="24"/>
          <w:lang w:val="en-GB"/>
        </w:rPr>
        <w:t>cow behaviour and physiology.</w:t>
      </w:r>
      <w:r w:rsidR="00DF5962">
        <w:rPr>
          <w:rFonts w:ascii="Times New Roman" w:hAnsi="Times New Roman" w:cs="Times New Roman"/>
          <w:sz w:val="24"/>
          <w:szCs w:val="24"/>
          <w:lang w:val="en-GB"/>
        </w:rPr>
        <w:t xml:space="preserve"> Also, activity was not only used as a dependent variable to describe heat stress sensitivity</w:t>
      </w:r>
      <w:r w:rsidR="00347BC2">
        <w:rPr>
          <w:rFonts w:ascii="Times New Roman" w:hAnsi="Times New Roman" w:cs="Times New Roman"/>
          <w:sz w:val="24"/>
          <w:szCs w:val="24"/>
          <w:lang w:val="en-GB"/>
        </w:rPr>
        <w:t xml:space="preserve">, but also as an explanatory variable to </w:t>
      </w:r>
      <w:r w:rsidR="00D12BB2">
        <w:rPr>
          <w:rFonts w:ascii="Times New Roman" w:hAnsi="Times New Roman" w:cs="Times New Roman"/>
          <w:sz w:val="24"/>
          <w:szCs w:val="24"/>
          <w:lang w:val="en-GB"/>
        </w:rPr>
        <w:t>estimate its relationship with milk losses.</w:t>
      </w:r>
    </w:p>
    <w:p w14:paraId="02F4482A" w14:textId="4D737C27" w:rsidR="797508FF" w:rsidRDefault="797508FF" w:rsidP="00F559F4">
      <w:pPr>
        <w:pStyle w:val="Heading1"/>
      </w:pPr>
      <w:r>
        <w:t xml:space="preserve">Materials </w:t>
      </w:r>
      <w:r w:rsidR="00C855D4">
        <w:t>and</w:t>
      </w:r>
      <w:r>
        <w:t xml:space="preserve"> Methods</w:t>
      </w:r>
    </w:p>
    <w:p w14:paraId="4EDEB8A5" w14:textId="1F4E229E" w:rsidR="00806F71" w:rsidRDefault="00806F71" w:rsidP="009F6E8B">
      <w:pPr>
        <w:pStyle w:val="Heading2"/>
      </w:pPr>
      <w:r>
        <w:t>Data</w:t>
      </w:r>
    </w:p>
    <w:p w14:paraId="01169785" w14:textId="0F1537FC" w:rsidR="481A6169" w:rsidRPr="00F86996" w:rsidRDefault="00B90FD1" w:rsidP="00F86996">
      <w:pPr>
        <w:jc w:val="both"/>
        <w:rPr>
          <w:rFonts w:ascii="Times New Roman" w:hAnsi="Times New Roman" w:cs="Times New Roman"/>
          <w:sz w:val="24"/>
          <w:szCs w:val="24"/>
        </w:rPr>
      </w:pPr>
      <w:r>
        <w:rPr>
          <w:rFonts w:ascii="Times New Roman" w:hAnsi="Times New Roman" w:cs="Times New Roman"/>
          <w:sz w:val="24"/>
          <w:szCs w:val="24"/>
        </w:rPr>
        <w:t>R</w:t>
      </w:r>
      <w:r w:rsidR="481A6169" w:rsidRPr="00F86996">
        <w:rPr>
          <w:rFonts w:ascii="Times New Roman" w:hAnsi="Times New Roman" w:cs="Times New Roman"/>
          <w:sz w:val="24"/>
          <w:szCs w:val="24"/>
        </w:rPr>
        <w:t>ecords from 13 farms with a total of 4</w:t>
      </w:r>
      <w:r w:rsidR="00CB4DD1">
        <w:rPr>
          <w:rFonts w:ascii="Times New Roman" w:hAnsi="Times New Roman" w:cs="Times New Roman"/>
          <w:sz w:val="24"/>
          <w:szCs w:val="24"/>
        </w:rPr>
        <w:t>,</w:t>
      </w:r>
      <w:r w:rsidR="481A6169" w:rsidRPr="00F86996">
        <w:rPr>
          <w:rFonts w:ascii="Times New Roman" w:hAnsi="Times New Roman" w:cs="Times New Roman"/>
          <w:sz w:val="24"/>
          <w:szCs w:val="24"/>
        </w:rPr>
        <w:t xml:space="preserve">912 cows </w:t>
      </w:r>
      <w:r w:rsidR="783D181B" w:rsidRPr="00F86996">
        <w:rPr>
          <w:rFonts w:ascii="Times New Roman" w:hAnsi="Times New Roman" w:cs="Times New Roman"/>
          <w:sz w:val="24"/>
          <w:szCs w:val="24"/>
        </w:rPr>
        <w:t>were</w:t>
      </w:r>
      <w:r w:rsidR="481A6169" w:rsidRPr="00F86996">
        <w:rPr>
          <w:rFonts w:ascii="Times New Roman" w:hAnsi="Times New Roman" w:cs="Times New Roman"/>
          <w:sz w:val="24"/>
          <w:szCs w:val="24"/>
        </w:rPr>
        <w:t xml:space="preserve"> used</w:t>
      </w:r>
      <w:r w:rsidR="00505E00">
        <w:rPr>
          <w:rFonts w:ascii="Times New Roman" w:hAnsi="Times New Roman" w:cs="Times New Roman"/>
          <w:sz w:val="24"/>
          <w:szCs w:val="24"/>
        </w:rPr>
        <w:t xml:space="preserve"> for the analysis</w:t>
      </w:r>
      <w:r w:rsidR="481A6169" w:rsidRPr="00F86996">
        <w:rPr>
          <w:rFonts w:ascii="Times New Roman" w:hAnsi="Times New Roman" w:cs="Times New Roman"/>
          <w:sz w:val="24"/>
          <w:szCs w:val="24"/>
        </w:rPr>
        <w:t xml:space="preserve">. </w:t>
      </w:r>
      <w:r w:rsidR="15B03DC4" w:rsidRPr="00F86996">
        <w:rPr>
          <w:rFonts w:ascii="Times New Roman" w:hAnsi="Times New Roman" w:cs="Times New Roman"/>
          <w:sz w:val="24"/>
          <w:szCs w:val="24"/>
        </w:rPr>
        <w:t>In total</w:t>
      </w:r>
      <w:r w:rsidR="0027397E">
        <w:rPr>
          <w:rFonts w:ascii="Times New Roman" w:hAnsi="Times New Roman" w:cs="Times New Roman"/>
          <w:sz w:val="24"/>
          <w:szCs w:val="24"/>
        </w:rPr>
        <w:t>,</w:t>
      </w:r>
      <w:r w:rsidR="00860142">
        <w:rPr>
          <w:rFonts w:ascii="Times New Roman" w:hAnsi="Times New Roman" w:cs="Times New Roman"/>
          <w:sz w:val="24"/>
          <w:szCs w:val="24"/>
        </w:rPr>
        <w:t xml:space="preserve"> 1</w:t>
      </w:r>
      <w:r w:rsidR="00D36253">
        <w:rPr>
          <w:rFonts w:ascii="Times New Roman" w:hAnsi="Times New Roman" w:cs="Times New Roman"/>
          <w:sz w:val="24"/>
          <w:szCs w:val="24"/>
        </w:rPr>
        <w:t>6</w:t>
      </w:r>
      <w:r w:rsidR="00860142">
        <w:rPr>
          <w:rFonts w:ascii="Times New Roman" w:hAnsi="Times New Roman" w:cs="Times New Roman"/>
          <w:sz w:val="24"/>
          <w:szCs w:val="24"/>
        </w:rPr>
        <w:t xml:space="preserve"> years of </w:t>
      </w:r>
      <w:r w:rsidR="00716B1D">
        <w:rPr>
          <w:rFonts w:ascii="Times New Roman" w:hAnsi="Times New Roman" w:cs="Times New Roman"/>
          <w:sz w:val="24"/>
          <w:szCs w:val="24"/>
        </w:rPr>
        <w:t xml:space="preserve">milk production </w:t>
      </w:r>
      <w:r w:rsidR="00860142">
        <w:rPr>
          <w:rFonts w:ascii="Times New Roman" w:hAnsi="Times New Roman" w:cs="Times New Roman"/>
          <w:sz w:val="24"/>
          <w:szCs w:val="24"/>
        </w:rPr>
        <w:t>data</w:t>
      </w:r>
      <w:r w:rsidR="007D19B6">
        <w:rPr>
          <w:rFonts w:ascii="Times New Roman" w:hAnsi="Times New Roman" w:cs="Times New Roman"/>
          <w:sz w:val="24"/>
          <w:szCs w:val="24"/>
        </w:rPr>
        <w:t xml:space="preserve"> (2006-2021)</w:t>
      </w:r>
      <w:r w:rsidR="00860142">
        <w:rPr>
          <w:rFonts w:ascii="Times New Roman" w:hAnsi="Times New Roman" w:cs="Times New Roman"/>
          <w:sz w:val="24"/>
          <w:szCs w:val="24"/>
        </w:rPr>
        <w:t>, comprising</w:t>
      </w:r>
      <w:r w:rsidR="15B03DC4" w:rsidRPr="00F86996">
        <w:rPr>
          <w:rFonts w:ascii="Times New Roman" w:hAnsi="Times New Roman" w:cs="Times New Roman"/>
          <w:sz w:val="24"/>
          <w:szCs w:val="24"/>
        </w:rPr>
        <w:t xml:space="preserve"> 3</w:t>
      </w:r>
      <w:r w:rsidR="00F061AC">
        <w:rPr>
          <w:rFonts w:ascii="Times New Roman" w:hAnsi="Times New Roman" w:cs="Times New Roman"/>
          <w:sz w:val="24"/>
          <w:szCs w:val="24"/>
        </w:rPr>
        <w:t>,</w:t>
      </w:r>
      <w:r w:rsidR="15B03DC4" w:rsidRPr="00F86996">
        <w:rPr>
          <w:rFonts w:ascii="Times New Roman" w:hAnsi="Times New Roman" w:cs="Times New Roman"/>
          <w:sz w:val="24"/>
          <w:szCs w:val="24"/>
        </w:rPr>
        <w:t>572</w:t>
      </w:r>
      <w:r w:rsidR="00F061AC">
        <w:rPr>
          <w:rFonts w:ascii="Times New Roman" w:hAnsi="Times New Roman" w:cs="Times New Roman"/>
          <w:sz w:val="24"/>
          <w:szCs w:val="24"/>
        </w:rPr>
        <w:t>,</w:t>
      </w:r>
      <w:r w:rsidR="15B03DC4" w:rsidRPr="00F86996">
        <w:rPr>
          <w:rFonts w:ascii="Times New Roman" w:hAnsi="Times New Roman" w:cs="Times New Roman"/>
          <w:sz w:val="24"/>
          <w:szCs w:val="24"/>
        </w:rPr>
        <w:t xml:space="preserve">290 daily milk </w:t>
      </w:r>
      <w:r w:rsidR="00120F59" w:rsidRPr="00F86996">
        <w:rPr>
          <w:rFonts w:ascii="Times New Roman" w:hAnsi="Times New Roman" w:cs="Times New Roman"/>
          <w:sz w:val="24"/>
          <w:szCs w:val="24"/>
        </w:rPr>
        <w:t>records</w:t>
      </w:r>
      <w:r w:rsidR="00FF1D7F">
        <w:rPr>
          <w:rFonts w:ascii="Times New Roman" w:hAnsi="Times New Roman" w:cs="Times New Roman"/>
          <w:sz w:val="24"/>
          <w:szCs w:val="24"/>
        </w:rPr>
        <w:t xml:space="preserve"> from </w:t>
      </w:r>
      <w:r w:rsidR="00FF1D7F" w:rsidRPr="00F86996">
        <w:rPr>
          <w:rFonts w:ascii="Times New Roman" w:hAnsi="Times New Roman" w:cs="Times New Roman"/>
          <w:sz w:val="24"/>
          <w:szCs w:val="24"/>
        </w:rPr>
        <w:t>11</w:t>
      </w:r>
      <w:r w:rsidR="00FF1D7F">
        <w:rPr>
          <w:rFonts w:ascii="Times New Roman" w:hAnsi="Times New Roman" w:cs="Times New Roman"/>
          <w:sz w:val="24"/>
          <w:szCs w:val="24"/>
        </w:rPr>
        <w:t>,</w:t>
      </w:r>
      <w:r w:rsidR="00FF1D7F" w:rsidRPr="00F86996">
        <w:rPr>
          <w:rFonts w:ascii="Times New Roman" w:hAnsi="Times New Roman" w:cs="Times New Roman"/>
          <w:sz w:val="24"/>
          <w:szCs w:val="24"/>
        </w:rPr>
        <w:t>650 lactations</w:t>
      </w:r>
      <w:r w:rsidR="00AA2814">
        <w:rPr>
          <w:rFonts w:ascii="Times New Roman" w:hAnsi="Times New Roman" w:cs="Times New Roman"/>
          <w:sz w:val="24"/>
          <w:szCs w:val="24"/>
        </w:rPr>
        <w:t xml:space="preserve"> were </w:t>
      </w:r>
      <w:proofErr w:type="spellStart"/>
      <w:r w:rsidR="00AA2814">
        <w:rPr>
          <w:rFonts w:ascii="Times New Roman" w:hAnsi="Times New Roman" w:cs="Times New Roman"/>
          <w:sz w:val="24"/>
          <w:szCs w:val="24"/>
        </w:rPr>
        <w:t>analy</w:t>
      </w:r>
      <w:r w:rsidR="00F703B3">
        <w:rPr>
          <w:rFonts w:ascii="Times New Roman" w:hAnsi="Times New Roman" w:cs="Times New Roman"/>
          <w:sz w:val="24"/>
          <w:szCs w:val="24"/>
        </w:rPr>
        <w:t>s</w:t>
      </w:r>
      <w:r w:rsidR="00AA2814">
        <w:rPr>
          <w:rFonts w:ascii="Times New Roman" w:hAnsi="Times New Roman" w:cs="Times New Roman"/>
          <w:sz w:val="24"/>
          <w:szCs w:val="24"/>
        </w:rPr>
        <w:t>ed</w:t>
      </w:r>
      <w:proofErr w:type="spellEnd"/>
      <w:r w:rsidR="15B03DC4" w:rsidRPr="00F86996">
        <w:rPr>
          <w:rFonts w:ascii="Times New Roman" w:hAnsi="Times New Roman" w:cs="Times New Roman"/>
          <w:sz w:val="24"/>
          <w:szCs w:val="24"/>
        </w:rPr>
        <w:t>.</w:t>
      </w:r>
      <w:r w:rsidR="00424076">
        <w:rPr>
          <w:rFonts w:ascii="Times New Roman" w:hAnsi="Times New Roman" w:cs="Times New Roman"/>
          <w:sz w:val="24"/>
          <w:szCs w:val="24"/>
        </w:rPr>
        <w:t xml:space="preserve"> The number of first, second, third, and fourth or higher lactations was </w:t>
      </w:r>
      <w:r w:rsidR="00424076" w:rsidRPr="00424076">
        <w:rPr>
          <w:rFonts w:ascii="Times New Roman" w:hAnsi="Times New Roman" w:cs="Times New Roman"/>
          <w:sz w:val="24"/>
          <w:szCs w:val="24"/>
        </w:rPr>
        <w:t>2</w:t>
      </w:r>
      <w:r w:rsidR="00424076">
        <w:rPr>
          <w:rFonts w:ascii="Times New Roman" w:hAnsi="Times New Roman" w:cs="Times New Roman"/>
          <w:sz w:val="24"/>
          <w:szCs w:val="24"/>
        </w:rPr>
        <w:t>,</w:t>
      </w:r>
      <w:r w:rsidR="00424076" w:rsidRPr="00424076">
        <w:rPr>
          <w:rFonts w:ascii="Times New Roman" w:hAnsi="Times New Roman" w:cs="Times New Roman"/>
          <w:sz w:val="24"/>
          <w:szCs w:val="24"/>
        </w:rPr>
        <w:t>618</w:t>
      </w:r>
      <w:r w:rsidR="00424076">
        <w:rPr>
          <w:rFonts w:ascii="Times New Roman" w:hAnsi="Times New Roman" w:cs="Times New Roman"/>
          <w:sz w:val="24"/>
          <w:szCs w:val="24"/>
        </w:rPr>
        <w:t xml:space="preserve">, </w:t>
      </w:r>
      <w:r w:rsidR="15B03DC4" w:rsidRPr="00F86996">
        <w:rPr>
          <w:rFonts w:ascii="Times New Roman" w:hAnsi="Times New Roman" w:cs="Times New Roman"/>
          <w:sz w:val="24"/>
          <w:szCs w:val="24"/>
        </w:rPr>
        <w:t xml:space="preserve"> </w:t>
      </w:r>
      <w:r w:rsidR="00A87518" w:rsidRPr="00A87518">
        <w:rPr>
          <w:rFonts w:ascii="Times New Roman" w:hAnsi="Times New Roman" w:cs="Times New Roman"/>
          <w:sz w:val="24"/>
          <w:szCs w:val="24"/>
        </w:rPr>
        <w:t>3</w:t>
      </w:r>
      <w:r w:rsidR="00A87518">
        <w:rPr>
          <w:rFonts w:ascii="Times New Roman" w:hAnsi="Times New Roman" w:cs="Times New Roman"/>
          <w:sz w:val="24"/>
          <w:szCs w:val="24"/>
        </w:rPr>
        <w:t>,</w:t>
      </w:r>
      <w:r w:rsidR="00A87518" w:rsidRPr="00A87518">
        <w:rPr>
          <w:rFonts w:ascii="Times New Roman" w:hAnsi="Times New Roman" w:cs="Times New Roman"/>
          <w:sz w:val="24"/>
          <w:szCs w:val="24"/>
        </w:rPr>
        <w:t>623</w:t>
      </w:r>
      <w:r w:rsidR="00A87518">
        <w:rPr>
          <w:rFonts w:ascii="Times New Roman" w:hAnsi="Times New Roman" w:cs="Times New Roman"/>
          <w:sz w:val="24"/>
          <w:szCs w:val="24"/>
        </w:rPr>
        <w:t xml:space="preserve">, </w:t>
      </w:r>
      <w:r w:rsidR="00980430" w:rsidRPr="00980430">
        <w:rPr>
          <w:rFonts w:ascii="Times New Roman" w:hAnsi="Times New Roman" w:cs="Times New Roman"/>
          <w:sz w:val="24"/>
          <w:szCs w:val="24"/>
        </w:rPr>
        <w:t>2</w:t>
      </w:r>
      <w:r w:rsidR="00980430">
        <w:rPr>
          <w:rFonts w:ascii="Times New Roman" w:hAnsi="Times New Roman" w:cs="Times New Roman"/>
          <w:sz w:val="24"/>
          <w:szCs w:val="24"/>
        </w:rPr>
        <w:t>,</w:t>
      </w:r>
      <w:r w:rsidR="00980430" w:rsidRPr="00980430">
        <w:rPr>
          <w:rFonts w:ascii="Times New Roman" w:hAnsi="Times New Roman" w:cs="Times New Roman"/>
          <w:sz w:val="24"/>
          <w:szCs w:val="24"/>
        </w:rPr>
        <w:t>459</w:t>
      </w:r>
      <w:r w:rsidR="00980430">
        <w:rPr>
          <w:rFonts w:ascii="Times New Roman" w:hAnsi="Times New Roman" w:cs="Times New Roman"/>
          <w:sz w:val="24"/>
          <w:szCs w:val="24"/>
        </w:rPr>
        <w:t>, and</w:t>
      </w:r>
      <w:r w:rsidR="000645B7">
        <w:rPr>
          <w:rFonts w:ascii="Times New Roman" w:hAnsi="Times New Roman" w:cs="Times New Roman"/>
          <w:sz w:val="24"/>
          <w:szCs w:val="24"/>
        </w:rPr>
        <w:t xml:space="preserve"> </w:t>
      </w:r>
      <w:r w:rsidR="000645B7" w:rsidRPr="000645B7">
        <w:rPr>
          <w:rFonts w:ascii="Times New Roman" w:hAnsi="Times New Roman" w:cs="Times New Roman"/>
          <w:sz w:val="24"/>
          <w:szCs w:val="24"/>
        </w:rPr>
        <w:t>2</w:t>
      </w:r>
      <w:r w:rsidR="0043170D">
        <w:rPr>
          <w:rFonts w:ascii="Times New Roman" w:hAnsi="Times New Roman" w:cs="Times New Roman"/>
          <w:sz w:val="24"/>
          <w:szCs w:val="24"/>
        </w:rPr>
        <w:t>,</w:t>
      </w:r>
      <w:r w:rsidR="000645B7" w:rsidRPr="000645B7">
        <w:rPr>
          <w:rFonts w:ascii="Times New Roman" w:hAnsi="Times New Roman" w:cs="Times New Roman"/>
          <w:sz w:val="24"/>
          <w:szCs w:val="24"/>
        </w:rPr>
        <w:t>950</w:t>
      </w:r>
      <w:r w:rsidR="000645B7">
        <w:rPr>
          <w:rFonts w:ascii="Times New Roman" w:hAnsi="Times New Roman" w:cs="Times New Roman"/>
          <w:sz w:val="24"/>
          <w:szCs w:val="24"/>
        </w:rPr>
        <w:t>, respectively.</w:t>
      </w:r>
      <w:r w:rsidR="00980430">
        <w:rPr>
          <w:rFonts w:ascii="Times New Roman" w:hAnsi="Times New Roman" w:cs="Times New Roman"/>
          <w:sz w:val="24"/>
          <w:szCs w:val="24"/>
        </w:rPr>
        <w:t xml:space="preserve"> </w:t>
      </w:r>
      <w:r w:rsidR="00AF67E8">
        <w:rPr>
          <w:rFonts w:ascii="Times New Roman" w:hAnsi="Times New Roman" w:cs="Times New Roman"/>
          <w:sz w:val="24"/>
          <w:szCs w:val="24"/>
        </w:rPr>
        <w:t>Daily a</w:t>
      </w:r>
      <w:r w:rsidR="00876BA9">
        <w:rPr>
          <w:rFonts w:ascii="Times New Roman" w:hAnsi="Times New Roman" w:cs="Times New Roman"/>
          <w:sz w:val="24"/>
          <w:szCs w:val="24"/>
        </w:rPr>
        <w:t>ctivity data</w:t>
      </w:r>
      <w:r w:rsidR="001B6974">
        <w:rPr>
          <w:rFonts w:ascii="Times New Roman" w:hAnsi="Times New Roman" w:cs="Times New Roman"/>
          <w:sz w:val="24"/>
          <w:szCs w:val="24"/>
        </w:rPr>
        <w:t xml:space="preserve"> (</w:t>
      </w:r>
      <w:r w:rsidR="000A7B89">
        <w:rPr>
          <w:rFonts w:ascii="Times New Roman" w:hAnsi="Times New Roman" w:cs="Times New Roman"/>
          <w:sz w:val="24"/>
          <w:szCs w:val="24"/>
        </w:rPr>
        <w:t>from accelerometers</w:t>
      </w:r>
      <w:r w:rsidR="001B6974">
        <w:rPr>
          <w:rFonts w:ascii="Times New Roman" w:hAnsi="Times New Roman" w:cs="Times New Roman"/>
          <w:sz w:val="24"/>
          <w:szCs w:val="24"/>
        </w:rPr>
        <w:t>)</w:t>
      </w:r>
      <w:r w:rsidR="00876BA9">
        <w:rPr>
          <w:rFonts w:ascii="Times New Roman" w:hAnsi="Times New Roman" w:cs="Times New Roman"/>
          <w:sz w:val="24"/>
          <w:szCs w:val="24"/>
        </w:rPr>
        <w:t xml:space="preserve"> were available </w:t>
      </w:r>
      <w:r w:rsidR="00876BA9" w:rsidRPr="00F86996">
        <w:rPr>
          <w:rFonts w:ascii="Times New Roman" w:hAnsi="Times New Roman" w:cs="Times New Roman"/>
          <w:sz w:val="24"/>
          <w:szCs w:val="24"/>
        </w:rPr>
        <w:t>between 2007 and 2021</w:t>
      </w:r>
      <w:r w:rsidR="00876BA9">
        <w:rPr>
          <w:rFonts w:ascii="Times New Roman" w:hAnsi="Times New Roman" w:cs="Times New Roman"/>
          <w:sz w:val="24"/>
          <w:szCs w:val="24"/>
        </w:rPr>
        <w:t xml:space="preserve">, </w:t>
      </w:r>
      <w:r w:rsidR="00701756">
        <w:rPr>
          <w:rFonts w:ascii="Times New Roman" w:hAnsi="Times New Roman" w:cs="Times New Roman"/>
          <w:sz w:val="24"/>
          <w:szCs w:val="24"/>
        </w:rPr>
        <w:t xml:space="preserve">corresponding to </w:t>
      </w:r>
      <w:r w:rsidR="668081DD" w:rsidRPr="00F86996">
        <w:rPr>
          <w:rFonts w:ascii="Times New Roman" w:hAnsi="Times New Roman" w:cs="Times New Roman"/>
          <w:sz w:val="24"/>
          <w:szCs w:val="24"/>
        </w:rPr>
        <w:t>2</w:t>
      </w:r>
      <w:r w:rsidR="00701756">
        <w:rPr>
          <w:rFonts w:ascii="Times New Roman" w:hAnsi="Times New Roman" w:cs="Times New Roman"/>
          <w:sz w:val="24"/>
          <w:szCs w:val="24"/>
        </w:rPr>
        <w:t>,</w:t>
      </w:r>
      <w:r w:rsidR="668081DD" w:rsidRPr="00F86996">
        <w:rPr>
          <w:rFonts w:ascii="Times New Roman" w:hAnsi="Times New Roman" w:cs="Times New Roman"/>
          <w:sz w:val="24"/>
          <w:szCs w:val="24"/>
        </w:rPr>
        <w:t>759</w:t>
      </w:r>
      <w:r w:rsidR="00701756">
        <w:rPr>
          <w:rFonts w:ascii="Times New Roman" w:hAnsi="Times New Roman" w:cs="Times New Roman"/>
          <w:sz w:val="24"/>
          <w:szCs w:val="24"/>
        </w:rPr>
        <w:t>,</w:t>
      </w:r>
      <w:r w:rsidR="668081DD" w:rsidRPr="00F86996">
        <w:rPr>
          <w:rFonts w:ascii="Times New Roman" w:hAnsi="Times New Roman" w:cs="Times New Roman"/>
          <w:sz w:val="24"/>
          <w:szCs w:val="24"/>
        </w:rPr>
        <w:t xml:space="preserve">981 </w:t>
      </w:r>
      <w:r w:rsidR="00FF0FEA">
        <w:rPr>
          <w:rFonts w:ascii="Times New Roman" w:hAnsi="Times New Roman" w:cs="Times New Roman"/>
          <w:sz w:val="24"/>
          <w:szCs w:val="24"/>
        </w:rPr>
        <w:t>lactation days</w:t>
      </w:r>
      <w:r w:rsidR="00407AD0">
        <w:rPr>
          <w:rFonts w:ascii="Times New Roman" w:hAnsi="Times New Roman" w:cs="Times New Roman"/>
          <w:sz w:val="24"/>
          <w:szCs w:val="24"/>
        </w:rPr>
        <w:t xml:space="preserve"> (</w:t>
      </w:r>
      <w:r w:rsidR="00714AE9">
        <w:rPr>
          <w:rFonts w:ascii="Times New Roman" w:hAnsi="Times New Roman" w:cs="Times New Roman"/>
          <w:sz w:val="24"/>
          <w:szCs w:val="24"/>
        </w:rPr>
        <w:t>77.3% of total</w:t>
      </w:r>
      <w:r w:rsidR="00407AD0">
        <w:rPr>
          <w:rFonts w:ascii="Times New Roman" w:hAnsi="Times New Roman" w:cs="Times New Roman"/>
          <w:sz w:val="24"/>
          <w:szCs w:val="24"/>
        </w:rPr>
        <w:t>)</w:t>
      </w:r>
      <w:r w:rsidR="668081DD" w:rsidRPr="00F86996">
        <w:rPr>
          <w:rFonts w:ascii="Times New Roman" w:hAnsi="Times New Roman" w:cs="Times New Roman"/>
          <w:sz w:val="24"/>
          <w:szCs w:val="24"/>
        </w:rPr>
        <w:t>.</w:t>
      </w:r>
    </w:p>
    <w:p w14:paraId="0B2C376C" w14:textId="0158C872" w:rsidR="00186EBB" w:rsidRPr="00F86996" w:rsidRDefault="00B31333" w:rsidP="00F86996">
      <w:pPr>
        <w:jc w:val="both"/>
        <w:rPr>
          <w:rFonts w:ascii="Times New Roman" w:hAnsi="Times New Roman" w:cs="Times New Roman"/>
          <w:sz w:val="24"/>
          <w:szCs w:val="24"/>
        </w:rPr>
      </w:pPr>
      <w:r>
        <w:rPr>
          <w:rFonts w:ascii="Times New Roman" w:hAnsi="Times New Roman" w:cs="Times New Roman"/>
          <w:sz w:val="24"/>
          <w:szCs w:val="24"/>
        </w:rPr>
        <w:t>Hourly w</w:t>
      </w:r>
      <w:r w:rsidR="3009CDC4" w:rsidRPr="00F86996">
        <w:rPr>
          <w:rFonts w:ascii="Times New Roman" w:hAnsi="Times New Roman" w:cs="Times New Roman"/>
          <w:sz w:val="24"/>
          <w:szCs w:val="24"/>
        </w:rPr>
        <w:t xml:space="preserve">eather data </w:t>
      </w:r>
      <w:r w:rsidR="00E50456">
        <w:rPr>
          <w:rFonts w:ascii="Times New Roman" w:hAnsi="Times New Roman" w:cs="Times New Roman"/>
          <w:sz w:val="24"/>
          <w:szCs w:val="24"/>
        </w:rPr>
        <w:t>were collected</w:t>
      </w:r>
      <w:r w:rsidR="3009CDC4" w:rsidRPr="00F86996">
        <w:rPr>
          <w:rFonts w:ascii="Times New Roman" w:hAnsi="Times New Roman" w:cs="Times New Roman"/>
          <w:sz w:val="24"/>
          <w:szCs w:val="24"/>
        </w:rPr>
        <w:t xml:space="preserve"> from </w:t>
      </w:r>
      <w:r w:rsidR="00225DE9">
        <w:rPr>
          <w:rFonts w:ascii="Times New Roman" w:hAnsi="Times New Roman" w:cs="Times New Roman"/>
          <w:sz w:val="24"/>
          <w:szCs w:val="24"/>
        </w:rPr>
        <w:t>nearby</w:t>
      </w:r>
      <w:r w:rsidR="008D6ABE" w:rsidRPr="00F86996">
        <w:rPr>
          <w:rFonts w:ascii="Times New Roman" w:hAnsi="Times New Roman" w:cs="Times New Roman"/>
          <w:sz w:val="24"/>
          <w:szCs w:val="24"/>
        </w:rPr>
        <w:t xml:space="preserve"> weather stations</w:t>
      </w:r>
      <w:r w:rsidR="001F0631">
        <w:rPr>
          <w:rFonts w:ascii="Times New Roman" w:hAnsi="Times New Roman" w:cs="Times New Roman"/>
          <w:sz w:val="24"/>
          <w:szCs w:val="24"/>
        </w:rPr>
        <w:t>.</w:t>
      </w:r>
      <w:r w:rsidR="00D46F4F" w:rsidRPr="00F86996">
        <w:rPr>
          <w:rFonts w:ascii="Times New Roman" w:hAnsi="Times New Roman" w:cs="Times New Roman"/>
          <w:sz w:val="24"/>
          <w:szCs w:val="24"/>
        </w:rPr>
        <w:t xml:space="preserve"> </w:t>
      </w:r>
      <w:r w:rsidR="001F0631">
        <w:rPr>
          <w:rFonts w:ascii="Times New Roman" w:hAnsi="Times New Roman" w:cs="Times New Roman"/>
          <w:sz w:val="24"/>
          <w:szCs w:val="24"/>
        </w:rPr>
        <w:t>The weather parameters on a particular</w:t>
      </w:r>
      <w:r w:rsidR="00D46F4F">
        <w:rPr>
          <w:rFonts w:ascii="Times New Roman" w:hAnsi="Times New Roman" w:cs="Times New Roman"/>
          <w:sz w:val="24"/>
          <w:szCs w:val="24"/>
        </w:rPr>
        <w:t xml:space="preserve"> farm</w:t>
      </w:r>
      <w:r w:rsidR="00AA1373">
        <w:rPr>
          <w:rFonts w:ascii="Times New Roman" w:hAnsi="Times New Roman" w:cs="Times New Roman"/>
          <w:sz w:val="24"/>
          <w:szCs w:val="24"/>
        </w:rPr>
        <w:t xml:space="preserve"> </w:t>
      </w:r>
      <w:r w:rsidR="00802FA1">
        <w:rPr>
          <w:rFonts w:ascii="Times New Roman" w:hAnsi="Times New Roman" w:cs="Times New Roman"/>
          <w:sz w:val="24"/>
          <w:szCs w:val="24"/>
        </w:rPr>
        <w:t>were</w:t>
      </w:r>
      <w:r w:rsidR="008219C6" w:rsidRPr="00F86996">
        <w:rPr>
          <w:rFonts w:ascii="Times New Roman" w:hAnsi="Times New Roman" w:cs="Times New Roman"/>
          <w:sz w:val="24"/>
          <w:szCs w:val="24"/>
        </w:rPr>
        <w:t xml:space="preserve"> </w:t>
      </w:r>
      <w:r w:rsidR="003971EA">
        <w:rPr>
          <w:rFonts w:ascii="Times New Roman" w:hAnsi="Times New Roman" w:cs="Times New Roman"/>
          <w:sz w:val="24"/>
          <w:szCs w:val="24"/>
        </w:rPr>
        <w:t>estimated</w:t>
      </w:r>
      <w:r w:rsidR="008219C6" w:rsidRPr="00F86996">
        <w:rPr>
          <w:rFonts w:ascii="Times New Roman" w:hAnsi="Times New Roman" w:cs="Times New Roman"/>
          <w:sz w:val="24"/>
          <w:szCs w:val="24"/>
        </w:rPr>
        <w:t xml:space="preserve"> as a weighted average</w:t>
      </w:r>
      <w:r w:rsidR="00FF5879" w:rsidRPr="00F86996">
        <w:rPr>
          <w:rFonts w:ascii="Times New Roman" w:hAnsi="Times New Roman" w:cs="Times New Roman"/>
          <w:sz w:val="24"/>
          <w:szCs w:val="24"/>
        </w:rPr>
        <w:t xml:space="preserve"> </w:t>
      </w:r>
      <w:r w:rsidR="00B377BA">
        <w:rPr>
          <w:rFonts w:ascii="Times New Roman" w:hAnsi="Times New Roman" w:cs="Times New Roman"/>
          <w:sz w:val="24"/>
          <w:szCs w:val="24"/>
        </w:rPr>
        <w:t>of</w:t>
      </w:r>
      <w:r w:rsidR="00FF5879" w:rsidRPr="00F86996">
        <w:rPr>
          <w:rFonts w:ascii="Times New Roman" w:hAnsi="Times New Roman" w:cs="Times New Roman"/>
          <w:sz w:val="24"/>
          <w:szCs w:val="24"/>
        </w:rPr>
        <w:t xml:space="preserve"> </w:t>
      </w:r>
      <w:r w:rsidR="00BA450D">
        <w:rPr>
          <w:rFonts w:ascii="Times New Roman" w:hAnsi="Times New Roman" w:cs="Times New Roman"/>
          <w:sz w:val="24"/>
          <w:szCs w:val="24"/>
        </w:rPr>
        <w:t xml:space="preserve">the </w:t>
      </w:r>
      <w:r w:rsidR="009C00F6" w:rsidRPr="00F86996">
        <w:rPr>
          <w:rFonts w:ascii="Times New Roman" w:hAnsi="Times New Roman" w:cs="Times New Roman"/>
          <w:sz w:val="24"/>
          <w:szCs w:val="24"/>
        </w:rPr>
        <w:t xml:space="preserve">distance </w:t>
      </w:r>
      <w:r w:rsidR="004C4902" w:rsidRPr="00F86996">
        <w:rPr>
          <w:rFonts w:ascii="Times New Roman" w:hAnsi="Times New Roman" w:cs="Times New Roman"/>
          <w:sz w:val="24"/>
          <w:szCs w:val="24"/>
        </w:rPr>
        <w:t xml:space="preserve">between </w:t>
      </w:r>
      <w:r w:rsidR="00BA450D">
        <w:rPr>
          <w:rFonts w:ascii="Times New Roman" w:hAnsi="Times New Roman" w:cs="Times New Roman"/>
          <w:sz w:val="24"/>
          <w:szCs w:val="24"/>
        </w:rPr>
        <w:t xml:space="preserve">the </w:t>
      </w:r>
      <w:r w:rsidR="004F709D">
        <w:rPr>
          <w:rFonts w:ascii="Times New Roman" w:hAnsi="Times New Roman" w:cs="Times New Roman"/>
          <w:sz w:val="24"/>
          <w:szCs w:val="24"/>
        </w:rPr>
        <w:t xml:space="preserve">three </w:t>
      </w:r>
      <w:r w:rsidR="00F823C7">
        <w:rPr>
          <w:rFonts w:ascii="Times New Roman" w:hAnsi="Times New Roman" w:cs="Times New Roman"/>
          <w:sz w:val="24"/>
          <w:szCs w:val="24"/>
        </w:rPr>
        <w:t xml:space="preserve">closest </w:t>
      </w:r>
      <w:r w:rsidR="004C4902" w:rsidRPr="00F86996">
        <w:rPr>
          <w:rFonts w:ascii="Times New Roman" w:hAnsi="Times New Roman" w:cs="Times New Roman"/>
          <w:sz w:val="24"/>
          <w:szCs w:val="24"/>
        </w:rPr>
        <w:t>weather stations and the respective farm.</w:t>
      </w:r>
      <w:r w:rsidR="00B23A1F" w:rsidRPr="00F86996">
        <w:rPr>
          <w:rFonts w:ascii="Times New Roman" w:hAnsi="Times New Roman" w:cs="Times New Roman"/>
          <w:sz w:val="24"/>
          <w:szCs w:val="24"/>
        </w:rPr>
        <w:t xml:space="preserve"> </w:t>
      </w:r>
      <w:r w:rsidR="005158B2">
        <w:rPr>
          <w:rFonts w:ascii="Times New Roman" w:hAnsi="Times New Roman" w:cs="Times New Roman"/>
          <w:sz w:val="24"/>
          <w:szCs w:val="24"/>
        </w:rPr>
        <w:t>T</w:t>
      </w:r>
      <w:r w:rsidR="00186EBB" w:rsidRPr="00F86996">
        <w:rPr>
          <w:rFonts w:ascii="Times New Roman" w:hAnsi="Times New Roman" w:cs="Times New Roman"/>
          <w:sz w:val="24"/>
          <w:szCs w:val="24"/>
        </w:rPr>
        <w:t>emperature humidity index (THI)</w:t>
      </w:r>
      <w:r w:rsidR="005158B2">
        <w:rPr>
          <w:rFonts w:ascii="Times New Roman" w:hAnsi="Times New Roman" w:cs="Times New Roman"/>
          <w:sz w:val="24"/>
          <w:szCs w:val="24"/>
        </w:rPr>
        <w:t xml:space="preserve"> was calculated as follows</w:t>
      </w:r>
      <w:r w:rsidR="00186EBB" w:rsidRPr="00F86996">
        <w:rPr>
          <w:rFonts w:ascii="Times New Roman" w:hAnsi="Times New Roman" w:cs="Times New Roman"/>
          <w:sz w:val="24"/>
          <w:szCs w:val="24"/>
        </w:rPr>
        <w:t>:</w:t>
      </w:r>
    </w:p>
    <w:p w14:paraId="77D72F47" w14:textId="77777777" w:rsidR="006B24AA" w:rsidRPr="00F86996" w:rsidRDefault="006B24AA" w:rsidP="00D043C3">
      <w:pPr>
        <w:jc w:val="center"/>
        <w:rPr>
          <w:rFonts w:ascii="Times New Roman" w:hAnsi="Times New Roman" w:cs="Times New Roman"/>
          <w:sz w:val="24"/>
          <w:szCs w:val="24"/>
        </w:rPr>
      </w:pPr>
      <w:r w:rsidRPr="00F86996">
        <w:rPr>
          <w:rFonts w:ascii="Times New Roman" w:hAnsi="Times New Roman" w:cs="Times New Roman"/>
          <w:sz w:val="24"/>
          <w:szCs w:val="24"/>
        </w:rPr>
        <w:t>THI = (1.8 × T + 32) − [(0.55 − 0.0055 × RH) × (1.8 × T − 26)],</w:t>
      </w:r>
    </w:p>
    <w:p w14:paraId="565EAFB5" w14:textId="087210F5" w:rsidR="00952E6A" w:rsidRPr="00F86996" w:rsidRDefault="00952E6A" w:rsidP="00F86996">
      <w:pPr>
        <w:jc w:val="both"/>
        <w:rPr>
          <w:rFonts w:ascii="Times New Roman" w:hAnsi="Times New Roman" w:cs="Times New Roman"/>
          <w:sz w:val="24"/>
          <w:szCs w:val="24"/>
        </w:rPr>
      </w:pPr>
      <w:r w:rsidRPr="00F86996">
        <w:rPr>
          <w:rFonts w:ascii="Times New Roman" w:hAnsi="Times New Roman" w:cs="Times New Roman"/>
          <w:sz w:val="24"/>
          <w:szCs w:val="24"/>
        </w:rPr>
        <w:t>wh</w:t>
      </w:r>
      <w:r w:rsidR="00A52CB4">
        <w:rPr>
          <w:rFonts w:ascii="Times New Roman" w:hAnsi="Times New Roman" w:cs="Times New Roman"/>
          <w:sz w:val="24"/>
          <w:szCs w:val="24"/>
        </w:rPr>
        <w:t>ere</w:t>
      </w:r>
      <w:r w:rsidRPr="00F86996">
        <w:rPr>
          <w:rFonts w:ascii="Times New Roman" w:hAnsi="Times New Roman" w:cs="Times New Roman"/>
          <w:sz w:val="24"/>
          <w:szCs w:val="24"/>
        </w:rPr>
        <w:t xml:space="preserve"> T </w:t>
      </w:r>
      <w:r w:rsidR="00CA7EF5">
        <w:rPr>
          <w:rFonts w:ascii="Times New Roman" w:hAnsi="Times New Roman" w:cs="Times New Roman"/>
          <w:sz w:val="24"/>
          <w:szCs w:val="24"/>
        </w:rPr>
        <w:t>was</w:t>
      </w:r>
      <w:r w:rsidR="00A52CB4">
        <w:rPr>
          <w:rFonts w:ascii="Times New Roman" w:hAnsi="Times New Roman" w:cs="Times New Roman"/>
          <w:sz w:val="24"/>
          <w:szCs w:val="24"/>
        </w:rPr>
        <w:t xml:space="preserve"> the</w:t>
      </w:r>
      <w:r w:rsidRPr="00F86996">
        <w:rPr>
          <w:rFonts w:ascii="Times New Roman" w:hAnsi="Times New Roman" w:cs="Times New Roman"/>
          <w:sz w:val="24"/>
          <w:szCs w:val="24"/>
        </w:rPr>
        <w:t xml:space="preserve"> ambient temperature</w:t>
      </w:r>
      <w:r>
        <w:rPr>
          <w:rFonts w:ascii="Times New Roman" w:hAnsi="Times New Roman" w:cs="Times New Roman"/>
          <w:sz w:val="24"/>
          <w:szCs w:val="24"/>
        </w:rPr>
        <w:t xml:space="preserve"> </w:t>
      </w:r>
      <w:r w:rsidR="00351488">
        <w:rPr>
          <w:rFonts w:ascii="Times New Roman" w:hAnsi="Times New Roman" w:cs="Times New Roman"/>
          <w:sz w:val="24"/>
          <w:szCs w:val="24"/>
        </w:rPr>
        <w:t>(°C)</w:t>
      </w:r>
      <w:r w:rsidRPr="00F86996">
        <w:rPr>
          <w:rFonts w:ascii="Times New Roman" w:hAnsi="Times New Roman" w:cs="Times New Roman"/>
          <w:sz w:val="24"/>
          <w:szCs w:val="24"/>
        </w:rPr>
        <w:t xml:space="preserve"> and RH </w:t>
      </w:r>
      <w:r w:rsidR="00CA7EF5">
        <w:rPr>
          <w:rFonts w:ascii="Times New Roman" w:hAnsi="Times New Roman" w:cs="Times New Roman"/>
          <w:sz w:val="24"/>
          <w:szCs w:val="24"/>
        </w:rPr>
        <w:t>was</w:t>
      </w:r>
      <w:r w:rsidRPr="00F86996">
        <w:rPr>
          <w:rFonts w:ascii="Times New Roman" w:hAnsi="Times New Roman" w:cs="Times New Roman"/>
          <w:sz w:val="24"/>
          <w:szCs w:val="24"/>
        </w:rPr>
        <w:t xml:space="preserve"> relative humidity</w:t>
      </w:r>
      <w:r w:rsidR="00E259E4">
        <w:rPr>
          <w:rFonts w:ascii="Times New Roman" w:hAnsi="Times New Roman" w:cs="Times New Roman"/>
          <w:sz w:val="24"/>
          <w:szCs w:val="24"/>
        </w:rPr>
        <w:t xml:space="preserve"> (%)</w:t>
      </w:r>
      <w:r w:rsidRPr="00F86996">
        <w:rPr>
          <w:rFonts w:ascii="Times New Roman" w:hAnsi="Times New Roman" w:cs="Times New Roman"/>
          <w:sz w:val="24"/>
          <w:szCs w:val="24"/>
        </w:rPr>
        <w:t xml:space="preserve">. </w:t>
      </w:r>
    </w:p>
    <w:p w14:paraId="5740F854" w14:textId="380B830E" w:rsidR="00161756" w:rsidRPr="00F86996" w:rsidRDefault="000C1357" w:rsidP="00F86996">
      <w:pPr>
        <w:jc w:val="both"/>
        <w:rPr>
          <w:rFonts w:ascii="Times New Roman" w:hAnsi="Times New Roman" w:cs="Times New Roman"/>
          <w:sz w:val="24"/>
          <w:szCs w:val="24"/>
        </w:rPr>
      </w:pPr>
      <w:r>
        <w:rPr>
          <w:rFonts w:ascii="Times New Roman" w:hAnsi="Times New Roman" w:cs="Times New Roman"/>
          <w:sz w:val="24"/>
          <w:szCs w:val="24"/>
        </w:rPr>
        <w:t>Hourly data were aggregated to daily values</w:t>
      </w:r>
      <w:r w:rsidR="000C0B9D">
        <w:rPr>
          <w:rFonts w:ascii="Times New Roman" w:hAnsi="Times New Roman" w:cs="Times New Roman"/>
          <w:sz w:val="24"/>
          <w:szCs w:val="24"/>
        </w:rPr>
        <w:t xml:space="preserve"> (e.g., </w:t>
      </w:r>
      <w:r w:rsidR="001C4F3E">
        <w:rPr>
          <w:rFonts w:ascii="Times New Roman" w:hAnsi="Times New Roman" w:cs="Times New Roman"/>
          <w:sz w:val="24"/>
          <w:szCs w:val="24"/>
        </w:rPr>
        <w:t xml:space="preserve">daily </w:t>
      </w:r>
      <w:r w:rsidR="000C0B9D">
        <w:rPr>
          <w:rFonts w:ascii="Times New Roman" w:hAnsi="Times New Roman" w:cs="Times New Roman"/>
          <w:sz w:val="24"/>
          <w:szCs w:val="24"/>
        </w:rPr>
        <w:t xml:space="preserve">mean, minimum, maximum). </w:t>
      </w:r>
      <w:r w:rsidR="0059628F">
        <w:rPr>
          <w:rFonts w:ascii="Times New Roman" w:hAnsi="Times New Roman" w:cs="Times New Roman"/>
          <w:sz w:val="24"/>
          <w:szCs w:val="24"/>
        </w:rPr>
        <w:t>In addition to THI,</w:t>
      </w:r>
      <w:r w:rsidR="00952E6A">
        <w:rPr>
          <w:rFonts w:ascii="Times New Roman" w:hAnsi="Times New Roman" w:cs="Times New Roman"/>
          <w:sz w:val="24"/>
          <w:szCs w:val="24"/>
        </w:rPr>
        <w:t xml:space="preserve"> </w:t>
      </w:r>
      <w:r w:rsidR="009E7A1C" w:rsidRPr="00F86996">
        <w:rPr>
          <w:rFonts w:ascii="Times New Roman" w:hAnsi="Times New Roman" w:cs="Times New Roman"/>
          <w:sz w:val="24"/>
          <w:szCs w:val="24"/>
        </w:rPr>
        <w:t>minimum, average and maximum temp</w:t>
      </w:r>
      <w:r w:rsidR="00614B46" w:rsidRPr="00F86996">
        <w:rPr>
          <w:rFonts w:ascii="Times New Roman" w:hAnsi="Times New Roman" w:cs="Times New Roman"/>
          <w:sz w:val="24"/>
          <w:szCs w:val="24"/>
        </w:rPr>
        <w:t>erature</w:t>
      </w:r>
      <w:r w:rsidR="0059628F">
        <w:rPr>
          <w:rFonts w:ascii="Times New Roman" w:hAnsi="Times New Roman" w:cs="Times New Roman"/>
          <w:sz w:val="24"/>
          <w:szCs w:val="24"/>
        </w:rPr>
        <w:t>,</w:t>
      </w:r>
      <w:r w:rsidR="00614B46" w:rsidRPr="00F86996">
        <w:rPr>
          <w:rFonts w:ascii="Times New Roman" w:hAnsi="Times New Roman" w:cs="Times New Roman"/>
          <w:sz w:val="24"/>
          <w:szCs w:val="24"/>
        </w:rPr>
        <w:t xml:space="preserve"> and </w:t>
      </w:r>
      <w:r w:rsidR="00E90BD1" w:rsidRPr="00F86996">
        <w:rPr>
          <w:rFonts w:ascii="Times New Roman" w:hAnsi="Times New Roman" w:cs="Times New Roman"/>
          <w:sz w:val="24"/>
          <w:szCs w:val="24"/>
        </w:rPr>
        <w:t>minimum and maximum relative humidity</w:t>
      </w:r>
      <w:r w:rsidR="00561D60">
        <w:rPr>
          <w:rFonts w:ascii="Times New Roman" w:hAnsi="Times New Roman" w:cs="Times New Roman"/>
          <w:sz w:val="24"/>
          <w:szCs w:val="24"/>
        </w:rPr>
        <w:t xml:space="preserve"> </w:t>
      </w:r>
      <w:r w:rsidR="00124B0F">
        <w:rPr>
          <w:rFonts w:ascii="Times New Roman" w:hAnsi="Times New Roman" w:cs="Times New Roman"/>
          <w:sz w:val="24"/>
          <w:szCs w:val="24"/>
        </w:rPr>
        <w:t>were</w:t>
      </w:r>
      <w:r w:rsidR="00561D60">
        <w:rPr>
          <w:rFonts w:ascii="Times New Roman" w:hAnsi="Times New Roman" w:cs="Times New Roman"/>
          <w:sz w:val="24"/>
          <w:szCs w:val="24"/>
        </w:rPr>
        <w:t xml:space="preserve"> used in the analyses</w:t>
      </w:r>
      <w:r w:rsidR="00332D12">
        <w:rPr>
          <w:rFonts w:ascii="Times New Roman" w:hAnsi="Times New Roman" w:cs="Times New Roman"/>
          <w:sz w:val="24"/>
          <w:szCs w:val="24"/>
        </w:rPr>
        <w:t xml:space="preserve">, e.g., </w:t>
      </w:r>
      <w:r w:rsidR="001A5C1C">
        <w:rPr>
          <w:rFonts w:ascii="Times New Roman" w:hAnsi="Times New Roman" w:cs="Times New Roman"/>
          <w:sz w:val="24"/>
          <w:szCs w:val="24"/>
        </w:rPr>
        <w:t xml:space="preserve">to quantify the temperature range within a day </w:t>
      </w:r>
      <w:r w:rsidR="00A83DA8">
        <w:rPr>
          <w:rFonts w:ascii="Times New Roman" w:hAnsi="Times New Roman" w:cs="Times New Roman"/>
          <w:sz w:val="24"/>
          <w:szCs w:val="24"/>
        </w:rPr>
        <w:t>or the maximum THI during a day</w:t>
      </w:r>
      <w:r w:rsidR="00E90BD1" w:rsidRPr="00F86996">
        <w:rPr>
          <w:rFonts w:ascii="Times New Roman" w:hAnsi="Times New Roman" w:cs="Times New Roman"/>
          <w:sz w:val="24"/>
          <w:szCs w:val="24"/>
        </w:rPr>
        <w:t xml:space="preserve">. Additionally, the number of hours with THI </w:t>
      </w:r>
      <w:r w:rsidR="00640C74" w:rsidRPr="00F86996">
        <w:rPr>
          <w:rFonts w:ascii="Times New Roman" w:hAnsi="Times New Roman" w:cs="Times New Roman"/>
          <w:sz w:val="24"/>
          <w:szCs w:val="24"/>
        </w:rPr>
        <w:t>above</w:t>
      </w:r>
      <w:r w:rsidR="00A60247" w:rsidRPr="00F86996">
        <w:rPr>
          <w:rFonts w:ascii="Times New Roman" w:hAnsi="Times New Roman" w:cs="Times New Roman"/>
          <w:sz w:val="24"/>
          <w:szCs w:val="24"/>
        </w:rPr>
        <w:t xml:space="preserve"> 68, 72</w:t>
      </w:r>
      <w:r w:rsidR="00835E47" w:rsidRPr="00F86996">
        <w:rPr>
          <w:rFonts w:ascii="Times New Roman" w:hAnsi="Times New Roman" w:cs="Times New Roman"/>
          <w:sz w:val="24"/>
          <w:szCs w:val="24"/>
        </w:rPr>
        <w:t>, 80</w:t>
      </w:r>
      <w:r w:rsidR="00640C74" w:rsidRPr="00F86996">
        <w:rPr>
          <w:rFonts w:ascii="Times New Roman" w:hAnsi="Times New Roman" w:cs="Times New Roman"/>
          <w:sz w:val="24"/>
          <w:szCs w:val="24"/>
        </w:rPr>
        <w:t xml:space="preserve"> </w:t>
      </w:r>
      <w:r w:rsidR="00726041">
        <w:rPr>
          <w:rFonts w:ascii="Times New Roman" w:hAnsi="Times New Roman" w:cs="Times New Roman"/>
          <w:sz w:val="24"/>
          <w:szCs w:val="24"/>
        </w:rPr>
        <w:t>were</w:t>
      </w:r>
      <w:r w:rsidR="00C7458C" w:rsidRPr="00F86996">
        <w:rPr>
          <w:rFonts w:ascii="Times New Roman" w:hAnsi="Times New Roman" w:cs="Times New Roman"/>
          <w:sz w:val="24"/>
          <w:szCs w:val="24"/>
        </w:rPr>
        <w:t xml:space="preserve"> considered.</w:t>
      </w:r>
      <w:r w:rsidR="00D1076C" w:rsidRPr="00F86996">
        <w:rPr>
          <w:rFonts w:ascii="Times New Roman" w:hAnsi="Times New Roman" w:cs="Times New Roman"/>
          <w:sz w:val="24"/>
          <w:szCs w:val="24"/>
        </w:rPr>
        <w:t xml:space="preserve"> </w:t>
      </w:r>
      <w:r w:rsidR="00F4144C">
        <w:rPr>
          <w:rFonts w:ascii="Times New Roman" w:hAnsi="Times New Roman" w:cs="Times New Roman"/>
          <w:sz w:val="24"/>
          <w:szCs w:val="24"/>
        </w:rPr>
        <w:t>In addition to the daily</w:t>
      </w:r>
      <w:r w:rsidR="00BB14C1">
        <w:rPr>
          <w:rFonts w:ascii="Times New Roman" w:hAnsi="Times New Roman" w:cs="Times New Roman"/>
          <w:sz w:val="24"/>
          <w:szCs w:val="24"/>
        </w:rPr>
        <w:t xml:space="preserve"> values</w:t>
      </w:r>
      <w:r w:rsidR="00D1076C" w:rsidRPr="00F86996">
        <w:rPr>
          <w:rFonts w:ascii="Times New Roman" w:hAnsi="Times New Roman" w:cs="Times New Roman"/>
          <w:sz w:val="24"/>
          <w:szCs w:val="24"/>
        </w:rPr>
        <w:t xml:space="preserve">, </w:t>
      </w:r>
      <w:r w:rsidR="00EA1A45">
        <w:rPr>
          <w:rFonts w:ascii="Times New Roman" w:hAnsi="Times New Roman" w:cs="Times New Roman"/>
          <w:sz w:val="24"/>
          <w:szCs w:val="24"/>
        </w:rPr>
        <w:t>mean THI over</w:t>
      </w:r>
      <w:r w:rsidR="00AE57DB" w:rsidRPr="00F86996">
        <w:rPr>
          <w:rFonts w:ascii="Times New Roman" w:hAnsi="Times New Roman" w:cs="Times New Roman"/>
          <w:sz w:val="24"/>
          <w:szCs w:val="24"/>
        </w:rPr>
        <w:t xml:space="preserve"> the previous three days (as suggested by </w:t>
      </w:r>
      <w:r w:rsidR="00F47600">
        <w:rPr>
          <w:rFonts w:ascii="Times New Roman" w:hAnsi="Times New Roman" w:cs="Times New Roman"/>
          <w:sz w:val="24"/>
          <w:szCs w:val="24"/>
        </w:rPr>
        <w:t>Vandenplas et al. (2023)</w:t>
      </w:r>
      <w:r w:rsidR="00AA247F">
        <w:rPr>
          <w:rFonts w:ascii="Times New Roman" w:hAnsi="Times New Roman" w:cs="Times New Roman"/>
          <w:sz w:val="24"/>
          <w:szCs w:val="24"/>
        </w:rPr>
        <w:t>, among others</w:t>
      </w:r>
      <w:r w:rsidR="00AE57DB" w:rsidRPr="00F86996">
        <w:rPr>
          <w:rFonts w:ascii="Times New Roman" w:hAnsi="Times New Roman" w:cs="Times New Roman"/>
          <w:sz w:val="24"/>
          <w:szCs w:val="24"/>
        </w:rPr>
        <w:t>)</w:t>
      </w:r>
      <w:r w:rsidR="00CB3154">
        <w:rPr>
          <w:rFonts w:ascii="Times New Roman" w:hAnsi="Times New Roman" w:cs="Times New Roman"/>
          <w:sz w:val="24"/>
          <w:szCs w:val="24"/>
        </w:rPr>
        <w:t>,</w:t>
      </w:r>
      <w:r w:rsidR="00154464" w:rsidRPr="00F86996">
        <w:rPr>
          <w:rFonts w:ascii="Times New Roman" w:hAnsi="Times New Roman" w:cs="Times New Roman"/>
          <w:sz w:val="24"/>
          <w:szCs w:val="24"/>
        </w:rPr>
        <w:t xml:space="preserve"> and </w:t>
      </w:r>
      <w:r w:rsidR="002C5D30" w:rsidRPr="00F86996">
        <w:rPr>
          <w:rFonts w:ascii="Times New Roman" w:hAnsi="Times New Roman" w:cs="Times New Roman"/>
          <w:sz w:val="24"/>
          <w:szCs w:val="24"/>
        </w:rPr>
        <w:t xml:space="preserve">relative change of temperature and THI to the previous day were </w:t>
      </w:r>
      <w:r w:rsidR="00E16F9B">
        <w:rPr>
          <w:rFonts w:ascii="Times New Roman" w:hAnsi="Times New Roman" w:cs="Times New Roman"/>
          <w:sz w:val="24"/>
          <w:szCs w:val="24"/>
        </w:rPr>
        <w:t>used in the analyses</w:t>
      </w:r>
      <w:r w:rsidR="002C5D30" w:rsidRPr="00F86996">
        <w:rPr>
          <w:rFonts w:ascii="Times New Roman" w:hAnsi="Times New Roman" w:cs="Times New Roman"/>
          <w:sz w:val="24"/>
          <w:szCs w:val="24"/>
        </w:rPr>
        <w:t>.</w:t>
      </w:r>
      <w:r w:rsidR="00835E47" w:rsidRPr="00F86996">
        <w:rPr>
          <w:rFonts w:ascii="Times New Roman" w:hAnsi="Times New Roman" w:cs="Times New Roman"/>
          <w:sz w:val="24"/>
          <w:szCs w:val="24"/>
        </w:rPr>
        <w:t xml:space="preserve"> </w:t>
      </w:r>
    </w:p>
    <w:p w14:paraId="4AB3979F" w14:textId="18BB4B72" w:rsidR="00161756" w:rsidRDefault="004B2159" w:rsidP="00A40F96">
      <w:pPr>
        <w:jc w:val="both"/>
        <w:rPr>
          <w:rFonts w:ascii="Times New Roman" w:hAnsi="Times New Roman" w:cs="Times New Roman"/>
          <w:sz w:val="24"/>
          <w:szCs w:val="24"/>
        </w:rPr>
      </w:pPr>
      <w:r>
        <w:rPr>
          <w:rFonts w:ascii="Times New Roman" w:hAnsi="Times New Roman" w:cs="Times New Roman"/>
          <w:sz w:val="24"/>
          <w:szCs w:val="24"/>
        </w:rPr>
        <w:t xml:space="preserve">The number of daily milk records and the </w:t>
      </w:r>
      <w:r w:rsidR="00EF44BF">
        <w:rPr>
          <w:rFonts w:ascii="Times New Roman" w:hAnsi="Times New Roman" w:cs="Times New Roman"/>
          <w:sz w:val="24"/>
          <w:szCs w:val="24"/>
        </w:rPr>
        <w:t>proportion</w:t>
      </w:r>
      <w:r>
        <w:rPr>
          <w:rFonts w:ascii="Times New Roman" w:hAnsi="Times New Roman" w:cs="Times New Roman"/>
          <w:sz w:val="24"/>
          <w:szCs w:val="24"/>
        </w:rPr>
        <w:t xml:space="preserve"> of records with activity data</w:t>
      </w:r>
      <w:r w:rsidR="00EF44BF">
        <w:rPr>
          <w:rFonts w:ascii="Times New Roman" w:hAnsi="Times New Roman" w:cs="Times New Roman"/>
          <w:sz w:val="24"/>
          <w:szCs w:val="24"/>
        </w:rPr>
        <w:t xml:space="preserve"> are shown in </w:t>
      </w:r>
      <w:r w:rsidR="00EF44BF" w:rsidRPr="00994CD8">
        <w:rPr>
          <w:rFonts w:ascii="Times New Roman" w:hAnsi="Times New Roman" w:cs="Times New Roman"/>
          <w:b/>
          <w:bCs/>
          <w:sz w:val="24"/>
          <w:szCs w:val="24"/>
        </w:rPr>
        <w:t>Figure 1</w:t>
      </w:r>
      <w:r w:rsidR="00EF44BF">
        <w:rPr>
          <w:rFonts w:ascii="Times New Roman" w:hAnsi="Times New Roman" w:cs="Times New Roman"/>
          <w:sz w:val="24"/>
          <w:szCs w:val="24"/>
        </w:rPr>
        <w:t>.</w:t>
      </w:r>
    </w:p>
    <w:p w14:paraId="12CBF4B1" w14:textId="77777777" w:rsidR="00CF389D" w:rsidRDefault="00A302A7" w:rsidP="00CF389D">
      <w:pPr>
        <w:keepNext/>
        <w:jc w:val="both"/>
      </w:pPr>
      <w:r>
        <w:rPr>
          <w:noProof/>
        </w:rPr>
        <w:lastRenderedPageBreak/>
        <w:drawing>
          <wp:inline distT="0" distB="0" distL="0" distR="0" wp14:anchorId="630E5031" wp14:editId="5F85CDE0">
            <wp:extent cx="5943600" cy="4911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11725"/>
                    </a:xfrm>
                    <a:prstGeom prst="rect">
                      <a:avLst/>
                    </a:prstGeom>
                    <a:noFill/>
                    <a:ln>
                      <a:noFill/>
                    </a:ln>
                  </pic:spPr>
                </pic:pic>
              </a:graphicData>
            </a:graphic>
          </wp:inline>
        </w:drawing>
      </w:r>
    </w:p>
    <w:p w14:paraId="0B5EF67D" w14:textId="052BB29A" w:rsidR="00EF44BF" w:rsidRPr="00730314" w:rsidRDefault="00CF389D" w:rsidP="00730314">
      <w:pPr>
        <w:pStyle w:val="Caption"/>
        <w:jc w:val="center"/>
        <w:rPr>
          <w:rFonts w:ascii="Times New Roman" w:hAnsi="Times New Roman" w:cs="Times New Roman"/>
          <w:color w:val="auto"/>
          <w:sz w:val="24"/>
          <w:szCs w:val="24"/>
        </w:rPr>
      </w:pPr>
      <w:r w:rsidRPr="00730314">
        <w:rPr>
          <w:rFonts w:ascii="Times New Roman" w:hAnsi="Times New Roman" w:cs="Times New Roman"/>
          <w:color w:val="auto"/>
          <w:sz w:val="24"/>
          <w:szCs w:val="24"/>
        </w:rPr>
        <w:t xml:space="preserve">Figure </w:t>
      </w:r>
      <w:r w:rsidRPr="00730314">
        <w:rPr>
          <w:rFonts w:ascii="Times New Roman" w:hAnsi="Times New Roman" w:cs="Times New Roman"/>
          <w:color w:val="auto"/>
          <w:sz w:val="24"/>
          <w:szCs w:val="24"/>
        </w:rPr>
        <w:fldChar w:fldCharType="begin"/>
      </w:r>
      <w:r w:rsidRPr="00730314">
        <w:rPr>
          <w:rFonts w:ascii="Times New Roman" w:hAnsi="Times New Roman" w:cs="Times New Roman"/>
          <w:color w:val="auto"/>
          <w:sz w:val="24"/>
          <w:szCs w:val="24"/>
        </w:rPr>
        <w:instrText xml:space="preserve"> SEQ Figure \* ARABIC </w:instrText>
      </w:r>
      <w:r w:rsidRPr="00730314">
        <w:rPr>
          <w:rFonts w:ascii="Times New Roman" w:hAnsi="Times New Roman" w:cs="Times New Roman"/>
          <w:color w:val="auto"/>
          <w:sz w:val="24"/>
          <w:szCs w:val="24"/>
        </w:rPr>
        <w:fldChar w:fldCharType="separate"/>
      </w:r>
      <w:r w:rsidR="005B7DC9">
        <w:rPr>
          <w:rFonts w:ascii="Times New Roman" w:hAnsi="Times New Roman" w:cs="Times New Roman"/>
          <w:noProof/>
          <w:color w:val="auto"/>
          <w:sz w:val="24"/>
          <w:szCs w:val="24"/>
        </w:rPr>
        <w:t>1</w:t>
      </w:r>
      <w:r w:rsidRPr="00730314">
        <w:rPr>
          <w:rFonts w:ascii="Times New Roman" w:hAnsi="Times New Roman" w:cs="Times New Roman"/>
          <w:color w:val="auto"/>
          <w:sz w:val="24"/>
          <w:szCs w:val="24"/>
        </w:rPr>
        <w:fldChar w:fldCharType="end"/>
      </w:r>
      <w:r w:rsidRPr="00730314">
        <w:rPr>
          <w:rFonts w:ascii="Times New Roman" w:hAnsi="Times New Roman" w:cs="Times New Roman"/>
          <w:color w:val="auto"/>
          <w:sz w:val="24"/>
          <w:szCs w:val="24"/>
        </w:rPr>
        <w:t>. Number of daily milk records overall and with activity</w:t>
      </w:r>
      <w:r w:rsidRPr="00730314">
        <w:rPr>
          <w:rFonts w:ascii="Times New Roman" w:hAnsi="Times New Roman" w:cs="Times New Roman"/>
          <w:noProof/>
          <w:color w:val="auto"/>
          <w:sz w:val="24"/>
          <w:szCs w:val="24"/>
        </w:rPr>
        <w:t xml:space="preserve"> data</w:t>
      </w:r>
    </w:p>
    <w:p w14:paraId="5B27679F" w14:textId="188DE86C" w:rsidR="3FD42411" w:rsidRPr="00F86996" w:rsidRDefault="3FD42411" w:rsidP="00F86996">
      <w:pPr>
        <w:jc w:val="both"/>
        <w:rPr>
          <w:rFonts w:ascii="Times New Roman" w:hAnsi="Times New Roman" w:cs="Times New Roman"/>
          <w:sz w:val="24"/>
          <w:szCs w:val="24"/>
        </w:rPr>
      </w:pPr>
    </w:p>
    <w:p w14:paraId="54096D9B" w14:textId="58BB081B" w:rsidR="00E32C26" w:rsidRDefault="00E32C26" w:rsidP="005A20A2">
      <w:pPr>
        <w:pStyle w:val="Heading2"/>
      </w:pPr>
      <w:r>
        <w:t>Statistical analysis</w:t>
      </w:r>
    </w:p>
    <w:p w14:paraId="4721A14B" w14:textId="4B3F38B0" w:rsidR="015AB52B" w:rsidRPr="00F86996" w:rsidRDefault="00B26738" w:rsidP="00F86996">
      <w:pPr>
        <w:jc w:val="both"/>
        <w:rPr>
          <w:rFonts w:ascii="Times New Roman" w:hAnsi="Times New Roman" w:cs="Times New Roman"/>
          <w:sz w:val="24"/>
          <w:szCs w:val="24"/>
        </w:rPr>
      </w:pPr>
      <w:r>
        <w:rPr>
          <w:rFonts w:ascii="Times New Roman" w:hAnsi="Times New Roman" w:cs="Times New Roman"/>
          <w:sz w:val="24"/>
          <w:szCs w:val="24"/>
        </w:rPr>
        <w:t>As described above, the g</w:t>
      </w:r>
      <w:r w:rsidR="015AB52B" w:rsidRPr="00F86996">
        <w:rPr>
          <w:rFonts w:ascii="Times New Roman" w:hAnsi="Times New Roman" w:cs="Times New Roman"/>
          <w:sz w:val="24"/>
          <w:szCs w:val="24"/>
        </w:rPr>
        <w:t xml:space="preserve">oal </w:t>
      </w:r>
      <w:r w:rsidR="00F92267">
        <w:rPr>
          <w:rFonts w:ascii="Times New Roman" w:hAnsi="Times New Roman" w:cs="Times New Roman"/>
          <w:sz w:val="24"/>
          <w:szCs w:val="24"/>
        </w:rPr>
        <w:t>of</w:t>
      </w:r>
      <w:r w:rsidR="015AB52B" w:rsidRPr="00F86996">
        <w:rPr>
          <w:rFonts w:ascii="Times New Roman" w:hAnsi="Times New Roman" w:cs="Times New Roman"/>
          <w:sz w:val="24"/>
          <w:szCs w:val="24"/>
        </w:rPr>
        <w:t xml:space="preserve"> the modelling was to </w:t>
      </w:r>
      <w:r w:rsidR="005315BF">
        <w:rPr>
          <w:rFonts w:ascii="Times New Roman" w:hAnsi="Times New Roman" w:cs="Times New Roman"/>
          <w:sz w:val="24"/>
          <w:szCs w:val="24"/>
        </w:rPr>
        <w:t>assess</w:t>
      </w:r>
      <w:r w:rsidR="015AB52B" w:rsidRPr="00F86996">
        <w:rPr>
          <w:rFonts w:ascii="Times New Roman" w:hAnsi="Times New Roman" w:cs="Times New Roman"/>
          <w:sz w:val="24"/>
          <w:szCs w:val="24"/>
        </w:rPr>
        <w:t xml:space="preserve"> the impact of weather on </w:t>
      </w:r>
      <w:r w:rsidR="001B7201">
        <w:rPr>
          <w:rFonts w:ascii="Times New Roman" w:hAnsi="Times New Roman" w:cs="Times New Roman"/>
          <w:sz w:val="24"/>
          <w:szCs w:val="24"/>
        </w:rPr>
        <w:t xml:space="preserve">individual cows, based on changes in </w:t>
      </w:r>
      <w:r w:rsidR="015AB52B" w:rsidRPr="00F86996">
        <w:rPr>
          <w:rFonts w:ascii="Times New Roman" w:hAnsi="Times New Roman" w:cs="Times New Roman"/>
          <w:sz w:val="24"/>
          <w:szCs w:val="24"/>
        </w:rPr>
        <w:t xml:space="preserve">activity and </w:t>
      </w:r>
      <w:r w:rsidR="00766C7D">
        <w:rPr>
          <w:rFonts w:ascii="Times New Roman" w:hAnsi="Times New Roman" w:cs="Times New Roman"/>
          <w:sz w:val="24"/>
          <w:szCs w:val="24"/>
        </w:rPr>
        <w:t>milk production</w:t>
      </w:r>
      <w:r w:rsidR="015AB52B" w:rsidRPr="00F86996">
        <w:rPr>
          <w:rFonts w:ascii="Times New Roman" w:hAnsi="Times New Roman" w:cs="Times New Roman"/>
          <w:sz w:val="24"/>
          <w:szCs w:val="24"/>
        </w:rPr>
        <w:t xml:space="preserve">. As a proxy of </w:t>
      </w:r>
      <w:r w:rsidR="000A16BD">
        <w:rPr>
          <w:rFonts w:ascii="Times New Roman" w:hAnsi="Times New Roman" w:cs="Times New Roman"/>
          <w:sz w:val="24"/>
          <w:szCs w:val="24"/>
        </w:rPr>
        <w:t xml:space="preserve">heat </w:t>
      </w:r>
      <w:r w:rsidR="015AB52B" w:rsidRPr="00F86996">
        <w:rPr>
          <w:rFonts w:ascii="Times New Roman" w:hAnsi="Times New Roman" w:cs="Times New Roman"/>
          <w:sz w:val="24"/>
          <w:szCs w:val="24"/>
        </w:rPr>
        <w:t xml:space="preserve">stress </w:t>
      </w:r>
      <w:r w:rsidR="000A16BD">
        <w:rPr>
          <w:rFonts w:ascii="Times New Roman" w:hAnsi="Times New Roman" w:cs="Times New Roman"/>
          <w:sz w:val="24"/>
          <w:szCs w:val="24"/>
        </w:rPr>
        <w:t>effect,</w:t>
      </w:r>
      <w:r w:rsidR="015AB52B">
        <w:rPr>
          <w:rFonts w:ascii="Times New Roman" w:hAnsi="Times New Roman" w:cs="Times New Roman"/>
          <w:sz w:val="24"/>
          <w:szCs w:val="24"/>
        </w:rPr>
        <w:t xml:space="preserve"> </w:t>
      </w:r>
      <w:r w:rsidR="015AB52B" w:rsidRPr="00F86996">
        <w:rPr>
          <w:rFonts w:ascii="Times New Roman" w:hAnsi="Times New Roman" w:cs="Times New Roman"/>
          <w:sz w:val="24"/>
          <w:szCs w:val="24"/>
        </w:rPr>
        <w:t xml:space="preserve">we </w:t>
      </w:r>
      <w:r w:rsidR="5ACAC381" w:rsidRPr="00F86996">
        <w:rPr>
          <w:rFonts w:ascii="Times New Roman" w:hAnsi="Times New Roman" w:cs="Times New Roman"/>
          <w:sz w:val="24"/>
          <w:szCs w:val="24"/>
        </w:rPr>
        <w:t>defined a phenotype based on daily milk yield. For this</w:t>
      </w:r>
      <w:r w:rsidR="516B6CBB" w:rsidRPr="00F86996">
        <w:rPr>
          <w:rFonts w:ascii="Times New Roman" w:hAnsi="Times New Roman" w:cs="Times New Roman"/>
          <w:sz w:val="24"/>
          <w:szCs w:val="24"/>
        </w:rPr>
        <w:t>,</w:t>
      </w:r>
      <w:r w:rsidR="5ACAC381" w:rsidRPr="00F86996">
        <w:rPr>
          <w:rFonts w:ascii="Times New Roman" w:hAnsi="Times New Roman" w:cs="Times New Roman"/>
          <w:sz w:val="24"/>
          <w:szCs w:val="24"/>
        </w:rPr>
        <w:t xml:space="preserve"> we first fitted a lactation curve</w:t>
      </w:r>
      <w:r w:rsidR="00E770C7">
        <w:rPr>
          <w:rFonts w:ascii="Times New Roman" w:hAnsi="Times New Roman" w:cs="Times New Roman"/>
          <w:sz w:val="24"/>
          <w:szCs w:val="24"/>
        </w:rPr>
        <w:t>, using</w:t>
      </w:r>
      <w:r w:rsidR="78C21B4B" w:rsidRPr="00F86996">
        <w:rPr>
          <w:rFonts w:ascii="Times New Roman" w:hAnsi="Times New Roman" w:cs="Times New Roman"/>
          <w:sz w:val="24"/>
          <w:szCs w:val="24"/>
        </w:rPr>
        <w:t xml:space="preserve"> a </w:t>
      </w:r>
      <w:proofErr w:type="spellStart"/>
      <w:r w:rsidR="78C21B4B" w:rsidRPr="00F86996">
        <w:rPr>
          <w:rFonts w:ascii="Times New Roman" w:hAnsi="Times New Roman" w:cs="Times New Roman"/>
          <w:sz w:val="24"/>
          <w:szCs w:val="24"/>
        </w:rPr>
        <w:t>Nadaraya</w:t>
      </w:r>
      <w:proofErr w:type="spellEnd"/>
      <w:r w:rsidR="78C21B4B" w:rsidRPr="00F86996">
        <w:rPr>
          <w:rFonts w:ascii="Times New Roman" w:hAnsi="Times New Roman" w:cs="Times New Roman"/>
          <w:sz w:val="24"/>
          <w:szCs w:val="24"/>
        </w:rPr>
        <w:t xml:space="preserve">-Watson estimator with Gaussian kernel and a bandwidth of 25 </w:t>
      </w:r>
      <w:r w:rsidR="0058234A">
        <w:rPr>
          <w:rFonts w:ascii="Times New Roman" w:hAnsi="Times New Roman" w:cs="Times New Roman"/>
          <w:sz w:val="24"/>
          <w:szCs w:val="24"/>
        </w:rPr>
        <w:t>days</w:t>
      </w:r>
      <w:r w:rsidR="78C21B4B" w:rsidRPr="00F86996">
        <w:rPr>
          <w:rFonts w:ascii="Times New Roman" w:hAnsi="Times New Roman" w:cs="Times New Roman"/>
          <w:sz w:val="24"/>
          <w:szCs w:val="24"/>
        </w:rPr>
        <w:t xml:space="preserve">. </w:t>
      </w:r>
      <w:r w:rsidR="00351A39">
        <w:rPr>
          <w:rFonts w:ascii="Times New Roman" w:hAnsi="Times New Roman" w:cs="Times New Roman"/>
          <w:sz w:val="24"/>
          <w:szCs w:val="24"/>
        </w:rPr>
        <w:t>T</w:t>
      </w:r>
      <w:r w:rsidR="78C21B4B" w:rsidRPr="00F86996">
        <w:rPr>
          <w:rFonts w:ascii="Times New Roman" w:hAnsi="Times New Roman" w:cs="Times New Roman"/>
          <w:sz w:val="24"/>
          <w:szCs w:val="24"/>
        </w:rPr>
        <w:t>he first 7 days and the last 5% of the lactation were excluded from the analysis</w:t>
      </w:r>
      <w:r w:rsidR="0060618E">
        <w:rPr>
          <w:rFonts w:ascii="Times New Roman" w:hAnsi="Times New Roman" w:cs="Times New Roman"/>
          <w:sz w:val="24"/>
          <w:szCs w:val="24"/>
        </w:rPr>
        <w:t>,</w:t>
      </w:r>
      <w:r w:rsidR="1C9BD758" w:rsidRPr="00F86996">
        <w:rPr>
          <w:rFonts w:ascii="Times New Roman" w:hAnsi="Times New Roman" w:cs="Times New Roman"/>
          <w:sz w:val="24"/>
          <w:szCs w:val="24"/>
        </w:rPr>
        <w:t xml:space="preserve"> as these days showed substantially higher variance</w:t>
      </w:r>
      <w:r w:rsidR="00FD4798">
        <w:rPr>
          <w:rFonts w:ascii="Times New Roman" w:hAnsi="Times New Roman" w:cs="Times New Roman"/>
          <w:sz w:val="24"/>
          <w:szCs w:val="24"/>
        </w:rPr>
        <w:t>,</w:t>
      </w:r>
      <w:r w:rsidR="1C9BD758" w:rsidRPr="00F86996">
        <w:rPr>
          <w:rFonts w:ascii="Times New Roman" w:hAnsi="Times New Roman" w:cs="Times New Roman"/>
          <w:sz w:val="24"/>
          <w:szCs w:val="24"/>
        </w:rPr>
        <w:t xml:space="preserve"> and did not seem </w:t>
      </w:r>
      <w:r w:rsidR="00AB5230">
        <w:rPr>
          <w:rFonts w:ascii="Times New Roman" w:hAnsi="Times New Roman" w:cs="Times New Roman"/>
          <w:sz w:val="24"/>
          <w:szCs w:val="24"/>
        </w:rPr>
        <w:t xml:space="preserve">to </w:t>
      </w:r>
      <w:r w:rsidR="1C9BD758" w:rsidRPr="00F86996">
        <w:rPr>
          <w:rFonts w:ascii="Times New Roman" w:hAnsi="Times New Roman" w:cs="Times New Roman"/>
          <w:sz w:val="24"/>
          <w:szCs w:val="24"/>
        </w:rPr>
        <w:t xml:space="preserve">reflect the rest of the lactation. </w:t>
      </w:r>
      <w:r w:rsidR="00AE3516">
        <w:rPr>
          <w:rFonts w:ascii="Times New Roman" w:hAnsi="Times New Roman" w:cs="Times New Roman"/>
          <w:sz w:val="24"/>
          <w:szCs w:val="24"/>
        </w:rPr>
        <w:t>This</w:t>
      </w:r>
      <w:r w:rsidR="00A52959" w:rsidRPr="00F86996">
        <w:rPr>
          <w:rFonts w:ascii="Times New Roman" w:hAnsi="Times New Roman" w:cs="Times New Roman"/>
          <w:sz w:val="24"/>
          <w:szCs w:val="24"/>
        </w:rPr>
        <w:t xml:space="preserve"> approach </w:t>
      </w:r>
      <w:r w:rsidR="000009B8">
        <w:rPr>
          <w:rFonts w:ascii="Times New Roman" w:hAnsi="Times New Roman" w:cs="Times New Roman"/>
          <w:sz w:val="24"/>
          <w:szCs w:val="24"/>
        </w:rPr>
        <w:t>can be viewed as</w:t>
      </w:r>
      <w:r w:rsidR="00A52959" w:rsidRPr="00F86996">
        <w:rPr>
          <w:rFonts w:ascii="Times New Roman" w:hAnsi="Times New Roman" w:cs="Times New Roman"/>
          <w:sz w:val="24"/>
          <w:szCs w:val="24"/>
        </w:rPr>
        <w:t xml:space="preserve"> </w:t>
      </w:r>
      <w:r w:rsidR="00A32C9C" w:rsidRPr="00F86996">
        <w:rPr>
          <w:rFonts w:ascii="Times New Roman" w:hAnsi="Times New Roman" w:cs="Times New Roman"/>
          <w:sz w:val="24"/>
          <w:szCs w:val="24"/>
        </w:rPr>
        <w:t xml:space="preserve">an extension </w:t>
      </w:r>
      <w:r w:rsidR="00EF3F3C">
        <w:rPr>
          <w:rFonts w:ascii="Times New Roman" w:hAnsi="Times New Roman" w:cs="Times New Roman"/>
          <w:sz w:val="24"/>
          <w:szCs w:val="24"/>
        </w:rPr>
        <w:t>of</w:t>
      </w:r>
      <w:r w:rsidR="00A32C9C" w:rsidRPr="00F86996">
        <w:rPr>
          <w:rFonts w:ascii="Times New Roman" w:hAnsi="Times New Roman" w:cs="Times New Roman"/>
          <w:sz w:val="24"/>
          <w:szCs w:val="24"/>
        </w:rPr>
        <w:t xml:space="preserve"> the </w:t>
      </w:r>
      <w:r w:rsidR="00722AE8" w:rsidRPr="00F86996">
        <w:rPr>
          <w:rFonts w:ascii="Times New Roman" w:hAnsi="Times New Roman" w:cs="Times New Roman"/>
          <w:sz w:val="24"/>
          <w:szCs w:val="24"/>
        </w:rPr>
        <w:t>moving average</w:t>
      </w:r>
      <w:r w:rsidR="00303A11">
        <w:rPr>
          <w:rFonts w:ascii="Times New Roman" w:hAnsi="Times New Roman" w:cs="Times New Roman"/>
          <w:sz w:val="24"/>
          <w:szCs w:val="24"/>
        </w:rPr>
        <w:t xml:space="preserve"> </w:t>
      </w:r>
      <w:r w:rsidR="00AA25EF">
        <w:rPr>
          <w:rFonts w:ascii="Times New Roman" w:hAnsi="Times New Roman" w:cs="Times New Roman"/>
          <w:sz w:val="24"/>
          <w:szCs w:val="24"/>
        </w:rPr>
        <w:t>method</w:t>
      </w:r>
      <w:r w:rsidR="00303A11" w:rsidRPr="00F86996">
        <w:rPr>
          <w:rFonts w:ascii="Times New Roman" w:hAnsi="Times New Roman" w:cs="Times New Roman"/>
          <w:sz w:val="24"/>
          <w:szCs w:val="24"/>
        </w:rPr>
        <w:t xml:space="preserve"> proposed by </w:t>
      </w:r>
      <w:proofErr w:type="spellStart"/>
      <w:r w:rsidR="00303A11" w:rsidRPr="00F86996">
        <w:rPr>
          <w:rFonts w:ascii="Times New Roman" w:hAnsi="Times New Roman" w:cs="Times New Roman"/>
          <w:sz w:val="24"/>
          <w:szCs w:val="24"/>
        </w:rPr>
        <w:t>Poppe</w:t>
      </w:r>
      <w:proofErr w:type="spellEnd"/>
      <w:r w:rsidR="00303A11" w:rsidRPr="00F86996">
        <w:rPr>
          <w:rFonts w:ascii="Times New Roman" w:hAnsi="Times New Roman" w:cs="Times New Roman"/>
          <w:sz w:val="24"/>
          <w:szCs w:val="24"/>
        </w:rPr>
        <w:t xml:space="preserve"> et al.</w:t>
      </w:r>
      <w:r w:rsidR="004C58BD">
        <w:rPr>
          <w:rFonts w:ascii="Times New Roman" w:hAnsi="Times New Roman" w:cs="Times New Roman"/>
          <w:sz w:val="24"/>
          <w:szCs w:val="24"/>
        </w:rPr>
        <w:t xml:space="preserve"> </w:t>
      </w:r>
      <w:r w:rsidR="0045015E">
        <w:rPr>
          <w:rFonts w:ascii="Times New Roman" w:hAnsi="Times New Roman" w:cs="Times New Roman"/>
          <w:sz w:val="24"/>
          <w:szCs w:val="24"/>
        </w:rPr>
        <w:t>(2020)</w:t>
      </w:r>
      <w:r w:rsidR="004C58BD" w:rsidRPr="00F86996">
        <w:rPr>
          <w:rFonts w:ascii="Times New Roman" w:hAnsi="Times New Roman" w:cs="Times New Roman"/>
          <w:sz w:val="24"/>
          <w:szCs w:val="24"/>
        </w:rPr>
        <w:t xml:space="preserve"> </w:t>
      </w:r>
      <w:r w:rsidR="00A8530C">
        <w:rPr>
          <w:rFonts w:ascii="Times New Roman" w:hAnsi="Times New Roman" w:cs="Times New Roman"/>
          <w:sz w:val="24"/>
          <w:szCs w:val="24"/>
        </w:rPr>
        <w:t>to express the expected lactation curve</w:t>
      </w:r>
      <w:r w:rsidR="00A77D43">
        <w:rPr>
          <w:rFonts w:ascii="Times New Roman" w:hAnsi="Times New Roman" w:cs="Times New Roman"/>
          <w:sz w:val="24"/>
          <w:szCs w:val="24"/>
        </w:rPr>
        <w:t xml:space="preserve"> </w:t>
      </w:r>
      <w:r w:rsidR="00A77D43" w:rsidRPr="000C43E3">
        <w:rPr>
          <w:rFonts w:ascii="Times New Roman" w:hAnsi="Times New Roman" w:cs="Times New Roman"/>
          <w:i/>
          <w:iCs/>
          <w:sz w:val="24"/>
          <w:szCs w:val="24"/>
        </w:rPr>
        <w:t xml:space="preserve">l </w:t>
      </w:r>
      <w:r w:rsidR="00AE0CDF">
        <w:rPr>
          <w:rFonts w:ascii="Times New Roman" w:hAnsi="Times New Roman" w:cs="Times New Roman"/>
          <w:sz w:val="24"/>
          <w:szCs w:val="24"/>
        </w:rPr>
        <w:t xml:space="preserve">at </w:t>
      </w:r>
      <w:r w:rsidR="00E87597">
        <w:rPr>
          <w:rFonts w:ascii="Times New Roman" w:hAnsi="Times New Roman" w:cs="Times New Roman"/>
          <w:sz w:val="24"/>
          <w:szCs w:val="24"/>
        </w:rPr>
        <w:t>time point</w:t>
      </w:r>
      <w:r w:rsidR="00AE0CDF">
        <w:rPr>
          <w:rFonts w:ascii="Times New Roman" w:hAnsi="Times New Roman" w:cs="Times New Roman"/>
          <w:sz w:val="24"/>
          <w:szCs w:val="24"/>
        </w:rPr>
        <w:t xml:space="preserve"> </w:t>
      </w:r>
      <w:r w:rsidR="00AE0CDF" w:rsidRPr="000C43E3">
        <w:rPr>
          <w:rFonts w:ascii="Times New Roman" w:hAnsi="Times New Roman" w:cs="Times New Roman"/>
          <w:i/>
          <w:iCs/>
          <w:sz w:val="24"/>
          <w:szCs w:val="24"/>
        </w:rPr>
        <w:t>t</w:t>
      </w:r>
      <w:r w:rsidR="00A8530C">
        <w:rPr>
          <w:rFonts w:ascii="Times New Roman" w:hAnsi="Times New Roman" w:cs="Times New Roman"/>
          <w:sz w:val="24"/>
          <w:szCs w:val="24"/>
        </w:rPr>
        <w:t xml:space="preserve">, </w:t>
      </w:r>
      <w:r w:rsidR="004C58BD" w:rsidRPr="00F86996">
        <w:rPr>
          <w:rFonts w:ascii="Times New Roman" w:hAnsi="Times New Roman" w:cs="Times New Roman"/>
          <w:sz w:val="24"/>
          <w:szCs w:val="24"/>
        </w:rPr>
        <w:t>by adding an additional weighting</w:t>
      </w:r>
      <w:r w:rsidR="00DF3B39" w:rsidRPr="00F86996">
        <w:rPr>
          <w:rFonts w:ascii="Times New Roman" w:hAnsi="Times New Roman" w:cs="Times New Roman"/>
          <w:sz w:val="24"/>
          <w:szCs w:val="24"/>
        </w:rPr>
        <w:t xml:space="preserve"> factor</w:t>
      </w:r>
      <w:r w:rsidR="00AC1445">
        <w:rPr>
          <w:rFonts w:ascii="Times New Roman" w:hAnsi="Times New Roman" w:cs="Times New Roman"/>
          <w:sz w:val="24"/>
          <w:szCs w:val="24"/>
        </w:rPr>
        <w:t>:</w:t>
      </w:r>
    </w:p>
    <w:p w14:paraId="3875979C" w14:textId="31D60C88" w:rsidR="00775B66" w:rsidRPr="00F86996" w:rsidRDefault="00775B66" w:rsidP="00F86996">
      <w:pPr>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sz w:val="24"/>
                  <w:szCs w:val="24"/>
                </w:rPr>
              </m:ctrlPr>
            </m:dPr>
            <m:e>
              <m:r>
                <w:rPr>
                  <w:rFonts w:ascii="Cambria Math" w:hAnsi="Cambria Math" w:cs="Times New Roman"/>
                  <w:sz w:val="24"/>
                  <w:szCs w:val="24"/>
                </w:rPr>
                <m:t>t</m:t>
              </m:r>
            </m:e>
          </m:d>
          <m:r>
            <w:rPr>
              <w:rFonts w:ascii="Cambria Math" w:hAnsi="Cambria Math" w:cs="Times New Roman"/>
              <w:sz w:val="24"/>
              <w:szCs w:val="24"/>
            </w:rPr>
            <m:t>=  </m:t>
          </m:r>
          <m:f>
            <m:fPr>
              <m:ctrlPr>
                <w:rPr>
                  <w:rFonts w:ascii="Cambria Math" w:hAnsi="Cambria Math" w:cs="Times New Roman"/>
                  <w:sz w:val="24"/>
                  <w:szCs w:val="24"/>
                </w:rPr>
              </m:ctrlPr>
            </m:fPr>
            <m:num>
              <m:nary>
                <m:naryPr>
                  <m:chr m:val="∑"/>
                  <m:supHide m:val="1"/>
                  <m:ctrlPr>
                    <w:rPr>
                      <w:rFonts w:ascii="Cambria Math" w:hAnsi="Cambria Math" w:cs="Times New Roman"/>
                      <w:sz w:val="24"/>
                      <w:szCs w:val="24"/>
                    </w:rPr>
                  </m:ctrlPr>
                </m:naryPr>
                <m:sub>
                  <m:r>
                    <m:rPr>
                      <m:sty m:val="p"/>
                    </m:rP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K</m:t>
                  </m:r>
                  <m:d>
                    <m:dPr>
                      <m:ctrlPr>
                        <w:rPr>
                          <w:rFonts w:ascii="Cambria Math" w:hAnsi="Cambria Math" w:cs="Times New Roman"/>
                          <w:sz w:val="24"/>
                          <w:szCs w:val="24"/>
                        </w:rPr>
                      </m:ctrlPr>
                    </m:dPr>
                    <m:e>
                      <m:r>
                        <w:rPr>
                          <w:rFonts w:ascii="Cambria Math" w:hAnsi="Cambria Math" w:cs="Times New Roman"/>
                          <w:sz w:val="24"/>
                          <w:szCs w:val="24"/>
                        </w:rPr>
                        <m:t>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num>
            <m:den>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sub>
                <m:sup/>
                <m:e>
                  <m:r>
                    <w:rPr>
                      <w:rFonts w:ascii="Cambria Math" w:hAnsi="Cambria Math" w:cs="Times New Roman"/>
                      <w:sz w:val="24"/>
                      <w:szCs w:val="24"/>
                    </w:rPr>
                    <m:t>K</m:t>
                  </m:r>
                </m:e>
              </m:nary>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den>
          </m:f>
          <m:r>
            <w:rPr>
              <w:rFonts w:ascii="Cambria Math" w:eastAsiaTheme="minorEastAsia" w:hAnsi="Cambria Math" w:cs="Times New Roman"/>
              <w:sz w:val="24"/>
              <w:szCs w:val="24"/>
            </w:rPr>
            <m:t>,</m:t>
          </m:r>
        </m:oMath>
      </m:oMathPara>
    </w:p>
    <w:p w14:paraId="3B60F146" w14:textId="2682D5D0" w:rsidR="00E5795C" w:rsidRDefault="00AE0CDF" w:rsidP="00F86996">
      <w:pPr>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00E5795C">
        <w:rPr>
          <w:rFonts w:ascii="Times New Roman" w:eastAsiaTheme="minorEastAsia" w:hAnsi="Times New Roman" w:cs="Times New Roman"/>
          <w:sz w:val="24"/>
          <w:szCs w:val="24"/>
        </w:rPr>
        <w:t xml:space="preserve">being the observed milk yield at time point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97212E">
        <w:rPr>
          <w:rFonts w:ascii="Times New Roman" w:eastAsiaTheme="minorEastAsia" w:hAnsi="Times New Roman" w:cs="Times New Roman"/>
          <w:sz w:val="24"/>
          <w:szCs w:val="24"/>
        </w:rPr>
        <w:t xml:space="preserve"> and K as the used kernel function.</w:t>
      </w:r>
    </w:p>
    <w:p w14:paraId="61BD3F60" w14:textId="2635663A" w:rsidR="1C9BD758" w:rsidRPr="00F86996" w:rsidRDefault="1C9BD758"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Next, the daily performance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daily</m:t>
            </m:r>
          </m:sub>
        </m:sSub>
      </m:oMath>
      <w:r w:rsidR="00D933FA" w:rsidRPr="00F86996">
        <w:rPr>
          <w:rFonts w:ascii="Times New Roman" w:hAnsi="Times New Roman" w:cs="Times New Roman"/>
          <w:sz w:val="24"/>
          <w:szCs w:val="24"/>
        </w:rPr>
        <w:t xml:space="preserve"> </w:t>
      </w:r>
      <w:r w:rsidRPr="00F86996">
        <w:rPr>
          <w:rFonts w:ascii="Times New Roman" w:hAnsi="Times New Roman" w:cs="Times New Roman"/>
          <w:sz w:val="24"/>
          <w:szCs w:val="24"/>
        </w:rPr>
        <w:t>was compared to the</w:t>
      </w:r>
      <w:r>
        <w:rPr>
          <w:rFonts w:ascii="Times New Roman" w:hAnsi="Times New Roman" w:cs="Times New Roman"/>
          <w:sz w:val="24"/>
          <w:szCs w:val="24"/>
        </w:rPr>
        <w:t xml:space="preserve"> </w:t>
      </w:r>
      <w:r w:rsidR="00607DE9">
        <w:rPr>
          <w:rFonts w:ascii="Times New Roman" w:hAnsi="Times New Roman" w:cs="Times New Roman"/>
          <w:sz w:val="24"/>
          <w:szCs w:val="24"/>
        </w:rPr>
        <w:t>expected</w:t>
      </w:r>
      <w:r w:rsidRPr="00F86996">
        <w:rPr>
          <w:rFonts w:ascii="Times New Roman" w:hAnsi="Times New Roman" w:cs="Times New Roman"/>
          <w:sz w:val="24"/>
          <w:szCs w:val="24"/>
        </w:rPr>
        <w:t xml:space="preserve"> lactation curve</w:t>
      </w:r>
      <w:r w:rsidR="00D933F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lac</m:t>
            </m:r>
          </m:sub>
        </m:sSub>
      </m:oMath>
      <w:r w:rsidRPr="00F86996">
        <w:rPr>
          <w:rFonts w:ascii="Times New Roman" w:hAnsi="Times New Roman" w:cs="Times New Roman"/>
          <w:sz w:val="24"/>
          <w:szCs w:val="24"/>
        </w:rPr>
        <w:t xml:space="preserve">. </w:t>
      </w:r>
      <w:r w:rsidR="46DC29C8" w:rsidRPr="00F86996">
        <w:rPr>
          <w:rFonts w:ascii="Times New Roman" w:hAnsi="Times New Roman" w:cs="Times New Roman"/>
          <w:sz w:val="24"/>
          <w:szCs w:val="24"/>
        </w:rPr>
        <w:t xml:space="preserve">Again, local </w:t>
      </w:r>
      <w:r w:rsidR="46DC29C8" w:rsidRPr="00B874F1">
        <w:rPr>
          <w:rFonts w:ascii="Times New Roman" w:hAnsi="Times New Roman" w:cs="Times New Roman"/>
          <w:sz w:val="24"/>
          <w:szCs w:val="24"/>
        </w:rPr>
        <w:t xml:space="preserve">smoothing </w:t>
      </w:r>
      <w:r w:rsidR="00995BE0" w:rsidRPr="00B874F1">
        <w:rPr>
          <w:rFonts w:ascii="Times New Roman" w:hAnsi="Times New Roman" w:cs="Times New Roman"/>
          <w:sz w:val="24"/>
          <w:szCs w:val="24"/>
        </w:rPr>
        <w:t xml:space="preserve">was </w:t>
      </w:r>
      <w:r w:rsidR="00CF0928" w:rsidRPr="00B874F1">
        <w:rPr>
          <w:rFonts w:ascii="Times New Roman" w:hAnsi="Times New Roman" w:cs="Times New Roman"/>
          <w:sz w:val="24"/>
          <w:szCs w:val="24"/>
        </w:rPr>
        <w:t>applied</w:t>
      </w:r>
      <w:r w:rsidR="0020460F" w:rsidRPr="00B874F1">
        <w:rPr>
          <w:rFonts w:ascii="Times New Roman" w:hAnsi="Times New Roman" w:cs="Times New Roman"/>
          <w:sz w:val="24"/>
          <w:szCs w:val="24"/>
        </w:rPr>
        <w:t xml:space="preserve">, </w:t>
      </w:r>
      <w:r w:rsidR="00CF0928" w:rsidRPr="00B874F1">
        <w:rPr>
          <w:rFonts w:ascii="Times New Roman" w:hAnsi="Times New Roman" w:cs="Times New Roman"/>
          <w:sz w:val="24"/>
          <w:szCs w:val="24"/>
        </w:rPr>
        <w:t>using</w:t>
      </w:r>
      <w:r w:rsidR="46DC29C8" w:rsidRPr="00B874F1">
        <w:rPr>
          <w:rFonts w:ascii="Times New Roman" w:hAnsi="Times New Roman" w:cs="Times New Roman"/>
          <w:sz w:val="24"/>
          <w:szCs w:val="24"/>
        </w:rPr>
        <w:t xml:space="preserve"> </w:t>
      </w:r>
      <w:r w:rsidR="204C381F" w:rsidRPr="00B874F1">
        <w:rPr>
          <w:rFonts w:ascii="Times New Roman" w:hAnsi="Times New Roman" w:cs="Times New Roman"/>
          <w:sz w:val="24"/>
          <w:szCs w:val="24"/>
        </w:rPr>
        <w:t xml:space="preserve">a kernel function </w:t>
      </w:r>
      <w:r w:rsidR="1EFA3AE9" w:rsidRPr="00B874F1">
        <w:rPr>
          <w:rFonts w:ascii="Times New Roman" w:hAnsi="Times New Roman" w:cs="Times New Roman"/>
          <w:sz w:val="24"/>
          <w:szCs w:val="24"/>
        </w:rPr>
        <w:t>with a much smaller bandwidth</w:t>
      </w:r>
      <w:r w:rsidR="00AD5A3A" w:rsidRPr="00B874F1">
        <w:rPr>
          <w:rFonts w:ascii="Times New Roman" w:hAnsi="Times New Roman" w:cs="Times New Roman"/>
          <w:sz w:val="24"/>
          <w:szCs w:val="24"/>
        </w:rPr>
        <w:t xml:space="preserve"> (3 compared to</w:t>
      </w:r>
      <w:r w:rsidR="00AD5A3A">
        <w:rPr>
          <w:rFonts w:ascii="Times New Roman" w:hAnsi="Times New Roman" w:cs="Times New Roman"/>
          <w:sz w:val="24"/>
          <w:szCs w:val="24"/>
        </w:rPr>
        <w:t xml:space="preserve"> 25)</w:t>
      </w:r>
      <w:r w:rsidR="00132E7A">
        <w:rPr>
          <w:rFonts w:ascii="Times New Roman" w:hAnsi="Times New Roman" w:cs="Times New Roman"/>
          <w:sz w:val="24"/>
          <w:szCs w:val="24"/>
        </w:rPr>
        <w:t>,</w:t>
      </w:r>
      <w:r w:rsidR="1EFA3AE9" w:rsidRPr="00F86996">
        <w:rPr>
          <w:rFonts w:ascii="Times New Roman" w:hAnsi="Times New Roman" w:cs="Times New Roman"/>
          <w:sz w:val="24"/>
          <w:szCs w:val="24"/>
        </w:rPr>
        <w:t xml:space="preserve"> and no weighting on</w:t>
      </w:r>
      <w:r w:rsidR="1EFA3AE9">
        <w:rPr>
          <w:rFonts w:ascii="Times New Roman" w:hAnsi="Times New Roman" w:cs="Times New Roman"/>
          <w:sz w:val="24"/>
          <w:szCs w:val="24"/>
        </w:rPr>
        <w:t xml:space="preserve"> </w:t>
      </w:r>
      <w:r w:rsidR="00DC49EC">
        <w:rPr>
          <w:rFonts w:ascii="Times New Roman" w:hAnsi="Times New Roman" w:cs="Times New Roman"/>
          <w:sz w:val="24"/>
          <w:szCs w:val="24"/>
        </w:rPr>
        <w:t>the</w:t>
      </w:r>
      <w:r w:rsidR="1EFA3AE9" w:rsidRPr="00F86996">
        <w:rPr>
          <w:rFonts w:ascii="Times New Roman" w:hAnsi="Times New Roman" w:cs="Times New Roman"/>
          <w:sz w:val="24"/>
          <w:szCs w:val="24"/>
        </w:rPr>
        <w:t xml:space="preserve"> days before the actual </w:t>
      </w:r>
      <w:r w:rsidR="00D26A3B">
        <w:rPr>
          <w:rFonts w:ascii="Times New Roman" w:hAnsi="Times New Roman" w:cs="Times New Roman"/>
          <w:sz w:val="24"/>
          <w:szCs w:val="24"/>
        </w:rPr>
        <w:t>date</w:t>
      </w:r>
      <w:r w:rsidR="1EFA3AE9">
        <w:rPr>
          <w:rFonts w:ascii="Times New Roman" w:hAnsi="Times New Roman" w:cs="Times New Roman"/>
          <w:sz w:val="24"/>
          <w:szCs w:val="24"/>
        </w:rPr>
        <w:t xml:space="preserve"> of the </w:t>
      </w:r>
      <w:r w:rsidR="00D26A3B">
        <w:rPr>
          <w:rFonts w:ascii="Times New Roman" w:hAnsi="Times New Roman" w:cs="Times New Roman"/>
          <w:sz w:val="24"/>
          <w:szCs w:val="24"/>
        </w:rPr>
        <w:t>milk</w:t>
      </w:r>
      <w:r w:rsidR="00AE3F3F">
        <w:rPr>
          <w:rFonts w:ascii="Times New Roman" w:hAnsi="Times New Roman" w:cs="Times New Roman"/>
          <w:sz w:val="24"/>
          <w:szCs w:val="24"/>
        </w:rPr>
        <w:t>ing</w:t>
      </w:r>
      <w:r w:rsidR="1EFA3AE9" w:rsidRPr="00F86996">
        <w:rPr>
          <w:rFonts w:ascii="Times New Roman" w:hAnsi="Times New Roman" w:cs="Times New Roman"/>
          <w:sz w:val="24"/>
          <w:szCs w:val="24"/>
        </w:rPr>
        <w:t>:</w:t>
      </w:r>
    </w:p>
    <w:p w14:paraId="570CED7D" w14:textId="3F76B263" w:rsidR="00775B66" w:rsidRPr="00F86996" w:rsidRDefault="003C1741" w:rsidP="00F86996">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lac</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0,25</m:t>
              </m:r>
            </m:sub>
          </m:sSub>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 xml:space="preserve">) </m:t>
          </m:r>
        </m:oMath>
      </m:oMathPara>
    </w:p>
    <w:p w14:paraId="75EBEB6B" w14:textId="20E30D8B" w:rsidR="00827D9B" w:rsidRPr="00F86996" w:rsidRDefault="003C1741" w:rsidP="00F8699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daily</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0,3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x</m:t>
              </m:r>
              <m:r>
                <w:rPr>
                  <w:rFonts w:ascii="Cambria Math" w:hAnsi="Cambria Math" w:cs="Times New Roman"/>
                  <w:sz w:val="24"/>
                  <w:szCs w:val="24"/>
                </w:rPr>
                <m:t>&gt;0</m:t>
              </m:r>
            </m:sub>
          </m:sSub>
          <m:r>
            <w:rPr>
              <w:rFonts w:ascii="Cambria Math" w:hAnsi="Cambria Math" w:cs="Times New Roman"/>
              <w:sz w:val="24"/>
              <w:szCs w:val="24"/>
            </w:rPr>
            <m:t xml:space="preserve"> </m:t>
          </m:r>
        </m:oMath>
      </m:oMathPara>
    </w:p>
    <w:p w14:paraId="0485BFE7" w14:textId="475A4DFC" w:rsidR="00806C64" w:rsidRPr="00F86996" w:rsidRDefault="00F00140" w:rsidP="00F86996">
      <w:pPr>
        <w:jc w:val="both"/>
        <w:rPr>
          <w:rFonts w:ascii="Times New Roman" w:hAnsi="Times New Roman" w:cs="Times New Roman"/>
          <w:sz w:val="24"/>
          <w:szCs w:val="24"/>
        </w:rPr>
      </w:pPr>
      <w:r>
        <w:rPr>
          <w:rFonts w:ascii="Times New Roman" w:hAnsi="Times New Roman" w:cs="Times New Roman"/>
          <w:sz w:val="24"/>
          <w:szCs w:val="24"/>
        </w:rPr>
        <w:t>where</w:t>
      </w:r>
      <w:r w:rsidR="00806C64" w:rsidRPr="00F8699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 xml:space="preserve">μ,σ </m:t>
            </m:r>
          </m:sub>
        </m:sSub>
      </m:oMath>
      <w:r w:rsidR="00806C64" w:rsidRPr="00F86996">
        <w:rPr>
          <w:rFonts w:ascii="Times New Roman" w:eastAsiaTheme="minorEastAsia" w:hAnsi="Times New Roman" w:cs="Times New Roman"/>
          <w:sz w:val="24"/>
          <w:szCs w:val="24"/>
        </w:rPr>
        <w:t xml:space="preserve"> </w:t>
      </w:r>
      <w:r w:rsidR="00C75BD9">
        <w:rPr>
          <w:rFonts w:ascii="Times New Roman" w:eastAsiaTheme="minorEastAsia" w:hAnsi="Times New Roman" w:cs="Times New Roman"/>
          <w:sz w:val="24"/>
          <w:szCs w:val="24"/>
        </w:rPr>
        <w:t>was</w:t>
      </w:r>
      <w:r w:rsidR="00806C64" w:rsidRPr="00F86996">
        <w:rPr>
          <w:rFonts w:ascii="Times New Roman" w:eastAsiaTheme="minorEastAsia" w:hAnsi="Times New Roman" w:cs="Times New Roman"/>
          <w:sz w:val="24"/>
          <w:szCs w:val="24"/>
        </w:rPr>
        <w:t xml:space="preserve"> the </w:t>
      </w:r>
      <w:r w:rsidR="00A7076F" w:rsidRPr="00F86996">
        <w:rPr>
          <w:rFonts w:ascii="Times New Roman" w:eastAsiaTheme="minorEastAsia" w:hAnsi="Times New Roman" w:cs="Times New Roman"/>
          <w:sz w:val="24"/>
          <w:szCs w:val="24"/>
        </w:rPr>
        <w:t xml:space="preserve">density of a </w:t>
      </w:r>
      <w:r w:rsidR="00154AB3" w:rsidRPr="00F86996">
        <w:rPr>
          <w:rFonts w:ascii="Times New Roman" w:eastAsiaTheme="minorEastAsia" w:hAnsi="Times New Roman" w:cs="Times New Roman"/>
          <w:sz w:val="24"/>
          <w:szCs w:val="24"/>
        </w:rPr>
        <w:t>Gaussian</w:t>
      </w:r>
      <w:r w:rsidR="00BC45EA">
        <w:rPr>
          <w:rFonts w:ascii="Times New Roman" w:eastAsiaTheme="minorEastAsia" w:hAnsi="Times New Roman" w:cs="Times New Roman"/>
          <w:sz w:val="24"/>
          <w:szCs w:val="24"/>
        </w:rPr>
        <w:t xml:space="preserve"> </w:t>
      </w:r>
      <w:r w:rsidR="00A7076F" w:rsidRPr="00F86996">
        <w:rPr>
          <w:rFonts w:ascii="Times New Roman" w:eastAsiaTheme="minorEastAsia" w:hAnsi="Times New Roman" w:cs="Times New Roman"/>
          <w:sz w:val="24"/>
          <w:szCs w:val="24"/>
        </w:rPr>
        <w:t xml:space="preserve">distribution with mean </w:t>
      </w:r>
      <m:oMath>
        <m:r>
          <w:rPr>
            <w:rFonts w:ascii="Cambria Math" w:eastAsiaTheme="minorEastAsia" w:hAnsi="Cambria Math" w:cs="Times New Roman"/>
            <w:sz w:val="24"/>
            <w:szCs w:val="24"/>
          </w:rPr>
          <m:t>μ</m:t>
        </m:r>
      </m:oMath>
      <w:r w:rsidR="00A7076F" w:rsidRPr="00F86996">
        <w:rPr>
          <w:rFonts w:ascii="Times New Roman" w:eastAsiaTheme="minorEastAsia" w:hAnsi="Times New Roman" w:cs="Times New Roman"/>
          <w:sz w:val="24"/>
          <w:szCs w:val="24"/>
        </w:rPr>
        <w:t xml:space="preserve"> and standard deviation</w:t>
      </w:r>
      <w:r w:rsidR="00604735" w:rsidRPr="00F8699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sidR="00604735" w:rsidRPr="00F86996">
        <w:rPr>
          <w:rFonts w:ascii="Times New Roman" w:eastAsiaTheme="minorEastAsia" w:hAnsi="Times New Roman" w:cs="Times New Roman"/>
          <w:sz w:val="24"/>
          <w:szCs w:val="24"/>
        </w:rPr>
        <w:t>.</w:t>
      </w:r>
    </w:p>
    <w:p w14:paraId="689BD25F" w14:textId="0D5340EA" w:rsidR="00700905" w:rsidRPr="00F86996" w:rsidRDefault="00620A0D" w:rsidP="00F86996">
      <w:pPr>
        <w:jc w:val="both"/>
        <w:rPr>
          <w:rFonts w:ascii="Times New Roman" w:hAnsi="Times New Roman" w:cs="Times New Roman"/>
          <w:sz w:val="24"/>
          <w:szCs w:val="24"/>
        </w:rPr>
      </w:pPr>
      <w:r>
        <w:rPr>
          <w:rFonts w:ascii="Times New Roman" w:hAnsi="Times New Roman" w:cs="Times New Roman"/>
          <w:sz w:val="24"/>
          <w:szCs w:val="24"/>
        </w:rPr>
        <w:t>We constructed two performance</w:t>
      </w:r>
      <w:r w:rsidR="00154AB3">
        <w:rPr>
          <w:rFonts w:ascii="Times New Roman" w:hAnsi="Times New Roman" w:cs="Times New Roman"/>
          <w:sz w:val="24"/>
          <w:szCs w:val="24"/>
        </w:rPr>
        <w:t xml:space="preserve"> indicators </w:t>
      </w:r>
      <w:r>
        <w:rPr>
          <w:rFonts w:ascii="Times New Roman" w:hAnsi="Times New Roman" w:cs="Times New Roman"/>
          <w:sz w:val="24"/>
          <w:szCs w:val="24"/>
        </w:rPr>
        <w:t xml:space="preserve">using the </w:t>
      </w:r>
      <w:r w:rsidR="00602931">
        <w:rPr>
          <w:rFonts w:ascii="Times New Roman" w:hAnsi="Times New Roman" w:cs="Times New Roman"/>
          <w:sz w:val="24"/>
          <w:szCs w:val="24"/>
        </w:rPr>
        <w:t>expected and the realized</w:t>
      </w:r>
      <w:r w:rsidR="00154AB3">
        <w:rPr>
          <w:rFonts w:ascii="Times New Roman" w:hAnsi="Times New Roman" w:cs="Times New Roman"/>
          <w:sz w:val="24"/>
          <w:szCs w:val="24"/>
        </w:rPr>
        <w:t xml:space="preserve"> milk </w:t>
      </w:r>
      <w:r w:rsidR="00602931">
        <w:rPr>
          <w:rFonts w:ascii="Times New Roman" w:hAnsi="Times New Roman" w:cs="Times New Roman"/>
          <w:sz w:val="24"/>
          <w:szCs w:val="24"/>
        </w:rPr>
        <w:t>production</w:t>
      </w:r>
      <w:r w:rsidR="007D51A3" w:rsidRPr="00F86996">
        <w:rPr>
          <w:rFonts w:ascii="Times New Roman" w:hAnsi="Times New Roman" w:cs="Times New Roman"/>
          <w:sz w:val="24"/>
          <w:szCs w:val="24"/>
        </w:rPr>
        <w:t xml:space="preserve">. </w:t>
      </w:r>
      <w:r w:rsidR="00154AB3" w:rsidRPr="00F86996">
        <w:rPr>
          <w:rFonts w:ascii="Times New Roman" w:hAnsi="Times New Roman" w:cs="Times New Roman"/>
          <w:sz w:val="24"/>
          <w:szCs w:val="24"/>
        </w:rPr>
        <w:t>First</w:t>
      </w:r>
      <w:r w:rsidR="001A0254" w:rsidRPr="00F86996">
        <w:rPr>
          <w:rFonts w:ascii="Times New Roman" w:hAnsi="Times New Roman" w:cs="Times New Roman"/>
          <w:sz w:val="24"/>
          <w:szCs w:val="24"/>
        </w:rPr>
        <w:t>,</w:t>
      </w:r>
      <w:r w:rsidR="00AC4BD9" w:rsidRPr="00F86996">
        <w:rPr>
          <w:rFonts w:ascii="Times New Roman" w:hAnsi="Times New Roman" w:cs="Times New Roman"/>
          <w:sz w:val="24"/>
          <w:szCs w:val="24"/>
        </w:rPr>
        <w:t xml:space="preserve"> the relative performance</w:t>
      </w:r>
      <w:r w:rsidR="000D184B" w:rsidRPr="00F86996">
        <w:rPr>
          <w:rFonts w:ascii="Times New Roman" w:hAnsi="Times New Roman" w:cs="Times New Roman"/>
          <w:sz w:val="24"/>
          <w:szCs w:val="24"/>
        </w:rPr>
        <w:t xml:space="preserve"> </w:t>
      </w:r>
      <w:r w:rsidR="00700905" w:rsidRPr="00F86996">
        <w:rPr>
          <w:rFonts w:ascii="Times New Roman" w:hAnsi="Times New Roman" w:cs="Times New Roman"/>
          <w:sz w:val="24"/>
          <w:szCs w:val="24"/>
        </w:rPr>
        <w:t xml:space="preserve">was </w:t>
      </w:r>
      <w:r w:rsidR="00354F8A">
        <w:rPr>
          <w:rFonts w:ascii="Times New Roman" w:hAnsi="Times New Roman" w:cs="Times New Roman"/>
          <w:sz w:val="24"/>
          <w:szCs w:val="24"/>
        </w:rPr>
        <w:t xml:space="preserve">calculated as the ratio between the </w:t>
      </w:r>
      <w:r w:rsidR="00B310A7">
        <w:rPr>
          <w:rFonts w:ascii="Times New Roman" w:hAnsi="Times New Roman" w:cs="Times New Roman"/>
          <w:sz w:val="24"/>
          <w:szCs w:val="24"/>
        </w:rPr>
        <w:t>expected and the realized production</w:t>
      </w:r>
      <w:r w:rsidR="00700905" w:rsidRPr="00F86996">
        <w:rPr>
          <w:rFonts w:ascii="Times New Roman" w:hAnsi="Times New Roman" w:cs="Times New Roman"/>
          <w:sz w:val="24"/>
          <w:szCs w:val="24"/>
        </w:rPr>
        <w:t>.</w:t>
      </w:r>
      <w:r w:rsidR="00154AB3" w:rsidRPr="00F86996">
        <w:rPr>
          <w:rFonts w:ascii="Times New Roman" w:hAnsi="Times New Roman" w:cs="Times New Roman"/>
          <w:sz w:val="24"/>
          <w:szCs w:val="24"/>
        </w:rPr>
        <w:t xml:space="preserve"> Secondly, </w:t>
      </w:r>
      <w:r w:rsidR="00A3671F">
        <w:rPr>
          <w:rFonts w:ascii="Times New Roman" w:hAnsi="Times New Roman" w:cs="Times New Roman"/>
          <w:sz w:val="24"/>
          <w:szCs w:val="24"/>
        </w:rPr>
        <w:t xml:space="preserve">each cow-day record where the </w:t>
      </w:r>
      <w:r w:rsidR="004F34FC">
        <w:rPr>
          <w:rFonts w:ascii="Times New Roman" w:hAnsi="Times New Roman" w:cs="Times New Roman"/>
          <w:sz w:val="24"/>
          <w:szCs w:val="24"/>
        </w:rPr>
        <w:t xml:space="preserve">realized production was </w:t>
      </w:r>
      <w:r w:rsidR="006B2981">
        <w:rPr>
          <w:rFonts w:ascii="Times New Roman" w:hAnsi="Times New Roman" w:cs="Times New Roman"/>
          <w:sz w:val="24"/>
          <w:szCs w:val="24"/>
        </w:rPr>
        <w:t>at least 10% lower than the expected production</w:t>
      </w:r>
      <w:r w:rsidR="00BB4FA0">
        <w:rPr>
          <w:rFonts w:ascii="Times New Roman" w:hAnsi="Times New Roman" w:cs="Times New Roman"/>
          <w:sz w:val="24"/>
          <w:szCs w:val="24"/>
        </w:rPr>
        <w:t xml:space="preserve"> was</w:t>
      </w:r>
      <w:r w:rsidR="00154AB3" w:rsidRPr="00F86996">
        <w:rPr>
          <w:rFonts w:ascii="Times New Roman" w:hAnsi="Times New Roman" w:cs="Times New Roman"/>
          <w:sz w:val="24"/>
          <w:szCs w:val="24"/>
        </w:rPr>
        <w:t xml:space="preserve"> classified as </w:t>
      </w:r>
      <w:r w:rsidR="0085591B">
        <w:rPr>
          <w:rFonts w:ascii="Times New Roman" w:hAnsi="Times New Roman" w:cs="Times New Roman"/>
          <w:sz w:val="24"/>
          <w:szCs w:val="24"/>
        </w:rPr>
        <w:t>cow-days with</w:t>
      </w:r>
      <w:r w:rsidR="00960DB5" w:rsidRPr="00F86996">
        <w:rPr>
          <w:rFonts w:ascii="Times New Roman" w:hAnsi="Times New Roman" w:cs="Times New Roman"/>
          <w:sz w:val="24"/>
          <w:szCs w:val="24"/>
        </w:rPr>
        <w:t xml:space="preserve"> low performance</w:t>
      </w:r>
      <w:r w:rsidR="008E395D">
        <w:rPr>
          <w:rFonts w:ascii="Times New Roman" w:hAnsi="Times New Roman" w:cs="Times New Roman"/>
          <w:sz w:val="24"/>
          <w:szCs w:val="24"/>
        </w:rPr>
        <w:t>,</w:t>
      </w:r>
      <w:r w:rsidR="00154AB3" w:rsidRPr="00F86996">
        <w:rPr>
          <w:rFonts w:ascii="Times New Roman" w:hAnsi="Times New Roman" w:cs="Times New Roman"/>
          <w:sz w:val="24"/>
          <w:szCs w:val="24"/>
        </w:rPr>
        <w:t xml:space="preserve"> </w:t>
      </w:r>
      <w:r w:rsidR="00FC3D79">
        <w:rPr>
          <w:rFonts w:ascii="Times New Roman" w:hAnsi="Times New Roman" w:cs="Times New Roman"/>
          <w:sz w:val="24"/>
          <w:szCs w:val="24"/>
        </w:rPr>
        <w:t>defined as</w:t>
      </w:r>
      <w:r w:rsidR="00154AB3" w:rsidRPr="00F86996">
        <w:rPr>
          <w:rFonts w:ascii="Times New Roman" w:hAnsi="Times New Roman" w:cs="Times New Roman"/>
          <w:sz w:val="24"/>
          <w:szCs w:val="24"/>
        </w:rPr>
        <w:t xml:space="preserve"> a binary trait</w:t>
      </w:r>
      <w:r w:rsidR="00483BAC">
        <w:rPr>
          <w:rFonts w:ascii="Times New Roman" w:hAnsi="Times New Roman" w:cs="Times New Roman"/>
          <w:sz w:val="24"/>
          <w:szCs w:val="24"/>
        </w:rPr>
        <w:t>.</w:t>
      </w:r>
      <w:r w:rsidR="002855E2">
        <w:rPr>
          <w:rFonts w:ascii="Times New Roman" w:hAnsi="Times New Roman" w:cs="Times New Roman"/>
          <w:sz w:val="24"/>
          <w:szCs w:val="24"/>
        </w:rPr>
        <w:t xml:space="preserve"> </w:t>
      </w:r>
      <w:r w:rsidR="00650DE5">
        <w:rPr>
          <w:rFonts w:ascii="Times New Roman" w:hAnsi="Times New Roman" w:cs="Times New Roman"/>
          <w:sz w:val="24"/>
          <w:szCs w:val="24"/>
        </w:rPr>
        <w:t>The occurrence of low performance</w:t>
      </w:r>
      <w:r w:rsidR="00960DB5">
        <w:rPr>
          <w:rFonts w:ascii="Times New Roman" w:hAnsi="Times New Roman" w:cs="Times New Roman"/>
          <w:sz w:val="24"/>
          <w:szCs w:val="24"/>
        </w:rPr>
        <w:t xml:space="preserve"> can be </w:t>
      </w:r>
      <w:r w:rsidR="002F1F10">
        <w:rPr>
          <w:rFonts w:ascii="Times New Roman" w:hAnsi="Times New Roman" w:cs="Times New Roman"/>
          <w:sz w:val="24"/>
          <w:szCs w:val="24"/>
        </w:rPr>
        <w:t>regarded</w:t>
      </w:r>
      <w:r w:rsidR="00960DB5" w:rsidRPr="00F86996">
        <w:rPr>
          <w:rFonts w:ascii="Times New Roman" w:hAnsi="Times New Roman" w:cs="Times New Roman"/>
          <w:sz w:val="24"/>
          <w:szCs w:val="24"/>
        </w:rPr>
        <w:t xml:space="preserve"> as in indicator for the </w:t>
      </w:r>
      <w:r w:rsidR="006A5506">
        <w:rPr>
          <w:rFonts w:ascii="Times New Roman" w:hAnsi="Times New Roman" w:cs="Times New Roman"/>
          <w:sz w:val="24"/>
          <w:szCs w:val="24"/>
        </w:rPr>
        <w:t>cow</w:t>
      </w:r>
      <w:r w:rsidR="00960DB5" w:rsidRPr="00F86996">
        <w:rPr>
          <w:rFonts w:ascii="Times New Roman" w:hAnsi="Times New Roman" w:cs="Times New Roman"/>
          <w:sz w:val="24"/>
          <w:szCs w:val="24"/>
        </w:rPr>
        <w:t xml:space="preserve"> being under stress.</w:t>
      </w:r>
    </w:p>
    <w:p w14:paraId="6738075B" w14:textId="3A727BBE" w:rsidR="00C93318" w:rsidRDefault="00A91D75"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In </w:t>
      </w:r>
      <w:r w:rsidR="0096118D">
        <w:rPr>
          <w:rFonts w:ascii="Times New Roman" w:hAnsi="Times New Roman" w:cs="Times New Roman"/>
          <w:sz w:val="24"/>
          <w:szCs w:val="24"/>
        </w:rPr>
        <w:t>order</w:t>
      </w:r>
      <w:r w:rsidRPr="00F86996">
        <w:rPr>
          <w:rFonts w:ascii="Times New Roman" w:hAnsi="Times New Roman" w:cs="Times New Roman"/>
          <w:sz w:val="24"/>
          <w:szCs w:val="24"/>
        </w:rPr>
        <w:t xml:space="preserve"> to</w:t>
      </w:r>
      <w:r>
        <w:rPr>
          <w:rFonts w:ascii="Times New Roman" w:hAnsi="Times New Roman" w:cs="Times New Roman"/>
          <w:sz w:val="24"/>
          <w:szCs w:val="24"/>
        </w:rPr>
        <w:t xml:space="preserve"> </w:t>
      </w:r>
      <w:r w:rsidR="0096118D">
        <w:rPr>
          <w:rFonts w:ascii="Times New Roman" w:hAnsi="Times New Roman" w:cs="Times New Roman"/>
          <w:sz w:val="24"/>
          <w:szCs w:val="24"/>
        </w:rPr>
        <w:t>evaluate</w:t>
      </w:r>
      <w:r w:rsidRPr="00F86996">
        <w:rPr>
          <w:rFonts w:ascii="Times New Roman" w:hAnsi="Times New Roman" w:cs="Times New Roman"/>
          <w:sz w:val="24"/>
          <w:szCs w:val="24"/>
        </w:rPr>
        <w:t xml:space="preserve"> the </w:t>
      </w:r>
      <w:r w:rsidR="001A766F" w:rsidRPr="00F86996">
        <w:rPr>
          <w:rFonts w:ascii="Times New Roman" w:hAnsi="Times New Roman" w:cs="Times New Roman"/>
          <w:sz w:val="24"/>
          <w:szCs w:val="24"/>
        </w:rPr>
        <w:t xml:space="preserve">weather effects, </w:t>
      </w:r>
      <w:r w:rsidR="00F616CB">
        <w:rPr>
          <w:rFonts w:ascii="Times New Roman" w:hAnsi="Times New Roman" w:cs="Times New Roman"/>
          <w:sz w:val="24"/>
          <w:szCs w:val="24"/>
        </w:rPr>
        <w:t>we need</w:t>
      </w:r>
      <w:r w:rsidR="001A766F">
        <w:rPr>
          <w:rFonts w:ascii="Times New Roman" w:hAnsi="Times New Roman" w:cs="Times New Roman"/>
          <w:sz w:val="24"/>
          <w:szCs w:val="24"/>
        </w:rPr>
        <w:t xml:space="preserve"> to </w:t>
      </w:r>
      <w:r w:rsidR="00F616CB">
        <w:rPr>
          <w:rFonts w:ascii="Times New Roman" w:hAnsi="Times New Roman" w:cs="Times New Roman"/>
          <w:sz w:val="24"/>
          <w:szCs w:val="24"/>
        </w:rPr>
        <w:t>adjust</w:t>
      </w:r>
      <w:r w:rsidR="001A766F" w:rsidRPr="00F86996">
        <w:rPr>
          <w:rFonts w:ascii="Times New Roman" w:hAnsi="Times New Roman" w:cs="Times New Roman"/>
          <w:sz w:val="24"/>
          <w:szCs w:val="24"/>
        </w:rPr>
        <w:t xml:space="preserve"> for </w:t>
      </w:r>
      <w:r w:rsidR="00F77048" w:rsidRPr="00F86996">
        <w:rPr>
          <w:rFonts w:ascii="Times New Roman" w:hAnsi="Times New Roman" w:cs="Times New Roman"/>
          <w:sz w:val="24"/>
          <w:szCs w:val="24"/>
        </w:rPr>
        <w:t xml:space="preserve">other factors </w:t>
      </w:r>
      <w:r w:rsidR="00326481">
        <w:rPr>
          <w:rFonts w:ascii="Times New Roman" w:hAnsi="Times New Roman" w:cs="Times New Roman"/>
          <w:sz w:val="24"/>
          <w:szCs w:val="24"/>
        </w:rPr>
        <w:t xml:space="preserve">that </w:t>
      </w:r>
      <w:r w:rsidR="00F77048" w:rsidRPr="00F86996">
        <w:rPr>
          <w:rFonts w:ascii="Times New Roman" w:hAnsi="Times New Roman" w:cs="Times New Roman"/>
          <w:sz w:val="24"/>
          <w:szCs w:val="24"/>
        </w:rPr>
        <w:t>impact</w:t>
      </w:r>
      <w:r w:rsidR="001B2117" w:rsidRPr="00F86996">
        <w:rPr>
          <w:rFonts w:ascii="Times New Roman" w:hAnsi="Times New Roman" w:cs="Times New Roman"/>
          <w:sz w:val="24"/>
          <w:szCs w:val="24"/>
        </w:rPr>
        <w:t xml:space="preserve"> </w:t>
      </w:r>
      <w:r w:rsidR="006B21CB" w:rsidRPr="00F86996">
        <w:rPr>
          <w:rFonts w:ascii="Times New Roman" w:hAnsi="Times New Roman" w:cs="Times New Roman"/>
          <w:sz w:val="24"/>
          <w:szCs w:val="24"/>
        </w:rPr>
        <w:t>the response variable.</w:t>
      </w:r>
      <w:r w:rsidR="00032A46" w:rsidRPr="00F86996">
        <w:rPr>
          <w:rFonts w:ascii="Times New Roman" w:hAnsi="Times New Roman" w:cs="Times New Roman"/>
          <w:sz w:val="24"/>
          <w:szCs w:val="24"/>
        </w:rPr>
        <w:t xml:space="preserve"> </w:t>
      </w:r>
      <w:r w:rsidR="006B21CB" w:rsidRPr="00F86996">
        <w:rPr>
          <w:rFonts w:ascii="Times New Roman" w:hAnsi="Times New Roman" w:cs="Times New Roman"/>
          <w:sz w:val="24"/>
          <w:szCs w:val="24"/>
        </w:rPr>
        <w:t>For daily activity, models included</w:t>
      </w:r>
      <w:r w:rsidR="00F01948" w:rsidRPr="00F86996">
        <w:rPr>
          <w:rFonts w:ascii="Times New Roman" w:hAnsi="Times New Roman" w:cs="Times New Roman"/>
          <w:sz w:val="24"/>
          <w:szCs w:val="24"/>
        </w:rPr>
        <w:t xml:space="preserve"> </w:t>
      </w:r>
      <w:r w:rsidR="005F77EA" w:rsidRPr="00F86996">
        <w:rPr>
          <w:rFonts w:ascii="Times New Roman" w:hAnsi="Times New Roman" w:cs="Times New Roman"/>
          <w:sz w:val="24"/>
          <w:szCs w:val="24"/>
        </w:rPr>
        <w:t>sea</w:t>
      </w:r>
      <w:r w:rsidR="003929B0" w:rsidRPr="00F86996">
        <w:rPr>
          <w:rFonts w:ascii="Times New Roman" w:hAnsi="Times New Roman" w:cs="Times New Roman"/>
          <w:sz w:val="24"/>
          <w:szCs w:val="24"/>
        </w:rPr>
        <w:t xml:space="preserve">sonality, </w:t>
      </w:r>
      <w:r w:rsidR="00790F47" w:rsidRPr="00F86996">
        <w:rPr>
          <w:rFonts w:ascii="Times New Roman" w:hAnsi="Times New Roman" w:cs="Times New Roman"/>
          <w:sz w:val="24"/>
          <w:szCs w:val="24"/>
        </w:rPr>
        <w:t xml:space="preserve">farm, year, </w:t>
      </w:r>
      <w:r w:rsidR="00545DEA" w:rsidRPr="00F86996">
        <w:rPr>
          <w:rFonts w:ascii="Times New Roman" w:hAnsi="Times New Roman" w:cs="Times New Roman"/>
          <w:sz w:val="24"/>
          <w:szCs w:val="24"/>
        </w:rPr>
        <w:t>days</w:t>
      </w:r>
      <w:r w:rsidR="00CA79DC">
        <w:rPr>
          <w:rFonts w:ascii="Times New Roman" w:hAnsi="Times New Roman" w:cs="Times New Roman"/>
          <w:sz w:val="24"/>
          <w:szCs w:val="24"/>
        </w:rPr>
        <w:t xml:space="preserve"> </w:t>
      </w:r>
      <w:r w:rsidR="00545DEA" w:rsidRPr="00F86996">
        <w:rPr>
          <w:rFonts w:ascii="Times New Roman" w:hAnsi="Times New Roman" w:cs="Times New Roman"/>
          <w:sz w:val="24"/>
          <w:szCs w:val="24"/>
        </w:rPr>
        <w:t>in</w:t>
      </w:r>
      <w:r w:rsidR="00CA79DC">
        <w:rPr>
          <w:rFonts w:ascii="Times New Roman" w:hAnsi="Times New Roman" w:cs="Times New Roman"/>
          <w:sz w:val="24"/>
          <w:szCs w:val="24"/>
        </w:rPr>
        <w:t xml:space="preserve"> milk</w:t>
      </w:r>
      <w:r w:rsidR="00545DEA" w:rsidRPr="00F86996">
        <w:rPr>
          <w:rFonts w:ascii="Times New Roman" w:hAnsi="Times New Roman" w:cs="Times New Roman"/>
          <w:sz w:val="24"/>
          <w:szCs w:val="24"/>
        </w:rPr>
        <w:t xml:space="preserve"> (</w:t>
      </w:r>
      <w:r w:rsidR="008A7538" w:rsidRPr="00F86996">
        <w:rPr>
          <w:rFonts w:ascii="Times New Roman" w:hAnsi="Times New Roman" w:cs="Times New Roman"/>
          <w:sz w:val="24"/>
          <w:szCs w:val="24"/>
        </w:rPr>
        <w:t>DI</w:t>
      </w:r>
      <w:r w:rsidR="00CA79DC">
        <w:rPr>
          <w:rFonts w:ascii="Times New Roman" w:hAnsi="Times New Roman" w:cs="Times New Roman"/>
          <w:sz w:val="24"/>
          <w:szCs w:val="24"/>
        </w:rPr>
        <w:t>M</w:t>
      </w:r>
      <w:r w:rsidR="00545DEA" w:rsidRPr="00F86996">
        <w:rPr>
          <w:rFonts w:ascii="Times New Roman" w:hAnsi="Times New Roman" w:cs="Times New Roman"/>
          <w:sz w:val="24"/>
          <w:szCs w:val="24"/>
        </w:rPr>
        <w:t>)</w:t>
      </w:r>
      <w:r w:rsidR="00EC3993">
        <w:rPr>
          <w:rFonts w:ascii="Times New Roman" w:hAnsi="Times New Roman" w:cs="Times New Roman"/>
          <w:sz w:val="24"/>
          <w:szCs w:val="24"/>
        </w:rPr>
        <w:t>,</w:t>
      </w:r>
      <w:r w:rsidR="00545DEA" w:rsidRPr="00F86996">
        <w:rPr>
          <w:rFonts w:ascii="Times New Roman" w:hAnsi="Times New Roman" w:cs="Times New Roman"/>
          <w:sz w:val="24"/>
          <w:szCs w:val="24"/>
        </w:rPr>
        <w:t xml:space="preserve"> </w:t>
      </w:r>
      <w:r w:rsidR="00E12C35" w:rsidRPr="00F86996">
        <w:rPr>
          <w:rFonts w:ascii="Times New Roman" w:hAnsi="Times New Roman" w:cs="Times New Roman"/>
          <w:sz w:val="24"/>
          <w:szCs w:val="24"/>
        </w:rPr>
        <w:t xml:space="preserve">and </w:t>
      </w:r>
      <w:r w:rsidR="00C53662" w:rsidRPr="00F86996">
        <w:rPr>
          <w:rFonts w:ascii="Times New Roman" w:hAnsi="Times New Roman" w:cs="Times New Roman"/>
          <w:sz w:val="24"/>
          <w:szCs w:val="24"/>
        </w:rPr>
        <w:t>parity</w:t>
      </w:r>
      <w:r w:rsidR="00E12C35" w:rsidRPr="00F86996">
        <w:rPr>
          <w:rFonts w:ascii="Times New Roman" w:hAnsi="Times New Roman" w:cs="Times New Roman"/>
          <w:sz w:val="24"/>
          <w:szCs w:val="24"/>
        </w:rPr>
        <w:t>. Additionally</w:t>
      </w:r>
      <w:r w:rsidR="00552B3D" w:rsidRPr="00F86996">
        <w:rPr>
          <w:rFonts w:ascii="Times New Roman" w:hAnsi="Times New Roman" w:cs="Times New Roman"/>
          <w:sz w:val="24"/>
          <w:szCs w:val="24"/>
        </w:rPr>
        <w:t>,</w:t>
      </w:r>
      <w:r w:rsidR="00E12C35" w:rsidRPr="00F86996">
        <w:rPr>
          <w:rFonts w:ascii="Times New Roman" w:hAnsi="Times New Roman" w:cs="Times New Roman"/>
          <w:sz w:val="24"/>
          <w:szCs w:val="24"/>
        </w:rPr>
        <w:t xml:space="preserve"> </w:t>
      </w:r>
      <w:r w:rsidR="00641A67">
        <w:rPr>
          <w:rFonts w:ascii="Times New Roman" w:hAnsi="Times New Roman" w:cs="Times New Roman"/>
          <w:sz w:val="24"/>
          <w:szCs w:val="24"/>
        </w:rPr>
        <w:t>the</w:t>
      </w:r>
      <w:r w:rsidR="00E12C35" w:rsidRPr="00F86996">
        <w:rPr>
          <w:rFonts w:ascii="Times New Roman" w:hAnsi="Times New Roman" w:cs="Times New Roman"/>
          <w:sz w:val="24"/>
          <w:szCs w:val="24"/>
        </w:rPr>
        <w:t xml:space="preserve"> interaction between </w:t>
      </w:r>
      <w:r w:rsidR="008A7538" w:rsidRPr="00F86996">
        <w:rPr>
          <w:rFonts w:ascii="Times New Roman" w:hAnsi="Times New Roman" w:cs="Times New Roman"/>
          <w:sz w:val="24"/>
          <w:szCs w:val="24"/>
        </w:rPr>
        <w:t>DI</w:t>
      </w:r>
      <w:r w:rsidR="00757E11">
        <w:rPr>
          <w:rFonts w:ascii="Times New Roman" w:hAnsi="Times New Roman" w:cs="Times New Roman"/>
          <w:sz w:val="24"/>
          <w:szCs w:val="24"/>
        </w:rPr>
        <w:t>M</w:t>
      </w:r>
      <w:r w:rsidR="00E12C35" w:rsidRPr="00F86996">
        <w:rPr>
          <w:rFonts w:ascii="Times New Roman" w:hAnsi="Times New Roman" w:cs="Times New Roman"/>
          <w:sz w:val="24"/>
          <w:szCs w:val="24"/>
        </w:rPr>
        <w:t xml:space="preserve"> and </w:t>
      </w:r>
      <w:r w:rsidR="004138DE" w:rsidRPr="00F86996">
        <w:rPr>
          <w:rFonts w:ascii="Times New Roman" w:hAnsi="Times New Roman" w:cs="Times New Roman"/>
          <w:sz w:val="24"/>
          <w:szCs w:val="24"/>
        </w:rPr>
        <w:t>THI was included.</w:t>
      </w:r>
      <w:r w:rsidR="00E46F11" w:rsidRPr="00F86996">
        <w:rPr>
          <w:rFonts w:ascii="Times New Roman" w:hAnsi="Times New Roman" w:cs="Times New Roman"/>
          <w:sz w:val="24"/>
          <w:szCs w:val="24"/>
        </w:rPr>
        <w:t xml:space="preserve"> For the milk-yield related traits</w:t>
      </w:r>
      <w:r w:rsidR="00074FD3">
        <w:rPr>
          <w:rFonts w:ascii="Times New Roman" w:hAnsi="Times New Roman" w:cs="Times New Roman"/>
          <w:sz w:val="24"/>
          <w:szCs w:val="24"/>
        </w:rPr>
        <w:t>,</w:t>
      </w:r>
      <w:r w:rsidR="00E46F11" w:rsidRPr="00F86996">
        <w:rPr>
          <w:rFonts w:ascii="Times New Roman" w:hAnsi="Times New Roman" w:cs="Times New Roman"/>
          <w:sz w:val="24"/>
          <w:szCs w:val="24"/>
        </w:rPr>
        <w:t xml:space="preserve"> activity </w:t>
      </w:r>
      <w:r w:rsidR="00D87F2D">
        <w:rPr>
          <w:rFonts w:ascii="Times New Roman" w:hAnsi="Times New Roman" w:cs="Times New Roman"/>
          <w:sz w:val="24"/>
          <w:szCs w:val="24"/>
        </w:rPr>
        <w:t xml:space="preserve">was also </w:t>
      </w:r>
      <w:r w:rsidR="00673970" w:rsidRPr="00F86996">
        <w:rPr>
          <w:rFonts w:ascii="Times New Roman" w:hAnsi="Times New Roman" w:cs="Times New Roman"/>
          <w:sz w:val="24"/>
          <w:szCs w:val="24"/>
        </w:rPr>
        <w:t xml:space="preserve">used as </w:t>
      </w:r>
      <w:r w:rsidR="0012035B">
        <w:rPr>
          <w:rFonts w:ascii="Times New Roman" w:hAnsi="Times New Roman" w:cs="Times New Roman"/>
          <w:sz w:val="24"/>
          <w:szCs w:val="24"/>
        </w:rPr>
        <w:t>an explanatory variable</w:t>
      </w:r>
      <w:r w:rsidR="00673970" w:rsidRPr="00F86996">
        <w:rPr>
          <w:rFonts w:ascii="Times New Roman" w:hAnsi="Times New Roman" w:cs="Times New Roman"/>
          <w:sz w:val="24"/>
          <w:szCs w:val="24"/>
        </w:rPr>
        <w:t>.</w:t>
      </w:r>
      <w:r w:rsidR="00032A46" w:rsidRPr="00F86996">
        <w:rPr>
          <w:rFonts w:ascii="Times New Roman" w:hAnsi="Times New Roman" w:cs="Times New Roman"/>
          <w:sz w:val="24"/>
          <w:szCs w:val="24"/>
        </w:rPr>
        <w:t xml:space="preserve"> </w:t>
      </w:r>
      <w:r w:rsidR="00874DE9">
        <w:rPr>
          <w:rFonts w:ascii="Times New Roman" w:hAnsi="Times New Roman" w:cs="Times New Roman"/>
          <w:sz w:val="24"/>
          <w:szCs w:val="24"/>
        </w:rPr>
        <w:t xml:space="preserve">In the model </w:t>
      </w:r>
      <w:r w:rsidR="00BE0FF8">
        <w:rPr>
          <w:rFonts w:ascii="Times New Roman" w:hAnsi="Times New Roman" w:cs="Times New Roman"/>
          <w:sz w:val="24"/>
          <w:szCs w:val="24"/>
        </w:rPr>
        <w:t>for</w:t>
      </w:r>
      <w:r w:rsidR="006A18D7">
        <w:rPr>
          <w:rFonts w:ascii="Times New Roman" w:hAnsi="Times New Roman" w:cs="Times New Roman"/>
          <w:sz w:val="24"/>
          <w:szCs w:val="24"/>
        </w:rPr>
        <w:t xml:space="preserve"> activity</w:t>
      </w:r>
      <w:r w:rsidR="00602326" w:rsidRPr="00F86996">
        <w:rPr>
          <w:rFonts w:ascii="Times New Roman" w:hAnsi="Times New Roman" w:cs="Times New Roman"/>
          <w:sz w:val="24"/>
          <w:szCs w:val="24"/>
        </w:rPr>
        <w:t>,</w:t>
      </w:r>
      <w:r w:rsidR="006A18D7" w:rsidRPr="00F86996">
        <w:rPr>
          <w:rFonts w:ascii="Times New Roman" w:hAnsi="Times New Roman" w:cs="Times New Roman"/>
          <w:sz w:val="24"/>
          <w:szCs w:val="24"/>
        </w:rPr>
        <w:t xml:space="preserve"> an animal effect </w:t>
      </w:r>
      <w:r w:rsidR="006A18D7" w:rsidRPr="00B874F1">
        <w:rPr>
          <w:rFonts w:ascii="Times New Roman" w:hAnsi="Times New Roman" w:cs="Times New Roman"/>
          <w:sz w:val="24"/>
          <w:szCs w:val="24"/>
        </w:rPr>
        <w:t>was added, as in contrast to the milk yield related trait</w:t>
      </w:r>
      <w:r w:rsidR="00CC36CF" w:rsidRPr="00B874F1">
        <w:rPr>
          <w:rFonts w:ascii="Times New Roman" w:hAnsi="Times New Roman" w:cs="Times New Roman"/>
          <w:sz w:val="24"/>
          <w:szCs w:val="24"/>
        </w:rPr>
        <w:t>s</w:t>
      </w:r>
      <w:r w:rsidR="004628E7" w:rsidRPr="00B874F1">
        <w:rPr>
          <w:rFonts w:ascii="Times New Roman" w:hAnsi="Times New Roman" w:cs="Times New Roman"/>
          <w:sz w:val="24"/>
          <w:szCs w:val="24"/>
        </w:rPr>
        <w:t>,</w:t>
      </w:r>
      <w:r w:rsidR="006A18D7" w:rsidRPr="00B874F1">
        <w:rPr>
          <w:rFonts w:ascii="Times New Roman" w:hAnsi="Times New Roman" w:cs="Times New Roman"/>
          <w:sz w:val="24"/>
          <w:szCs w:val="24"/>
        </w:rPr>
        <w:t xml:space="preserve"> activity was not relative to the lactation </w:t>
      </w:r>
      <w:r w:rsidR="0079125E" w:rsidRPr="00B874F1">
        <w:rPr>
          <w:rFonts w:ascii="Times New Roman" w:hAnsi="Times New Roman" w:cs="Times New Roman"/>
          <w:sz w:val="24"/>
          <w:szCs w:val="24"/>
        </w:rPr>
        <w:t xml:space="preserve">curve of the specific </w:t>
      </w:r>
      <w:r w:rsidR="006A18D7" w:rsidRPr="00B874F1">
        <w:rPr>
          <w:rFonts w:ascii="Times New Roman" w:hAnsi="Times New Roman" w:cs="Times New Roman"/>
          <w:sz w:val="24"/>
          <w:szCs w:val="24"/>
        </w:rPr>
        <w:t xml:space="preserve">individual </w:t>
      </w:r>
      <w:r w:rsidR="0079125E" w:rsidRPr="00B874F1">
        <w:rPr>
          <w:rFonts w:ascii="Times New Roman" w:hAnsi="Times New Roman" w:cs="Times New Roman"/>
          <w:sz w:val="24"/>
          <w:szCs w:val="24"/>
        </w:rPr>
        <w:t>on an overall scale with substantial differences between animals.</w:t>
      </w:r>
    </w:p>
    <w:p w14:paraId="0095D40C" w14:textId="74A03051" w:rsidR="00161756" w:rsidRPr="00F86996" w:rsidRDefault="00537E38" w:rsidP="00F86996">
      <w:pPr>
        <w:jc w:val="both"/>
        <w:rPr>
          <w:rFonts w:ascii="Times New Roman" w:hAnsi="Times New Roman" w:cs="Times New Roman"/>
          <w:sz w:val="24"/>
          <w:szCs w:val="24"/>
        </w:rPr>
      </w:pPr>
      <w:r>
        <w:rPr>
          <w:rFonts w:ascii="Times New Roman" w:hAnsi="Times New Roman" w:cs="Times New Roman"/>
          <w:sz w:val="24"/>
          <w:szCs w:val="24"/>
        </w:rPr>
        <w:t xml:space="preserve">Instead of </w:t>
      </w:r>
      <w:r w:rsidR="00570005">
        <w:rPr>
          <w:rFonts w:ascii="Times New Roman" w:hAnsi="Times New Roman" w:cs="Times New Roman"/>
          <w:sz w:val="24"/>
          <w:szCs w:val="24"/>
        </w:rPr>
        <w:t xml:space="preserve">a joint </w:t>
      </w:r>
      <w:r>
        <w:rPr>
          <w:rFonts w:ascii="Times New Roman" w:hAnsi="Times New Roman" w:cs="Times New Roman"/>
          <w:sz w:val="24"/>
          <w:szCs w:val="24"/>
        </w:rPr>
        <w:t>estimati</w:t>
      </w:r>
      <w:r w:rsidR="00570005">
        <w:rPr>
          <w:rFonts w:ascii="Times New Roman" w:hAnsi="Times New Roman" w:cs="Times New Roman"/>
          <w:sz w:val="24"/>
          <w:szCs w:val="24"/>
        </w:rPr>
        <w:t>on of all</w:t>
      </w:r>
      <w:r>
        <w:rPr>
          <w:rFonts w:ascii="Times New Roman" w:hAnsi="Times New Roman" w:cs="Times New Roman"/>
          <w:sz w:val="24"/>
          <w:szCs w:val="24"/>
        </w:rPr>
        <w:t xml:space="preserve"> parameters</w:t>
      </w:r>
      <w:r w:rsidR="009272AE" w:rsidRPr="00F86996">
        <w:rPr>
          <w:rFonts w:ascii="Times New Roman" w:hAnsi="Times New Roman" w:cs="Times New Roman"/>
          <w:sz w:val="24"/>
          <w:szCs w:val="24"/>
        </w:rPr>
        <w:t xml:space="preserve"> </w:t>
      </w:r>
      <w:r w:rsidR="00E565FA" w:rsidRPr="00F86996">
        <w:rPr>
          <w:rFonts w:ascii="Times New Roman" w:hAnsi="Times New Roman" w:cs="Times New Roman"/>
          <w:sz w:val="24"/>
          <w:szCs w:val="24"/>
        </w:rPr>
        <w:t xml:space="preserve">simultaneously, </w:t>
      </w:r>
      <w:r w:rsidR="00E565FA">
        <w:rPr>
          <w:rFonts w:ascii="Times New Roman" w:hAnsi="Times New Roman" w:cs="Times New Roman"/>
          <w:sz w:val="24"/>
          <w:szCs w:val="24"/>
        </w:rPr>
        <w:t>an</w:t>
      </w:r>
      <w:r w:rsidR="00E565FA" w:rsidRPr="00F86996">
        <w:rPr>
          <w:rFonts w:ascii="Times New Roman" w:hAnsi="Times New Roman" w:cs="Times New Roman"/>
          <w:sz w:val="24"/>
          <w:szCs w:val="24"/>
        </w:rPr>
        <w:t xml:space="preserve"> iterative procedure</w:t>
      </w:r>
      <w:r w:rsidR="00FF7095">
        <w:rPr>
          <w:rFonts w:ascii="Times New Roman" w:hAnsi="Times New Roman" w:cs="Times New Roman"/>
          <w:sz w:val="24"/>
          <w:szCs w:val="24"/>
        </w:rPr>
        <w:t xml:space="preserve"> was performed</w:t>
      </w:r>
      <w:r w:rsidR="005916E5" w:rsidRPr="00F86996">
        <w:rPr>
          <w:rFonts w:ascii="Times New Roman" w:hAnsi="Times New Roman" w:cs="Times New Roman"/>
          <w:sz w:val="24"/>
          <w:szCs w:val="24"/>
        </w:rPr>
        <w:t xml:space="preserve">. After </w:t>
      </w:r>
      <w:r w:rsidR="00886969">
        <w:rPr>
          <w:rFonts w:ascii="Times New Roman" w:hAnsi="Times New Roman" w:cs="Times New Roman"/>
          <w:sz w:val="24"/>
          <w:szCs w:val="24"/>
        </w:rPr>
        <w:t xml:space="preserve">the </w:t>
      </w:r>
      <w:r w:rsidR="005916E5" w:rsidRPr="00F86996">
        <w:rPr>
          <w:rFonts w:ascii="Times New Roman" w:hAnsi="Times New Roman" w:cs="Times New Roman"/>
          <w:sz w:val="24"/>
          <w:szCs w:val="24"/>
        </w:rPr>
        <w:t xml:space="preserve">effect </w:t>
      </w:r>
      <w:r w:rsidR="004541E9">
        <w:rPr>
          <w:rFonts w:ascii="Times New Roman" w:hAnsi="Times New Roman" w:cs="Times New Roman"/>
          <w:sz w:val="24"/>
          <w:szCs w:val="24"/>
        </w:rPr>
        <w:t>of</w:t>
      </w:r>
      <w:r w:rsidR="005916E5" w:rsidRPr="00F86996">
        <w:rPr>
          <w:rFonts w:ascii="Times New Roman" w:hAnsi="Times New Roman" w:cs="Times New Roman"/>
          <w:sz w:val="24"/>
          <w:szCs w:val="24"/>
        </w:rPr>
        <w:t xml:space="preserve"> </w:t>
      </w:r>
      <w:r w:rsidR="00B008E2">
        <w:rPr>
          <w:rFonts w:ascii="Times New Roman" w:hAnsi="Times New Roman" w:cs="Times New Roman"/>
          <w:sz w:val="24"/>
          <w:szCs w:val="24"/>
        </w:rPr>
        <w:t>the first predictor</w:t>
      </w:r>
      <w:r w:rsidR="00794599">
        <w:rPr>
          <w:rFonts w:ascii="Times New Roman" w:hAnsi="Times New Roman" w:cs="Times New Roman"/>
          <w:sz w:val="24"/>
          <w:szCs w:val="24"/>
        </w:rPr>
        <w:t xml:space="preserve"> (d</w:t>
      </w:r>
      <w:r w:rsidR="00794599" w:rsidRPr="00F86996">
        <w:rPr>
          <w:rFonts w:ascii="Times New Roman" w:hAnsi="Times New Roman" w:cs="Times New Roman"/>
          <w:sz w:val="24"/>
          <w:szCs w:val="24"/>
        </w:rPr>
        <w:t xml:space="preserve">aily </w:t>
      </w:r>
      <w:r w:rsidR="00794599">
        <w:rPr>
          <w:rFonts w:ascii="Times New Roman" w:hAnsi="Times New Roman" w:cs="Times New Roman"/>
          <w:sz w:val="24"/>
          <w:szCs w:val="24"/>
        </w:rPr>
        <w:t>mean</w:t>
      </w:r>
      <w:r w:rsidR="00794599" w:rsidRPr="00F86996">
        <w:rPr>
          <w:rFonts w:ascii="Times New Roman" w:hAnsi="Times New Roman" w:cs="Times New Roman"/>
          <w:sz w:val="24"/>
          <w:szCs w:val="24"/>
        </w:rPr>
        <w:t xml:space="preserve"> THI</w:t>
      </w:r>
      <w:r w:rsidR="00794599">
        <w:rPr>
          <w:rFonts w:ascii="Times New Roman" w:hAnsi="Times New Roman" w:cs="Times New Roman"/>
          <w:sz w:val="24"/>
          <w:szCs w:val="24"/>
        </w:rPr>
        <w:t>)</w:t>
      </w:r>
      <w:r w:rsidR="00366157" w:rsidRPr="00F86996">
        <w:rPr>
          <w:rFonts w:ascii="Times New Roman" w:hAnsi="Times New Roman" w:cs="Times New Roman"/>
          <w:sz w:val="24"/>
          <w:szCs w:val="24"/>
        </w:rPr>
        <w:t xml:space="preserve"> </w:t>
      </w:r>
      <w:r w:rsidR="004541E9">
        <w:rPr>
          <w:rFonts w:ascii="Times New Roman" w:hAnsi="Times New Roman" w:cs="Times New Roman"/>
          <w:sz w:val="24"/>
          <w:szCs w:val="24"/>
        </w:rPr>
        <w:t>was estimated</w:t>
      </w:r>
      <w:r w:rsidR="00366157" w:rsidRPr="00F86996">
        <w:rPr>
          <w:rFonts w:ascii="Times New Roman" w:hAnsi="Times New Roman" w:cs="Times New Roman"/>
          <w:sz w:val="24"/>
          <w:szCs w:val="24"/>
        </w:rPr>
        <w:t xml:space="preserve">, </w:t>
      </w:r>
      <w:r w:rsidR="00CC7302">
        <w:rPr>
          <w:rFonts w:ascii="Times New Roman" w:hAnsi="Times New Roman" w:cs="Times New Roman"/>
          <w:sz w:val="24"/>
          <w:szCs w:val="24"/>
        </w:rPr>
        <w:t xml:space="preserve">the </w:t>
      </w:r>
      <w:r w:rsidR="00366157" w:rsidRPr="00F86996">
        <w:rPr>
          <w:rFonts w:ascii="Times New Roman" w:hAnsi="Times New Roman" w:cs="Times New Roman"/>
          <w:sz w:val="24"/>
          <w:szCs w:val="24"/>
        </w:rPr>
        <w:t xml:space="preserve">fitted </w:t>
      </w:r>
      <w:r w:rsidR="00CC7302">
        <w:rPr>
          <w:rFonts w:ascii="Times New Roman" w:hAnsi="Times New Roman" w:cs="Times New Roman"/>
          <w:sz w:val="24"/>
          <w:szCs w:val="24"/>
        </w:rPr>
        <w:t>values</w:t>
      </w:r>
      <w:r w:rsidR="00366157" w:rsidRPr="00F86996">
        <w:rPr>
          <w:rFonts w:ascii="Times New Roman" w:hAnsi="Times New Roman" w:cs="Times New Roman"/>
          <w:sz w:val="24"/>
          <w:szCs w:val="24"/>
        </w:rPr>
        <w:t xml:space="preserve"> </w:t>
      </w:r>
      <w:r w:rsidR="00DA7263" w:rsidRPr="00F86996">
        <w:rPr>
          <w:rFonts w:ascii="Times New Roman" w:hAnsi="Times New Roman" w:cs="Times New Roman"/>
          <w:sz w:val="24"/>
          <w:szCs w:val="24"/>
        </w:rPr>
        <w:t xml:space="preserve">were subtracted from the </w:t>
      </w:r>
      <w:r w:rsidR="00B50E2B" w:rsidRPr="00F86996">
        <w:rPr>
          <w:rFonts w:ascii="Times New Roman" w:hAnsi="Times New Roman" w:cs="Times New Roman"/>
          <w:sz w:val="24"/>
          <w:szCs w:val="24"/>
        </w:rPr>
        <w:t>response variable</w:t>
      </w:r>
      <w:r w:rsidR="003E0E95">
        <w:rPr>
          <w:rFonts w:ascii="Times New Roman" w:hAnsi="Times New Roman" w:cs="Times New Roman"/>
          <w:sz w:val="24"/>
          <w:szCs w:val="24"/>
        </w:rPr>
        <w:t>,</w:t>
      </w:r>
      <w:r w:rsidR="00B50E2B" w:rsidRPr="00F86996">
        <w:rPr>
          <w:rFonts w:ascii="Times New Roman" w:hAnsi="Times New Roman" w:cs="Times New Roman"/>
          <w:sz w:val="24"/>
          <w:szCs w:val="24"/>
        </w:rPr>
        <w:t xml:space="preserve"> and </w:t>
      </w:r>
      <w:r w:rsidR="00A07491" w:rsidRPr="00F86996">
        <w:rPr>
          <w:rFonts w:ascii="Times New Roman" w:hAnsi="Times New Roman" w:cs="Times New Roman"/>
          <w:sz w:val="24"/>
          <w:szCs w:val="24"/>
        </w:rPr>
        <w:t xml:space="preserve">the residuals </w:t>
      </w:r>
      <w:r w:rsidR="000F4138">
        <w:rPr>
          <w:rFonts w:ascii="Times New Roman" w:hAnsi="Times New Roman" w:cs="Times New Roman"/>
          <w:sz w:val="24"/>
          <w:szCs w:val="24"/>
        </w:rPr>
        <w:t xml:space="preserve">were </w:t>
      </w:r>
      <w:r w:rsidR="00A07491" w:rsidRPr="00F86996">
        <w:rPr>
          <w:rFonts w:ascii="Times New Roman" w:hAnsi="Times New Roman" w:cs="Times New Roman"/>
          <w:sz w:val="24"/>
          <w:szCs w:val="24"/>
        </w:rPr>
        <w:t xml:space="preserve">used </w:t>
      </w:r>
      <w:r w:rsidR="000F4138">
        <w:rPr>
          <w:rFonts w:ascii="Times New Roman" w:hAnsi="Times New Roman" w:cs="Times New Roman"/>
          <w:sz w:val="24"/>
          <w:szCs w:val="24"/>
        </w:rPr>
        <w:t xml:space="preserve">as </w:t>
      </w:r>
      <w:r w:rsidR="00FF4698">
        <w:rPr>
          <w:rFonts w:ascii="Times New Roman" w:hAnsi="Times New Roman" w:cs="Times New Roman"/>
          <w:sz w:val="24"/>
          <w:szCs w:val="24"/>
        </w:rPr>
        <w:t>the</w:t>
      </w:r>
      <w:r w:rsidR="000F4138">
        <w:rPr>
          <w:rFonts w:ascii="Times New Roman" w:hAnsi="Times New Roman" w:cs="Times New Roman"/>
          <w:sz w:val="24"/>
          <w:szCs w:val="24"/>
        </w:rPr>
        <w:t xml:space="preserve"> new response variable</w:t>
      </w:r>
      <w:r w:rsidR="00BD118A">
        <w:rPr>
          <w:rFonts w:ascii="Times New Roman" w:hAnsi="Times New Roman" w:cs="Times New Roman"/>
          <w:sz w:val="24"/>
          <w:szCs w:val="24"/>
        </w:rPr>
        <w:t xml:space="preserve"> to fit the second predictor (s</w:t>
      </w:r>
      <w:r w:rsidR="00BD118A" w:rsidRPr="00BD118A">
        <w:rPr>
          <w:rFonts w:ascii="Times New Roman" w:hAnsi="Times New Roman" w:cs="Times New Roman"/>
          <w:sz w:val="24"/>
          <w:szCs w:val="24"/>
        </w:rPr>
        <w:t>easonality</w:t>
      </w:r>
      <w:r w:rsidR="00BD118A">
        <w:rPr>
          <w:rFonts w:ascii="Times New Roman" w:hAnsi="Times New Roman" w:cs="Times New Roman"/>
          <w:sz w:val="24"/>
          <w:szCs w:val="24"/>
        </w:rPr>
        <w:t xml:space="preserve">) in </w:t>
      </w:r>
      <w:r w:rsidR="00A07491">
        <w:rPr>
          <w:rFonts w:ascii="Times New Roman" w:hAnsi="Times New Roman" w:cs="Times New Roman"/>
          <w:sz w:val="24"/>
          <w:szCs w:val="24"/>
        </w:rPr>
        <w:t xml:space="preserve">the next </w:t>
      </w:r>
      <w:r w:rsidR="00BD118A">
        <w:rPr>
          <w:rFonts w:ascii="Times New Roman" w:hAnsi="Times New Roman" w:cs="Times New Roman"/>
          <w:sz w:val="24"/>
          <w:szCs w:val="24"/>
        </w:rPr>
        <w:t>iteration</w:t>
      </w:r>
      <w:r w:rsidR="00AB6450" w:rsidRPr="00F86996">
        <w:rPr>
          <w:rFonts w:ascii="Times New Roman" w:hAnsi="Times New Roman" w:cs="Times New Roman"/>
          <w:sz w:val="24"/>
          <w:szCs w:val="24"/>
        </w:rPr>
        <w:t xml:space="preserve">. This procedure was iteratively repeated until each parameter was </w:t>
      </w:r>
      <w:r w:rsidR="00920BE1">
        <w:rPr>
          <w:rFonts w:ascii="Times New Roman" w:hAnsi="Times New Roman" w:cs="Times New Roman"/>
          <w:sz w:val="24"/>
          <w:szCs w:val="24"/>
        </w:rPr>
        <w:t>fitted</w:t>
      </w:r>
      <w:r w:rsidR="00AB6450" w:rsidRPr="00F86996">
        <w:rPr>
          <w:rFonts w:ascii="Times New Roman" w:hAnsi="Times New Roman" w:cs="Times New Roman"/>
          <w:sz w:val="24"/>
          <w:szCs w:val="24"/>
        </w:rPr>
        <w:t xml:space="preserve"> 5 times.</w:t>
      </w:r>
      <w:r w:rsidR="00C53662" w:rsidRPr="00F86996">
        <w:rPr>
          <w:rFonts w:ascii="Times New Roman" w:hAnsi="Times New Roman" w:cs="Times New Roman"/>
          <w:sz w:val="24"/>
          <w:szCs w:val="24"/>
        </w:rPr>
        <w:t xml:space="preserve"> </w:t>
      </w:r>
    </w:p>
    <w:p w14:paraId="7E20025A" w14:textId="247E3AA1" w:rsidR="00673C74" w:rsidRPr="00F86996" w:rsidRDefault="00D22C64" w:rsidP="00F86996">
      <w:pPr>
        <w:jc w:val="both"/>
        <w:rPr>
          <w:rFonts w:ascii="Times New Roman" w:hAnsi="Times New Roman" w:cs="Times New Roman"/>
          <w:sz w:val="24"/>
          <w:szCs w:val="24"/>
        </w:rPr>
      </w:pPr>
      <w:r>
        <w:rPr>
          <w:rFonts w:ascii="Times New Roman" w:hAnsi="Times New Roman" w:cs="Times New Roman"/>
          <w:sz w:val="24"/>
          <w:szCs w:val="24"/>
        </w:rPr>
        <w:t>Predictors were fitted in the</w:t>
      </w:r>
      <w:r w:rsidR="00673C74" w:rsidRPr="00F86996">
        <w:rPr>
          <w:rFonts w:ascii="Times New Roman" w:hAnsi="Times New Roman" w:cs="Times New Roman"/>
          <w:sz w:val="24"/>
          <w:szCs w:val="24"/>
        </w:rPr>
        <w:t xml:space="preserve"> following</w:t>
      </w:r>
      <w:r>
        <w:rPr>
          <w:rFonts w:ascii="Times New Roman" w:hAnsi="Times New Roman" w:cs="Times New Roman"/>
          <w:sz w:val="24"/>
          <w:szCs w:val="24"/>
        </w:rPr>
        <w:t xml:space="preserve"> order</w:t>
      </w:r>
      <w:r w:rsidR="00673C74" w:rsidRPr="00F86996">
        <w:rPr>
          <w:rFonts w:ascii="Times New Roman" w:hAnsi="Times New Roman" w:cs="Times New Roman"/>
          <w:sz w:val="24"/>
          <w:szCs w:val="24"/>
        </w:rPr>
        <w:t>:</w:t>
      </w:r>
    </w:p>
    <w:p w14:paraId="710EA053" w14:textId="5655698A" w:rsidR="00673C74" w:rsidRPr="00F86996" w:rsidRDefault="00673C74"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 xml:space="preserve">Daily </w:t>
      </w:r>
      <w:r w:rsidR="00204B71">
        <w:rPr>
          <w:rFonts w:ascii="Times New Roman" w:hAnsi="Times New Roman" w:cs="Times New Roman"/>
          <w:sz w:val="24"/>
          <w:szCs w:val="24"/>
        </w:rPr>
        <w:t>mean</w:t>
      </w:r>
      <w:r w:rsidR="00C8256B" w:rsidRPr="00F86996">
        <w:rPr>
          <w:rFonts w:ascii="Times New Roman" w:hAnsi="Times New Roman" w:cs="Times New Roman"/>
          <w:sz w:val="24"/>
          <w:szCs w:val="24"/>
        </w:rPr>
        <w:t xml:space="preserve"> </w:t>
      </w:r>
      <w:r w:rsidRPr="00F86996">
        <w:rPr>
          <w:rFonts w:ascii="Times New Roman" w:hAnsi="Times New Roman" w:cs="Times New Roman"/>
          <w:sz w:val="24"/>
          <w:szCs w:val="24"/>
        </w:rPr>
        <w:t>THI</w:t>
      </w:r>
    </w:p>
    <w:p w14:paraId="5398024A" w14:textId="509B8E68" w:rsidR="00673C74" w:rsidRPr="00F86996" w:rsidRDefault="00673C74"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Seasonality</w:t>
      </w:r>
    </w:p>
    <w:p w14:paraId="7F9009D3" w14:textId="0583FBEB" w:rsidR="00673C74" w:rsidRPr="00F86996" w:rsidRDefault="009F27D7"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Farm</w:t>
      </w:r>
      <w:r w:rsidR="00FD56D7">
        <w:rPr>
          <w:rFonts w:ascii="Times New Roman" w:hAnsi="Times New Roman" w:cs="Times New Roman"/>
          <w:sz w:val="24"/>
          <w:szCs w:val="24"/>
        </w:rPr>
        <w:t>-</w:t>
      </w:r>
      <w:r w:rsidR="00774FF6" w:rsidRPr="00F86996">
        <w:rPr>
          <w:rFonts w:ascii="Times New Roman" w:hAnsi="Times New Roman" w:cs="Times New Roman"/>
          <w:sz w:val="24"/>
          <w:szCs w:val="24"/>
        </w:rPr>
        <w:t>year</w:t>
      </w:r>
      <w:r w:rsidR="00FD56D7">
        <w:rPr>
          <w:rFonts w:ascii="Times New Roman" w:hAnsi="Times New Roman" w:cs="Times New Roman"/>
          <w:sz w:val="24"/>
          <w:szCs w:val="24"/>
        </w:rPr>
        <w:t>-</w:t>
      </w:r>
      <w:r w:rsidR="00EF754A" w:rsidRPr="00F86996">
        <w:rPr>
          <w:rFonts w:ascii="Times New Roman" w:hAnsi="Times New Roman" w:cs="Times New Roman"/>
          <w:sz w:val="24"/>
          <w:szCs w:val="24"/>
        </w:rPr>
        <w:t>parity</w:t>
      </w:r>
    </w:p>
    <w:p w14:paraId="611F15BA" w14:textId="6B177D9A" w:rsidR="00EF754A" w:rsidRPr="00F86996" w:rsidRDefault="00EF754A"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Days</w:t>
      </w:r>
      <w:r w:rsidR="00153B40">
        <w:rPr>
          <w:rFonts w:ascii="Times New Roman" w:hAnsi="Times New Roman" w:cs="Times New Roman"/>
          <w:sz w:val="24"/>
          <w:szCs w:val="24"/>
        </w:rPr>
        <w:t xml:space="preserve"> </w:t>
      </w:r>
      <w:r w:rsidRPr="00F86996">
        <w:rPr>
          <w:rFonts w:ascii="Times New Roman" w:hAnsi="Times New Roman" w:cs="Times New Roman"/>
          <w:sz w:val="24"/>
          <w:szCs w:val="24"/>
        </w:rPr>
        <w:t>in</w:t>
      </w:r>
      <w:r w:rsidR="00153B40">
        <w:rPr>
          <w:rFonts w:ascii="Times New Roman" w:hAnsi="Times New Roman" w:cs="Times New Roman"/>
          <w:sz w:val="24"/>
          <w:szCs w:val="24"/>
        </w:rPr>
        <w:t xml:space="preserve"> milk</w:t>
      </w:r>
      <w:r w:rsidR="004A42ED">
        <w:rPr>
          <w:rFonts w:ascii="Times New Roman" w:hAnsi="Times New Roman" w:cs="Times New Roman"/>
          <w:sz w:val="24"/>
          <w:szCs w:val="24"/>
        </w:rPr>
        <w:t xml:space="preserve"> (DI</w:t>
      </w:r>
      <w:r w:rsidR="00153B40">
        <w:rPr>
          <w:rFonts w:ascii="Times New Roman" w:hAnsi="Times New Roman" w:cs="Times New Roman"/>
          <w:sz w:val="24"/>
          <w:szCs w:val="24"/>
        </w:rPr>
        <w:t>M</w:t>
      </w:r>
      <w:r w:rsidR="004A42ED">
        <w:rPr>
          <w:rFonts w:ascii="Times New Roman" w:hAnsi="Times New Roman" w:cs="Times New Roman"/>
          <w:sz w:val="24"/>
          <w:szCs w:val="24"/>
        </w:rPr>
        <w:t>)</w:t>
      </w:r>
    </w:p>
    <w:p w14:paraId="0564C3AF" w14:textId="05A5E89B" w:rsidR="00EF754A" w:rsidRPr="00F86996" w:rsidRDefault="00A97530"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DI</w:t>
      </w:r>
      <w:r w:rsidR="007226E7">
        <w:rPr>
          <w:rFonts w:ascii="Times New Roman" w:hAnsi="Times New Roman" w:cs="Times New Roman"/>
          <w:sz w:val="24"/>
          <w:szCs w:val="24"/>
        </w:rPr>
        <w:t>M</w:t>
      </w:r>
      <w:r w:rsidRPr="00F86996">
        <w:rPr>
          <w:rFonts w:ascii="Times New Roman" w:hAnsi="Times New Roman" w:cs="Times New Roman"/>
          <w:sz w:val="24"/>
          <w:szCs w:val="24"/>
        </w:rPr>
        <w:t xml:space="preserve"> x daily </w:t>
      </w:r>
      <w:r w:rsidR="004F6A6A">
        <w:rPr>
          <w:rFonts w:ascii="Times New Roman" w:hAnsi="Times New Roman" w:cs="Times New Roman"/>
          <w:sz w:val="24"/>
          <w:szCs w:val="24"/>
        </w:rPr>
        <w:t>mean</w:t>
      </w:r>
      <w:r w:rsidR="001B08A5" w:rsidRPr="00F86996">
        <w:rPr>
          <w:rFonts w:ascii="Times New Roman" w:hAnsi="Times New Roman" w:cs="Times New Roman"/>
          <w:sz w:val="24"/>
          <w:szCs w:val="24"/>
        </w:rPr>
        <w:t xml:space="preserve"> </w:t>
      </w:r>
      <w:r w:rsidRPr="00F86996">
        <w:rPr>
          <w:rFonts w:ascii="Times New Roman" w:hAnsi="Times New Roman" w:cs="Times New Roman"/>
          <w:sz w:val="24"/>
          <w:szCs w:val="24"/>
        </w:rPr>
        <w:t>THI</w:t>
      </w:r>
    </w:p>
    <w:p w14:paraId="4F18E89D" w14:textId="30786F64" w:rsidR="0063454C" w:rsidRPr="00B874F1" w:rsidRDefault="0063454C" w:rsidP="00F86996">
      <w:pPr>
        <w:pStyle w:val="ListParagraph"/>
        <w:numPr>
          <w:ilvl w:val="0"/>
          <w:numId w:val="2"/>
        </w:numPr>
        <w:jc w:val="both"/>
        <w:rPr>
          <w:rFonts w:ascii="Times New Roman" w:hAnsi="Times New Roman" w:cs="Times New Roman"/>
          <w:sz w:val="24"/>
          <w:szCs w:val="24"/>
        </w:rPr>
      </w:pPr>
      <w:r w:rsidRPr="00B874F1">
        <w:rPr>
          <w:rFonts w:ascii="Times New Roman" w:hAnsi="Times New Roman" w:cs="Times New Roman"/>
          <w:sz w:val="24"/>
          <w:szCs w:val="24"/>
        </w:rPr>
        <w:t>Further weather parameters</w:t>
      </w:r>
    </w:p>
    <w:p w14:paraId="5FF78279" w14:textId="2FA3C8E9" w:rsidR="0063454C" w:rsidRPr="00F86996" w:rsidRDefault="00020995" w:rsidP="00F8699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Daily maximum</w:t>
      </w:r>
      <w:r w:rsidR="00C661A4" w:rsidRPr="00F86996">
        <w:rPr>
          <w:rFonts w:ascii="Times New Roman" w:hAnsi="Times New Roman" w:cs="Times New Roman"/>
          <w:sz w:val="24"/>
          <w:szCs w:val="24"/>
        </w:rPr>
        <w:t xml:space="preserve"> temperature</w:t>
      </w:r>
    </w:p>
    <w:p w14:paraId="04F15D08" w14:textId="60297C69" w:rsidR="00C661A4" w:rsidRPr="00F86996" w:rsidRDefault="008D7775" w:rsidP="00F86996">
      <w:pPr>
        <w:pStyle w:val="ListParagraph"/>
        <w:numPr>
          <w:ilvl w:val="1"/>
          <w:numId w:val="2"/>
        </w:numPr>
        <w:jc w:val="both"/>
        <w:rPr>
          <w:rFonts w:ascii="Times New Roman" w:hAnsi="Times New Roman" w:cs="Times New Roman"/>
          <w:sz w:val="24"/>
          <w:szCs w:val="24"/>
        </w:rPr>
      </w:pPr>
      <w:r w:rsidRPr="00F86996">
        <w:rPr>
          <w:rFonts w:ascii="Times New Roman" w:hAnsi="Times New Roman" w:cs="Times New Roman"/>
          <w:sz w:val="24"/>
          <w:szCs w:val="24"/>
        </w:rPr>
        <w:t xml:space="preserve">Mean </w:t>
      </w:r>
      <w:r w:rsidR="00BE6ACB">
        <w:rPr>
          <w:rFonts w:ascii="Times New Roman" w:hAnsi="Times New Roman" w:cs="Times New Roman"/>
          <w:sz w:val="24"/>
          <w:szCs w:val="24"/>
        </w:rPr>
        <w:t>average</w:t>
      </w:r>
      <w:r w:rsidRPr="00F86996">
        <w:rPr>
          <w:rFonts w:ascii="Times New Roman" w:hAnsi="Times New Roman" w:cs="Times New Roman"/>
          <w:sz w:val="24"/>
          <w:szCs w:val="24"/>
        </w:rPr>
        <w:t xml:space="preserve"> </w:t>
      </w:r>
      <w:r w:rsidR="00C661A4" w:rsidRPr="00F86996">
        <w:rPr>
          <w:rFonts w:ascii="Times New Roman" w:hAnsi="Times New Roman" w:cs="Times New Roman"/>
          <w:sz w:val="24"/>
          <w:szCs w:val="24"/>
        </w:rPr>
        <w:t xml:space="preserve">THI </w:t>
      </w:r>
      <w:r w:rsidR="0024022D">
        <w:rPr>
          <w:rFonts w:ascii="Times New Roman" w:hAnsi="Times New Roman" w:cs="Times New Roman"/>
          <w:sz w:val="24"/>
          <w:szCs w:val="24"/>
        </w:rPr>
        <w:t xml:space="preserve">of the </w:t>
      </w:r>
      <w:r w:rsidR="00C661A4">
        <w:rPr>
          <w:rFonts w:ascii="Times New Roman" w:hAnsi="Times New Roman" w:cs="Times New Roman"/>
          <w:sz w:val="24"/>
          <w:szCs w:val="24"/>
        </w:rPr>
        <w:t>last</w:t>
      </w:r>
      <w:r w:rsidR="00C661A4" w:rsidRPr="00F86996">
        <w:rPr>
          <w:rFonts w:ascii="Times New Roman" w:hAnsi="Times New Roman" w:cs="Times New Roman"/>
          <w:sz w:val="24"/>
          <w:szCs w:val="24"/>
        </w:rPr>
        <w:t xml:space="preserve"> 3 days</w:t>
      </w:r>
    </w:p>
    <w:p w14:paraId="26A65267" w14:textId="0AEB2988" w:rsidR="00C661A4" w:rsidRPr="00F86996" w:rsidRDefault="00C8256B" w:rsidP="00F86996">
      <w:pPr>
        <w:pStyle w:val="ListParagraph"/>
        <w:numPr>
          <w:ilvl w:val="1"/>
          <w:numId w:val="2"/>
        </w:numPr>
        <w:jc w:val="both"/>
        <w:rPr>
          <w:rFonts w:ascii="Times New Roman" w:hAnsi="Times New Roman" w:cs="Times New Roman"/>
          <w:sz w:val="24"/>
          <w:szCs w:val="24"/>
        </w:rPr>
      </w:pPr>
      <w:r w:rsidRPr="00F86996">
        <w:rPr>
          <w:rFonts w:ascii="Times New Roman" w:hAnsi="Times New Roman" w:cs="Times New Roman"/>
          <w:sz w:val="24"/>
          <w:szCs w:val="24"/>
        </w:rPr>
        <w:t>Daily max</w:t>
      </w:r>
      <w:r w:rsidR="00546A9C">
        <w:rPr>
          <w:rFonts w:ascii="Times New Roman" w:hAnsi="Times New Roman" w:cs="Times New Roman"/>
          <w:sz w:val="24"/>
          <w:szCs w:val="24"/>
        </w:rPr>
        <w:t>imum</w:t>
      </w:r>
      <w:r w:rsidRPr="00F86996">
        <w:rPr>
          <w:rFonts w:ascii="Times New Roman" w:hAnsi="Times New Roman" w:cs="Times New Roman"/>
          <w:sz w:val="24"/>
          <w:szCs w:val="24"/>
        </w:rPr>
        <w:t xml:space="preserve"> THI</w:t>
      </w:r>
    </w:p>
    <w:p w14:paraId="7EDFB8AC" w14:textId="4CB02D98" w:rsidR="00C8256B" w:rsidRPr="00F86996" w:rsidRDefault="00B60FDF" w:rsidP="00F86996">
      <w:pPr>
        <w:pStyle w:val="ListParagraph"/>
        <w:numPr>
          <w:ilvl w:val="1"/>
          <w:numId w:val="2"/>
        </w:numPr>
        <w:jc w:val="both"/>
        <w:rPr>
          <w:rFonts w:ascii="Times New Roman" w:hAnsi="Times New Roman" w:cs="Times New Roman"/>
          <w:sz w:val="24"/>
          <w:szCs w:val="24"/>
        </w:rPr>
      </w:pPr>
      <w:r w:rsidRPr="00F86996">
        <w:rPr>
          <w:rFonts w:ascii="Times New Roman" w:hAnsi="Times New Roman" w:cs="Times New Roman"/>
          <w:sz w:val="24"/>
          <w:szCs w:val="24"/>
        </w:rPr>
        <w:t>Mean daily max</w:t>
      </w:r>
      <w:r w:rsidR="00DF3DCC">
        <w:rPr>
          <w:rFonts w:ascii="Times New Roman" w:hAnsi="Times New Roman" w:cs="Times New Roman"/>
          <w:sz w:val="24"/>
          <w:szCs w:val="24"/>
        </w:rPr>
        <w:t>imum</w:t>
      </w:r>
      <w:r w:rsidRPr="00F86996">
        <w:rPr>
          <w:rFonts w:ascii="Times New Roman" w:hAnsi="Times New Roman" w:cs="Times New Roman"/>
          <w:sz w:val="24"/>
          <w:szCs w:val="24"/>
        </w:rPr>
        <w:t xml:space="preserve"> THI</w:t>
      </w:r>
      <w:r w:rsidR="00CB1833">
        <w:rPr>
          <w:rFonts w:ascii="Times New Roman" w:hAnsi="Times New Roman" w:cs="Times New Roman"/>
          <w:sz w:val="24"/>
          <w:szCs w:val="24"/>
        </w:rPr>
        <w:t xml:space="preserve"> of the last 3 days</w:t>
      </w:r>
    </w:p>
    <w:p w14:paraId="4F285E05" w14:textId="4C4C0663" w:rsidR="00B60FDF" w:rsidRPr="00F86996" w:rsidRDefault="00317B52" w:rsidP="00F8699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Daily temperature range (d</w:t>
      </w:r>
      <w:r w:rsidR="001F4125" w:rsidRPr="00F86996">
        <w:rPr>
          <w:rFonts w:ascii="Times New Roman" w:hAnsi="Times New Roman" w:cs="Times New Roman"/>
          <w:sz w:val="24"/>
          <w:szCs w:val="24"/>
        </w:rPr>
        <w:t xml:space="preserve">ifference </w:t>
      </w:r>
      <w:r>
        <w:rPr>
          <w:rFonts w:ascii="Times New Roman" w:hAnsi="Times New Roman" w:cs="Times New Roman"/>
          <w:sz w:val="24"/>
          <w:szCs w:val="24"/>
        </w:rPr>
        <w:t xml:space="preserve">of </w:t>
      </w:r>
      <w:r w:rsidR="001F4125" w:rsidRPr="00F86996">
        <w:rPr>
          <w:rFonts w:ascii="Times New Roman" w:hAnsi="Times New Roman" w:cs="Times New Roman"/>
          <w:sz w:val="24"/>
          <w:szCs w:val="24"/>
        </w:rPr>
        <w:t>max</w:t>
      </w:r>
      <w:r>
        <w:rPr>
          <w:rFonts w:ascii="Times New Roman" w:hAnsi="Times New Roman" w:cs="Times New Roman"/>
          <w:sz w:val="24"/>
          <w:szCs w:val="24"/>
        </w:rPr>
        <w:t>imum</w:t>
      </w:r>
      <w:r w:rsidR="008F21DC">
        <w:rPr>
          <w:rFonts w:ascii="Times New Roman" w:hAnsi="Times New Roman" w:cs="Times New Roman"/>
          <w:sz w:val="24"/>
          <w:szCs w:val="24"/>
        </w:rPr>
        <w:t xml:space="preserve"> and </w:t>
      </w:r>
      <w:r w:rsidR="008F21DC" w:rsidRPr="00F86996">
        <w:rPr>
          <w:rFonts w:ascii="Times New Roman" w:hAnsi="Times New Roman" w:cs="Times New Roman"/>
          <w:sz w:val="24"/>
          <w:szCs w:val="24"/>
        </w:rPr>
        <w:t>min</w:t>
      </w:r>
      <w:r w:rsidR="008F21DC">
        <w:rPr>
          <w:rFonts w:ascii="Times New Roman" w:hAnsi="Times New Roman" w:cs="Times New Roman"/>
          <w:sz w:val="24"/>
          <w:szCs w:val="24"/>
        </w:rPr>
        <w:t>imum</w:t>
      </w:r>
      <w:r>
        <w:rPr>
          <w:rFonts w:ascii="Times New Roman" w:hAnsi="Times New Roman" w:cs="Times New Roman"/>
          <w:sz w:val="24"/>
          <w:szCs w:val="24"/>
        </w:rPr>
        <w:t>)</w:t>
      </w:r>
    </w:p>
    <w:p w14:paraId="5175911D" w14:textId="16B71DA0" w:rsidR="005C0D28" w:rsidRPr="00F86996" w:rsidRDefault="005C0D28" w:rsidP="00F8699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w:t>
      </w:r>
      <w:r w:rsidRPr="00F86996">
        <w:rPr>
          <w:rFonts w:ascii="Times New Roman" w:hAnsi="Times New Roman" w:cs="Times New Roman"/>
          <w:sz w:val="24"/>
          <w:szCs w:val="24"/>
        </w:rPr>
        <w:t xml:space="preserve">ifference </w:t>
      </w:r>
      <w:r w:rsidR="003C19C8">
        <w:rPr>
          <w:rFonts w:ascii="Times New Roman" w:hAnsi="Times New Roman" w:cs="Times New Roman"/>
          <w:sz w:val="24"/>
          <w:szCs w:val="24"/>
        </w:rPr>
        <w:t>of mean</w:t>
      </w:r>
      <w:r>
        <w:rPr>
          <w:rFonts w:ascii="Times New Roman" w:hAnsi="Times New Roman" w:cs="Times New Roman"/>
          <w:sz w:val="24"/>
          <w:szCs w:val="24"/>
        </w:rPr>
        <w:t xml:space="preserve"> temperature </w:t>
      </w:r>
      <w:r w:rsidR="003C19C8">
        <w:rPr>
          <w:rFonts w:ascii="Times New Roman" w:hAnsi="Times New Roman" w:cs="Times New Roman"/>
          <w:sz w:val="24"/>
          <w:szCs w:val="24"/>
        </w:rPr>
        <w:t>with the mean of the</w:t>
      </w:r>
      <w:r w:rsidRPr="00F86996">
        <w:rPr>
          <w:rFonts w:ascii="Times New Roman" w:hAnsi="Times New Roman" w:cs="Times New Roman"/>
          <w:sz w:val="24"/>
          <w:szCs w:val="24"/>
        </w:rPr>
        <w:t xml:space="preserve"> previous day</w:t>
      </w:r>
    </w:p>
    <w:p w14:paraId="7E6856F0" w14:textId="5E9C227E" w:rsidR="005C0D28" w:rsidRPr="00F86996" w:rsidRDefault="006634C7" w:rsidP="00F8699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Daily n</w:t>
      </w:r>
      <w:r w:rsidR="005C0D28" w:rsidRPr="00F86996">
        <w:rPr>
          <w:rFonts w:ascii="Times New Roman" w:hAnsi="Times New Roman" w:cs="Times New Roman"/>
          <w:sz w:val="24"/>
          <w:szCs w:val="24"/>
        </w:rPr>
        <w:t xml:space="preserve">umber of hours </w:t>
      </w:r>
      <w:r w:rsidR="00503F36" w:rsidRPr="00F86996">
        <w:rPr>
          <w:rFonts w:ascii="Times New Roman" w:hAnsi="Times New Roman" w:cs="Times New Roman"/>
          <w:sz w:val="24"/>
          <w:szCs w:val="24"/>
        </w:rPr>
        <w:t xml:space="preserve">with </w:t>
      </w:r>
      <w:r w:rsidR="00503F36">
        <w:rPr>
          <w:rFonts w:ascii="Times New Roman" w:hAnsi="Times New Roman" w:cs="Times New Roman"/>
          <w:sz w:val="24"/>
          <w:szCs w:val="24"/>
        </w:rPr>
        <w:t xml:space="preserve">high </w:t>
      </w:r>
      <w:r w:rsidR="00503F36" w:rsidRPr="00F86996">
        <w:rPr>
          <w:rFonts w:ascii="Times New Roman" w:hAnsi="Times New Roman" w:cs="Times New Roman"/>
          <w:sz w:val="24"/>
          <w:szCs w:val="24"/>
        </w:rPr>
        <w:t>THI (</w:t>
      </w:r>
      <w:r w:rsidR="004B4491" w:rsidRPr="00F86996">
        <w:rPr>
          <w:rFonts w:ascii="Times New Roman" w:hAnsi="Times New Roman" w:cs="Times New Roman"/>
          <w:sz w:val="24"/>
          <w:szCs w:val="24"/>
        </w:rPr>
        <w:t>&gt;</w:t>
      </w:r>
      <w:r w:rsidR="008B2EEA" w:rsidRPr="00F86996">
        <w:rPr>
          <w:rFonts w:ascii="Times New Roman" w:hAnsi="Times New Roman" w:cs="Times New Roman"/>
          <w:sz w:val="24"/>
          <w:szCs w:val="24"/>
        </w:rPr>
        <w:t>68</w:t>
      </w:r>
      <w:r w:rsidR="00503F36" w:rsidRPr="00F86996">
        <w:rPr>
          <w:rFonts w:ascii="Times New Roman" w:hAnsi="Times New Roman" w:cs="Times New Roman"/>
          <w:sz w:val="24"/>
          <w:szCs w:val="24"/>
        </w:rPr>
        <w:t xml:space="preserve">, </w:t>
      </w:r>
      <w:r w:rsidR="00D723BC" w:rsidRPr="00F86996">
        <w:rPr>
          <w:rFonts w:ascii="Times New Roman" w:hAnsi="Times New Roman" w:cs="Times New Roman"/>
          <w:sz w:val="24"/>
          <w:szCs w:val="24"/>
        </w:rPr>
        <w:t>68</w:t>
      </w:r>
      <w:r w:rsidR="004B4491" w:rsidRPr="00F86996">
        <w:rPr>
          <w:rFonts w:ascii="Times New Roman" w:hAnsi="Times New Roman" w:cs="Times New Roman"/>
          <w:sz w:val="24"/>
          <w:szCs w:val="24"/>
        </w:rPr>
        <w:t>-72</w:t>
      </w:r>
      <w:r w:rsidR="00503F36" w:rsidRPr="00F86996">
        <w:rPr>
          <w:rFonts w:ascii="Times New Roman" w:hAnsi="Times New Roman" w:cs="Times New Roman"/>
          <w:sz w:val="24"/>
          <w:szCs w:val="24"/>
        </w:rPr>
        <w:t>,</w:t>
      </w:r>
      <w:r w:rsidR="00D723BC" w:rsidRPr="00F86996">
        <w:rPr>
          <w:rFonts w:ascii="Times New Roman" w:hAnsi="Times New Roman" w:cs="Times New Roman"/>
          <w:sz w:val="24"/>
          <w:szCs w:val="24"/>
        </w:rPr>
        <w:t>72</w:t>
      </w:r>
      <w:r w:rsidR="004B4491" w:rsidRPr="00F86996">
        <w:rPr>
          <w:rFonts w:ascii="Times New Roman" w:hAnsi="Times New Roman" w:cs="Times New Roman"/>
          <w:sz w:val="24"/>
          <w:szCs w:val="24"/>
        </w:rPr>
        <w:t>-80</w:t>
      </w:r>
      <w:r w:rsidR="00503F36" w:rsidRPr="00F86996">
        <w:rPr>
          <w:rFonts w:ascii="Times New Roman" w:hAnsi="Times New Roman" w:cs="Times New Roman"/>
          <w:sz w:val="24"/>
          <w:szCs w:val="24"/>
        </w:rPr>
        <w:t>,</w:t>
      </w:r>
      <w:r w:rsidR="004B4491" w:rsidRPr="00F86996">
        <w:rPr>
          <w:rFonts w:ascii="Times New Roman" w:hAnsi="Times New Roman" w:cs="Times New Roman"/>
          <w:sz w:val="24"/>
          <w:szCs w:val="24"/>
        </w:rPr>
        <w:t>&gt;</w:t>
      </w:r>
      <w:r w:rsidR="00D723BC" w:rsidRPr="00F86996">
        <w:rPr>
          <w:rFonts w:ascii="Times New Roman" w:hAnsi="Times New Roman" w:cs="Times New Roman"/>
          <w:sz w:val="24"/>
          <w:szCs w:val="24"/>
        </w:rPr>
        <w:t>80</w:t>
      </w:r>
      <w:r w:rsidR="00503F36" w:rsidRPr="00F86996">
        <w:rPr>
          <w:rFonts w:ascii="Times New Roman" w:hAnsi="Times New Roman" w:cs="Times New Roman"/>
          <w:sz w:val="24"/>
          <w:szCs w:val="24"/>
        </w:rPr>
        <w:t>)</w:t>
      </w:r>
    </w:p>
    <w:p w14:paraId="2AB60966" w14:textId="5A31472A" w:rsidR="00503F36" w:rsidRPr="00F86996" w:rsidRDefault="00F06C42"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lastRenderedPageBreak/>
        <w:t>Seasonality x Farm</w:t>
      </w:r>
    </w:p>
    <w:p w14:paraId="314F2888" w14:textId="0FE18C0B" w:rsidR="00F06C42" w:rsidRPr="00F86996" w:rsidRDefault="00F06C42"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Activity</w:t>
      </w:r>
      <w:r w:rsidR="00876176" w:rsidRPr="00F86996">
        <w:rPr>
          <w:rFonts w:ascii="Times New Roman" w:hAnsi="Times New Roman" w:cs="Times New Roman"/>
          <w:sz w:val="24"/>
          <w:szCs w:val="24"/>
        </w:rPr>
        <w:t xml:space="preserve"> (</w:t>
      </w:r>
      <w:r w:rsidR="00E92760">
        <w:rPr>
          <w:rFonts w:ascii="Times New Roman" w:hAnsi="Times New Roman" w:cs="Times New Roman"/>
          <w:sz w:val="24"/>
          <w:szCs w:val="24"/>
        </w:rPr>
        <w:t xml:space="preserve">of the same </w:t>
      </w:r>
      <w:r w:rsidR="00876176">
        <w:rPr>
          <w:rFonts w:ascii="Times New Roman" w:hAnsi="Times New Roman" w:cs="Times New Roman"/>
          <w:sz w:val="24"/>
          <w:szCs w:val="24"/>
        </w:rPr>
        <w:t>day</w:t>
      </w:r>
      <w:r w:rsidR="003B5956">
        <w:rPr>
          <w:rFonts w:ascii="Times New Roman" w:hAnsi="Times New Roman" w:cs="Times New Roman"/>
          <w:sz w:val="24"/>
          <w:szCs w:val="24"/>
        </w:rPr>
        <w:t>/</w:t>
      </w:r>
      <w:r w:rsidR="00E92760">
        <w:rPr>
          <w:rFonts w:ascii="Times New Roman" w:hAnsi="Times New Roman" w:cs="Times New Roman"/>
          <w:sz w:val="24"/>
          <w:szCs w:val="24"/>
        </w:rPr>
        <w:t>of</w:t>
      </w:r>
      <w:r w:rsidR="00876176">
        <w:rPr>
          <w:rFonts w:ascii="Times New Roman" w:hAnsi="Times New Roman" w:cs="Times New Roman"/>
          <w:sz w:val="24"/>
          <w:szCs w:val="24"/>
        </w:rPr>
        <w:t xml:space="preserve"> </w:t>
      </w:r>
      <w:r w:rsidR="00876176" w:rsidRPr="00F86996">
        <w:rPr>
          <w:rFonts w:ascii="Times New Roman" w:hAnsi="Times New Roman" w:cs="Times New Roman"/>
          <w:sz w:val="24"/>
          <w:szCs w:val="24"/>
        </w:rPr>
        <w:t>1</w:t>
      </w:r>
      <w:r w:rsidR="003B5956">
        <w:rPr>
          <w:rFonts w:ascii="Times New Roman" w:hAnsi="Times New Roman" w:cs="Times New Roman"/>
          <w:sz w:val="24"/>
          <w:szCs w:val="24"/>
        </w:rPr>
        <w:t xml:space="preserve"> </w:t>
      </w:r>
      <w:r w:rsidR="00876176" w:rsidRPr="00F86996">
        <w:rPr>
          <w:rFonts w:ascii="Times New Roman" w:hAnsi="Times New Roman" w:cs="Times New Roman"/>
          <w:sz w:val="24"/>
          <w:szCs w:val="24"/>
        </w:rPr>
        <w:t>day</w:t>
      </w:r>
      <w:r w:rsidR="003B5956">
        <w:rPr>
          <w:rFonts w:ascii="Times New Roman" w:hAnsi="Times New Roman" w:cs="Times New Roman"/>
          <w:sz w:val="24"/>
          <w:szCs w:val="24"/>
        </w:rPr>
        <w:t xml:space="preserve"> </w:t>
      </w:r>
      <w:r w:rsidR="00876176" w:rsidRPr="00F86996">
        <w:rPr>
          <w:rFonts w:ascii="Times New Roman" w:hAnsi="Times New Roman" w:cs="Times New Roman"/>
          <w:sz w:val="24"/>
          <w:szCs w:val="24"/>
        </w:rPr>
        <w:t>prior</w:t>
      </w:r>
      <w:r w:rsidR="003B5956">
        <w:rPr>
          <w:rFonts w:ascii="Times New Roman" w:hAnsi="Times New Roman" w:cs="Times New Roman"/>
          <w:sz w:val="24"/>
          <w:szCs w:val="24"/>
        </w:rPr>
        <w:t>/</w:t>
      </w:r>
      <w:r w:rsidR="00CD36EB">
        <w:rPr>
          <w:rFonts w:ascii="Times New Roman" w:hAnsi="Times New Roman" w:cs="Times New Roman"/>
          <w:sz w:val="24"/>
          <w:szCs w:val="24"/>
        </w:rPr>
        <w:t>of</w:t>
      </w:r>
      <w:r w:rsidR="00876176">
        <w:rPr>
          <w:rFonts w:ascii="Times New Roman" w:hAnsi="Times New Roman" w:cs="Times New Roman"/>
          <w:sz w:val="24"/>
          <w:szCs w:val="24"/>
        </w:rPr>
        <w:t xml:space="preserve"> </w:t>
      </w:r>
      <w:r w:rsidR="00876176" w:rsidRPr="00F86996">
        <w:rPr>
          <w:rFonts w:ascii="Times New Roman" w:hAnsi="Times New Roman" w:cs="Times New Roman"/>
          <w:sz w:val="24"/>
          <w:szCs w:val="24"/>
        </w:rPr>
        <w:t>2</w:t>
      </w:r>
      <w:r w:rsidR="003B5956">
        <w:rPr>
          <w:rFonts w:ascii="Times New Roman" w:hAnsi="Times New Roman" w:cs="Times New Roman"/>
          <w:sz w:val="24"/>
          <w:szCs w:val="24"/>
        </w:rPr>
        <w:t xml:space="preserve"> </w:t>
      </w:r>
      <w:r w:rsidR="00876176" w:rsidRPr="00F86996">
        <w:rPr>
          <w:rFonts w:ascii="Times New Roman" w:hAnsi="Times New Roman" w:cs="Times New Roman"/>
          <w:sz w:val="24"/>
          <w:szCs w:val="24"/>
        </w:rPr>
        <w:t>day</w:t>
      </w:r>
      <w:r w:rsidR="00CD36EB">
        <w:rPr>
          <w:rFonts w:ascii="Times New Roman" w:hAnsi="Times New Roman" w:cs="Times New Roman"/>
          <w:sz w:val="24"/>
          <w:szCs w:val="24"/>
        </w:rPr>
        <w:t>s</w:t>
      </w:r>
      <w:r w:rsidR="003B5956">
        <w:rPr>
          <w:rFonts w:ascii="Times New Roman" w:hAnsi="Times New Roman" w:cs="Times New Roman"/>
          <w:sz w:val="24"/>
          <w:szCs w:val="24"/>
        </w:rPr>
        <w:t xml:space="preserve"> </w:t>
      </w:r>
      <w:r w:rsidR="00876176" w:rsidRPr="00F86996">
        <w:rPr>
          <w:rFonts w:ascii="Times New Roman" w:hAnsi="Times New Roman" w:cs="Times New Roman"/>
          <w:sz w:val="24"/>
          <w:szCs w:val="24"/>
        </w:rPr>
        <w:t>prior</w:t>
      </w:r>
      <w:r w:rsidR="003B5956">
        <w:rPr>
          <w:rFonts w:ascii="Times New Roman" w:hAnsi="Times New Roman" w:cs="Times New Roman"/>
          <w:sz w:val="24"/>
          <w:szCs w:val="24"/>
        </w:rPr>
        <w:t>/</w:t>
      </w:r>
      <w:r w:rsidR="00F63FE7">
        <w:rPr>
          <w:rFonts w:ascii="Times New Roman" w:hAnsi="Times New Roman" w:cs="Times New Roman"/>
          <w:sz w:val="24"/>
          <w:szCs w:val="24"/>
        </w:rPr>
        <w:t>of</w:t>
      </w:r>
      <w:r w:rsidR="00876176">
        <w:rPr>
          <w:rFonts w:ascii="Times New Roman" w:hAnsi="Times New Roman" w:cs="Times New Roman"/>
          <w:sz w:val="24"/>
          <w:szCs w:val="24"/>
        </w:rPr>
        <w:t xml:space="preserve"> </w:t>
      </w:r>
      <w:r w:rsidR="00876176" w:rsidRPr="00F86996">
        <w:rPr>
          <w:rFonts w:ascii="Times New Roman" w:hAnsi="Times New Roman" w:cs="Times New Roman"/>
          <w:sz w:val="24"/>
          <w:szCs w:val="24"/>
        </w:rPr>
        <w:t>3</w:t>
      </w:r>
      <w:r w:rsidR="003B5956">
        <w:rPr>
          <w:rFonts w:ascii="Times New Roman" w:hAnsi="Times New Roman" w:cs="Times New Roman"/>
          <w:sz w:val="24"/>
          <w:szCs w:val="24"/>
        </w:rPr>
        <w:t xml:space="preserve"> </w:t>
      </w:r>
      <w:r w:rsidR="00876176" w:rsidRPr="00F86996">
        <w:rPr>
          <w:rFonts w:ascii="Times New Roman" w:hAnsi="Times New Roman" w:cs="Times New Roman"/>
          <w:sz w:val="24"/>
          <w:szCs w:val="24"/>
        </w:rPr>
        <w:t>day</w:t>
      </w:r>
      <w:r w:rsidR="00396A33">
        <w:rPr>
          <w:rFonts w:ascii="Times New Roman" w:hAnsi="Times New Roman" w:cs="Times New Roman"/>
          <w:sz w:val="24"/>
          <w:szCs w:val="24"/>
        </w:rPr>
        <w:t>s</w:t>
      </w:r>
      <w:r w:rsidR="003B5956">
        <w:rPr>
          <w:rFonts w:ascii="Times New Roman" w:hAnsi="Times New Roman" w:cs="Times New Roman"/>
          <w:sz w:val="24"/>
          <w:szCs w:val="24"/>
        </w:rPr>
        <w:t xml:space="preserve"> </w:t>
      </w:r>
      <w:r w:rsidR="00876176" w:rsidRPr="00F86996">
        <w:rPr>
          <w:rFonts w:ascii="Times New Roman" w:hAnsi="Times New Roman" w:cs="Times New Roman"/>
          <w:sz w:val="24"/>
          <w:szCs w:val="24"/>
        </w:rPr>
        <w:t>prior)</w:t>
      </w:r>
      <w:r w:rsidR="00826282">
        <w:rPr>
          <w:rFonts w:ascii="Times New Roman" w:hAnsi="Times New Roman" w:cs="Times New Roman"/>
          <w:sz w:val="24"/>
          <w:szCs w:val="24"/>
        </w:rPr>
        <w:t xml:space="preserve"> </w:t>
      </w:r>
      <w:r w:rsidR="00000506">
        <w:rPr>
          <w:rFonts w:ascii="Times New Roman" w:hAnsi="Times New Roman" w:cs="Times New Roman"/>
          <w:sz w:val="24"/>
          <w:szCs w:val="24"/>
        </w:rPr>
        <w:t>–</w:t>
      </w:r>
      <w:r w:rsidR="00826282" w:rsidRPr="00F86996">
        <w:rPr>
          <w:rFonts w:ascii="Times New Roman" w:hAnsi="Times New Roman" w:cs="Times New Roman"/>
          <w:sz w:val="24"/>
          <w:szCs w:val="24"/>
        </w:rPr>
        <w:t xml:space="preserve"> </w:t>
      </w:r>
      <w:r w:rsidR="005F7EF7" w:rsidRPr="00F86996">
        <w:rPr>
          <w:rFonts w:ascii="Times New Roman" w:hAnsi="Times New Roman" w:cs="Times New Roman"/>
          <w:sz w:val="24"/>
          <w:szCs w:val="24"/>
        </w:rPr>
        <w:t>o</w:t>
      </w:r>
      <w:r w:rsidR="00826282" w:rsidRPr="00F86996">
        <w:rPr>
          <w:rFonts w:ascii="Times New Roman" w:hAnsi="Times New Roman" w:cs="Times New Roman"/>
          <w:sz w:val="24"/>
          <w:szCs w:val="24"/>
        </w:rPr>
        <w:t xml:space="preserve">nly </w:t>
      </w:r>
      <w:r w:rsidR="00000506">
        <w:rPr>
          <w:rFonts w:ascii="Times New Roman" w:hAnsi="Times New Roman" w:cs="Times New Roman"/>
          <w:sz w:val="24"/>
          <w:szCs w:val="24"/>
        </w:rPr>
        <w:t>in the models of</w:t>
      </w:r>
      <w:r w:rsidR="00826282" w:rsidRPr="00F86996">
        <w:rPr>
          <w:rFonts w:ascii="Times New Roman" w:hAnsi="Times New Roman" w:cs="Times New Roman"/>
          <w:sz w:val="24"/>
          <w:szCs w:val="24"/>
        </w:rPr>
        <w:t xml:space="preserve"> milk</w:t>
      </w:r>
      <w:r w:rsidR="00000506">
        <w:rPr>
          <w:rFonts w:ascii="Times New Roman" w:hAnsi="Times New Roman" w:cs="Times New Roman"/>
          <w:sz w:val="24"/>
          <w:szCs w:val="24"/>
        </w:rPr>
        <w:t xml:space="preserve"> </w:t>
      </w:r>
      <w:r w:rsidR="00826282" w:rsidRPr="00F86996">
        <w:rPr>
          <w:rFonts w:ascii="Times New Roman" w:hAnsi="Times New Roman" w:cs="Times New Roman"/>
          <w:sz w:val="24"/>
          <w:szCs w:val="24"/>
        </w:rPr>
        <w:t>yield trai</w:t>
      </w:r>
      <w:r w:rsidR="00000506">
        <w:rPr>
          <w:rFonts w:ascii="Times New Roman" w:hAnsi="Times New Roman" w:cs="Times New Roman"/>
          <w:sz w:val="24"/>
          <w:szCs w:val="24"/>
        </w:rPr>
        <w:t>ts</w:t>
      </w:r>
    </w:p>
    <w:p w14:paraId="258F5D9B" w14:textId="6F9DD7F4" w:rsidR="00826282" w:rsidRPr="00F86996" w:rsidRDefault="005F7EF7" w:rsidP="00F86996">
      <w:pPr>
        <w:pStyle w:val="ListParagraph"/>
        <w:numPr>
          <w:ilvl w:val="0"/>
          <w:numId w:val="2"/>
        </w:numPr>
        <w:jc w:val="both"/>
        <w:rPr>
          <w:rFonts w:ascii="Times New Roman" w:hAnsi="Times New Roman" w:cs="Times New Roman"/>
          <w:sz w:val="24"/>
          <w:szCs w:val="24"/>
        </w:rPr>
      </w:pPr>
      <w:r w:rsidRPr="00F86996">
        <w:rPr>
          <w:rFonts w:ascii="Times New Roman" w:hAnsi="Times New Roman" w:cs="Times New Roman"/>
          <w:sz w:val="24"/>
          <w:szCs w:val="24"/>
        </w:rPr>
        <w:t xml:space="preserve">Animal effect </w:t>
      </w:r>
      <w:r w:rsidR="00C66D82">
        <w:rPr>
          <w:rFonts w:ascii="Times New Roman" w:hAnsi="Times New Roman" w:cs="Times New Roman"/>
          <w:sz w:val="24"/>
          <w:szCs w:val="24"/>
        </w:rPr>
        <w:t xml:space="preserve">– </w:t>
      </w:r>
      <w:r w:rsidRPr="00F86996">
        <w:rPr>
          <w:rFonts w:ascii="Times New Roman" w:hAnsi="Times New Roman" w:cs="Times New Roman"/>
          <w:sz w:val="24"/>
          <w:szCs w:val="24"/>
        </w:rPr>
        <w:t xml:space="preserve">only </w:t>
      </w:r>
      <w:r w:rsidR="00580B87">
        <w:rPr>
          <w:rFonts w:ascii="Times New Roman" w:hAnsi="Times New Roman" w:cs="Times New Roman"/>
          <w:sz w:val="24"/>
          <w:szCs w:val="24"/>
        </w:rPr>
        <w:t>in the models of</w:t>
      </w:r>
      <w:r w:rsidRPr="00F86996">
        <w:rPr>
          <w:rFonts w:ascii="Times New Roman" w:hAnsi="Times New Roman" w:cs="Times New Roman"/>
          <w:sz w:val="24"/>
          <w:szCs w:val="24"/>
        </w:rPr>
        <w:t xml:space="preserve"> activit</w:t>
      </w:r>
      <w:r>
        <w:rPr>
          <w:rFonts w:ascii="Times New Roman" w:hAnsi="Times New Roman" w:cs="Times New Roman"/>
          <w:sz w:val="24"/>
          <w:szCs w:val="24"/>
        </w:rPr>
        <w:t>y</w:t>
      </w:r>
    </w:p>
    <w:p w14:paraId="63E89324" w14:textId="7EAF5F3F" w:rsidR="00FB69CD" w:rsidRPr="00F86996" w:rsidRDefault="00FB69CD"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Farm, year and parity were </w:t>
      </w:r>
      <w:r w:rsidR="00DD061D" w:rsidRPr="00F86996">
        <w:rPr>
          <w:rFonts w:ascii="Times New Roman" w:hAnsi="Times New Roman" w:cs="Times New Roman"/>
          <w:sz w:val="24"/>
          <w:szCs w:val="24"/>
        </w:rPr>
        <w:t>accounted</w:t>
      </w:r>
      <w:r w:rsidRPr="00F86996">
        <w:rPr>
          <w:rFonts w:ascii="Times New Roman" w:hAnsi="Times New Roman" w:cs="Times New Roman"/>
          <w:sz w:val="24"/>
          <w:szCs w:val="24"/>
        </w:rPr>
        <w:t xml:space="preserve"> for as fixed class effects. </w:t>
      </w:r>
      <w:r w:rsidR="0010688E" w:rsidRPr="00F86996">
        <w:rPr>
          <w:rFonts w:ascii="Times New Roman" w:hAnsi="Times New Roman" w:cs="Times New Roman"/>
          <w:sz w:val="24"/>
          <w:szCs w:val="24"/>
        </w:rPr>
        <w:t>Seasonality</w:t>
      </w:r>
      <w:r w:rsidR="0003185B" w:rsidRPr="00F86996">
        <w:rPr>
          <w:rFonts w:ascii="Times New Roman" w:hAnsi="Times New Roman" w:cs="Times New Roman"/>
          <w:sz w:val="24"/>
          <w:szCs w:val="24"/>
        </w:rPr>
        <w:t xml:space="preserve"> </w:t>
      </w:r>
      <w:r w:rsidR="004D5312">
        <w:rPr>
          <w:rFonts w:ascii="Times New Roman" w:hAnsi="Times New Roman" w:cs="Times New Roman"/>
          <w:sz w:val="24"/>
          <w:szCs w:val="24"/>
        </w:rPr>
        <w:t>was</w:t>
      </w:r>
      <w:r w:rsidR="0003185B" w:rsidRPr="00F86996">
        <w:rPr>
          <w:rFonts w:ascii="Times New Roman" w:hAnsi="Times New Roman" w:cs="Times New Roman"/>
          <w:sz w:val="24"/>
          <w:szCs w:val="24"/>
        </w:rPr>
        <w:t xml:space="preserve"> estimated as </w:t>
      </w:r>
      <w:r w:rsidR="00F67C12" w:rsidRPr="00F86996">
        <w:rPr>
          <w:rFonts w:ascii="Times New Roman" w:hAnsi="Times New Roman" w:cs="Times New Roman"/>
          <w:sz w:val="24"/>
          <w:szCs w:val="24"/>
        </w:rPr>
        <w:t xml:space="preserve">a day-of-the-year effect that was </w:t>
      </w:r>
      <w:r w:rsidR="0010688E" w:rsidRPr="00F86996">
        <w:rPr>
          <w:rFonts w:ascii="Times New Roman" w:hAnsi="Times New Roman" w:cs="Times New Roman"/>
          <w:sz w:val="24"/>
          <w:szCs w:val="24"/>
        </w:rPr>
        <w:t>estimated using</w:t>
      </w:r>
      <w:r w:rsidR="0010688E">
        <w:rPr>
          <w:rFonts w:ascii="Times New Roman" w:hAnsi="Times New Roman" w:cs="Times New Roman"/>
          <w:sz w:val="24"/>
          <w:szCs w:val="24"/>
        </w:rPr>
        <w:t xml:space="preserve"> </w:t>
      </w:r>
      <w:r w:rsidR="00CD248F">
        <w:rPr>
          <w:rFonts w:ascii="Times New Roman" w:hAnsi="Times New Roman" w:cs="Times New Roman"/>
          <w:sz w:val="24"/>
          <w:szCs w:val="24"/>
        </w:rPr>
        <w:t>the</w:t>
      </w:r>
      <w:r w:rsidR="0010688E" w:rsidRPr="00F86996">
        <w:rPr>
          <w:rFonts w:ascii="Times New Roman" w:hAnsi="Times New Roman" w:cs="Times New Roman"/>
          <w:sz w:val="24"/>
          <w:szCs w:val="24"/>
        </w:rPr>
        <w:t xml:space="preserve"> </w:t>
      </w:r>
      <w:proofErr w:type="spellStart"/>
      <w:r w:rsidR="00A52E90" w:rsidRPr="00F86996">
        <w:rPr>
          <w:rFonts w:ascii="Times New Roman" w:hAnsi="Times New Roman" w:cs="Times New Roman"/>
          <w:sz w:val="24"/>
          <w:szCs w:val="24"/>
        </w:rPr>
        <w:t>Nadaraya</w:t>
      </w:r>
      <w:proofErr w:type="spellEnd"/>
      <w:r w:rsidR="00A52E90" w:rsidRPr="00F86996">
        <w:rPr>
          <w:rFonts w:ascii="Times New Roman" w:hAnsi="Times New Roman" w:cs="Times New Roman"/>
          <w:sz w:val="24"/>
          <w:szCs w:val="24"/>
        </w:rPr>
        <w:t xml:space="preserve">-Watson estimator with Gaussian kernel </w:t>
      </w:r>
      <w:r w:rsidR="00923962" w:rsidRPr="00F86996">
        <w:rPr>
          <w:rFonts w:ascii="Times New Roman" w:hAnsi="Times New Roman" w:cs="Times New Roman"/>
          <w:sz w:val="24"/>
          <w:szCs w:val="24"/>
        </w:rPr>
        <w:t>and a</w:t>
      </w:r>
      <w:r w:rsidR="00A378C3" w:rsidRPr="00F86996">
        <w:rPr>
          <w:rFonts w:ascii="Times New Roman" w:hAnsi="Times New Roman" w:cs="Times New Roman"/>
          <w:sz w:val="24"/>
          <w:szCs w:val="24"/>
        </w:rPr>
        <w:t xml:space="preserve"> bandwidth</w:t>
      </w:r>
      <w:r w:rsidR="000A3B2E" w:rsidRPr="00F86996">
        <w:rPr>
          <w:rFonts w:ascii="Times New Roman" w:hAnsi="Times New Roman" w:cs="Times New Roman"/>
          <w:sz w:val="24"/>
          <w:szCs w:val="24"/>
        </w:rPr>
        <w:t xml:space="preserve"> </w:t>
      </w:r>
      <w:r w:rsidR="00654CAF">
        <w:rPr>
          <w:rFonts w:ascii="Times New Roman" w:hAnsi="Times New Roman" w:cs="Times New Roman"/>
          <w:sz w:val="24"/>
          <w:szCs w:val="24"/>
        </w:rPr>
        <w:t xml:space="preserve">of </w:t>
      </w:r>
      <w:r w:rsidR="000A3B2E" w:rsidRPr="00F86996">
        <w:rPr>
          <w:rFonts w:ascii="Times New Roman" w:hAnsi="Times New Roman" w:cs="Times New Roman"/>
          <w:sz w:val="24"/>
          <w:szCs w:val="24"/>
        </w:rPr>
        <w:t>15</w:t>
      </w:r>
      <w:r w:rsidR="00ED1ADA">
        <w:rPr>
          <w:rFonts w:ascii="Times New Roman" w:hAnsi="Times New Roman" w:cs="Times New Roman"/>
          <w:sz w:val="24"/>
          <w:szCs w:val="24"/>
        </w:rPr>
        <w:t xml:space="preserve"> days</w:t>
      </w:r>
      <w:r w:rsidR="000A3B2E" w:rsidRPr="00F86996">
        <w:rPr>
          <w:rFonts w:ascii="Times New Roman" w:hAnsi="Times New Roman" w:cs="Times New Roman"/>
          <w:sz w:val="24"/>
          <w:szCs w:val="24"/>
        </w:rPr>
        <w:t>.</w:t>
      </w:r>
      <w:r w:rsidR="00545DEA" w:rsidRPr="00F86996">
        <w:rPr>
          <w:rFonts w:ascii="Times New Roman" w:hAnsi="Times New Roman" w:cs="Times New Roman"/>
          <w:sz w:val="24"/>
          <w:szCs w:val="24"/>
        </w:rPr>
        <w:t xml:space="preserve"> </w:t>
      </w:r>
      <w:r w:rsidR="00C94E30">
        <w:rPr>
          <w:rFonts w:ascii="Times New Roman" w:hAnsi="Times New Roman" w:cs="Times New Roman"/>
          <w:sz w:val="24"/>
          <w:szCs w:val="24"/>
        </w:rPr>
        <w:t>DIL</w:t>
      </w:r>
      <w:r w:rsidR="00C94E30" w:rsidRPr="00F86996">
        <w:rPr>
          <w:rFonts w:ascii="Times New Roman" w:hAnsi="Times New Roman" w:cs="Times New Roman"/>
          <w:sz w:val="24"/>
          <w:szCs w:val="24"/>
        </w:rPr>
        <w:t xml:space="preserve"> </w:t>
      </w:r>
      <w:r w:rsidR="00545DEA" w:rsidRPr="00F86996">
        <w:rPr>
          <w:rFonts w:ascii="Times New Roman" w:hAnsi="Times New Roman" w:cs="Times New Roman"/>
          <w:sz w:val="24"/>
          <w:szCs w:val="24"/>
        </w:rPr>
        <w:t xml:space="preserve">was also estimated using a </w:t>
      </w:r>
      <w:proofErr w:type="spellStart"/>
      <w:r w:rsidR="00545DEA" w:rsidRPr="00F86996">
        <w:rPr>
          <w:rFonts w:ascii="Times New Roman" w:hAnsi="Times New Roman" w:cs="Times New Roman"/>
          <w:sz w:val="24"/>
          <w:szCs w:val="24"/>
        </w:rPr>
        <w:t>Nadaraya</w:t>
      </w:r>
      <w:proofErr w:type="spellEnd"/>
      <w:r w:rsidR="00545DEA" w:rsidRPr="00F86996">
        <w:rPr>
          <w:rFonts w:ascii="Times New Roman" w:hAnsi="Times New Roman" w:cs="Times New Roman"/>
          <w:sz w:val="24"/>
          <w:szCs w:val="24"/>
        </w:rPr>
        <w:t xml:space="preserve">-Watson estimator with </w:t>
      </w:r>
      <w:r w:rsidR="003A6F8E" w:rsidRPr="00F86996">
        <w:rPr>
          <w:rFonts w:ascii="Times New Roman" w:hAnsi="Times New Roman" w:cs="Times New Roman"/>
          <w:sz w:val="24"/>
          <w:szCs w:val="24"/>
        </w:rPr>
        <w:t>Gaussian kernel and bandwidth of 5</w:t>
      </w:r>
      <w:r w:rsidR="00E30B58">
        <w:rPr>
          <w:rFonts w:ascii="Times New Roman" w:hAnsi="Times New Roman" w:cs="Times New Roman"/>
          <w:sz w:val="24"/>
          <w:szCs w:val="24"/>
        </w:rPr>
        <w:t xml:space="preserve"> days</w:t>
      </w:r>
      <w:r w:rsidR="003A6F8E" w:rsidRPr="00F86996">
        <w:rPr>
          <w:rFonts w:ascii="Times New Roman" w:hAnsi="Times New Roman" w:cs="Times New Roman"/>
          <w:sz w:val="24"/>
          <w:szCs w:val="24"/>
        </w:rPr>
        <w:t>.</w:t>
      </w:r>
    </w:p>
    <w:p w14:paraId="131ED64F" w14:textId="0B2A9607" w:rsidR="006C2E4C" w:rsidRPr="00F86996" w:rsidRDefault="00673970" w:rsidP="00F86996">
      <w:pPr>
        <w:jc w:val="both"/>
        <w:rPr>
          <w:rFonts w:ascii="Times New Roman" w:hAnsi="Times New Roman" w:cs="Times New Roman"/>
          <w:sz w:val="24"/>
          <w:szCs w:val="24"/>
        </w:rPr>
      </w:pPr>
      <w:r w:rsidRPr="00F86996">
        <w:rPr>
          <w:rFonts w:ascii="Times New Roman" w:hAnsi="Times New Roman" w:cs="Times New Roman"/>
          <w:sz w:val="24"/>
          <w:szCs w:val="24"/>
        </w:rPr>
        <w:t>All remaining weather parameter</w:t>
      </w:r>
      <w:r w:rsidR="00E264B7">
        <w:rPr>
          <w:rFonts w:ascii="Times New Roman" w:hAnsi="Times New Roman" w:cs="Times New Roman"/>
          <w:sz w:val="24"/>
          <w:szCs w:val="24"/>
        </w:rPr>
        <w:t>s</w:t>
      </w:r>
      <w:r w:rsidRPr="00F86996">
        <w:rPr>
          <w:rFonts w:ascii="Times New Roman" w:hAnsi="Times New Roman" w:cs="Times New Roman"/>
          <w:sz w:val="24"/>
          <w:szCs w:val="24"/>
        </w:rPr>
        <w:t xml:space="preserve">, </w:t>
      </w:r>
      <w:r w:rsidR="000A04AF">
        <w:rPr>
          <w:rFonts w:ascii="Times New Roman" w:hAnsi="Times New Roman" w:cs="Times New Roman"/>
          <w:sz w:val="24"/>
          <w:szCs w:val="24"/>
        </w:rPr>
        <w:t>the interaction between</w:t>
      </w:r>
      <w:r>
        <w:rPr>
          <w:rFonts w:ascii="Times New Roman" w:hAnsi="Times New Roman" w:cs="Times New Roman"/>
          <w:sz w:val="24"/>
          <w:szCs w:val="24"/>
        </w:rPr>
        <w:t xml:space="preserve"> </w:t>
      </w:r>
      <w:r w:rsidRPr="00F86996">
        <w:rPr>
          <w:rFonts w:ascii="Times New Roman" w:hAnsi="Times New Roman" w:cs="Times New Roman"/>
          <w:sz w:val="24"/>
          <w:szCs w:val="24"/>
        </w:rPr>
        <w:t xml:space="preserve">seasonality </w:t>
      </w:r>
      <w:r w:rsidR="000A04AF">
        <w:rPr>
          <w:rFonts w:ascii="Times New Roman" w:hAnsi="Times New Roman" w:cs="Times New Roman"/>
          <w:sz w:val="24"/>
          <w:szCs w:val="24"/>
        </w:rPr>
        <w:t>and</w:t>
      </w:r>
      <w:r w:rsidRPr="00F86996">
        <w:rPr>
          <w:rFonts w:ascii="Times New Roman" w:hAnsi="Times New Roman" w:cs="Times New Roman"/>
          <w:sz w:val="24"/>
          <w:szCs w:val="24"/>
        </w:rPr>
        <w:t xml:space="preserve"> farm</w:t>
      </w:r>
      <w:r w:rsidR="005D0298">
        <w:rPr>
          <w:rFonts w:ascii="Times New Roman" w:hAnsi="Times New Roman" w:cs="Times New Roman"/>
          <w:sz w:val="24"/>
          <w:szCs w:val="24"/>
        </w:rPr>
        <w:t>,</w:t>
      </w:r>
      <w:r w:rsidRPr="00F86996">
        <w:rPr>
          <w:rFonts w:ascii="Times New Roman" w:hAnsi="Times New Roman" w:cs="Times New Roman"/>
          <w:sz w:val="24"/>
          <w:szCs w:val="24"/>
        </w:rPr>
        <w:t xml:space="preserve"> and </w:t>
      </w:r>
      <w:r w:rsidR="008F3A8E">
        <w:rPr>
          <w:rFonts w:ascii="Times New Roman" w:hAnsi="Times New Roman" w:cs="Times New Roman"/>
          <w:sz w:val="24"/>
          <w:szCs w:val="24"/>
        </w:rPr>
        <w:t xml:space="preserve">the </w:t>
      </w:r>
      <w:r w:rsidRPr="00F86996">
        <w:rPr>
          <w:rFonts w:ascii="Times New Roman" w:hAnsi="Times New Roman" w:cs="Times New Roman"/>
          <w:sz w:val="24"/>
          <w:szCs w:val="24"/>
        </w:rPr>
        <w:t xml:space="preserve">activity effect were estimated using </w:t>
      </w:r>
      <w:proofErr w:type="spellStart"/>
      <w:r w:rsidR="009C526E" w:rsidRPr="00F86996">
        <w:rPr>
          <w:rFonts w:ascii="Times New Roman" w:hAnsi="Times New Roman" w:cs="Times New Roman"/>
          <w:sz w:val="24"/>
          <w:szCs w:val="24"/>
        </w:rPr>
        <w:t>Nadaraya</w:t>
      </w:r>
      <w:proofErr w:type="spellEnd"/>
      <w:r w:rsidR="009C526E" w:rsidRPr="00F86996">
        <w:rPr>
          <w:rFonts w:ascii="Times New Roman" w:hAnsi="Times New Roman" w:cs="Times New Roman"/>
          <w:sz w:val="24"/>
          <w:szCs w:val="24"/>
        </w:rPr>
        <w:t>-Watson estimators</w:t>
      </w:r>
      <w:r w:rsidR="00316982">
        <w:rPr>
          <w:rFonts w:ascii="Times New Roman" w:hAnsi="Times New Roman" w:cs="Times New Roman"/>
          <w:sz w:val="24"/>
          <w:szCs w:val="24"/>
        </w:rPr>
        <w:t>,</w:t>
      </w:r>
      <w:r w:rsidR="009C526E" w:rsidRPr="00F86996">
        <w:rPr>
          <w:rFonts w:ascii="Times New Roman" w:hAnsi="Times New Roman" w:cs="Times New Roman"/>
          <w:sz w:val="24"/>
          <w:szCs w:val="24"/>
        </w:rPr>
        <w:t xml:space="preserve"> with appropriately chosen bandwidth</w:t>
      </w:r>
      <w:r w:rsidR="00AD30BA">
        <w:rPr>
          <w:rFonts w:ascii="Times New Roman" w:hAnsi="Times New Roman" w:cs="Times New Roman"/>
          <w:sz w:val="24"/>
          <w:szCs w:val="24"/>
        </w:rPr>
        <w:t>s</w:t>
      </w:r>
      <w:r w:rsidR="009C526E" w:rsidRPr="00F86996">
        <w:rPr>
          <w:rFonts w:ascii="Times New Roman" w:hAnsi="Times New Roman" w:cs="Times New Roman"/>
          <w:sz w:val="24"/>
          <w:szCs w:val="24"/>
        </w:rPr>
        <w:t xml:space="preserve">. </w:t>
      </w:r>
    </w:p>
    <w:p w14:paraId="08873AF0" w14:textId="25D6D0B5" w:rsidR="797508FF" w:rsidRDefault="797508FF" w:rsidP="00F77A67">
      <w:pPr>
        <w:pStyle w:val="Heading1"/>
      </w:pPr>
      <w:r>
        <w:t>Results</w:t>
      </w:r>
      <w:r w:rsidR="00F77A67">
        <w:t xml:space="preserve"> and Discussion</w:t>
      </w:r>
    </w:p>
    <w:p w14:paraId="3E576665" w14:textId="5C378494" w:rsidR="00B55EE0" w:rsidRPr="00F86996" w:rsidRDefault="008370A4" w:rsidP="00882456">
      <w:pPr>
        <w:pStyle w:val="Heading2"/>
      </w:pPr>
      <w:r>
        <w:t xml:space="preserve">Descriptive </w:t>
      </w:r>
      <w:r w:rsidR="00AC2D57">
        <w:t>statistics</w:t>
      </w:r>
      <w:r w:rsidR="008E7D83">
        <w:t xml:space="preserve"> of milk yield and activity</w:t>
      </w:r>
    </w:p>
    <w:p w14:paraId="4A2E33BA" w14:textId="77777777" w:rsidR="006179ED" w:rsidRDefault="004B5FA9" w:rsidP="006179ED">
      <w:pPr>
        <w:jc w:val="both"/>
        <w:rPr>
          <w:rFonts w:ascii="Times New Roman" w:hAnsi="Times New Roman" w:cs="Times New Roman"/>
          <w:sz w:val="24"/>
          <w:szCs w:val="24"/>
        </w:rPr>
      </w:pPr>
      <w:r>
        <w:rPr>
          <w:rFonts w:ascii="Times New Roman" w:hAnsi="Times New Roman" w:cs="Times New Roman"/>
          <w:sz w:val="24"/>
          <w:szCs w:val="24"/>
        </w:rPr>
        <w:t xml:space="preserve">Mean relative milk yield was </w:t>
      </w:r>
      <w:r w:rsidR="00413331" w:rsidRPr="00F86996">
        <w:rPr>
          <w:rFonts w:ascii="Times New Roman" w:hAnsi="Times New Roman" w:cs="Times New Roman"/>
          <w:sz w:val="24"/>
          <w:szCs w:val="24"/>
        </w:rPr>
        <w:t>100%</w:t>
      </w:r>
      <w:r>
        <w:rPr>
          <w:rFonts w:ascii="Times New Roman" w:hAnsi="Times New Roman" w:cs="Times New Roman"/>
          <w:sz w:val="24"/>
          <w:szCs w:val="24"/>
        </w:rPr>
        <w:t>, with a</w:t>
      </w:r>
      <w:r w:rsidR="00413331" w:rsidRPr="00F86996">
        <w:rPr>
          <w:rFonts w:ascii="Times New Roman" w:hAnsi="Times New Roman" w:cs="Times New Roman"/>
          <w:sz w:val="24"/>
          <w:szCs w:val="24"/>
        </w:rPr>
        <w:t xml:space="preserve"> standard deviation of 5.7% (</w:t>
      </w:r>
      <w:r w:rsidR="00413331" w:rsidRPr="003D1AD0">
        <w:rPr>
          <w:rFonts w:ascii="Times New Roman" w:hAnsi="Times New Roman" w:cs="Times New Roman"/>
          <w:b/>
          <w:bCs/>
          <w:sz w:val="24"/>
          <w:szCs w:val="24"/>
        </w:rPr>
        <w:t xml:space="preserve">Figure </w:t>
      </w:r>
      <w:r w:rsidR="003D1AD0" w:rsidRPr="003D1AD0">
        <w:rPr>
          <w:rFonts w:ascii="Times New Roman" w:hAnsi="Times New Roman" w:cs="Times New Roman"/>
          <w:b/>
          <w:bCs/>
          <w:sz w:val="24"/>
          <w:szCs w:val="24"/>
        </w:rPr>
        <w:t>2</w:t>
      </w:r>
      <w:r w:rsidR="00413331" w:rsidRPr="00F86996">
        <w:rPr>
          <w:rFonts w:ascii="Times New Roman" w:hAnsi="Times New Roman" w:cs="Times New Roman"/>
          <w:sz w:val="24"/>
          <w:szCs w:val="24"/>
        </w:rPr>
        <w:t>)</w:t>
      </w:r>
      <w:r w:rsidR="004744CE">
        <w:rPr>
          <w:rFonts w:ascii="Times New Roman" w:hAnsi="Times New Roman" w:cs="Times New Roman"/>
          <w:sz w:val="24"/>
          <w:szCs w:val="24"/>
        </w:rPr>
        <w:t>.</w:t>
      </w:r>
      <w:r w:rsidR="006179ED">
        <w:rPr>
          <w:rFonts w:ascii="Times New Roman" w:hAnsi="Times New Roman" w:cs="Times New Roman"/>
          <w:sz w:val="24"/>
          <w:szCs w:val="24"/>
        </w:rPr>
        <w:t xml:space="preserve"> The frequency of cow-days with</w:t>
      </w:r>
      <w:r w:rsidR="006179ED" w:rsidRPr="00F86996">
        <w:rPr>
          <w:rFonts w:ascii="Times New Roman" w:hAnsi="Times New Roman" w:cs="Times New Roman"/>
          <w:sz w:val="24"/>
          <w:szCs w:val="24"/>
        </w:rPr>
        <w:t xml:space="preserve"> low performance</w:t>
      </w:r>
      <w:r w:rsidR="006179ED">
        <w:rPr>
          <w:rFonts w:ascii="Times New Roman" w:hAnsi="Times New Roman" w:cs="Times New Roman"/>
          <w:sz w:val="24"/>
          <w:szCs w:val="24"/>
        </w:rPr>
        <w:t xml:space="preserve"> was</w:t>
      </w:r>
      <w:r w:rsidR="006179ED" w:rsidRPr="00F86996">
        <w:rPr>
          <w:rFonts w:ascii="Times New Roman" w:hAnsi="Times New Roman" w:cs="Times New Roman"/>
          <w:sz w:val="24"/>
          <w:szCs w:val="24"/>
        </w:rPr>
        <w:t xml:space="preserve"> 4.3%</w:t>
      </w:r>
      <w:r w:rsidR="006179ED">
        <w:rPr>
          <w:rFonts w:ascii="Times New Roman" w:hAnsi="Times New Roman" w:cs="Times New Roman"/>
          <w:sz w:val="24"/>
          <w:szCs w:val="24"/>
        </w:rPr>
        <w:t>.</w:t>
      </w:r>
    </w:p>
    <w:p w14:paraId="63F81CA8" w14:textId="77777777" w:rsidR="00DB631A" w:rsidRDefault="00D84B1B" w:rsidP="00936021">
      <w:pPr>
        <w:keepNext/>
        <w:jc w:val="center"/>
      </w:pPr>
      <w:r w:rsidRPr="00F86996">
        <w:rPr>
          <w:rFonts w:ascii="Times New Roman" w:hAnsi="Times New Roman" w:cs="Times New Roman"/>
          <w:noProof/>
          <w:sz w:val="24"/>
          <w:szCs w:val="24"/>
        </w:rPr>
        <w:drawing>
          <wp:inline distT="0" distB="0" distL="0" distR="0" wp14:anchorId="6C8E07C4" wp14:editId="7B0EAF37">
            <wp:extent cx="4011089" cy="2197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143" cy="2208633"/>
                    </a:xfrm>
                    <a:prstGeom prst="rect">
                      <a:avLst/>
                    </a:prstGeom>
                  </pic:spPr>
                </pic:pic>
              </a:graphicData>
            </a:graphic>
          </wp:inline>
        </w:drawing>
      </w:r>
    </w:p>
    <w:p w14:paraId="48F31653" w14:textId="1C32CD95" w:rsidR="000851EE" w:rsidRPr="00DB631A" w:rsidRDefault="00DB631A" w:rsidP="00DB631A">
      <w:pPr>
        <w:pStyle w:val="Caption"/>
        <w:jc w:val="center"/>
        <w:rPr>
          <w:rFonts w:ascii="Times New Roman" w:hAnsi="Times New Roman" w:cs="Times New Roman"/>
          <w:color w:val="auto"/>
          <w:sz w:val="24"/>
          <w:szCs w:val="24"/>
        </w:rPr>
      </w:pPr>
      <w:r w:rsidRPr="00DB631A">
        <w:rPr>
          <w:rFonts w:ascii="Times New Roman" w:hAnsi="Times New Roman" w:cs="Times New Roman"/>
          <w:color w:val="auto"/>
          <w:sz w:val="24"/>
          <w:szCs w:val="24"/>
        </w:rPr>
        <w:t xml:space="preserve">Figure </w:t>
      </w:r>
      <w:r w:rsidRPr="00DB631A">
        <w:rPr>
          <w:rFonts w:ascii="Times New Roman" w:hAnsi="Times New Roman" w:cs="Times New Roman"/>
          <w:color w:val="auto"/>
          <w:sz w:val="24"/>
          <w:szCs w:val="24"/>
        </w:rPr>
        <w:fldChar w:fldCharType="begin"/>
      </w:r>
      <w:r w:rsidRPr="00DB631A">
        <w:rPr>
          <w:rFonts w:ascii="Times New Roman" w:hAnsi="Times New Roman" w:cs="Times New Roman"/>
          <w:color w:val="auto"/>
          <w:sz w:val="24"/>
          <w:szCs w:val="24"/>
        </w:rPr>
        <w:instrText xml:space="preserve"> SEQ Figure \* ARABIC </w:instrText>
      </w:r>
      <w:r w:rsidRPr="00DB631A">
        <w:rPr>
          <w:rFonts w:ascii="Times New Roman" w:hAnsi="Times New Roman" w:cs="Times New Roman"/>
          <w:color w:val="auto"/>
          <w:sz w:val="24"/>
          <w:szCs w:val="24"/>
        </w:rPr>
        <w:fldChar w:fldCharType="separate"/>
      </w:r>
      <w:r w:rsidR="005B7DC9">
        <w:rPr>
          <w:rFonts w:ascii="Times New Roman" w:hAnsi="Times New Roman" w:cs="Times New Roman"/>
          <w:noProof/>
          <w:color w:val="auto"/>
          <w:sz w:val="24"/>
          <w:szCs w:val="24"/>
        </w:rPr>
        <w:t>2</w:t>
      </w:r>
      <w:r w:rsidRPr="00DB631A">
        <w:rPr>
          <w:rFonts w:ascii="Times New Roman" w:hAnsi="Times New Roman" w:cs="Times New Roman"/>
          <w:color w:val="auto"/>
          <w:sz w:val="24"/>
          <w:szCs w:val="24"/>
        </w:rPr>
        <w:fldChar w:fldCharType="end"/>
      </w:r>
      <w:r w:rsidRPr="00DB631A">
        <w:rPr>
          <w:rFonts w:ascii="Times New Roman" w:hAnsi="Times New Roman" w:cs="Times New Roman"/>
          <w:color w:val="auto"/>
          <w:sz w:val="24"/>
          <w:szCs w:val="24"/>
        </w:rPr>
        <w:t xml:space="preserve">. Histogram of relative </w:t>
      </w:r>
      <w:r w:rsidR="003967B4">
        <w:rPr>
          <w:rFonts w:ascii="Times New Roman" w:hAnsi="Times New Roman" w:cs="Times New Roman"/>
          <w:color w:val="auto"/>
          <w:sz w:val="24"/>
          <w:szCs w:val="24"/>
        </w:rPr>
        <w:t xml:space="preserve">daily </w:t>
      </w:r>
      <w:r w:rsidRPr="00DB631A">
        <w:rPr>
          <w:rFonts w:ascii="Times New Roman" w:hAnsi="Times New Roman" w:cs="Times New Roman"/>
          <w:color w:val="auto"/>
          <w:sz w:val="24"/>
          <w:szCs w:val="24"/>
        </w:rPr>
        <w:t>milk yield</w:t>
      </w:r>
      <w:r w:rsidR="00CC60F0">
        <w:rPr>
          <w:rFonts w:ascii="Times New Roman" w:hAnsi="Times New Roman" w:cs="Times New Roman"/>
          <w:color w:val="auto"/>
          <w:sz w:val="24"/>
          <w:szCs w:val="24"/>
        </w:rPr>
        <w:t xml:space="preserve"> of </w:t>
      </w:r>
      <w:r w:rsidR="00ED0818">
        <w:rPr>
          <w:rFonts w:ascii="Times New Roman" w:hAnsi="Times New Roman" w:cs="Times New Roman"/>
          <w:color w:val="auto"/>
          <w:sz w:val="24"/>
          <w:szCs w:val="24"/>
        </w:rPr>
        <w:t>a cow relative to the expectation from the individual lactation curve</w:t>
      </w:r>
      <w:r w:rsidR="00546CA3">
        <w:rPr>
          <w:rFonts w:ascii="Times New Roman" w:hAnsi="Times New Roman" w:cs="Times New Roman"/>
          <w:color w:val="auto"/>
          <w:sz w:val="24"/>
          <w:szCs w:val="24"/>
        </w:rPr>
        <w:t>s</w:t>
      </w:r>
    </w:p>
    <w:p w14:paraId="72C721F6" w14:textId="6BFD5133" w:rsidR="000E3193" w:rsidRPr="00F86996" w:rsidRDefault="0079025A" w:rsidP="000E3193">
      <w:pPr>
        <w:jc w:val="both"/>
        <w:rPr>
          <w:rFonts w:ascii="Times New Roman" w:hAnsi="Times New Roman" w:cs="Times New Roman"/>
          <w:sz w:val="24"/>
          <w:szCs w:val="24"/>
        </w:rPr>
      </w:pPr>
      <w:r>
        <w:rPr>
          <w:rFonts w:ascii="Times New Roman" w:hAnsi="Times New Roman" w:cs="Times New Roman"/>
          <w:sz w:val="24"/>
          <w:szCs w:val="24"/>
        </w:rPr>
        <w:t>Daily activity (step counts)</w:t>
      </w:r>
      <w:r w:rsidR="00E448EB">
        <w:rPr>
          <w:rFonts w:ascii="Times New Roman" w:hAnsi="Times New Roman" w:cs="Times New Roman"/>
          <w:sz w:val="24"/>
          <w:szCs w:val="24"/>
        </w:rPr>
        <w:t xml:space="preserve"> was expressed as a daily activity score. Mean daily activity score was 0.21, with a standard deviation of 3.39 (</w:t>
      </w:r>
      <w:r w:rsidR="00E448EB" w:rsidRPr="004964A4">
        <w:rPr>
          <w:rFonts w:ascii="Times New Roman" w:hAnsi="Times New Roman" w:cs="Times New Roman"/>
          <w:b/>
          <w:bCs/>
          <w:sz w:val="24"/>
          <w:szCs w:val="24"/>
        </w:rPr>
        <w:t>Figure 3</w:t>
      </w:r>
      <w:r w:rsidR="00E448EB">
        <w:rPr>
          <w:rFonts w:ascii="Times New Roman" w:hAnsi="Times New Roman" w:cs="Times New Roman"/>
          <w:sz w:val="24"/>
          <w:szCs w:val="24"/>
        </w:rPr>
        <w:t>)</w:t>
      </w:r>
      <w:r w:rsidR="00597E05">
        <w:rPr>
          <w:rFonts w:ascii="Times New Roman" w:hAnsi="Times New Roman" w:cs="Times New Roman"/>
          <w:sz w:val="24"/>
          <w:szCs w:val="24"/>
        </w:rPr>
        <w:t>.</w:t>
      </w:r>
    </w:p>
    <w:p w14:paraId="50C013CA" w14:textId="77777777" w:rsidR="004D075A" w:rsidRDefault="000E3193" w:rsidP="00936021">
      <w:pPr>
        <w:keepNext/>
        <w:jc w:val="center"/>
      </w:pPr>
      <w:r w:rsidRPr="00F86996">
        <w:rPr>
          <w:rFonts w:ascii="Times New Roman" w:hAnsi="Times New Roman" w:cs="Times New Roman"/>
          <w:noProof/>
          <w:sz w:val="24"/>
          <w:szCs w:val="24"/>
        </w:rPr>
        <w:lastRenderedPageBreak/>
        <w:drawing>
          <wp:inline distT="0" distB="0" distL="0" distR="0" wp14:anchorId="20AA887B" wp14:editId="133AA9AE">
            <wp:extent cx="3967054"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431" cy="2174835"/>
                    </a:xfrm>
                    <a:prstGeom prst="rect">
                      <a:avLst/>
                    </a:prstGeom>
                  </pic:spPr>
                </pic:pic>
              </a:graphicData>
            </a:graphic>
          </wp:inline>
        </w:drawing>
      </w:r>
    </w:p>
    <w:p w14:paraId="5C6EC5E3" w14:textId="0D79178C" w:rsidR="000E3193" w:rsidRPr="004D075A" w:rsidRDefault="004D075A" w:rsidP="004D075A">
      <w:pPr>
        <w:pStyle w:val="Caption"/>
        <w:jc w:val="center"/>
        <w:rPr>
          <w:rFonts w:ascii="Times New Roman" w:hAnsi="Times New Roman" w:cs="Times New Roman"/>
          <w:color w:val="auto"/>
          <w:sz w:val="24"/>
          <w:szCs w:val="24"/>
        </w:rPr>
      </w:pPr>
      <w:r w:rsidRPr="004D075A">
        <w:rPr>
          <w:rFonts w:ascii="Times New Roman" w:hAnsi="Times New Roman" w:cs="Times New Roman"/>
          <w:color w:val="auto"/>
          <w:sz w:val="24"/>
          <w:szCs w:val="24"/>
        </w:rPr>
        <w:t xml:space="preserve">Figure </w:t>
      </w:r>
      <w:r w:rsidRPr="004D075A">
        <w:rPr>
          <w:rFonts w:ascii="Times New Roman" w:hAnsi="Times New Roman" w:cs="Times New Roman"/>
          <w:color w:val="auto"/>
          <w:sz w:val="24"/>
          <w:szCs w:val="24"/>
        </w:rPr>
        <w:fldChar w:fldCharType="begin"/>
      </w:r>
      <w:r w:rsidRPr="004D075A">
        <w:rPr>
          <w:rFonts w:ascii="Times New Roman" w:hAnsi="Times New Roman" w:cs="Times New Roman"/>
          <w:color w:val="auto"/>
          <w:sz w:val="24"/>
          <w:szCs w:val="24"/>
        </w:rPr>
        <w:instrText xml:space="preserve"> SEQ Figure \* ARABIC </w:instrText>
      </w:r>
      <w:r w:rsidRPr="004D075A">
        <w:rPr>
          <w:rFonts w:ascii="Times New Roman" w:hAnsi="Times New Roman" w:cs="Times New Roman"/>
          <w:color w:val="auto"/>
          <w:sz w:val="24"/>
          <w:szCs w:val="24"/>
        </w:rPr>
        <w:fldChar w:fldCharType="separate"/>
      </w:r>
      <w:r w:rsidR="005B7DC9">
        <w:rPr>
          <w:rFonts w:ascii="Times New Roman" w:hAnsi="Times New Roman" w:cs="Times New Roman"/>
          <w:noProof/>
          <w:color w:val="auto"/>
          <w:sz w:val="24"/>
          <w:szCs w:val="24"/>
        </w:rPr>
        <w:t>3</w:t>
      </w:r>
      <w:r w:rsidRPr="004D075A">
        <w:rPr>
          <w:rFonts w:ascii="Times New Roman" w:hAnsi="Times New Roman" w:cs="Times New Roman"/>
          <w:color w:val="auto"/>
          <w:sz w:val="24"/>
          <w:szCs w:val="24"/>
        </w:rPr>
        <w:fldChar w:fldCharType="end"/>
      </w:r>
      <w:r w:rsidRPr="004D075A">
        <w:rPr>
          <w:rFonts w:ascii="Times New Roman" w:hAnsi="Times New Roman" w:cs="Times New Roman"/>
          <w:color w:val="auto"/>
          <w:sz w:val="24"/>
          <w:szCs w:val="24"/>
        </w:rPr>
        <w:t>. Histogram of daily activity scores</w:t>
      </w:r>
    </w:p>
    <w:p w14:paraId="5126C75B" w14:textId="7A97C792" w:rsidR="000851EE" w:rsidRDefault="006E5F44" w:rsidP="00DD5B47">
      <w:pPr>
        <w:pStyle w:val="Heading2"/>
      </w:pPr>
      <w:r>
        <w:t>Heat stress under temperate climate</w:t>
      </w:r>
    </w:p>
    <w:p w14:paraId="7355C5BD" w14:textId="3A51D548" w:rsidR="006E5F44" w:rsidRDefault="008F5E35" w:rsidP="00F86996">
      <w:pPr>
        <w:jc w:val="both"/>
        <w:rPr>
          <w:rFonts w:ascii="Times New Roman" w:hAnsi="Times New Roman" w:cs="Times New Roman"/>
          <w:sz w:val="24"/>
          <w:szCs w:val="24"/>
        </w:rPr>
      </w:pPr>
      <w:r>
        <w:rPr>
          <w:rFonts w:ascii="Times New Roman" w:hAnsi="Times New Roman" w:cs="Times New Roman"/>
          <w:sz w:val="24"/>
          <w:szCs w:val="24"/>
        </w:rPr>
        <w:t xml:space="preserve">The annual number of hours </w:t>
      </w:r>
      <w:r w:rsidR="00F454DB">
        <w:rPr>
          <w:rFonts w:ascii="Times New Roman" w:hAnsi="Times New Roman" w:cs="Times New Roman"/>
          <w:sz w:val="24"/>
          <w:szCs w:val="24"/>
        </w:rPr>
        <w:t xml:space="preserve">of heat stress </w:t>
      </w:r>
      <w:r w:rsidR="002C1820">
        <w:rPr>
          <w:rFonts w:ascii="Times New Roman" w:hAnsi="Times New Roman" w:cs="Times New Roman"/>
          <w:sz w:val="24"/>
          <w:szCs w:val="24"/>
        </w:rPr>
        <w:t>by severity, farm, season, and month</w:t>
      </w:r>
      <w:r w:rsidR="00740851">
        <w:rPr>
          <w:rFonts w:ascii="Times New Roman" w:hAnsi="Times New Roman" w:cs="Times New Roman"/>
          <w:sz w:val="24"/>
          <w:szCs w:val="24"/>
        </w:rPr>
        <w:t xml:space="preserve"> </w:t>
      </w:r>
      <w:r w:rsidR="00F454DB">
        <w:rPr>
          <w:rFonts w:ascii="Times New Roman" w:hAnsi="Times New Roman" w:cs="Times New Roman"/>
          <w:sz w:val="24"/>
          <w:szCs w:val="24"/>
        </w:rPr>
        <w:t>are shown in</w:t>
      </w:r>
      <w:r w:rsidR="008A6F4D">
        <w:rPr>
          <w:rFonts w:ascii="Times New Roman" w:hAnsi="Times New Roman" w:cs="Times New Roman"/>
          <w:sz w:val="24"/>
          <w:szCs w:val="24"/>
        </w:rPr>
        <w:t xml:space="preserve"> </w:t>
      </w:r>
      <w:r w:rsidR="008A6F4D" w:rsidRPr="00417E64">
        <w:rPr>
          <w:rFonts w:ascii="Times New Roman" w:hAnsi="Times New Roman" w:cs="Times New Roman"/>
          <w:b/>
          <w:bCs/>
          <w:sz w:val="24"/>
          <w:szCs w:val="24"/>
        </w:rPr>
        <w:t>Figure</w:t>
      </w:r>
      <w:r w:rsidR="00E17239" w:rsidRPr="00417E64">
        <w:rPr>
          <w:rFonts w:ascii="Times New Roman" w:hAnsi="Times New Roman" w:cs="Times New Roman"/>
          <w:b/>
          <w:bCs/>
          <w:sz w:val="24"/>
          <w:szCs w:val="24"/>
        </w:rPr>
        <w:t>s 4-6</w:t>
      </w:r>
      <w:r w:rsidR="008A6F4D">
        <w:rPr>
          <w:rFonts w:ascii="Times New Roman" w:hAnsi="Times New Roman" w:cs="Times New Roman"/>
          <w:sz w:val="24"/>
          <w:szCs w:val="24"/>
        </w:rPr>
        <w:t>.</w:t>
      </w:r>
      <w:r w:rsidR="0053730B">
        <w:rPr>
          <w:rFonts w:ascii="Times New Roman" w:hAnsi="Times New Roman" w:cs="Times New Roman"/>
          <w:sz w:val="24"/>
          <w:szCs w:val="24"/>
        </w:rPr>
        <w:t xml:space="preserve"> </w:t>
      </w:r>
      <w:r w:rsidR="00FF7951">
        <w:rPr>
          <w:rFonts w:ascii="Times New Roman" w:hAnsi="Times New Roman" w:cs="Times New Roman"/>
          <w:sz w:val="24"/>
          <w:szCs w:val="24"/>
        </w:rPr>
        <w:t>Every farm experienced heat stress of all severities during the study period</w:t>
      </w:r>
      <w:r w:rsidR="00976C30">
        <w:rPr>
          <w:rFonts w:ascii="Times New Roman" w:hAnsi="Times New Roman" w:cs="Times New Roman"/>
          <w:sz w:val="24"/>
          <w:szCs w:val="24"/>
        </w:rPr>
        <w:t>, but the number of heat stress hours depended on the year.</w:t>
      </w:r>
      <w:r w:rsidR="00D23A57">
        <w:rPr>
          <w:rFonts w:ascii="Times New Roman" w:hAnsi="Times New Roman" w:cs="Times New Roman"/>
          <w:sz w:val="24"/>
          <w:szCs w:val="24"/>
        </w:rPr>
        <w:t xml:space="preserve"> Severe heat stress only occurred during the summer, but mild and moderate heat stress was also observed during the shoulder seasons</w:t>
      </w:r>
      <w:r w:rsidR="004D77F7">
        <w:rPr>
          <w:rFonts w:ascii="Times New Roman" w:hAnsi="Times New Roman" w:cs="Times New Roman"/>
          <w:sz w:val="24"/>
          <w:szCs w:val="24"/>
        </w:rPr>
        <w:t>, mostly between April and October.</w:t>
      </w:r>
    </w:p>
    <w:p w14:paraId="4C7CB9CD" w14:textId="77777777" w:rsidR="00086E44" w:rsidRDefault="00CA6993" w:rsidP="00086E44">
      <w:pPr>
        <w:keepNext/>
        <w:jc w:val="center"/>
      </w:pPr>
      <w:r>
        <w:rPr>
          <w:noProof/>
        </w:rPr>
        <w:drawing>
          <wp:inline distT="0" distB="0" distL="0" distR="0" wp14:anchorId="7E9C15C9" wp14:editId="2CABF0A7">
            <wp:extent cx="4661797" cy="3854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3941" cy="3881027"/>
                    </a:xfrm>
                    <a:prstGeom prst="rect">
                      <a:avLst/>
                    </a:prstGeom>
                    <a:noFill/>
                    <a:ln>
                      <a:noFill/>
                    </a:ln>
                  </pic:spPr>
                </pic:pic>
              </a:graphicData>
            </a:graphic>
          </wp:inline>
        </w:drawing>
      </w:r>
    </w:p>
    <w:p w14:paraId="7850B9D2" w14:textId="5E0C7840" w:rsidR="008A6F4D" w:rsidRPr="00086E44" w:rsidRDefault="00086E44" w:rsidP="00086E44">
      <w:pPr>
        <w:pStyle w:val="Caption"/>
        <w:jc w:val="center"/>
        <w:rPr>
          <w:rFonts w:ascii="Times New Roman" w:hAnsi="Times New Roman" w:cs="Times New Roman"/>
          <w:color w:val="auto"/>
          <w:sz w:val="24"/>
          <w:szCs w:val="24"/>
        </w:rPr>
      </w:pPr>
      <w:r w:rsidRPr="00086E44">
        <w:rPr>
          <w:rFonts w:ascii="Times New Roman" w:hAnsi="Times New Roman" w:cs="Times New Roman"/>
          <w:color w:val="auto"/>
          <w:sz w:val="24"/>
          <w:szCs w:val="24"/>
        </w:rPr>
        <w:t xml:space="preserve">Figure </w:t>
      </w:r>
      <w:r w:rsidRPr="00086E44">
        <w:rPr>
          <w:rFonts w:ascii="Times New Roman" w:hAnsi="Times New Roman" w:cs="Times New Roman"/>
          <w:color w:val="auto"/>
          <w:sz w:val="24"/>
          <w:szCs w:val="24"/>
        </w:rPr>
        <w:fldChar w:fldCharType="begin"/>
      </w:r>
      <w:r w:rsidRPr="00086E44">
        <w:rPr>
          <w:rFonts w:ascii="Times New Roman" w:hAnsi="Times New Roman" w:cs="Times New Roman"/>
          <w:color w:val="auto"/>
          <w:sz w:val="24"/>
          <w:szCs w:val="24"/>
        </w:rPr>
        <w:instrText xml:space="preserve"> SEQ Figure \* ARABIC </w:instrText>
      </w:r>
      <w:r w:rsidRPr="00086E44">
        <w:rPr>
          <w:rFonts w:ascii="Times New Roman" w:hAnsi="Times New Roman" w:cs="Times New Roman"/>
          <w:color w:val="auto"/>
          <w:sz w:val="24"/>
          <w:szCs w:val="24"/>
        </w:rPr>
        <w:fldChar w:fldCharType="separate"/>
      </w:r>
      <w:r w:rsidR="005B7DC9">
        <w:rPr>
          <w:rFonts w:ascii="Times New Roman" w:hAnsi="Times New Roman" w:cs="Times New Roman"/>
          <w:noProof/>
          <w:color w:val="auto"/>
          <w:sz w:val="24"/>
          <w:szCs w:val="24"/>
        </w:rPr>
        <w:t>4</w:t>
      </w:r>
      <w:r w:rsidRPr="00086E44">
        <w:rPr>
          <w:rFonts w:ascii="Times New Roman" w:hAnsi="Times New Roman" w:cs="Times New Roman"/>
          <w:color w:val="auto"/>
          <w:sz w:val="24"/>
          <w:szCs w:val="24"/>
        </w:rPr>
        <w:fldChar w:fldCharType="end"/>
      </w:r>
      <w:r w:rsidRPr="00086E44">
        <w:rPr>
          <w:rFonts w:ascii="Times New Roman" w:hAnsi="Times New Roman" w:cs="Times New Roman"/>
          <w:color w:val="auto"/>
          <w:sz w:val="24"/>
          <w:szCs w:val="24"/>
        </w:rPr>
        <w:t>. Boxplot of annual heat stress hours by farm and heat stress severity</w:t>
      </w:r>
    </w:p>
    <w:p w14:paraId="5CF4A21F" w14:textId="77777777" w:rsidR="00AC0EE0" w:rsidRDefault="00B06C16" w:rsidP="00AC0EE0">
      <w:pPr>
        <w:keepNext/>
        <w:jc w:val="center"/>
      </w:pPr>
      <w:r>
        <w:rPr>
          <w:noProof/>
        </w:rPr>
        <w:lastRenderedPageBreak/>
        <w:drawing>
          <wp:inline distT="0" distB="0" distL="0" distR="0" wp14:anchorId="5C58251B" wp14:editId="347BCCC3">
            <wp:extent cx="4336415" cy="358541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4181" cy="3600106"/>
                    </a:xfrm>
                    <a:prstGeom prst="rect">
                      <a:avLst/>
                    </a:prstGeom>
                    <a:noFill/>
                    <a:ln>
                      <a:noFill/>
                    </a:ln>
                  </pic:spPr>
                </pic:pic>
              </a:graphicData>
            </a:graphic>
          </wp:inline>
        </w:drawing>
      </w:r>
    </w:p>
    <w:p w14:paraId="25B4B20E" w14:textId="1E72BA3B" w:rsidR="00936021" w:rsidRPr="00AC0EE0" w:rsidRDefault="00AC0EE0" w:rsidP="00AC0EE0">
      <w:pPr>
        <w:pStyle w:val="Caption"/>
        <w:jc w:val="center"/>
        <w:rPr>
          <w:rFonts w:ascii="Times New Roman" w:hAnsi="Times New Roman" w:cs="Times New Roman"/>
          <w:color w:val="auto"/>
          <w:sz w:val="24"/>
          <w:szCs w:val="24"/>
        </w:rPr>
      </w:pPr>
      <w:r w:rsidRPr="00AC0EE0">
        <w:rPr>
          <w:rFonts w:ascii="Times New Roman" w:hAnsi="Times New Roman" w:cs="Times New Roman"/>
          <w:color w:val="auto"/>
          <w:sz w:val="24"/>
          <w:szCs w:val="24"/>
        </w:rPr>
        <w:t xml:space="preserve">Figure </w:t>
      </w:r>
      <w:r w:rsidRPr="00AC0EE0">
        <w:rPr>
          <w:rFonts w:ascii="Times New Roman" w:hAnsi="Times New Roman" w:cs="Times New Roman"/>
          <w:color w:val="auto"/>
          <w:sz w:val="24"/>
          <w:szCs w:val="24"/>
        </w:rPr>
        <w:fldChar w:fldCharType="begin"/>
      </w:r>
      <w:r w:rsidRPr="00AC0EE0">
        <w:rPr>
          <w:rFonts w:ascii="Times New Roman" w:hAnsi="Times New Roman" w:cs="Times New Roman"/>
          <w:color w:val="auto"/>
          <w:sz w:val="24"/>
          <w:szCs w:val="24"/>
        </w:rPr>
        <w:instrText xml:space="preserve"> SEQ Figure \* ARABIC </w:instrText>
      </w:r>
      <w:r w:rsidRPr="00AC0EE0">
        <w:rPr>
          <w:rFonts w:ascii="Times New Roman" w:hAnsi="Times New Roman" w:cs="Times New Roman"/>
          <w:color w:val="auto"/>
          <w:sz w:val="24"/>
          <w:szCs w:val="24"/>
        </w:rPr>
        <w:fldChar w:fldCharType="separate"/>
      </w:r>
      <w:r w:rsidR="005B7DC9">
        <w:rPr>
          <w:rFonts w:ascii="Times New Roman" w:hAnsi="Times New Roman" w:cs="Times New Roman"/>
          <w:noProof/>
          <w:color w:val="auto"/>
          <w:sz w:val="24"/>
          <w:szCs w:val="24"/>
        </w:rPr>
        <w:t>5</w:t>
      </w:r>
      <w:r w:rsidRPr="00AC0EE0">
        <w:rPr>
          <w:rFonts w:ascii="Times New Roman" w:hAnsi="Times New Roman" w:cs="Times New Roman"/>
          <w:color w:val="auto"/>
          <w:sz w:val="24"/>
          <w:szCs w:val="24"/>
        </w:rPr>
        <w:fldChar w:fldCharType="end"/>
      </w:r>
      <w:r w:rsidRPr="00AC0EE0">
        <w:rPr>
          <w:rFonts w:ascii="Times New Roman" w:hAnsi="Times New Roman" w:cs="Times New Roman"/>
          <w:color w:val="auto"/>
          <w:sz w:val="24"/>
          <w:szCs w:val="24"/>
        </w:rPr>
        <w:t>. Boxplot of heat stress hours by season and heat stress severity</w:t>
      </w:r>
    </w:p>
    <w:p w14:paraId="32F1EA94" w14:textId="77777777" w:rsidR="00F606BB" w:rsidRDefault="006539C7" w:rsidP="00F606BB">
      <w:pPr>
        <w:keepNext/>
        <w:jc w:val="center"/>
      </w:pPr>
      <w:r>
        <w:rPr>
          <w:noProof/>
        </w:rPr>
        <w:drawing>
          <wp:inline distT="0" distB="0" distL="0" distR="0" wp14:anchorId="0837B3A4" wp14:editId="53492FFD">
            <wp:extent cx="4446756" cy="367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8141" cy="3686064"/>
                    </a:xfrm>
                    <a:prstGeom prst="rect">
                      <a:avLst/>
                    </a:prstGeom>
                    <a:noFill/>
                    <a:ln>
                      <a:noFill/>
                    </a:ln>
                  </pic:spPr>
                </pic:pic>
              </a:graphicData>
            </a:graphic>
          </wp:inline>
        </w:drawing>
      </w:r>
    </w:p>
    <w:p w14:paraId="48CB3442" w14:textId="53222203" w:rsidR="00B06C16" w:rsidRPr="00F606BB" w:rsidRDefault="00F606BB" w:rsidP="00F606BB">
      <w:pPr>
        <w:pStyle w:val="Caption"/>
        <w:jc w:val="center"/>
        <w:rPr>
          <w:rFonts w:ascii="Times New Roman" w:hAnsi="Times New Roman" w:cs="Times New Roman"/>
          <w:color w:val="auto"/>
          <w:sz w:val="24"/>
          <w:szCs w:val="24"/>
        </w:rPr>
      </w:pPr>
      <w:r w:rsidRPr="00F606BB">
        <w:rPr>
          <w:rFonts w:ascii="Times New Roman" w:hAnsi="Times New Roman" w:cs="Times New Roman"/>
          <w:color w:val="auto"/>
          <w:sz w:val="24"/>
          <w:szCs w:val="24"/>
        </w:rPr>
        <w:t xml:space="preserve">Figure </w:t>
      </w:r>
      <w:r w:rsidRPr="00F606BB">
        <w:rPr>
          <w:rFonts w:ascii="Times New Roman" w:hAnsi="Times New Roman" w:cs="Times New Roman"/>
          <w:color w:val="auto"/>
          <w:sz w:val="24"/>
          <w:szCs w:val="24"/>
        </w:rPr>
        <w:fldChar w:fldCharType="begin"/>
      </w:r>
      <w:r w:rsidRPr="00F606BB">
        <w:rPr>
          <w:rFonts w:ascii="Times New Roman" w:hAnsi="Times New Roman" w:cs="Times New Roman"/>
          <w:color w:val="auto"/>
          <w:sz w:val="24"/>
          <w:szCs w:val="24"/>
        </w:rPr>
        <w:instrText xml:space="preserve"> SEQ Figure \* ARABIC </w:instrText>
      </w:r>
      <w:r w:rsidRPr="00F606BB">
        <w:rPr>
          <w:rFonts w:ascii="Times New Roman" w:hAnsi="Times New Roman" w:cs="Times New Roman"/>
          <w:color w:val="auto"/>
          <w:sz w:val="24"/>
          <w:szCs w:val="24"/>
        </w:rPr>
        <w:fldChar w:fldCharType="separate"/>
      </w:r>
      <w:r w:rsidR="005B7DC9">
        <w:rPr>
          <w:rFonts w:ascii="Times New Roman" w:hAnsi="Times New Roman" w:cs="Times New Roman"/>
          <w:noProof/>
          <w:color w:val="auto"/>
          <w:sz w:val="24"/>
          <w:szCs w:val="24"/>
        </w:rPr>
        <w:t>6</w:t>
      </w:r>
      <w:r w:rsidRPr="00F606BB">
        <w:rPr>
          <w:rFonts w:ascii="Times New Roman" w:hAnsi="Times New Roman" w:cs="Times New Roman"/>
          <w:color w:val="auto"/>
          <w:sz w:val="24"/>
          <w:szCs w:val="24"/>
        </w:rPr>
        <w:fldChar w:fldCharType="end"/>
      </w:r>
      <w:r w:rsidRPr="00F606BB">
        <w:rPr>
          <w:rFonts w:ascii="Times New Roman" w:hAnsi="Times New Roman" w:cs="Times New Roman"/>
          <w:color w:val="auto"/>
          <w:sz w:val="24"/>
          <w:szCs w:val="24"/>
        </w:rPr>
        <w:t>. Boxplot of heat stress hours by month and heat stress severity</w:t>
      </w:r>
    </w:p>
    <w:p w14:paraId="4B4D0205" w14:textId="77777777" w:rsidR="00B06C16" w:rsidRDefault="00B06C16" w:rsidP="00CA6993">
      <w:pPr>
        <w:jc w:val="center"/>
        <w:rPr>
          <w:rFonts w:ascii="Times New Roman" w:hAnsi="Times New Roman" w:cs="Times New Roman"/>
          <w:sz w:val="24"/>
          <w:szCs w:val="24"/>
        </w:rPr>
      </w:pPr>
    </w:p>
    <w:p w14:paraId="6CB73A73" w14:textId="77777777" w:rsidR="00B06C16" w:rsidRDefault="00B06C16" w:rsidP="00CA6993">
      <w:pPr>
        <w:jc w:val="center"/>
        <w:rPr>
          <w:rFonts w:ascii="Times New Roman" w:hAnsi="Times New Roman" w:cs="Times New Roman"/>
          <w:sz w:val="24"/>
          <w:szCs w:val="24"/>
        </w:rPr>
      </w:pPr>
    </w:p>
    <w:p w14:paraId="11DBF373" w14:textId="2DE87370" w:rsidR="00B014D3" w:rsidRDefault="005803E0" w:rsidP="00EA0636">
      <w:pPr>
        <w:pStyle w:val="Heading2"/>
      </w:pPr>
      <w:r>
        <w:t xml:space="preserve">Relationship of milk yield with </w:t>
      </w:r>
      <w:r w:rsidR="006E3921">
        <w:t>weather and other</w:t>
      </w:r>
      <w:r>
        <w:t xml:space="preserve"> explanatory variables</w:t>
      </w:r>
    </w:p>
    <w:p w14:paraId="377ABECE" w14:textId="03A51FB4" w:rsidR="00E91596" w:rsidRPr="00F86996" w:rsidRDefault="004740AB" w:rsidP="007636C5">
      <w:pPr>
        <w:jc w:val="both"/>
        <w:rPr>
          <w:rFonts w:ascii="Times New Roman" w:hAnsi="Times New Roman" w:cs="Times New Roman"/>
          <w:sz w:val="24"/>
          <w:szCs w:val="24"/>
        </w:rPr>
      </w:pPr>
      <w:r w:rsidRPr="00F86996">
        <w:rPr>
          <w:rFonts w:ascii="Times New Roman" w:hAnsi="Times New Roman" w:cs="Times New Roman"/>
          <w:sz w:val="24"/>
          <w:szCs w:val="24"/>
        </w:rPr>
        <w:t xml:space="preserve">In the following, we first focus on individual </w:t>
      </w:r>
      <w:r w:rsidR="00FE13B4" w:rsidRPr="00F86996">
        <w:rPr>
          <w:rFonts w:ascii="Times New Roman" w:hAnsi="Times New Roman" w:cs="Times New Roman"/>
          <w:sz w:val="24"/>
          <w:szCs w:val="24"/>
        </w:rPr>
        <w:t xml:space="preserve">weather parameters. </w:t>
      </w:r>
      <w:r w:rsidR="000B16FA">
        <w:rPr>
          <w:rFonts w:ascii="Times New Roman" w:hAnsi="Times New Roman" w:cs="Times New Roman"/>
          <w:sz w:val="24"/>
          <w:szCs w:val="24"/>
        </w:rPr>
        <w:t>Up to</w:t>
      </w:r>
      <w:r w:rsidR="003F33C2" w:rsidRPr="00F86996">
        <w:rPr>
          <w:rFonts w:ascii="Times New Roman" w:hAnsi="Times New Roman" w:cs="Times New Roman"/>
          <w:sz w:val="24"/>
          <w:szCs w:val="24"/>
        </w:rPr>
        <w:t xml:space="preserve"> </w:t>
      </w:r>
      <w:r w:rsidR="00C719D1">
        <w:rPr>
          <w:rFonts w:ascii="Times New Roman" w:hAnsi="Times New Roman" w:cs="Times New Roman"/>
          <w:sz w:val="24"/>
          <w:szCs w:val="24"/>
        </w:rPr>
        <w:t xml:space="preserve">a daily mean </w:t>
      </w:r>
      <w:r w:rsidR="003F33C2" w:rsidRPr="00F86996">
        <w:rPr>
          <w:rFonts w:ascii="Times New Roman" w:hAnsi="Times New Roman" w:cs="Times New Roman"/>
          <w:sz w:val="24"/>
          <w:szCs w:val="24"/>
        </w:rPr>
        <w:t>THI</w:t>
      </w:r>
      <w:r w:rsidR="00C719D1">
        <w:rPr>
          <w:rFonts w:ascii="Times New Roman" w:hAnsi="Times New Roman" w:cs="Times New Roman"/>
          <w:sz w:val="24"/>
          <w:szCs w:val="24"/>
        </w:rPr>
        <w:t xml:space="preserve"> of</w:t>
      </w:r>
      <w:r w:rsidR="003F33C2" w:rsidRPr="00F86996">
        <w:rPr>
          <w:rFonts w:ascii="Times New Roman" w:hAnsi="Times New Roman" w:cs="Times New Roman"/>
          <w:sz w:val="24"/>
          <w:szCs w:val="24"/>
        </w:rPr>
        <w:t xml:space="preserve"> 65 </w:t>
      </w:r>
      <w:r w:rsidR="000B16FA">
        <w:rPr>
          <w:rFonts w:ascii="Times New Roman" w:hAnsi="Times New Roman" w:cs="Times New Roman"/>
          <w:sz w:val="24"/>
          <w:szCs w:val="24"/>
        </w:rPr>
        <w:t xml:space="preserve">we observed </w:t>
      </w:r>
      <w:r w:rsidR="003F33C2" w:rsidRPr="00F86996">
        <w:rPr>
          <w:rFonts w:ascii="Times New Roman" w:hAnsi="Times New Roman" w:cs="Times New Roman"/>
          <w:sz w:val="24"/>
          <w:szCs w:val="24"/>
        </w:rPr>
        <w:t>only a mild impact</w:t>
      </w:r>
      <w:r w:rsidR="003F33C2">
        <w:rPr>
          <w:rFonts w:ascii="Times New Roman" w:hAnsi="Times New Roman" w:cs="Times New Roman"/>
          <w:sz w:val="24"/>
          <w:szCs w:val="24"/>
        </w:rPr>
        <w:t xml:space="preserve"> </w:t>
      </w:r>
      <w:r w:rsidR="00315507">
        <w:rPr>
          <w:rFonts w:ascii="Times New Roman" w:hAnsi="Times New Roman" w:cs="Times New Roman"/>
          <w:sz w:val="24"/>
          <w:szCs w:val="24"/>
        </w:rPr>
        <w:t>of THI</w:t>
      </w:r>
      <w:r w:rsidR="003F33C2" w:rsidRPr="00F86996">
        <w:rPr>
          <w:rFonts w:ascii="Times New Roman" w:hAnsi="Times New Roman" w:cs="Times New Roman"/>
          <w:sz w:val="24"/>
          <w:szCs w:val="24"/>
        </w:rPr>
        <w:t xml:space="preserve"> on milk yield</w:t>
      </w:r>
      <w:r w:rsidR="00312C91" w:rsidRPr="00F86996">
        <w:rPr>
          <w:rFonts w:ascii="Times New Roman" w:hAnsi="Times New Roman" w:cs="Times New Roman"/>
          <w:sz w:val="24"/>
          <w:szCs w:val="24"/>
        </w:rPr>
        <w:t xml:space="preserve">. However, </w:t>
      </w:r>
      <w:r w:rsidR="00D92AE2">
        <w:rPr>
          <w:rFonts w:ascii="Times New Roman" w:hAnsi="Times New Roman" w:cs="Times New Roman"/>
          <w:sz w:val="24"/>
          <w:szCs w:val="24"/>
        </w:rPr>
        <w:t>milk yield started to decrease substantially above THI 65</w:t>
      </w:r>
      <w:r w:rsidR="00C817DA">
        <w:rPr>
          <w:rFonts w:ascii="Times New Roman" w:hAnsi="Times New Roman" w:cs="Times New Roman"/>
          <w:sz w:val="24"/>
          <w:szCs w:val="24"/>
        </w:rPr>
        <w:t>.</w:t>
      </w:r>
      <w:r w:rsidR="004F6C1A">
        <w:rPr>
          <w:rFonts w:ascii="Times New Roman" w:hAnsi="Times New Roman" w:cs="Times New Roman"/>
          <w:sz w:val="24"/>
          <w:szCs w:val="24"/>
        </w:rPr>
        <w:t xml:space="preserve"> For example, milk yield was, on average,</w:t>
      </w:r>
      <w:r w:rsidR="00343CCB" w:rsidRPr="00F86996">
        <w:rPr>
          <w:rFonts w:ascii="Times New Roman" w:hAnsi="Times New Roman" w:cs="Times New Roman"/>
          <w:sz w:val="24"/>
          <w:szCs w:val="24"/>
        </w:rPr>
        <w:t xml:space="preserve"> </w:t>
      </w:r>
      <w:r w:rsidR="003E59DD" w:rsidRPr="00F86996">
        <w:rPr>
          <w:rFonts w:ascii="Times New Roman" w:hAnsi="Times New Roman" w:cs="Times New Roman"/>
          <w:sz w:val="24"/>
          <w:szCs w:val="24"/>
        </w:rPr>
        <w:t>1.</w:t>
      </w:r>
      <w:r w:rsidR="00724C28" w:rsidRPr="00F86996">
        <w:rPr>
          <w:rFonts w:ascii="Times New Roman" w:hAnsi="Times New Roman" w:cs="Times New Roman"/>
          <w:sz w:val="24"/>
          <w:szCs w:val="24"/>
        </w:rPr>
        <w:t>0</w:t>
      </w:r>
      <w:r w:rsidR="003E59DD" w:rsidRPr="00F86996">
        <w:rPr>
          <w:rFonts w:ascii="Times New Roman" w:hAnsi="Times New Roman" w:cs="Times New Roman"/>
          <w:sz w:val="24"/>
          <w:szCs w:val="24"/>
        </w:rPr>
        <w:t>%</w:t>
      </w:r>
      <w:r w:rsidR="00D6186E" w:rsidRPr="00F86996">
        <w:rPr>
          <w:rFonts w:ascii="Times New Roman" w:hAnsi="Times New Roman" w:cs="Times New Roman"/>
          <w:sz w:val="24"/>
          <w:szCs w:val="24"/>
        </w:rPr>
        <w:t xml:space="preserve"> </w:t>
      </w:r>
      <w:r w:rsidR="009577D6">
        <w:rPr>
          <w:rFonts w:ascii="Times New Roman" w:hAnsi="Times New Roman" w:cs="Times New Roman"/>
          <w:sz w:val="24"/>
          <w:szCs w:val="24"/>
        </w:rPr>
        <w:t>and</w:t>
      </w:r>
      <w:r w:rsidR="00D6186E" w:rsidRPr="00F86996">
        <w:rPr>
          <w:rFonts w:ascii="Times New Roman" w:hAnsi="Times New Roman" w:cs="Times New Roman"/>
          <w:sz w:val="24"/>
          <w:szCs w:val="24"/>
        </w:rPr>
        <w:t xml:space="preserve"> 2.</w:t>
      </w:r>
      <w:r w:rsidR="00724C28" w:rsidRPr="00F86996">
        <w:rPr>
          <w:rFonts w:ascii="Times New Roman" w:hAnsi="Times New Roman" w:cs="Times New Roman"/>
          <w:sz w:val="24"/>
          <w:szCs w:val="24"/>
        </w:rPr>
        <w:t>1</w:t>
      </w:r>
      <w:r w:rsidR="00D6186E" w:rsidRPr="00F86996">
        <w:rPr>
          <w:rFonts w:ascii="Times New Roman" w:hAnsi="Times New Roman" w:cs="Times New Roman"/>
          <w:sz w:val="24"/>
          <w:szCs w:val="24"/>
        </w:rPr>
        <w:t>%</w:t>
      </w:r>
      <w:r w:rsidR="003E59DD" w:rsidRPr="00F86996">
        <w:rPr>
          <w:rFonts w:ascii="Times New Roman" w:hAnsi="Times New Roman" w:cs="Times New Roman"/>
          <w:sz w:val="24"/>
          <w:szCs w:val="24"/>
        </w:rPr>
        <w:t xml:space="preserve"> </w:t>
      </w:r>
      <w:r w:rsidR="004A6BEB">
        <w:rPr>
          <w:rFonts w:ascii="Times New Roman" w:hAnsi="Times New Roman" w:cs="Times New Roman"/>
          <w:sz w:val="24"/>
          <w:szCs w:val="24"/>
        </w:rPr>
        <w:t>lower at</w:t>
      </w:r>
      <w:r w:rsidR="003E59DD" w:rsidRPr="00F86996">
        <w:rPr>
          <w:rFonts w:ascii="Times New Roman" w:hAnsi="Times New Roman" w:cs="Times New Roman"/>
          <w:sz w:val="24"/>
          <w:szCs w:val="24"/>
        </w:rPr>
        <w:t xml:space="preserve"> THI </w:t>
      </w:r>
      <w:r w:rsidR="00465D85" w:rsidRPr="00F86996">
        <w:rPr>
          <w:rFonts w:ascii="Times New Roman" w:hAnsi="Times New Roman" w:cs="Times New Roman"/>
          <w:sz w:val="24"/>
          <w:szCs w:val="24"/>
        </w:rPr>
        <w:t>70</w:t>
      </w:r>
      <w:r w:rsidR="00D6186E" w:rsidRPr="00F86996">
        <w:rPr>
          <w:rFonts w:ascii="Times New Roman" w:hAnsi="Times New Roman" w:cs="Times New Roman"/>
          <w:sz w:val="24"/>
          <w:szCs w:val="24"/>
        </w:rPr>
        <w:t xml:space="preserve"> </w:t>
      </w:r>
      <w:r w:rsidR="004A6BEB">
        <w:rPr>
          <w:rFonts w:ascii="Times New Roman" w:hAnsi="Times New Roman" w:cs="Times New Roman"/>
          <w:sz w:val="24"/>
          <w:szCs w:val="24"/>
        </w:rPr>
        <w:t>and</w:t>
      </w:r>
      <w:r w:rsidR="00D6186E" w:rsidRPr="00F86996">
        <w:rPr>
          <w:rFonts w:ascii="Times New Roman" w:hAnsi="Times New Roman" w:cs="Times New Roman"/>
          <w:sz w:val="24"/>
          <w:szCs w:val="24"/>
        </w:rPr>
        <w:t xml:space="preserve"> 75</w:t>
      </w:r>
      <w:r w:rsidR="004A6BEB">
        <w:rPr>
          <w:rFonts w:ascii="Times New Roman" w:hAnsi="Times New Roman" w:cs="Times New Roman"/>
          <w:sz w:val="24"/>
          <w:szCs w:val="24"/>
        </w:rPr>
        <w:t>, respectively,</w:t>
      </w:r>
      <w:r w:rsidR="00D6186E" w:rsidRPr="00F86996">
        <w:rPr>
          <w:rFonts w:ascii="Times New Roman" w:hAnsi="Times New Roman" w:cs="Times New Roman"/>
          <w:sz w:val="24"/>
          <w:szCs w:val="24"/>
        </w:rPr>
        <w:t xml:space="preserve"> </w:t>
      </w:r>
      <w:r w:rsidR="00465D85" w:rsidRPr="00F86996">
        <w:rPr>
          <w:rFonts w:ascii="Times New Roman" w:hAnsi="Times New Roman" w:cs="Times New Roman"/>
          <w:sz w:val="24"/>
          <w:szCs w:val="24"/>
        </w:rPr>
        <w:t>compared to THI 65</w:t>
      </w:r>
      <w:r w:rsidR="00D6186E" w:rsidRPr="00F86996">
        <w:rPr>
          <w:rFonts w:ascii="Times New Roman" w:hAnsi="Times New Roman" w:cs="Times New Roman"/>
          <w:sz w:val="24"/>
          <w:szCs w:val="24"/>
        </w:rPr>
        <w:t xml:space="preserve">. </w:t>
      </w:r>
      <w:r w:rsidR="00891578">
        <w:rPr>
          <w:rFonts w:ascii="Times New Roman" w:hAnsi="Times New Roman" w:cs="Times New Roman"/>
          <w:sz w:val="24"/>
          <w:szCs w:val="24"/>
        </w:rPr>
        <w:t>Cows</w:t>
      </w:r>
      <w:r w:rsidR="00D77CE1" w:rsidRPr="00F86996">
        <w:rPr>
          <w:rFonts w:ascii="Times New Roman" w:hAnsi="Times New Roman" w:cs="Times New Roman"/>
          <w:sz w:val="24"/>
          <w:szCs w:val="24"/>
        </w:rPr>
        <w:t xml:space="preserve"> in </w:t>
      </w:r>
      <w:r w:rsidR="00891578">
        <w:rPr>
          <w:rFonts w:ascii="Times New Roman" w:hAnsi="Times New Roman" w:cs="Times New Roman"/>
          <w:sz w:val="24"/>
          <w:szCs w:val="24"/>
        </w:rPr>
        <w:t>lower</w:t>
      </w:r>
      <w:r w:rsidR="00D77CE1" w:rsidRPr="00F86996">
        <w:rPr>
          <w:rFonts w:ascii="Times New Roman" w:hAnsi="Times New Roman" w:cs="Times New Roman"/>
          <w:sz w:val="24"/>
          <w:szCs w:val="24"/>
        </w:rPr>
        <w:t xml:space="preserve"> parities </w:t>
      </w:r>
      <w:r w:rsidR="007618E0">
        <w:rPr>
          <w:rFonts w:ascii="Times New Roman" w:hAnsi="Times New Roman" w:cs="Times New Roman"/>
          <w:sz w:val="24"/>
          <w:szCs w:val="24"/>
        </w:rPr>
        <w:t>were</w:t>
      </w:r>
      <w:r w:rsidR="00D77CE1" w:rsidRPr="00F86996">
        <w:rPr>
          <w:rFonts w:ascii="Times New Roman" w:hAnsi="Times New Roman" w:cs="Times New Roman"/>
          <w:sz w:val="24"/>
          <w:szCs w:val="24"/>
        </w:rPr>
        <w:t xml:space="preserve"> less affected by </w:t>
      </w:r>
      <w:r w:rsidR="00516D1D">
        <w:rPr>
          <w:rFonts w:ascii="Times New Roman" w:hAnsi="Times New Roman" w:cs="Times New Roman"/>
          <w:sz w:val="24"/>
          <w:szCs w:val="24"/>
        </w:rPr>
        <w:t>heat stress</w:t>
      </w:r>
      <w:r w:rsidR="00E06AA7">
        <w:rPr>
          <w:rFonts w:ascii="Times New Roman" w:hAnsi="Times New Roman" w:cs="Times New Roman"/>
          <w:sz w:val="24"/>
          <w:szCs w:val="24"/>
        </w:rPr>
        <w:t xml:space="preserve"> </w:t>
      </w:r>
      <w:r w:rsidR="00563FF3">
        <w:rPr>
          <w:rFonts w:ascii="Times New Roman" w:hAnsi="Times New Roman" w:cs="Times New Roman"/>
          <w:sz w:val="24"/>
          <w:szCs w:val="24"/>
        </w:rPr>
        <w:t>based on changes in milk production.</w:t>
      </w:r>
      <w:r w:rsidR="004308C3">
        <w:rPr>
          <w:rFonts w:ascii="Times New Roman" w:hAnsi="Times New Roman" w:cs="Times New Roman"/>
          <w:sz w:val="24"/>
          <w:szCs w:val="24"/>
        </w:rPr>
        <w:t xml:space="preserve"> Milk yield of</w:t>
      </w:r>
      <w:r w:rsidR="00FE13B4" w:rsidRPr="00F86996">
        <w:rPr>
          <w:rFonts w:ascii="Times New Roman" w:hAnsi="Times New Roman" w:cs="Times New Roman"/>
          <w:sz w:val="24"/>
          <w:szCs w:val="24"/>
        </w:rPr>
        <w:t xml:space="preserve"> </w:t>
      </w:r>
      <w:r w:rsidR="004308C3">
        <w:rPr>
          <w:rFonts w:ascii="Times New Roman" w:hAnsi="Times New Roman" w:cs="Times New Roman"/>
          <w:sz w:val="24"/>
          <w:szCs w:val="24"/>
        </w:rPr>
        <w:t>c</w:t>
      </w:r>
      <w:r w:rsidR="00403E3B">
        <w:rPr>
          <w:rFonts w:ascii="Times New Roman" w:hAnsi="Times New Roman" w:cs="Times New Roman"/>
          <w:sz w:val="24"/>
          <w:szCs w:val="24"/>
        </w:rPr>
        <w:t xml:space="preserve">ows in </w:t>
      </w:r>
      <w:r w:rsidR="0039777A">
        <w:rPr>
          <w:rFonts w:ascii="Times New Roman" w:hAnsi="Times New Roman" w:cs="Times New Roman"/>
          <w:sz w:val="24"/>
          <w:szCs w:val="24"/>
        </w:rPr>
        <w:t>f</w:t>
      </w:r>
      <w:r w:rsidR="0039777A" w:rsidRPr="00F86996">
        <w:rPr>
          <w:rFonts w:ascii="Times New Roman" w:hAnsi="Times New Roman" w:cs="Times New Roman"/>
          <w:sz w:val="24"/>
          <w:szCs w:val="24"/>
        </w:rPr>
        <w:t xml:space="preserve">irst lactation </w:t>
      </w:r>
      <w:r w:rsidR="009A56DE">
        <w:rPr>
          <w:rFonts w:ascii="Times New Roman" w:hAnsi="Times New Roman" w:cs="Times New Roman"/>
          <w:sz w:val="24"/>
          <w:szCs w:val="24"/>
        </w:rPr>
        <w:t>was reduced by</w:t>
      </w:r>
      <w:r w:rsidR="0039777A">
        <w:rPr>
          <w:rFonts w:ascii="Times New Roman" w:hAnsi="Times New Roman" w:cs="Times New Roman"/>
          <w:sz w:val="24"/>
          <w:szCs w:val="24"/>
        </w:rPr>
        <w:t xml:space="preserve"> </w:t>
      </w:r>
      <w:r w:rsidR="00FE13B4" w:rsidRPr="00F86996">
        <w:rPr>
          <w:rFonts w:ascii="Times New Roman" w:hAnsi="Times New Roman" w:cs="Times New Roman"/>
          <w:sz w:val="24"/>
          <w:szCs w:val="24"/>
        </w:rPr>
        <w:t xml:space="preserve">0.9% </w:t>
      </w:r>
      <w:r w:rsidR="009A56DE">
        <w:rPr>
          <w:rFonts w:ascii="Times New Roman" w:hAnsi="Times New Roman" w:cs="Times New Roman"/>
          <w:sz w:val="24"/>
          <w:szCs w:val="24"/>
        </w:rPr>
        <w:t>and</w:t>
      </w:r>
      <w:r w:rsidR="00FE13B4" w:rsidRPr="00F86996">
        <w:rPr>
          <w:rFonts w:ascii="Times New Roman" w:hAnsi="Times New Roman" w:cs="Times New Roman"/>
          <w:sz w:val="24"/>
          <w:szCs w:val="24"/>
        </w:rPr>
        <w:t xml:space="preserve"> 1.3%</w:t>
      </w:r>
      <w:r w:rsidR="002F25A5">
        <w:rPr>
          <w:rFonts w:ascii="Times New Roman" w:hAnsi="Times New Roman" w:cs="Times New Roman"/>
          <w:sz w:val="24"/>
          <w:szCs w:val="24"/>
        </w:rPr>
        <w:t>, whereas cows in</w:t>
      </w:r>
      <w:r w:rsidR="0039777A" w:rsidRPr="00F86996">
        <w:rPr>
          <w:rFonts w:ascii="Times New Roman" w:hAnsi="Times New Roman" w:cs="Times New Roman"/>
          <w:sz w:val="24"/>
          <w:szCs w:val="24"/>
        </w:rPr>
        <w:t xml:space="preserve"> fo</w:t>
      </w:r>
      <w:r w:rsidR="002F25A5">
        <w:rPr>
          <w:rFonts w:ascii="Times New Roman" w:hAnsi="Times New Roman" w:cs="Times New Roman"/>
          <w:sz w:val="24"/>
          <w:szCs w:val="24"/>
        </w:rPr>
        <w:t>u</w:t>
      </w:r>
      <w:r w:rsidR="0039777A" w:rsidRPr="00F86996">
        <w:rPr>
          <w:rFonts w:ascii="Times New Roman" w:hAnsi="Times New Roman" w:cs="Times New Roman"/>
          <w:sz w:val="24"/>
          <w:szCs w:val="24"/>
        </w:rPr>
        <w:t>rth or higher</w:t>
      </w:r>
      <w:r w:rsidR="00724C28" w:rsidRPr="00F86996">
        <w:rPr>
          <w:rFonts w:ascii="Times New Roman" w:hAnsi="Times New Roman" w:cs="Times New Roman"/>
          <w:sz w:val="24"/>
          <w:szCs w:val="24"/>
        </w:rPr>
        <w:t xml:space="preserve"> lactation</w:t>
      </w:r>
      <w:r w:rsidR="00EA63CC">
        <w:rPr>
          <w:rFonts w:ascii="Times New Roman" w:hAnsi="Times New Roman" w:cs="Times New Roman"/>
          <w:sz w:val="24"/>
          <w:szCs w:val="24"/>
        </w:rPr>
        <w:t xml:space="preserve"> lost</w:t>
      </w:r>
      <w:r w:rsidR="0039777A" w:rsidRPr="00F86996">
        <w:rPr>
          <w:rFonts w:ascii="Times New Roman" w:hAnsi="Times New Roman" w:cs="Times New Roman"/>
          <w:sz w:val="24"/>
          <w:szCs w:val="24"/>
        </w:rPr>
        <w:t xml:space="preserve"> </w:t>
      </w:r>
      <w:r w:rsidR="004222F7" w:rsidRPr="00F86996">
        <w:rPr>
          <w:rFonts w:ascii="Times New Roman" w:hAnsi="Times New Roman" w:cs="Times New Roman"/>
          <w:sz w:val="24"/>
          <w:szCs w:val="24"/>
        </w:rPr>
        <w:t xml:space="preserve">1.4% </w:t>
      </w:r>
      <w:r w:rsidR="00EA63CC">
        <w:rPr>
          <w:rFonts w:ascii="Times New Roman" w:hAnsi="Times New Roman" w:cs="Times New Roman"/>
          <w:sz w:val="24"/>
          <w:szCs w:val="24"/>
        </w:rPr>
        <w:t>and</w:t>
      </w:r>
      <w:r w:rsidR="004222F7" w:rsidRPr="00F86996">
        <w:rPr>
          <w:rFonts w:ascii="Times New Roman" w:hAnsi="Times New Roman" w:cs="Times New Roman"/>
          <w:sz w:val="24"/>
          <w:szCs w:val="24"/>
        </w:rPr>
        <w:t xml:space="preserve"> 2.3%</w:t>
      </w:r>
      <w:r w:rsidR="00EA63CC">
        <w:rPr>
          <w:rFonts w:ascii="Times New Roman" w:hAnsi="Times New Roman" w:cs="Times New Roman"/>
          <w:sz w:val="24"/>
          <w:szCs w:val="24"/>
        </w:rPr>
        <w:t xml:space="preserve"> of milk</w:t>
      </w:r>
      <w:r w:rsidR="00F373BD">
        <w:rPr>
          <w:rFonts w:ascii="Times New Roman" w:hAnsi="Times New Roman" w:cs="Times New Roman"/>
          <w:sz w:val="24"/>
          <w:szCs w:val="24"/>
        </w:rPr>
        <w:t>,</w:t>
      </w:r>
      <w:r w:rsidR="00EA63CC">
        <w:rPr>
          <w:rFonts w:ascii="Times New Roman" w:hAnsi="Times New Roman" w:cs="Times New Roman"/>
          <w:sz w:val="24"/>
          <w:szCs w:val="24"/>
        </w:rPr>
        <w:t xml:space="preserve"> </w:t>
      </w:r>
      <w:r w:rsidR="00B84264">
        <w:rPr>
          <w:rFonts w:ascii="Times New Roman" w:hAnsi="Times New Roman" w:cs="Times New Roman"/>
          <w:sz w:val="24"/>
          <w:szCs w:val="24"/>
        </w:rPr>
        <w:t xml:space="preserve">at </w:t>
      </w:r>
      <w:r w:rsidR="00EA63CC" w:rsidRPr="00F86996">
        <w:rPr>
          <w:rFonts w:ascii="Times New Roman" w:hAnsi="Times New Roman" w:cs="Times New Roman"/>
          <w:sz w:val="24"/>
          <w:szCs w:val="24"/>
        </w:rPr>
        <w:t xml:space="preserve">THI 70 </w:t>
      </w:r>
      <w:r w:rsidR="00EA63CC">
        <w:rPr>
          <w:rFonts w:ascii="Times New Roman" w:hAnsi="Times New Roman" w:cs="Times New Roman"/>
          <w:sz w:val="24"/>
          <w:szCs w:val="24"/>
        </w:rPr>
        <w:t>and</w:t>
      </w:r>
      <w:r w:rsidR="00EA63CC" w:rsidRPr="00F86996">
        <w:rPr>
          <w:rFonts w:ascii="Times New Roman" w:hAnsi="Times New Roman" w:cs="Times New Roman"/>
          <w:sz w:val="24"/>
          <w:szCs w:val="24"/>
        </w:rPr>
        <w:t xml:space="preserve"> 75</w:t>
      </w:r>
      <w:r w:rsidR="00EA63CC">
        <w:rPr>
          <w:rFonts w:ascii="Times New Roman" w:hAnsi="Times New Roman" w:cs="Times New Roman"/>
          <w:sz w:val="24"/>
          <w:szCs w:val="24"/>
        </w:rPr>
        <w:t>, respectively,</w:t>
      </w:r>
      <w:r w:rsidR="00EA63CC" w:rsidRPr="00F86996">
        <w:rPr>
          <w:rFonts w:ascii="Times New Roman" w:hAnsi="Times New Roman" w:cs="Times New Roman"/>
          <w:sz w:val="24"/>
          <w:szCs w:val="24"/>
        </w:rPr>
        <w:t xml:space="preserve"> compared to THI 65</w:t>
      </w:r>
      <w:r w:rsidR="005E5B63">
        <w:rPr>
          <w:rFonts w:ascii="Times New Roman" w:hAnsi="Times New Roman" w:cs="Times New Roman"/>
          <w:sz w:val="24"/>
          <w:szCs w:val="24"/>
        </w:rPr>
        <w:t xml:space="preserve"> </w:t>
      </w:r>
      <w:r w:rsidR="005E5B63" w:rsidRPr="00F86996">
        <w:rPr>
          <w:rFonts w:ascii="Times New Roman" w:hAnsi="Times New Roman" w:cs="Times New Roman"/>
          <w:sz w:val="24"/>
          <w:szCs w:val="24"/>
        </w:rPr>
        <w:t>(</w:t>
      </w:r>
      <w:r w:rsidR="005E5B63" w:rsidRPr="00F670EA">
        <w:rPr>
          <w:rFonts w:ascii="Times New Roman" w:hAnsi="Times New Roman" w:cs="Times New Roman"/>
          <w:b/>
          <w:bCs/>
          <w:sz w:val="24"/>
          <w:szCs w:val="24"/>
        </w:rPr>
        <w:t xml:space="preserve">Figure </w:t>
      </w:r>
      <w:r w:rsidR="00473A02">
        <w:rPr>
          <w:rFonts w:ascii="Times New Roman" w:hAnsi="Times New Roman" w:cs="Times New Roman"/>
          <w:b/>
          <w:bCs/>
          <w:sz w:val="24"/>
          <w:szCs w:val="24"/>
        </w:rPr>
        <w:t>7</w:t>
      </w:r>
      <w:r w:rsidR="005E5B63" w:rsidRPr="00F86996">
        <w:rPr>
          <w:rFonts w:ascii="Times New Roman" w:hAnsi="Times New Roman" w:cs="Times New Roman"/>
          <w:sz w:val="24"/>
          <w:szCs w:val="24"/>
        </w:rPr>
        <w:t>)</w:t>
      </w:r>
      <w:r w:rsidR="004222F7" w:rsidRPr="00F86996">
        <w:rPr>
          <w:rFonts w:ascii="Times New Roman" w:hAnsi="Times New Roman" w:cs="Times New Roman"/>
          <w:sz w:val="24"/>
          <w:szCs w:val="24"/>
        </w:rPr>
        <w:t xml:space="preserve">. </w:t>
      </w:r>
      <w:r w:rsidR="00854599">
        <w:rPr>
          <w:rFonts w:ascii="Times New Roman" w:hAnsi="Times New Roman" w:cs="Times New Roman"/>
          <w:sz w:val="24"/>
          <w:szCs w:val="24"/>
        </w:rPr>
        <w:t>We observed s</w:t>
      </w:r>
      <w:r w:rsidR="004222F7" w:rsidRPr="00F86996">
        <w:rPr>
          <w:rFonts w:ascii="Times New Roman" w:hAnsi="Times New Roman" w:cs="Times New Roman"/>
          <w:sz w:val="24"/>
          <w:szCs w:val="24"/>
        </w:rPr>
        <w:t xml:space="preserve">imilar effects </w:t>
      </w:r>
      <w:r w:rsidR="00D764DC">
        <w:rPr>
          <w:rFonts w:ascii="Times New Roman" w:hAnsi="Times New Roman" w:cs="Times New Roman"/>
          <w:sz w:val="24"/>
          <w:szCs w:val="24"/>
        </w:rPr>
        <w:t>for the mean THI over the previous</w:t>
      </w:r>
      <w:r w:rsidR="00C51C10" w:rsidRPr="00F86996">
        <w:rPr>
          <w:rFonts w:ascii="Times New Roman" w:hAnsi="Times New Roman" w:cs="Times New Roman"/>
          <w:sz w:val="24"/>
          <w:szCs w:val="24"/>
        </w:rPr>
        <w:t xml:space="preserve"> three days, indicating </w:t>
      </w:r>
      <w:r w:rsidR="00DF5A94">
        <w:rPr>
          <w:rFonts w:ascii="Times New Roman" w:hAnsi="Times New Roman" w:cs="Times New Roman"/>
          <w:sz w:val="24"/>
          <w:szCs w:val="24"/>
        </w:rPr>
        <w:t>the importance of</w:t>
      </w:r>
      <w:r w:rsidR="002E76B5" w:rsidRPr="00F86996">
        <w:rPr>
          <w:rFonts w:ascii="Times New Roman" w:hAnsi="Times New Roman" w:cs="Times New Roman"/>
          <w:sz w:val="24"/>
          <w:szCs w:val="24"/>
        </w:rPr>
        <w:t xml:space="preserve"> </w:t>
      </w:r>
      <w:r w:rsidR="00020462">
        <w:rPr>
          <w:rFonts w:ascii="Times New Roman" w:hAnsi="Times New Roman" w:cs="Times New Roman"/>
          <w:sz w:val="24"/>
          <w:szCs w:val="24"/>
        </w:rPr>
        <w:t xml:space="preserve">time-lagged heat stress </w:t>
      </w:r>
      <w:r w:rsidR="00D42A93">
        <w:rPr>
          <w:rFonts w:ascii="Times New Roman" w:hAnsi="Times New Roman" w:cs="Times New Roman"/>
          <w:sz w:val="24"/>
          <w:szCs w:val="24"/>
        </w:rPr>
        <w:t>impact</w:t>
      </w:r>
      <w:r w:rsidR="004E6B85">
        <w:rPr>
          <w:rFonts w:ascii="Times New Roman" w:hAnsi="Times New Roman" w:cs="Times New Roman"/>
          <w:sz w:val="24"/>
          <w:szCs w:val="24"/>
        </w:rPr>
        <w:t xml:space="preserve"> on milk production</w:t>
      </w:r>
      <w:r w:rsidR="001653F2" w:rsidRPr="00F86996">
        <w:rPr>
          <w:rFonts w:ascii="Times New Roman" w:hAnsi="Times New Roman" w:cs="Times New Roman"/>
          <w:sz w:val="24"/>
          <w:szCs w:val="24"/>
        </w:rPr>
        <w:t>.</w:t>
      </w:r>
      <w:r w:rsidR="00393714" w:rsidRPr="00F86996">
        <w:rPr>
          <w:rFonts w:ascii="Times New Roman" w:hAnsi="Times New Roman" w:cs="Times New Roman"/>
          <w:sz w:val="24"/>
          <w:szCs w:val="24"/>
        </w:rPr>
        <w:t xml:space="preserve"> </w:t>
      </w:r>
      <w:r w:rsidR="00441AE4">
        <w:rPr>
          <w:rFonts w:ascii="Times New Roman" w:hAnsi="Times New Roman" w:cs="Times New Roman"/>
          <w:sz w:val="24"/>
          <w:szCs w:val="24"/>
        </w:rPr>
        <w:t>T</w:t>
      </w:r>
      <w:r w:rsidR="00A112FA" w:rsidRPr="00F86996">
        <w:rPr>
          <w:rFonts w:ascii="Times New Roman" w:hAnsi="Times New Roman" w:cs="Times New Roman"/>
          <w:sz w:val="24"/>
          <w:szCs w:val="24"/>
        </w:rPr>
        <w:t xml:space="preserve">he duration of high THI conditions </w:t>
      </w:r>
      <w:r w:rsidR="00276946">
        <w:rPr>
          <w:rFonts w:ascii="Times New Roman" w:hAnsi="Times New Roman" w:cs="Times New Roman"/>
          <w:sz w:val="24"/>
          <w:szCs w:val="24"/>
        </w:rPr>
        <w:t>within a</w:t>
      </w:r>
      <w:r w:rsidR="00A112FA" w:rsidRPr="00F86996">
        <w:rPr>
          <w:rFonts w:ascii="Times New Roman" w:hAnsi="Times New Roman" w:cs="Times New Roman"/>
          <w:sz w:val="24"/>
          <w:szCs w:val="24"/>
        </w:rPr>
        <w:t xml:space="preserve"> day was also </w:t>
      </w:r>
      <w:r w:rsidR="00276BC1">
        <w:rPr>
          <w:rFonts w:ascii="Times New Roman" w:hAnsi="Times New Roman" w:cs="Times New Roman"/>
          <w:sz w:val="24"/>
          <w:szCs w:val="24"/>
        </w:rPr>
        <w:t>found important</w:t>
      </w:r>
      <w:r w:rsidR="00BC615A">
        <w:rPr>
          <w:rFonts w:ascii="Times New Roman" w:hAnsi="Times New Roman" w:cs="Times New Roman"/>
          <w:sz w:val="24"/>
          <w:szCs w:val="24"/>
        </w:rPr>
        <w:t xml:space="preserve">. </w:t>
      </w:r>
      <w:r w:rsidR="00E862E6">
        <w:rPr>
          <w:rFonts w:ascii="Times New Roman" w:hAnsi="Times New Roman" w:cs="Times New Roman"/>
          <w:sz w:val="24"/>
          <w:szCs w:val="24"/>
        </w:rPr>
        <w:t>Substantial milk yield losses were observed w</w:t>
      </w:r>
      <w:r w:rsidR="00BC615A">
        <w:rPr>
          <w:rFonts w:ascii="Times New Roman" w:hAnsi="Times New Roman" w:cs="Times New Roman"/>
          <w:sz w:val="24"/>
          <w:szCs w:val="24"/>
        </w:rPr>
        <w:t>hen</w:t>
      </w:r>
      <w:r w:rsidR="00950886" w:rsidRPr="00F86996">
        <w:rPr>
          <w:rFonts w:ascii="Times New Roman" w:hAnsi="Times New Roman" w:cs="Times New Roman"/>
          <w:sz w:val="24"/>
          <w:szCs w:val="24"/>
        </w:rPr>
        <w:t xml:space="preserve"> THI</w:t>
      </w:r>
      <w:r w:rsidR="003606E5" w:rsidRPr="00F86996">
        <w:rPr>
          <w:rFonts w:ascii="Times New Roman" w:hAnsi="Times New Roman" w:cs="Times New Roman"/>
          <w:sz w:val="24"/>
          <w:szCs w:val="24"/>
        </w:rPr>
        <w:t xml:space="preserve"> was high for </w:t>
      </w:r>
      <w:r w:rsidR="00BC615A">
        <w:rPr>
          <w:rFonts w:ascii="Times New Roman" w:hAnsi="Times New Roman" w:cs="Times New Roman"/>
          <w:sz w:val="24"/>
          <w:szCs w:val="24"/>
        </w:rPr>
        <w:t xml:space="preserve">a </w:t>
      </w:r>
      <w:r w:rsidR="003606E5" w:rsidRPr="00F86996">
        <w:rPr>
          <w:rFonts w:ascii="Times New Roman" w:hAnsi="Times New Roman" w:cs="Times New Roman"/>
          <w:sz w:val="24"/>
          <w:szCs w:val="24"/>
        </w:rPr>
        <w:t xml:space="preserve">longer period </w:t>
      </w:r>
      <w:r w:rsidR="00BC615A">
        <w:rPr>
          <w:rFonts w:ascii="Times New Roman" w:hAnsi="Times New Roman" w:cs="Times New Roman"/>
          <w:sz w:val="24"/>
          <w:szCs w:val="24"/>
        </w:rPr>
        <w:t>over</w:t>
      </w:r>
      <w:r w:rsidR="003606E5" w:rsidRPr="00F86996">
        <w:rPr>
          <w:rFonts w:ascii="Times New Roman" w:hAnsi="Times New Roman" w:cs="Times New Roman"/>
          <w:sz w:val="24"/>
          <w:szCs w:val="24"/>
        </w:rPr>
        <w:t xml:space="preserve"> the </w:t>
      </w:r>
      <w:r w:rsidR="00374E1E" w:rsidRPr="00F86996">
        <w:rPr>
          <w:rFonts w:ascii="Times New Roman" w:hAnsi="Times New Roman" w:cs="Times New Roman"/>
          <w:sz w:val="24"/>
          <w:szCs w:val="24"/>
        </w:rPr>
        <w:t>day</w:t>
      </w:r>
      <w:r w:rsidR="00C86992">
        <w:rPr>
          <w:rFonts w:ascii="Times New Roman" w:hAnsi="Times New Roman" w:cs="Times New Roman"/>
          <w:sz w:val="24"/>
          <w:szCs w:val="24"/>
        </w:rPr>
        <w:t>,</w:t>
      </w:r>
      <w:r w:rsidR="00374E1E" w:rsidRPr="00F86996">
        <w:rPr>
          <w:rFonts w:ascii="Times New Roman" w:hAnsi="Times New Roman" w:cs="Times New Roman"/>
          <w:sz w:val="24"/>
          <w:szCs w:val="24"/>
        </w:rPr>
        <w:t xml:space="preserve"> </w:t>
      </w:r>
      <w:r w:rsidR="003C75C0">
        <w:rPr>
          <w:rFonts w:ascii="Times New Roman" w:hAnsi="Times New Roman" w:cs="Times New Roman"/>
          <w:sz w:val="24"/>
          <w:szCs w:val="24"/>
        </w:rPr>
        <w:t>which also</w:t>
      </w:r>
      <w:r w:rsidR="00374E1E" w:rsidRPr="00F86996">
        <w:rPr>
          <w:rFonts w:ascii="Times New Roman" w:hAnsi="Times New Roman" w:cs="Times New Roman"/>
          <w:sz w:val="24"/>
          <w:szCs w:val="24"/>
        </w:rPr>
        <w:t xml:space="preserve"> reduc</w:t>
      </w:r>
      <w:r w:rsidR="003C75C0">
        <w:rPr>
          <w:rFonts w:ascii="Times New Roman" w:hAnsi="Times New Roman" w:cs="Times New Roman"/>
          <w:sz w:val="24"/>
          <w:szCs w:val="24"/>
        </w:rPr>
        <w:t>ed</w:t>
      </w:r>
      <w:r w:rsidR="0069323E">
        <w:rPr>
          <w:rFonts w:ascii="Times New Roman" w:hAnsi="Times New Roman" w:cs="Times New Roman"/>
          <w:sz w:val="24"/>
          <w:szCs w:val="24"/>
        </w:rPr>
        <w:t xml:space="preserve"> the</w:t>
      </w:r>
      <w:r w:rsidR="00374E1E" w:rsidRPr="00F86996">
        <w:rPr>
          <w:rFonts w:ascii="Times New Roman" w:hAnsi="Times New Roman" w:cs="Times New Roman"/>
          <w:sz w:val="24"/>
          <w:szCs w:val="24"/>
        </w:rPr>
        <w:t xml:space="preserve"> </w:t>
      </w:r>
      <w:r w:rsidR="006148BC">
        <w:rPr>
          <w:rFonts w:ascii="Times New Roman" w:hAnsi="Times New Roman" w:cs="Times New Roman"/>
          <w:sz w:val="24"/>
          <w:szCs w:val="24"/>
        </w:rPr>
        <w:t xml:space="preserve">period for </w:t>
      </w:r>
      <w:r w:rsidR="00374E1E" w:rsidRPr="00F86996">
        <w:rPr>
          <w:rFonts w:ascii="Times New Roman" w:hAnsi="Times New Roman" w:cs="Times New Roman"/>
          <w:sz w:val="24"/>
          <w:szCs w:val="24"/>
        </w:rPr>
        <w:t>recover</w:t>
      </w:r>
      <w:r w:rsidR="007D0323">
        <w:rPr>
          <w:rFonts w:ascii="Times New Roman" w:hAnsi="Times New Roman" w:cs="Times New Roman"/>
          <w:sz w:val="24"/>
          <w:szCs w:val="24"/>
        </w:rPr>
        <w:t>ing from heat stress effects</w:t>
      </w:r>
      <w:r w:rsidR="0087426F">
        <w:rPr>
          <w:rFonts w:ascii="Times New Roman" w:hAnsi="Times New Roman" w:cs="Times New Roman"/>
          <w:sz w:val="24"/>
          <w:szCs w:val="24"/>
        </w:rPr>
        <w:t xml:space="preserve"> (</w:t>
      </w:r>
      <w:r w:rsidR="0087426F" w:rsidRPr="0087426F">
        <w:rPr>
          <w:rFonts w:ascii="Times New Roman" w:hAnsi="Times New Roman" w:cs="Times New Roman"/>
          <w:b/>
          <w:bCs/>
          <w:sz w:val="24"/>
          <w:szCs w:val="24"/>
        </w:rPr>
        <w:t>Figure 8</w:t>
      </w:r>
      <w:r w:rsidR="0087426F">
        <w:rPr>
          <w:rFonts w:ascii="Times New Roman" w:hAnsi="Times New Roman" w:cs="Times New Roman"/>
          <w:sz w:val="24"/>
          <w:szCs w:val="24"/>
        </w:rPr>
        <w:t>)</w:t>
      </w:r>
      <w:r w:rsidR="00374E1E" w:rsidRPr="00F86996">
        <w:rPr>
          <w:rFonts w:ascii="Times New Roman" w:hAnsi="Times New Roman" w:cs="Times New Roman"/>
          <w:sz w:val="24"/>
          <w:szCs w:val="24"/>
        </w:rPr>
        <w:t>.</w:t>
      </w:r>
    </w:p>
    <w:p w14:paraId="0A44FD00" w14:textId="478C8519" w:rsidR="00006B42" w:rsidRPr="00F86996" w:rsidRDefault="00006B42" w:rsidP="007636C5">
      <w:pPr>
        <w:jc w:val="both"/>
        <w:rPr>
          <w:rFonts w:ascii="Times New Roman" w:hAnsi="Times New Roman" w:cs="Times New Roman"/>
          <w:sz w:val="24"/>
          <w:szCs w:val="24"/>
        </w:rPr>
      </w:pPr>
      <w:r w:rsidRPr="00F86996">
        <w:rPr>
          <w:rFonts w:ascii="Times New Roman" w:hAnsi="Times New Roman" w:cs="Times New Roman"/>
          <w:sz w:val="24"/>
          <w:szCs w:val="24"/>
        </w:rPr>
        <w:t>When aggregating all individual</w:t>
      </w:r>
      <w:r w:rsidR="00FF10E0" w:rsidRPr="00F86996">
        <w:rPr>
          <w:rFonts w:ascii="Times New Roman" w:hAnsi="Times New Roman" w:cs="Times New Roman"/>
          <w:sz w:val="24"/>
          <w:szCs w:val="24"/>
        </w:rPr>
        <w:t xml:space="preserve"> weather parameters</w:t>
      </w:r>
      <w:r w:rsidR="00485070">
        <w:rPr>
          <w:rFonts w:ascii="Times New Roman" w:hAnsi="Times New Roman" w:cs="Times New Roman"/>
          <w:sz w:val="24"/>
          <w:szCs w:val="24"/>
        </w:rPr>
        <w:t>,</w:t>
      </w:r>
      <w:r w:rsidR="00FF10E0" w:rsidRPr="00F86996">
        <w:rPr>
          <w:rFonts w:ascii="Times New Roman" w:hAnsi="Times New Roman" w:cs="Times New Roman"/>
          <w:sz w:val="24"/>
          <w:szCs w:val="24"/>
        </w:rPr>
        <w:t xml:space="preserve"> the biggest </w:t>
      </w:r>
      <w:r w:rsidR="007A7D35" w:rsidRPr="00F86996">
        <w:rPr>
          <w:rFonts w:ascii="Times New Roman" w:hAnsi="Times New Roman" w:cs="Times New Roman"/>
          <w:sz w:val="24"/>
          <w:szCs w:val="24"/>
        </w:rPr>
        <w:t>overall effect</w:t>
      </w:r>
      <w:r w:rsidR="00085EB2">
        <w:rPr>
          <w:rFonts w:ascii="Times New Roman" w:hAnsi="Times New Roman" w:cs="Times New Roman"/>
          <w:sz w:val="24"/>
          <w:szCs w:val="24"/>
        </w:rPr>
        <w:t xml:space="preserve"> was</w:t>
      </w:r>
      <w:r w:rsidR="007A7D35" w:rsidRPr="00F86996">
        <w:rPr>
          <w:rFonts w:ascii="Times New Roman" w:hAnsi="Times New Roman" w:cs="Times New Roman"/>
          <w:sz w:val="24"/>
          <w:szCs w:val="24"/>
        </w:rPr>
        <w:t xml:space="preserve"> observed on </w:t>
      </w:r>
      <w:proofErr w:type="spellStart"/>
      <w:r w:rsidR="00D941B1" w:rsidRPr="00F86996">
        <w:rPr>
          <w:rFonts w:ascii="Times New Roman" w:hAnsi="Times New Roman" w:cs="Times New Roman"/>
          <w:sz w:val="24"/>
          <w:szCs w:val="24"/>
        </w:rPr>
        <w:t>on</w:t>
      </w:r>
      <w:proofErr w:type="spellEnd"/>
      <w:r w:rsidR="00D941B1" w:rsidRPr="00F86996">
        <w:rPr>
          <w:rFonts w:ascii="Times New Roman" w:hAnsi="Times New Roman" w:cs="Times New Roman"/>
          <w:sz w:val="24"/>
          <w:szCs w:val="24"/>
        </w:rPr>
        <w:t xml:space="preserve"> </w:t>
      </w:r>
      <w:r w:rsidR="0030766B">
        <w:rPr>
          <w:rFonts w:ascii="Times New Roman" w:hAnsi="Times New Roman" w:cs="Times New Roman"/>
          <w:sz w:val="24"/>
          <w:szCs w:val="24"/>
        </w:rPr>
        <w:t xml:space="preserve">the </w:t>
      </w:r>
      <w:r w:rsidR="00D941B1" w:rsidRPr="00F86996">
        <w:rPr>
          <w:rFonts w:ascii="Times New Roman" w:hAnsi="Times New Roman" w:cs="Times New Roman"/>
          <w:sz w:val="24"/>
          <w:szCs w:val="24"/>
        </w:rPr>
        <w:t>4</w:t>
      </w:r>
      <w:r w:rsidR="00D941B1" w:rsidRPr="00F86996">
        <w:rPr>
          <w:rFonts w:ascii="Times New Roman" w:hAnsi="Times New Roman" w:cs="Times New Roman"/>
          <w:sz w:val="24"/>
          <w:szCs w:val="24"/>
          <w:vertAlign w:val="superscript"/>
        </w:rPr>
        <w:t>th</w:t>
      </w:r>
      <w:r w:rsidR="00D941B1" w:rsidRPr="00F86996">
        <w:rPr>
          <w:rFonts w:ascii="Times New Roman" w:hAnsi="Times New Roman" w:cs="Times New Roman"/>
          <w:sz w:val="24"/>
          <w:szCs w:val="24"/>
        </w:rPr>
        <w:t xml:space="preserve"> July 2015 on </w:t>
      </w:r>
      <w:r w:rsidR="00B13D05">
        <w:rPr>
          <w:rFonts w:ascii="Times New Roman" w:hAnsi="Times New Roman" w:cs="Times New Roman"/>
          <w:sz w:val="24"/>
          <w:szCs w:val="24"/>
        </w:rPr>
        <w:t>F</w:t>
      </w:r>
      <w:r w:rsidR="005A5974" w:rsidRPr="00F86996">
        <w:rPr>
          <w:rFonts w:ascii="Times New Roman" w:hAnsi="Times New Roman" w:cs="Times New Roman"/>
          <w:sz w:val="24"/>
          <w:szCs w:val="24"/>
        </w:rPr>
        <w:t>arm 38</w:t>
      </w:r>
      <w:r w:rsidR="000B58C2">
        <w:rPr>
          <w:rFonts w:ascii="Times New Roman" w:hAnsi="Times New Roman" w:cs="Times New Roman"/>
          <w:sz w:val="24"/>
          <w:szCs w:val="24"/>
        </w:rPr>
        <w:t>,</w:t>
      </w:r>
      <w:r w:rsidR="005A5974" w:rsidRPr="00F86996">
        <w:rPr>
          <w:rFonts w:ascii="Times New Roman" w:hAnsi="Times New Roman" w:cs="Times New Roman"/>
          <w:sz w:val="24"/>
          <w:szCs w:val="24"/>
        </w:rPr>
        <w:t xml:space="preserve"> </w:t>
      </w:r>
      <w:r w:rsidR="005F6B38">
        <w:rPr>
          <w:rFonts w:ascii="Times New Roman" w:hAnsi="Times New Roman" w:cs="Times New Roman"/>
          <w:sz w:val="24"/>
          <w:szCs w:val="24"/>
        </w:rPr>
        <w:t>when</w:t>
      </w:r>
      <w:r w:rsidR="005A5974" w:rsidRPr="00F86996">
        <w:rPr>
          <w:rFonts w:ascii="Times New Roman" w:hAnsi="Times New Roman" w:cs="Times New Roman"/>
          <w:sz w:val="24"/>
          <w:szCs w:val="24"/>
        </w:rPr>
        <w:t xml:space="preserve"> temperature </w:t>
      </w:r>
      <w:r w:rsidR="00F70ADC">
        <w:rPr>
          <w:rFonts w:ascii="Times New Roman" w:hAnsi="Times New Roman" w:cs="Times New Roman"/>
          <w:sz w:val="24"/>
          <w:szCs w:val="24"/>
        </w:rPr>
        <w:t>peaked at</w:t>
      </w:r>
      <w:r w:rsidR="005A5974" w:rsidRPr="00F86996">
        <w:rPr>
          <w:rFonts w:ascii="Times New Roman" w:hAnsi="Times New Roman" w:cs="Times New Roman"/>
          <w:sz w:val="24"/>
          <w:szCs w:val="24"/>
        </w:rPr>
        <w:t xml:space="preserve"> </w:t>
      </w:r>
      <w:r w:rsidR="00A374C6" w:rsidRPr="00F86996">
        <w:rPr>
          <w:rFonts w:ascii="Times New Roman" w:hAnsi="Times New Roman" w:cs="Times New Roman"/>
          <w:sz w:val="24"/>
          <w:szCs w:val="24"/>
        </w:rPr>
        <w:t>34.7</w:t>
      </w:r>
      <w:r w:rsidR="00F70ADC">
        <w:rPr>
          <w:rFonts w:ascii="Times New Roman" w:hAnsi="Times New Roman" w:cs="Times New Roman"/>
          <w:sz w:val="24"/>
          <w:szCs w:val="24"/>
        </w:rPr>
        <w:t>°C</w:t>
      </w:r>
      <w:r w:rsidR="00A374C6" w:rsidRPr="00F86996">
        <w:rPr>
          <w:rFonts w:ascii="Times New Roman" w:hAnsi="Times New Roman" w:cs="Times New Roman"/>
          <w:sz w:val="24"/>
          <w:szCs w:val="24"/>
        </w:rPr>
        <w:t xml:space="preserve">, </w:t>
      </w:r>
      <w:r w:rsidR="00EC7FDA">
        <w:rPr>
          <w:rFonts w:ascii="Times New Roman" w:hAnsi="Times New Roman" w:cs="Times New Roman"/>
          <w:sz w:val="24"/>
          <w:szCs w:val="24"/>
        </w:rPr>
        <w:t>the mean</w:t>
      </w:r>
      <w:r w:rsidR="00A374C6" w:rsidRPr="00F86996">
        <w:rPr>
          <w:rFonts w:ascii="Times New Roman" w:hAnsi="Times New Roman" w:cs="Times New Roman"/>
          <w:sz w:val="24"/>
          <w:szCs w:val="24"/>
        </w:rPr>
        <w:t xml:space="preserve"> THI </w:t>
      </w:r>
      <w:r w:rsidR="00EC7FDA">
        <w:rPr>
          <w:rFonts w:ascii="Times New Roman" w:hAnsi="Times New Roman" w:cs="Times New Roman"/>
          <w:sz w:val="24"/>
          <w:szCs w:val="24"/>
        </w:rPr>
        <w:t xml:space="preserve">of the day was </w:t>
      </w:r>
      <w:r w:rsidR="00A374C6" w:rsidRPr="00F86996">
        <w:rPr>
          <w:rFonts w:ascii="Times New Roman" w:hAnsi="Times New Roman" w:cs="Times New Roman"/>
          <w:sz w:val="24"/>
          <w:szCs w:val="24"/>
        </w:rPr>
        <w:t>75.6,</w:t>
      </w:r>
      <w:r w:rsidR="00A374C6">
        <w:rPr>
          <w:rFonts w:ascii="Times New Roman" w:hAnsi="Times New Roman" w:cs="Times New Roman"/>
          <w:sz w:val="24"/>
          <w:szCs w:val="24"/>
        </w:rPr>
        <w:t xml:space="preserve"> </w:t>
      </w:r>
      <w:r w:rsidR="00D9358D">
        <w:rPr>
          <w:rFonts w:ascii="Times New Roman" w:hAnsi="Times New Roman" w:cs="Times New Roman"/>
          <w:sz w:val="24"/>
          <w:szCs w:val="24"/>
        </w:rPr>
        <w:t>the</w:t>
      </w:r>
      <w:r w:rsidR="00A374C6" w:rsidRPr="00F86996">
        <w:rPr>
          <w:rFonts w:ascii="Times New Roman" w:hAnsi="Times New Roman" w:cs="Times New Roman"/>
          <w:sz w:val="24"/>
          <w:szCs w:val="24"/>
        </w:rPr>
        <w:t xml:space="preserve"> max</w:t>
      </w:r>
      <w:r w:rsidR="00D9358D">
        <w:rPr>
          <w:rFonts w:ascii="Times New Roman" w:hAnsi="Times New Roman" w:cs="Times New Roman"/>
          <w:sz w:val="24"/>
          <w:szCs w:val="24"/>
        </w:rPr>
        <w:t>imum</w:t>
      </w:r>
      <w:r w:rsidR="00A374C6" w:rsidRPr="00F86996">
        <w:rPr>
          <w:rFonts w:ascii="Times New Roman" w:hAnsi="Times New Roman" w:cs="Times New Roman"/>
          <w:sz w:val="24"/>
          <w:szCs w:val="24"/>
        </w:rPr>
        <w:t xml:space="preserve"> THI </w:t>
      </w:r>
      <w:r w:rsidR="00D9358D">
        <w:rPr>
          <w:rFonts w:ascii="Times New Roman" w:hAnsi="Times New Roman" w:cs="Times New Roman"/>
          <w:sz w:val="24"/>
          <w:szCs w:val="24"/>
        </w:rPr>
        <w:t xml:space="preserve">was </w:t>
      </w:r>
      <w:r w:rsidR="00A374C6" w:rsidRPr="00F86996">
        <w:rPr>
          <w:rFonts w:ascii="Times New Roman" w:hAnsi="Times New Roman" w:cs="Times New Roman"/>
          <w:sz w:val="24"/>
          <w:szCs w:val="24"/>
        </w:rPr>
        <w:t>82.1</w:t>
      </w:r>
      <w:r w:rsidR="0066565F">
        <w:rPr>
          <w:rFonts w:ascii="Times New Roman" w:hAnsi="Times New Roman" w:cs="Times New Roman"/>
          <w:sz w:val="24"/>
          <w:szCs w:val="24"/>
        </w:rPr>
        <w:t>, and cows experienced</w:t>
      </w:r>
      <w:r w:rsidR="00A374C6" w:rsidRPr="00F86996">
        <w:rPr>
          <w:rFonts w:ascii="Times New Roman" w:hAnsi="Times New Roman" w:cs="Times New Roman"/>
          <w:sz w:val="24"/>
          <w:szCs w:val="24"/>
        </w:rPr>
        <w:t xml:space="preserve"> 22 hours of THI 68 or higher</w:t>
      </w:r>
      <w:r w:rsidR="005F723C">
        <w:rPr>
          <w:rFonts w:ascii="Times New Roman" w:hAnsi="Times New Roman" w:cs="Times New Roman"/>
          <w:sz w:val="24"/>
          <w:szCs w:val="24"/>
        </w:rPr>
        <w:t>.</w:t>
      </w:r>
      <w:r w:rsidR="00A374C6" w:rsidRPr="00F86996">
        <w:rPr>
          <w:rFonts w:ascii="Times New Roman" w:hAnsi="Times New Roman" w:cs="Times New Roman"/>
          <w:sz w:val="24"/>
          <w:szCs w:val="24"/>
        </w:rPr>
        <w:t xml:space="preserve"> </w:t>
      </w:r>
      <w:r w:rsidR="00B00B7A">
        <w:rPr>
          <w:rFonts w:ascii="Times New Roman" w:hAnsi="Times New Roman" w:cs="Times New Roman"/>
          <w:sz w:val="24"/>
          <w:szCs w:val="24"/>
        </w:rPr>
        <w:t xml:space="preserve">At herd level, Farm 38 </w:t>
      </w:r>
      <w:r w:rsidR="00BC154B">
        <w:rPr>
          <w:rFonts w:ascii="Times New Roman" w:hAnsi="Times New Roman" w:cs="Times New Roman"/>
          <w:sz w:val="24"/>
          <w:szCs w:val="24"/>
        </w:rPr>
        <w:t xml:space="preserve">is expected to have a </w:t>
      </w:r>
      <w:r w:rsidR="00BC154B" w:rsidRPr="00F86996">
        <w:rPr>
          <w:rFonts w:ascii="Times New Roman" w:hAnsi="Times New Roman" w:cs="Times New Roman"/>
          <w:sz w:val="24"/>
          <w:szCs w:val="24"/>
        </w:rPr>
        <w:t xml:space="preserve"> </w:t>
      </w:r>
      <w:r w:rsidR="00E57B65" w:rsidRPr="00F86996">
        <w:rPr>
          <w:rFonts w:ascii="Times New Roman" w:hAnsi="Times New Roman" w:cs="Times New Roman"/>
          <w:sz w:val="24"/>
          <w:szCs w:val="24"/>
        </w:rPr>
        <w:t xml:space="preserve">4.9% milk yield </w:t>
      </w:r>
      <w:r w:rsidR="00E92ABD">
        <w:rPr>
          <w:rFonts w:ascii="Times New Roman" w:hAnsi="Times New Roman" w:cs="Times New Roman"/>
          <w:sz w:val="24"/>
          <w:szCs w:val="24"/>
        </w:rPr>
        <w:t>loss on this day</w:t>
      </w:r>
      <w:r w:rsidR="00057518">
        <w:rPr>
          <w:rFonts w:ascii="Times New Roman" w:hAnsi="Times New Roman" w:cs="Times New Roman"/>
          <w:sz w:val="24"/>
          <w:szCs w:val="24"/>
        </w:rPr>
        <w:t xml:space="preserve"> </w:t>
      </w:r>
      <w:r w:rsidR="00E57B65" w:rsidRPr="00F86996">
        <w:rPr>
          <w:rFonts w:ascii="Times New Roman" w:hAnsi="Times New Roman" w:cs="Times New Roman"/>
          <w:sz w:val="24"/>
          <w:szCs w:val="24"/>
        </w:rPr>
        <w:t xml:space="preserve">and </w:t>
      </w:r>
      <w:r w:rsidR="008B0E99" w:rsidRPr="00F86996">
        <w:rPr>
          <w:rFonts w:ascii="Times New Roman" w:hAnsi="Times New Roman" w:cs="Times New Roman"/>
          <w:sz w:val="24"/>
          <w:szCs w:val="24"/>
        </w:rPr>
        <w:t>the</w:t>
      </w:r>
      <w:r w:rsidR="009A4C8A" w:rsidRPr="00F86996">
        <w:rPr>
          <w:rFonts w:ascii="Times New Roman" w:hAnsi="Times New Roman" w:cs="Times New Roman"/>
          <w:sz w:val="24"/>
          <w:szCs w:val="24"/>
        </w:rPr>
        <w:t xml:space="preserve"> probability of </w:t>
      </w:r>
      <w:r w:rsidR="004C051F">
        <w:rPr>
          <w:rFonts w:ascii="Times New Roman" w:hAnsi="Times New Roman" w:cs="Times New Roman"/>
          <w:sz w:val="24"/>
          <w:szCs w:val="24"/>
        </w:rPr>
        <w:t>a</w:t>
      </w:r>
      <w:r w:rsidR="00BC154B">
        <w:rPr>
          <w:rFonts w:ascii="Times New Roman" w:hAnsi="Times New Roman" w:cs="Times New Roman"/>
          <w:sz w:val="24"/>
          <w:szCs w:val="24"/>
        </w:rPr>
        <w:t>n individual</w:t>
      </w:r>
      <w:r w:rsidR="009A4C8A" w:rsidRPr="00F86996">
        <w:rPr>
          <w:rFonts w:ascii="Times New Roman" w:hAnsi="Times New Roman" w:cs="Times New Roman"/>
          <w:sz w:val="24"/>
          <w:szCs w:val="24"/>
        </w:rPr>
        <w:t xml:space="preserve"> </w:t>
      </w:r>
      <w:r w:rsidR="004C051F">
        <w:rPr>
          <w:rFonts w:ascii="Times New Roman" w:hAnsi="Times New Roman" w:cs="Times New Roman"/>
          <w:sz w:val="24"/>
          <w:szCs w:val="24"/>
        </w:rPr>
        <w:t>cow</w:t>
      </w:r>
      <w:r w:rsidR="008B0E99" w:rsidRPr="00F86996">
        <w:rPr>
          <w:rFonts w:ascii="Times New Roman" w:hAnsi="Times New Roman" w:cs="Times New Roman"/>
          <w:sz w:val="24"/>
          <w:szCs w:val="24"/>
        </w:rPr>
        <w:t xml:space="preserve"> being under stress</w:t>
      </w:r>
      <w:r w:rsidR="004C051F">
        <w:rPr>
          <w:rFonts w:ascii="Times New Roman" w:hAnsi="Times New Roman" w:cs="Times New Roman"/>
          <w:sz w:val="24"/>
          <w:szCs w:val="24"/>
        </w:rPr>
        <w:t xml:space="preserve"> (i.e., producing at least 10% below expected)</w:t>
      </w:r>
      <w:r w:rsidR="008B0E99" w:rsidRPr="00F86996">
        <w:rPr>
          <w:rFonts w:ascii="Times New Roman" w:hAnsi="Times New Roman" w:cs="Times New Roman"/>
          <w:sz w:val="24"/>
          <w:szCs w:val="24"/>
        </w:rPr>
        <w:t xml:space="preserve"> </w:t>
      </w:r>
      <w:r w:rsidR="001D4A6A">
        <w:rPr>
          <w:rFonts w:ascii="Times New Roman" w:hAnsi="Times New Roman" w:cs="Times New Roman"/>
          <w:sz w:val="24"/>
          <w:szCs w:val="24"/>
        </w:rPr>
        <w:t>was</w:t>
      </w:r>
      <w:r w:rsidR="008B0E99" w:rsidRPr="00F86996">
        <w:rPr>
          <w:rFonts w:ascii="Times New Roman" w:hAnsi="Times New Roman" w:cs="Times New Roman"/>
          <w:sz w:val="24"/>
          <w:szCs w:val="24"/>
        </w:rPr>
        <w:t xml:space="preserve"> </w:t>
      </w:r>
      <w:r w:rsidR="00A65EB6" w:rsidRPr="00F86996">
        <w:rPr>
          <w:rFonts w:ascii="Times New Roman" w:hAnsi="Times New Roman" w:cs="Times New Roman"/>
          <w:sz w:val="24"/>
          <w:szCs w:val="24"/>
        </w:rPr>
        <w:t>19.2</w:t>
      </w:r>
      <w:r w:rsidR="008B0E99" w:rsidRPr="00F86996">
        <w:rPr>
          <w:rFonts w:ascii="Times New Roman" w:hAnsi="Times New Roman" w:cs="Times New Roman"/>
          <w:sz w:val="24"/>
          <w:szCs w:val="24"/>
        </w:rPr>
        <w:t xml:space="preserve">%. </w:t>
      </w:r>
      <w:r w:rsidR="00E868B1">
        <w:rPr>
          <w:rFonts w:ascii="Times New Roman" w:hAnsi="Times New Roman" w:cs="Times New Roman"/>
          <w:sz w:val="24"/>
          <w:szCs w:val="24"/>
        </w:rPr>
        <w:t>During the entire study period,</w:t>
      </w:r>
      <w:r w:rsidR="00330A98" w:rsidRPr="00F86996">
        <w:rPr>
          <w:rFonts w:ascii="Times New Roman" w:hAnsi="Times New Roman" w:cs="Times New Roman"/>
          <w:sz w:val="24"/>
          <w:szCs w:val="24"/>
        </w:rPr>
        <w:t xml:space="preserve"> </w:t>
      </w:r>
      <w:r w:rsidR="00CE7FBF">
        <w:rPr>
          <w:rFonts w:ascii="Times New Roman" w:hAnsi="Times New Roman" w:cs="Times New Roman"/>
          <w:sz w:val="24"/>
          <w:szCs w:val="24"/>
        </w:rPr>
        <w:t>the proportion of days with a</w:t>
      </w:r>
      <w:r w:rsidR="00BC2AD4">
        <w:rPr>
          <w:rFonts w:ascii="Times New Roman" w:hAnsi="Times New Roman" w:cs="Times New Roman"/>
          <w:sz w:val="24"/>
          <w:szCs w:val="24"/>
        </w:rPr>
        <w:t xml:space="preserve"> </w:t>
      </w:r>
      <w:r w:rsidR="00BC2AD4" w:rsidRPr="00F86996">
        <w:rPr>
          <w:rFonts w:ascii="Times New Roman" w:hAnsi="Times New Roman" w:cs="Times New Roman"/>
          <w:sz w:val="24"/>
          <w:szCs w:val="24"/>
        </w:rPr>
        <w:t>0.5%</w:t>
      </w:r>
      <w:r w:rsidR="00BC2AD4">
        <w:rPr>
          <w:rFonts w:ascii="Times New Roman" w:hAnsi="Times New Roman" w:cs="Times New Roman"/>
          <w:sz w:val="24"/>
          <w:szCs w:val="24"/>
        </w:rPr>
        <w:t xml:space="preserve">, </w:t>
      </w:r>
      <w:r w:rsidR="00BC2AD4" w:rsidRPr="00F86996">
        <w:rPr>
          <w:rFonts w:ascii="Times New Roman" w:hAnsi="Times New Roman" w:cs="Times New Roman"/>
          <w:sz w:val="24"/>
          <w:szCs w:val="24"/>
        </w:rPr>
        <w:t>1%</w:t>
      </w:r>
      <w:r w:rsidR="00BC2AD4">
        <w:rPr>
          <w:rFonts w:ascii="Times New Roman" w:hAnsi="Times New Roman" w:cs="Times New Roman"/>
          <w:sz w:val="24"/>
          <w:szCs w:val="24"/>
        </w:rPr>
        <w:t>, and</w:t>
      </w:r>
      <w:r w:rsidR="00BC2AD4" w:rsidRPr="00F86996">
        <w:rPr>
          <w:rFonts w:ascii="Times New Roman" w:hAnsi="Times New Roman" w:cs="Times New Roman"/>
          <w:sz w:val="24"/>
          <w:szCs w:val="24"/>
        </w:rPr>
        <w:t xml:space="preserve"> 2%</w:t>
      </w:r>
      <w:r w:rsidR="00CE7FBF">
        <w:rPr>
          <w:rFonts w:ascii="Times New Roman" w:hAnsi="Times New Roman" w:cs="Times New Roman"/>
          <w:sz w:val="24"/>
          <w:szCs w:val="24"/>
        </w:rPr>
        <w:t xml:space="preserve"> reduction in milk yield</w:t>
      </w:r>
      <w:r w:rsidR="00E64204">
        <w:rPr>
          <w:rFonts w:ascii="Times New Roman" w:hAnsi="Times New Roman" w:cs="Times New Roman"/>
          <w:sz w:val="24"/>
          <w:szCs w:val="24"/>
        </w:rPr>
        <w:t xml:space="preserve"> was</w:t>
      </w:r>
      <w:r w:rsidR="00CE7FBF">
        <w:rPr>
          <w:rFonts w:ascii="Times New Roman" w:hAnsi="Times New Roman" w:cs="Times New Roman"/>
          <w:sz w:val="24"/>
          <w:szCs w:val="24"/>
        </w:rPr>
        <w:t xml:space="preserve"> </w:t>
      </w:r>
      <w:r w:rsidR="00D60A9F" w:rsidRPr="00F86996">
        <w:rPr>
          <w:rFonts w:ascii="Times New Roman" w:hAnsi="Times New Roman" w:cs="Times New Roman"/>
          <w:sz w:val="24"/>
          <w:szCs w:val="24"/>
        </w:rPr>
        <w:t>4.2%</w:t>
      </w:r>
      <w:r w:rsidR="00E64204">
        <w:rPr>
          <w:rFonts w:ascii="Times New Roman" w:hAnsi="Times New Roman" w:cs="Times New Roman"/>
          <w:sz w:val="24"/>
          <w:szCs w:val="24"/>
        </w:rPr>
        <w:t xml:space="preserve">, </w:t>
      </w:r>
      <w:r w:rsidR="0053590F" w:rsidRPr="00F86996">
        <w:rPr>
          <w:rFonts w:ascii="Times New Roman" w:hAnsi="Times New Roman" w:cs="Times New Roman"/>
          <w:sz w:val="24"/>
          <w:szCs w:val="24"/>
        </w:rPr>
        <w:t>1.9%</w:t>
      </w:r>
      <w:r w:rsidR="00E64204">
        <w:rPr>
          <w:rFonts w:ascii="Times New Roman" w:hAnsi="Times New Roman" w:cs="Times New Roman"/>
          <w:sz w:val="24"/>
          <w:szCs w:val="24"/>
        </w:rPr>
        <w:t>, and</w:t>
      </w:r>
      <w:r w:rsidR="00D60A9F" w:rsidRPr="00F86996">
        <w:rPr>
          <w:rFonts w:ascii="Times New Roman" w:hAnsi="Times New Roman" w:cs="Times New Roman"/>
          <w:sz w:val="24"/>
          <w:szCs w:val="24"/>
        </w:rPr>
        <w:t xml:space="preserve"> 0.3%</w:t>
      </w:r>
      <w:r w:rsidR="0053590F" w:rsidRPr="00F86996">
        <w:rPr>
          <w:rFonts w:ascii="Times New Roman" w:hAnsi="Times New Roman" w:cs="Times New Roman"/>
          <w:sz w:val="24"/>
          <w:szCs w:val="24"/>
        </w:rPr>
        <w:t xml:space="preserve"> of all days</w:t>
      </w:r>
      <w:r w:rsidR="00E64204">
        <w:rPr>
          <w:rFonts w:ascii="Times New Roman" w:hAnsi="Times New Roman" w:cs="Times New Roman"/>
          <w:sz w:val="24"/>
          <w:szCs w:val="24"/>
        </w:rPr>
        <w:t>, respectively</w:t>
      </w:r>
      <w:r w:rsidR="001E142D" w:rsidRPr="00F86996">
        <w:rPr>
          <w:rFonts w:ascii="Times New Roman" w:hAnsi="Times New Roman" w:cs="Times New Roman"/>
          <w:sz w:val="24"/>
          <w:szCs w:val="24"/>
        </w:rPr>
        <w:t xml:space="preserve">. This might </w:t>
      </w:r>
      <w:r w:rsidR="00060580" w:rsidRPr="00F86996">
        <w:rPr>
          <w:rFonts w:ascii="Times New Roman" w:hAnsi="Times New Roman" w:cs="Times New Roman"/>
          <w:sz w:val="24"/>
          <w:szCs w:val="24"/>
        </w:rPr>
        <w:t xml:space="preserve">seem like </w:t>
      </w:r>
      <w:r w:rsidR="00060580">
        <w:rPr>
          <w:rFonts w:ascii="Times New Roman" w:hAnsi="Times New Roman" w:cs="Times New Roman"/>
          <w:sz w:val="24"/>
          <w:szCs w:val="24"/>
        </w:rPr>
        <w:t xml:space="preserve">only </w:t>
      </w:r>
      <w:r w:rsidR="00060580" w:rsidRPr="00F86996">
        <w:rPr>
          <w:rFonts w:ascii="Times New Roman" w:hAnsi="Times New Roman" w:cs="Times New Roman"/>
          <w:sz w:val="24"/>
          <w:szCs w:val="24"/>
        </w:rPr>
        <w:t xml:space="preserve">a minor </w:t>
      </w:r>
      <w:r w:rsidR="00060580" w:rsidRPr="00B874F1">
        <w:rPr>
          <w:rFonts w:ascii="Times New Roman" w:hAnsi="Times New Roman" w:cs="Times New Roman"/>
          <w:sz w:val="24"/>
          <w:szCs w:val="24"/>
        </w:rPr>
        <w:t xml:space="preserve">difference </w:t>
      </w:r>
      <w:r w:rsidR="001E142D" w:rsidRPr="00B874F1">
        <w:rPr>
          <w:rFonts w:ascii="Times New Roman" w:hAnsi="Times New Roman" w:cs="Times New Roman"/>
          <w:sz w:val="24"/>
          <w:szCs w:val="24"/>
        </w:rPr>
        <w:t>at</w:t>
      </w:r>
      <w:r w:rsidR="0073347C" w:rsidRPr="00B874F1">
        <w:rPr>
          <w:rFonts w:ascii="Times New Roman" w:hAnsi="Times New Roman" w:cs="Times New Roman"/>
          <w:sz w:val="24"/>
          <w:szCs w:val="24"/>
        </w:rPr>
        <w:t xml:space="preserve"> first glance</w:t>
      </w:r>
      <w:r w:rsidR="005E39F3" w:rsidRPr="00B874F1">
        <w:rPr>
          <w:rFonts w:ascii="Times New Roman" w:hAnsi="Times New Roman" w:cs="Times New Roman"/>
          <w:sz w:val="24"/>
          <w:szCs w:val="24"/>
        </w:rPr>
        <w:t>,</w:t>
      </w:r>
      <w:r w:rsidR="0073347C" w:rsidRPr="00B874F1">
        <w:rPr>
          <w:rFonts w:ascii="Times New Roman" w:hAnsi="Times New Roman" w:cs="Times New Roman"/>
          <w:sz w:val="24"/>
          <w:szCs w:val="24"/>
        </w:rPr>
        <w:t xml:space="preserve"> however, </w:t>
      </w:r>
      <w:r w:rsidR="00893B48" w:rsidRPr="00B874F1">
        <w:rPr>
          <w:rFonts w:ascii="Times New Roman" w:hAnsi="Times New Roman" w:cs="Times New Roman"/>
          <w:sz w:val="24"/>
          <w:szCs w:val="24"/>
        </w:rPr>
        <w:t xml:space="preserve">the </w:t>
      </w:r>
      <w:r w:rsidR="008E1F82" w:rsidRPr="00B874F1">
        <w:rPr>
          <w:rFonts w:ascii="Times New Roman" w:hAnsi="Times New Roman" w:cs="Times New Roman"/>
          <w:sz w:val="24"/>
          <w:szCs w:val="24"/>
        </w:rPr>
        <w:t>proportion of cows</w:t>
      </w:r>
      <w:r w:rsidR="00893B48" w:rsidRPr="00B874F1">
        <w:rPr>
          <w:rFonts w:ascii="Times New Roman" w:hAnsi="Times New Roman" w:cs="Times New Roman"/>
          <w:sz w:val="24"/>
          <w:szCs w:val="24"/>
        </w:rPr>
        <w:t xml:space="preserve"> under stress </w:t>
      </w:r>
      <w:r w:rsidR="00FC4E7A" w:rsidRPr="00B874F1">
        <w:rPr>
          <w:rFonts w:ascii="Times New Roman" w:hAnsi="Times New Roman" w:cs="Times New Roman"/>
          <w:sz w:val="24"/>
          <w:szCs w:val="24"/>
        </w:rPr>
        <w:t>was</w:t>
      </w:r>
      <w:r w:rsidR="00893B48" w:rsidRPr="00B874F1">
        <w:rPr>
          <w:rFonts w:ascii="Times New Roman" w:hAnsi="Times New Roman" w:cs="Times New Roman"/>
          <w:sz w:val="24"/>
          <w:szCs w:val="24"/>
        </w:rPr>
        <w:t xml:space="preserve"> </w:t>
      </w:r>
      <w:r w:rsidR="00536844" w:rsidRPr="00B874F1">
        <w:rPr>
          <w:rFonts w:ascii="Times New Roman" w:hAnsi="Times New Roman" w:cs="Times New Roman"/>
          <w:sz w:val="24"/>
          <w:szCs w:val="24"/>
        </w:rPr>
        <w:t xml:space="preserve">at least </w:t>
      </w:r>
      <w:r w:rsidR="00893B48" w:rsidRPr="00B874F1">
        <w:rPr>
          <w:rFonts w:ascii="Times New Roman" w:hAnsi="Times New Roman" w:cs="Times New Roman"/>
          <w:sz w:val="24"/>
          <w:szCs w:val="24"/>
        </w:rPr>
        <w:t>1%</w:t>
      </w:r>
      <w:r w:rsidR="00FC4E7A" w:rsidRPr="00B874F1">
        <w:rPr>
          <w:rFonts w:ascii="Times New Roman" w:hAnsi="Times New Roman" w:cs="Times New Roman"/>
          <w:sz w:val="24"/>
          <w:szCs w:val="24"/>
        </w:rPr>
        <w:t>,</w:t>
      </w:r>
      <w:r w:rsidR="00C27577" w:rsidRPr="00B874F1">
        <w:rPr>
          <w:rFonts w:ascii="Times New Roman" w:hAnsi="Times New Roman" w:cs="Times New Roman"/>
          <w:sz w:val="24"/>
          <w:szCs w:val="24"/>
        </w:rPr>
        <w:t xml:space="preserve"> 2%</w:t>
      </w:r>
      <w:r w:rsidR="00FC4E7A" w:rsidRPr="00B874F1">
        <w:rPr>
          <w:rFonts w:ascii="Times New Roman" w:hAnsi="Times New Roman" w:cs="Times New Roman"/>
          <w:sz w:val="24"/>
          <w:szCs w:val="24"/>
        </w:rPr>
        <w:t>,</w:t>
      </w:r>
      <w:r w:rsidR="00C27577" w:rsidRPr="00B874F1">
        <w:rPr>
          <w:rFonts w:ascii="Times New Roman" w:hAnsi="Times New Roman" w:cs="Times New Roman"/>
          <w:sz w:val="24"/>
          <w:szCs w:val="24"/>
        </w:rPr>
        <w:t xml:space="preserve"> 3%</w:t>
      </w:r>
      <w:r w:rsidR="00FC4E7A" w:rsidRPr="00B874F1">
        <w:rPr>
          <w:rFonts w:ascii="Times New Roman" w:hAnsi="Times New Roman" w:cs="Times New Roman"/>
          <w:sz w:val="24"/>
          <w:szCs w:val="24"/>
        </w:rPr>
        <w:t>, and</w:t>
      </w:r>
      <w:r w:rsidR="00C27577" w:rsidRPr="00B874F1">
        <w:rPr>
          <w:rFonts w:ascii="Times New Roman" w:hAnsi="Times New Roman" w:cs="Times New Roman"/>
          <w:sz w:val="24"/>
          <w:szCs w:val="24"/>
        </w:rPr>
        <w:t xml:space="preserve"> 5%</w:t>
      </w:r>
      <w:r w:rsidR="00893B48" w:rsidRPr="00B874F1">
        <w:rPr>
          <w:rFonts w:ascii="Times New Roman" w:hAnsi="Times New Roman" w:cs="Times New Roman"/>
          <w:sz w:val="24"/>
          <w:szCs w:val="24"/>
        </w:rPr>
        <w:t xml:space="preserve"> on 6.9%</w:t>
      </w:r>
      <w:r w:rsidR="00FC4E7A" w:rsidRPr="00B874F1">
        <w:rPr>
          <w:rFonts w:ascii="Times New Roman" w:hAnsi="Times New Roman" w:cs="Times New Roman"/>
          <w:sz w:val="24"/>
          <w:szCs w:val="24"/>
        </w:rPr>
        <w:t>,</w:t>
      </w:r>
      <w:r w:rsidR="00C27577" w:rsidRPr="00B874F1">
        <w:rPr>
          <w:rFonts w:ascii="Times New Roman" w:hAnsi="Times New Roman" w:cs="Times New Roman"/>
          <w:sz w:val="24"/>
          <w:szCs w:val="24"/>
        </w:rPr>
        <w:t xml:space="preserve"> 2.1%</w:t>
      </w:r>
      <w:r w:rsidR="00FC4E7A" w:rsidRPr="00B874F1">
        <w:rPr>
          <w:rFonts w:ascii="Times New Roman" w:hAnsi="Times New Roman" w:cs="Times New Roman"/>
          <w:sz w:val="24"/>
          <w:szCs w:val="24"/>
        </w:rPr>
        <w:t>,</w:t>
      </w:r>
      <w:r w:rsidR="00C27577" w:rsidRPr="00B874F1">
        <w:rPr>
          <w:rFonts w:ascii="Times New Roman" w:hAnsi="Times New Roman" w:cs="Times New Roman"/>
          <w:sz w:val="24"/>
          <w:szCs w:val="24"/>
        </w:rPr>
        <w:t xml:space="preserve"> 1.2%</w:t>
      </w:r>
      <w:r w:rsidR="00FC4E7A" w:rsidRPr="00B874F1">
        <w:rPr>
          <w:rFonts w:ascii="Times New Roman" w:hAnsi="Times New Roman" w:cs="Times New Roman"/>
          <w:sz w:val="24"/>
          <w:szCs w:val="24"/>
        </w:rPr>
        <w:t xml:space="preserve">, and </w:t>
      </w:r>
      <w:r w:rsidR="00C27577" w:rsidRPr="00B874F1">
        <w:rPr>
          <w:rFonts w:ascii="Times New Roman" w:hAnsi="Times New Roman" w:cs="Times New Roman"/>
          <w:sz w:val="24"/>
          <w:szCs w:val="24"/>
        </w:rPr>
        <w:t>0.3%</w:t>
      </w:r>
      <w:r w:rsidR="00893B48" w:rsidRPr="00B874F1">
        <w:rPr>
          <w:rFonts w:ascii="Times New Roman" w:hAnsi="Times New Roman" w:cs="Times New Roman"/>
          <w:sz w:val="24"/>
          <w:szCs w:val="24"/>
        </w:rPr>
        <w:t xml:space="preserve"> of all days</w:t>
      </w:r>
      <w:r w:rsidR="00863289" w:rsidRPr="00B874F1">
        <w:rPr>
          <w:rFonts w:ascii="Times New Roman" w:hAnsi="Times New Roman" w:cs="Times New Roman"/>
          <w:sz w:val="24"/>
          <w:szCs w:val="24"/>
        </w:rPr>
        <w:t>, respectively</w:t>
      </w:r>
      <w:r w:rsidR="00C27577" w:rsidRPr="00B874F1">
        <w:rPr>
          <w:rFonts w:ascii="Times New Roman" w:hAnsi="Times New Roman" w:cs="Times New Roman"/>
          <w:sz w:val="24"/>
          <w:szCs w:val="24"/>
        </w:rPr>
        <w:t>.</w:t>
      </w:r>
      <w:r w:rsidR="00C27577" w:rsidRPr="00F86996">
        <w:rPr>
          <w:rFonts w:ascii="Times New Roman" w:hAnsi="Times New Roman" w:cs="Times New Roman"/>
          <w:sz w:val="24"/>
          <w:szCs w:val="24"/>
        </w:rPr>
        <w:t xml:space="preserve"> </w:t>
      </w:r>
    </w:p>
    <w:p w14:paraId="7F8F99F6" w14:textId="77777777" w:rsidR="0019231C" w:rsidRDefault="00D044FB" w:rsidP="0019231C">
      <w:pPr>
        <w:keepNext/>
        <w:jc w:val="both"/>
      </w:pPr>
      <w:r w:rsidRPr="00F86996">
        <w:rPr>
          <w:rFonts w:ascii="Times New Roman" w:hAnsi="Times New Roman" w:cs="Times New Roman"/>
          <w:noProof/>
          <w:sz w:val="24"/>
          <w:szCs w:val="24"/>
        </w:rPr>
        <w:lastRenderedPageBreak/>
        <w:drawing>
          <wp:inline distT="0" distB="0" distL="0" distR="0" wp14:anchorId="19E3FC7A" wp14:editId="536C961B">
            <wp:extent cx="5943600" cy="362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0770"/>
                    </a:xfrm>
                    <a:prstGeom prst="rect">
                      <a:avLst/>
                    </a:prstGeom>
                  </pic:spPr>
                </pic:pic>
              </a:graphicData>
            </a:graphic>
          </wp:inline>
        </w:drawing>
      </w:r>
    </w:p>
    <w:p w14:paraId="792E604A" w14:textId="37792E44" w:rsidR="00EE079E" w:rsidRPr="0019231C" w:rsidRDefault="0019231C" w:rsidP="0019231C">
      <w:pPr>
        <w:pStyle w:val="Caption"/>
        <w:jc w:val="center"/>
        <w:rPr>
          <w:rFonts w:ascii="Times New Roman" w:hAnsi="Times New Roman" w:cs="Times New Roman"/>
          <w:color w:val="auto"/>
          <w:sz w:val="24"/>
          <w:szCs w:val="24"/>
        </w:rPr>
      </w:pPr>
      <w:r w:rsidRPr="0019231C">
        <w:rPr>
          <w:rFonts w:ascii="Times New Roman" w:hAnsi="Times New Roman" w:cs="Times New Roman"/>
          <w:color w:val="auto"/>
          <w:sz w:val="24"/>
          <w:szCs w:val="24"/>
        </w:rPr>
        <w:t xml:space="preserve">Figure </w:t>
      </w:r>
      <w:r w:rsidR="00E86794">
        <w:rPr>
          <w:rFonts w:ascii="Times New Roman" w:hAnsi="Times New Roman" w:cs="Times New Roman"/>
          <w:color w:val="auto"/>
          <w:sz w:val="24"/>
          <w:szCs w:val="24"/>
        </w:rPr>
        <w:t>7</w:t>
      </w:r>
      <w:r w:rsidRPr="0019231C">
        <w:rPr>
          <w:rFonts w:ascii="Times New Roman" w:hAnsi="Times New Roman" w:cs="Times New Roman"/>
          <w:color w:val="auto"/>
          <w:sz w:val="24"/>
          <w:szCs w:val="24"/>
        </w:rPr>
        <w:t>. Relative milk yield as a function of THI of the same day and THI over the previous 3 days</w:t>
      </w:r>
    </w:p>
    <w:p w14:paraId="641D1E13" w14:textId="77777777" w:rsidR="00052035" w:rsidRDefault="0061331E" w:rsidP="00052035">
      <w:pPr>
        <w:keepNext/>
        <w:jc w:val="both"/>
      </w:pPr>
      <w:r w:rsidRPr="00F86996">
        <w:rPr>
          <w:rFonts w:ascii="Times New Roman" w:hAnsi="Times New Roman" w:cs="Times New Roman"/>
          <w:noProof/>
          <w:sz w:val="24"/>
          <w:szCs w:val="24"/>
        </w:rPr>
        <w:drawing>
          <wp:inline distT="0" distB="0" distL="0" distR="0" wp14:anchorId="4D257AA1" wp14:editId="1CA9B604">
            <wp:extent cx="5943600" cy="3027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7680"/>
                    </a:xfrm>
                    <a:prstGeom prst="rect">
                      <a:avLst/>
                    </a:prstGeom>
                  </pic:spPr>
                </pic:pic>
              </a:graphicData>
            </a:graphic>
          </wp:inline>
        </w:drawing>
      </w:r>
    </w:p>
    <w:p w14:paraId="60F15AC5" w14:textId="33EC739E" w:rsidR="00346FCA" w:rsidRPr="00052035" w:rsidRDefault="00052035" w:rsidP="00052035">
      <w:pPr>
        <w:pStyle w:val="Caption"/>
        <w:jc w:val="center"/>
        <w:rPr>
          <w:rFonts w:ascii="Times New Roman" w:hAnsi="Times New Roman" w:cs="Times New Roman"/>
          <w:color w:val="auto"/>
          <w:sz w:val="24"/>
          <w:szCs w:val="24"/>
        </w:rPr>
      </w:pPr>
      <w:r w:rsidRPr="00052035">
        <w:rPr>
          <w:rFonts w:ascii="Times New Roman" w:hAnsi="Times New Roman" w:cs="Times New Roman"/>
          <w:color w:val="auto"/>
          <w:sz w:val="24"/>
          <w:szCs w:val="24"/>
        </w:rPr>
        <w:t xml:space="preserve">Figure </w:t>
      </w:r>
      <w:r w:rsidR="00E86794">
        <w:rPr>
          <w:rFonts w:ascii="Times New Roman" w:hAnsi="Times New Roman" w:cs="Times New Roman"/>
          <w:color w:val="auto"/>
          <w:sz w:val="24"/>
          <w:szCs w:val="24"/>
        </w:rPr>
        <w:t>8</w:t>
      </w:r>
      <w:r w:rsidRPr="00052035">
        <w:rPr>
          <w:rFonts w:ascii="Times New Roman" w:hAnsi="Times New Roman" w:cs="Times New Roman"/>
          <w:color w:val="auto"/>
          <w:sz w:val="24"/>
          <w:szCs w:val="24"/>
        </w:rPr>
        <w:t>. The relationship of high THI duration within a day with relative milk yield</w:t>
      </w:r>
    </w:p>
    <w:p w14:paraId="72F1B975" w14:textId="438409DC" w:rsidR="007E22F5" w:rsidRPr="00F86996" w:rsidRDefault="00826613" w:rsidP="00F86996">
      <w:pPr>
        <w:jc w:val="both"/>
        <w:rPr>
          <w:rFonts w:ascii="Times New Roman" w:hAnsi="Times New Roman" w:cs="Times New Roman"/>
          <w:sz w:val="24"/>
          <w:szCs w:val="24"/>
        </w:rPr>
      </w:pPr>
      <w:r>
        <w:rPr>
          <w:rFonts w:ascii="Times New Roman" w:hAnsi="Times New Roman" w:cs="Times New Roman"/>
          <w:sz w:val="24"/>
          <w:szCs w:val="24"/>
        </w:rPr>
        <w:t xml:space="preserve">Lactation stage </w:t>
      </w:r>
      <w:r w:rsidR="00A50797">
        <w:rPr>
          <w:rFonts w:ascii="Times New Roman" w:hAnsi="Times New Roman" w:cs="Times New Roman"/>
          <w:sz w:val="24"/>
          <w:szCs w:val="24"/>
        </w:rPr>
        <w:t xml:space="preserve">also </w:t>
      </w:r>
      <w:r>
        <w:rPr>
          <w:rFonts w:ascii="Times New Roman" w:hAnsi="Times New Roman" w:cs="Times New Roman"/>
          <w:sz w:val="24"/>
          <w:szCs w:val="24"/>
        </w:rPr>
        <w:t>had</w:t>
      </w:r>
      <w:r w:rsidR="00A50797" w:rsidRPr="00F86996">
        <w:rPr>
          <w:rFonts w:ascii="Times New Roman" w:hAnsi="Times New Roman" w:cs="Times New Roman"/>
          <w:sz w:val="24"/>
          <w:szCs w:val="24"/>
        </w:rPr>
        <w:t xml:space="preserve"> </w:t>
      </w:r>
      <w:r w:rsidR="00652E1F" w:rsidRPr="00F86996">
        <w:rPr>
          <w:rFonts w:ascii="Times New Roman" w:hAnsi="Times New Roman" w:cs="Times New Roman"/>
          <w:sz w:val="24"/>
          <w:szCs w:val="24"/>
        </w:rPr>
        <w:t xml:space="preserve">a </w:t>
      </w:r>
      <w:r w:rsidR="00A50797" w:rsidRPr="00F86996">
        <w:rPr>
          <w:rFonts w:ascii="Times New Roman" w:hAnsi="Times New Roman" w:cs="Times New Roman"/>
          <w:sz w:val="24"/>
          <w:szCs w:val="24"/>
        </w:rPr>
        <w:t xml:space="preserve">substantial impact </w:t>
      </w:r>
      <w:r w:rsidR="00652E1F" w:rsidRPr="00F86996">
        <w:rPr>
          <w:rFonts w:ascii="Times New Roman" w:hAnsi="Times New Roman" w:cs="Times New Roman"/>
          <w:sz w:val="24"/>
          <w:szCs w:val="24"/>
        </w:rPr>
        <w:t>on</w:t>
      </w:r>
      <w:r w:rsidR="00A50797" w:rsidRPr="00F86996">
        <w:rPr>
          <w:rFonts w:ascii="Times New Roman" w:hAnsi="Times New Roman" w:cs="Times New Roman"/>
          <w:sz w:val="24"/>
          <w:szCs w:val="24"/>
        </w:rPr>
        <w:t xml:space="preserve"> resilience to heat</w:t>
      </w:r>
      <w:r w:rsidR="003D5ABB">
        <w:rPr>
          <w:rFonts w:ascii="Times New Roman" w:hAnsi="Times New Roman" w:cs="Times New Roman"/>
          <w:sz w:val="24"/>
          <w:szCs w:val="24"/>
        </w:rPr>
        <w:t>,</w:t>
      </w:r>
      <w:r w:rsidR="00A50797" w:rsidRPr="00F86996">
        <w:rPr>
          <w:rFonts w:ascii="Times New Roman" w:hAnsi="Times New Roman" w:cs="Times New Roman"/>
          <w:sz w:val="24"/>
          <w:szCs w:val="24"/>
        </w:rPr>
        <w:t xml:space="preserve"> with </w:t>
      </w:r>
      <w:r w:rsidR="00B12922">
        <w:rPr>
          <w:rFonts w:ascii="Times New Roman" w:hAnsi="Times New Roman" w:cs="Times New Roman"/>
          <w:sz w:val="24"/>
          <w:szCs w:val="24"/>
        </w:rPr>
        <w:t>cows</w:t>
      </w:r>
      <w:r w:rsidR="00A50797" w:rsidRPr="00F86996">
        <w:rPr>
          <w:rFonts w:ascii="Times New Roman" w:hAnsi="Times New Roman" w:cs="Times New Roman"/>
          <w:sz w:val="24"/>
          <w:szCs w:val="24"/>
        </w:rPr>
        <w:t xml:space="preserve"> </w:t>
      </w:r>
      <w:r w:rsidR="00267A3C" w:rsidRPr="00F86996">
        <w:rPr>
          <w:rFonts w:ascii="Times New Roman" w:hAnsi="Times New Roman" w:cs="Times New Roman"/>
          <w:sz w:val="24"/>
          <w:szCs w:val="24"/>
        </w:rPr>
        <w:t xml:space="preserve">in </w:t>
      </w:r>
      <w:r w:rsidR="00C82329" w:rsidRPr="00F86996">
        <w:rPr>
          <w:rFonts w:ascii="Times New Roman" w:hAnsi="Times New Roman" w:cs="Times New Roman"/>
          <w:sz w:val="24"/>
          <w:szCs w:val="24"/>
        </w:rPr>
        <w:t>late</w:t>
      </w:r>
      <w:r w:rsidR="00267A3C" w:rsidRPr="00F86996">
        <w:rPr>
          <w:rFonts w:ascii="Times New Roman" w:hAnsi="Times New Roman" w:cs="Times New Roman"/>
          <w:sz w:val="24"/>
          <w:szCs w:val="24"/>
        </w:rPr>
        <w:t xml:space="preserve"> lactation (3</w:t>
      </w:r>
      <w:r w:rsidR="00C82329" w:rsidRPr="00F86996">
        <w:rPr>
          <w:rFonts w:ascii="Times New Roman" w:hAnsi="Times New Roman" w:cs="Times New Roman"/>
          <w:sz w:val="24"/>
          <w:szCs w:val="24"/>
        </w:rPr>
        <w:t>0</w:t>
      </w:r>
      <w:r w:rsidR="00267A3C" w:rsidRPr="00F86996">
        <w:rPr>
          <w:rFonts w:ascii="Times New Roman" w:hAnsi="Times New Roman" w:cs="Times New Roman"/>
          <w:sz w:val="24"/>
          <w:szCs w:val="24"/>
        </w:rPr>
        <w:t>1-</w:t>
      </w:r>
      <w:r w:rsidR="00C82329" w:rsidRPr="00F86996">
        <w:rPr>
          <w:rFonts w:ascii="Times New Roman" w:hAnsi="Times New Roman" w:cs="Times New Roman"/>
          <w:sz w:val="24"/>
          <w:szCs w:val="24"/>
        </w:rPr>
        <w:t>4</w:t>
      </w:r>
      <w:r w:rsidR="00267A3C" w:rsidRPr="00F86996">
        <w:rPr>
          <w:rFonts w:ascii="Times New Roman" w:hAnsi="Times New Roman" w:cs="Times New Roman"/>
          <w:sz w:val="24"/>
          <w:szCs w:val="24"/>
        </w:rPr>
        <w:t xml:space="preserve">00 </w:t>
      </w:r>
      <w:r w:rsidR="00020755">
        <w:rPr>
          <w:rFonts w:ascii="Times New Roman" w:hAnsi="Times New Roman" w:cs="Times New Roman"/>
          <w:sz w:val="24"/>
          <w:szCs w:val="24"/>
        </w:rPr>
        <w:t>DI</w:t>
      </w:r>
      <w:r w:rsidR="009837C6">
        <w:rPr>
          <w:rFonts w:ascii="Times New Roman" w:hAnsi="Times New Roman" w:cs="Times New Roman"/>
          <w:sz w:val="24"/>
          <w:szCs w:val="24"/>
        </w:rPr>
        <w:t>M</w:t>
      </w:r>
      <w:r w:rsidR="00267A3C" w:rsidRPr="00F86996">
        <w:rPr>
          <w:rFonts w:ascii="Times New Roman" w:hAnsi="Times New Roman" w:cs="Times New Roman"/>
          <w:sz w:val="24"/>
          <w:szCs w:val="24"/>
        </w:rPr>
        <w:t>)</w:t>
      </w:r>
      <w:r w:rsidR="00C82329" w:rsidRPr="00F86996">
        <w:rPr>
          <w:rFonts w:ascii="Times New Roman" w:hAnsi="Times New Roman" w:cs="Times New Roman"/>
          <w:sz w:val="24"/>
          <w:szCs w:val="24"/>
        </w:rPr>
        <w:t xml:space="preserve"> </w:t>
      </w:r>
      <w:r w:rsidR="000D5259">
        <w:rPr>
          <w:rFonts w:ascii="Times New Roman" w:hAnsi="Times New Roman" w:cs="Times New Roman"/>
          <w:sz w:val="24"/>
          <w:szCs w:val="24"/>
        </w:rPr>
        <w:t>experiencing approx.</w:t>
      </w:r>
      <w:r w:rsidR="00C82329">
        <w:rPr>
          <w:rFonts w:ascii="Times New Roman" w:hAnsi="Times New Roman" w:cs="Times New Roman"/>
          <w:sz w:val="24"/>
          <w:szCs w:val="24"/>
        </w:rPr>
        <w:t xml:space="preserve"> twice as </w:t>
      </w:r>
      <w:r w:rsidR="000D5259">
        <w:rPr>
          <w:rFonts w:ascii="Times New Roman" w:hAnsi="Times New Roman" w:cs="Times New Roman"/>
          <w:sz w:val="24"/>
          <w:szCs w:val="24"/>
        </w:rPr>
        <w:t xml:space="preserve">high production losses </w:t>
      </w:r>
      <w:r w:rsidR="008D5AD9">
        <w:rPr>
          <w:rFonts w:ascii="Times New Roman" w:hAnsi="Times New Roman" w:cs="Times New Roman"/>
          <w:sz w:val="24"/>
          <w:szCs w:val="24"/>
        </w:rPr>
        <w:t xml:space="preserve">relative to the expected production </w:t>
      </w:r>
      <w:r w:rsidR="000D5259">
        <w:rPr>
          <w:rFonts w:ascii="Times New Roman" w:hAnsi="Times New Roman" w:cs="Times New Roman"/>
          <w:sz w:val="24"/>
          <w:szCs w:val="24"/>
        </w:rPr>
        <w:t>than cows</w:t>
      </w:r>
      <w:r w:rsidR="00C82329" w:rsidRPr="00F86996">
        <w:rPr>
          <w:rFonts w:ascii="Times New Roman" w:hAnsi="Times New Roman" w:cs="Times New Roman"/>
          <w:sz w:val="24"/>
          <w:szCs w:val="24"/>
        </w:rPr>
        <w:t xml:space="preserve"> in </w:t>
      </w:r>
      <w:r w:rsidR="006A757E">
        <w:rPr>
          <w:rFonts w:ascii="Times New Roman" w:hAnsi="Times New Roman" w:cs="Times New Roman"/>
          <w:sz w:val="24"/>
          <w:szCs w:val="24"/>
        </w:rPr>
        <w:t>peak</w:t>
      </w:r>
      <w:r w:rsidR="00C82329" w:rsidRPr="00F86996">
        <w:rPr>
          <w:rFonts w:ascii="Times New Roman" w:hAnsi="Times New Roman" w:cs="Times New Roman"/>
          <w:sz w:val="24"/>
          <w:szCs w:val="24"/>
        </w:rPr>
        <w:t xml:space="preserve"> lactation (31-100 </w:t>
      </w:r>
      <w:r w:rsidR="00A140A8">
        <w:rPr>
          <w:rFonts w:ascii="Times New Roman" w:hAnsi="Times New Roman" w:cs="Times New Roman"/>
          <w:sz w:val="24"/>
          <w:szCs w:val="24"/>
        </w:rPr>
        <w:t>DI</w:t>
      </w:r>
      <w:r w:rsidR="009837C6">
        <w:rPr>
          <w:rFonts w:ascii="Times New Roman" w:hAnsi="Times New Roman" w:cs="Times New Roman"/>
          <w:sz w:val="24"/>
          <w:szCs w:val="24"/>
        </w:rPr>
        <w:t>M</w:t>
      </w:r>
      <w:r w:rsidR="00C82329" w:rsidRPr="00F86996">
        <w:rPr>
          <w:rFonts w:ascii="Times New Roman" w:hAnsi="Times New Roman" w:cs="Times New Roman"/>
          <w:sz w:val="24"/>
          <w:szCs w:val="24"/>
        </w:rPr>
        <w:t xml:space="preserve">). </w:t>
      </w:r>
      <w:r w:rsidR="006A757E">
        <w:rPr>
          <w:rFonts w:ascii="Times New Roman" w:hAnsi="Times New Roman" w:cs="Times New Roman"/>
          <w:sz w:val="24"/>
          <w:szCs w:val="24"/>
        </w:rPr>
        <w:t>We observed even lower relative milk losses</w:t>
      </w:r>
      <w:r w:rsidR="00C82329">
        <w:rPr>
          <w:rFonts w:ascii="Times New Roman" w:hAnsi="Times New Roman" w:cs="Times New Roman"/>
          <w:sz w:val="24"/>
          <w:szCs w:val="24"/>
        </w:rPr>
        <w:t xml:space="preserve"> in</w:t>
      </w:r>
      <w:r w:rsidR="00C82329" w:rsidRPr="00F86996">
        <w:rPr>
          <w:rFonts w:ascii="Times New Roman" w:hAnsi="Times New Roman" w:cs="Times New Roman"/>
          <w:sz w:val="24"/>
          <w:szCs w:val="24"/>
        </w:rPr>
        <w:t xml:space="preserve"> early </w:t>
      </w:r>
      <w:r w:rsidR="00C82329" w:rsidRPr="00F86996">
        <w:rPr>
          <w:rFonts w:ascii="Times New Roman" w:hAnsi="Times New Roman" w:cs="Times New Roman"/>
          <w:sz w:val="24"/>
          <w:szCs w:val="24"/>
        </w:rPr>
        <w:lastRenderedPageBreak/>
        <w:t>lactation (</w:t>
      </w:r>
      <w:r w:rsidR="0037497A" w:rsidRPr="00F86996">
        <w:rPr>
          <w:rFonts w:ascii="Times New Roman" w:hAnsi="Times New Roman" w:cs="Times New Roman"/>
          <w:sz w:val="24"/>
          <w:szCs w:val="24"/>
        </w:rPr>
        <w:t xml:space="preserve">1-30 </w:t>
      </w:r>
      <w:r w:rsidR="008B0EE9">
        <w:rPr>
          <w:rFonts w:ascii="Times New Roman" w:hAnsi="Times New Roman" w:cs="Times New Roman"/>
          <w:sz w:val="24"/>
          <w:szCs w:val="24"/>
        </w:rPr>
        <w:t>DI</w:t>
      </w:r>
      <w:r w:rsidR="0080455E">
        <w:rPr>
          <w:rFonts w:ascii="Times New Roman" w:hAnsi="Times New Roman" w:cs="Times New Roman"/>
          <w:sz w:val="24"/>
          <w:szCs w:val="24"/>
        </w:rPr>
        <w:t>M</w:t>
      </w:r>
      <w:r w:rsidR="00B36E0D">
        <w:rPr>
          <w:rFonts w:ascii="Times New Roman" w:hAnsi="Times New Roman" w:cs="Times New Roman"/>
          <w:sz w:val="24"/>
          <w:szCs w:val="24"/>
        </w:rPr>
        <w:t xml:space="preserve">, </w:t>
      </w:r>
      <w:r w:rsidR="00B36E0D" w:rsidRPr="00F50D58">
        <w:rPr>
          <w:rFonts w:ascii="Times New Roman" w:hAnsi="Times New Roman" w:cs="Times New Roman"/>
          <w:b/>
          <w:bCs/>
          <w:sz w:val="24"/>
          <w:szCs w:val="24"/>
        </w:rPr>
        <w:t xml:space="preserve">Figures </w:t>
      </w:r>
      <w:r w:rsidR="004A1269">
        <w:rPr>
          <w:rFonts w:ascii="Times New Roman" w:hAnsi="Times New Roman" w:cs="Times New Roman"/>
          <w:b/>
          <w:bCs/>
          <w:sz w:val="24"/>
          <w:szCs w:val="24"/>
        </w:rPr>
        <w:t>9</w:t>
      </w:r>
      <w:r w:rsidR="00B36E0D" w:rsidRPr="00F50D58">
        <w:rPr>
          <w:rFonts w:ascii="Times New Roman" w:hAnsi="Times New Roman" w:cs="Times New Roman"/>
          <w:b/>
          <w:bCs/>
          <w:sz w:val="24"/>
          <w:szCs w:val="24"/>
        </w:rPr>
        <w:t xml:space="preserve"> and </w:t>
      </w:r>
      <w:r w:rsidR="004A1269">
        <w:rPr>
          <w:rFonts w:ascii="Times New Roman" w:hAnsi="Times New Roman" w:cs="Times New Roman"/>
          <w:b/>
          <w:bCs/>
          <w:sz w:val="24"/>
          <w:szCs w:val="24"/>
        </w:rPr>
        <w:t>10</w:t>
      </w:r>
      <w:r w:rsidR="0037497A" w:rsidRPr="00F86996">
        <w:rPr>
          <w:rFonts w:ascii="Times New Roman" w:hAnsi="Times New Roman" w:cs="Times New Roman"/>
          <w:sz w:val="24"/>
          <w:szCs w:val="24"/>
        </w:rPr>
        <w:t>)</w:t>
      </w:r>
      <w:r w:rsidR="001F37E6" w:rsidRPr="00F86996">
        <w:rPr>
          <w:rFonts w:ascii="Times New Roman" w:hAnsi="Times New Roman" w:cs="Times New Roman"/>
          <w:sz w:val="24"/>
          <w:szCs w:val="24"/>
        </w:rPr>
        <w:t xml:space="preserve">. </w:t>
      </w:r>
      <w:r w:rsidR="0036381C">
        <w:rPr>
          <w:rFonts w:ascii="Times New Roman" w:hAnsi="Times New Roman" w:cs="Times New Roman"/>
          <w:sz w:val="24"/>
          <w:szCs w:val="24"/>
        </w:rPr>
        <w:t>A</w:t>
      </w:r>
      <w:r w:rsidR="00856E1B" w:rsidRPr="00F86996">
        <w:rPr>
          <w:rFonts w:ascii="Times New Roman" w:hAnsi="Times New Roman" w:cs="Times New Roman"/>
          <w:sz w:val="24"/>
          <w:szCs w:val="24"/>
        </w:rPr>
        <w:t xml:space="preserve">lthough </w:t>
      </w:r>
      <w:r w:rsidR="00E06B40">
        <w:rPr>
          <w:rFonts w:ascii="Times New Roman" w:hAnsi="Times New Roman" w:cs="Times New Roman"/>
          <w:sz w:val="24"/>
          <w:szCs w:val="24"/>
        </w:rPr>
        <w:t>the apparent</w:t>
      </w:r>
      <w:r w:rsidR="0037497A">
        <w:rPr>
          <w:rFonts w:ascii="Times New Roman" w:hAnsi="Times New Roman" w:cs="Times New Roman"/>
          <w:sz w:val="24"/>
          <w:szCs w:val="24"/>
        </w:rPr>
        <w:t xml:space="preserve"> effect of </w:t>
      </w:r>
      <w:r w:rsidR="0037497A" w:rsidRPr="00F86996">
        <w:rPr>
          <w:rFonts w:ascii="Times New Roman" w:hAnsi="Times New Roman" w:cs="Times New Roman"/>
          <w:sz w:val="24"/>
          <w:szCs w:val="24"/>
        </w:rPr>
        <w:t xml:space="preserve">heat </w:t>
      </w:r>
      <w:r w:rsidR="001657F7">
        <w:rPr>
          <w:rFonts w:ascii="Times New Roman" w:hAnsi="Times New Roman" w:cs="Times New Roman"/>
          <w:sz w:val="24"/>
          <w:szCs w:val="24"/>
        </w:rPr>
        <w:t>was lower</w:t>
      </w:r>
      <w:r w:rsidR="00827D11">
        <w:rPr>
          <w:rFonts w:ascii="Times New Roman" w:hAnsi="Times New Roman" w:cs="Times New Roman"/>
          <w:sz w:val="24"/>
          <w:szCs w:val="24"/>
        </w:rPr>
        <w:t xml:space="preserve"> </w:t>
      </w:r>
      <w:r w:rsidR="00AB07A9">
        <w:rPr>
          <w:rFonts w:ascii="Times New Roman" w:hAnsi="Times New Roman" w:cs="Times New Roman"/>
          <w:sz w:val="24"/>
          <w:szCs w:val="24"/>
        </w:rPr>
        <w:t>during peak</w:t>
      </w:r>
      <w:r w:rsidR="0037497A" w:rsidRPr="00F86996">
        <w:rPr>
          <w:rFonts w:ascii="Times New Roman" w:hAnsi="Times New Roman" w:cs="Times New Roman"/>
          <w:sz w:val="24"/>
          <w:szCs w:val="24"/>
        </w:rPr>
        <w:t xml:space="preserve"> lactation</w:t>
      </w:r>
      <w:r w:rsidR="008E3EC4">
        <w:rPr>
          <w:rFonts w:ascii="Times New Roman" w:hAnsi="Times New Roman" w:cs="Times New Roman"/>
          <w:sz w:val="24"/>
          <w:szCs w:val="24"/>
        </w:rPr>
        <w:t>,</w:t>
      </w:r>
      <w:r w:rsidR="00856E1B" w:rsidRPr="00F86996">
        <w:rPr>
          <w:rFonts w:ascii="Times New Roman" w:hAnsi="Times New Roman" w:cs="Times New Roman"/>
          <w:sz w:val="24"/>
          <w:szCs w:val="24"/>
        </w:rPr>
        <w:t xml:space="preserve"> </w:t>
      </w:r>
      <w:r w:rsidR="002F6A31" w:rsidRPr="00F86996">
        <w:rPr>
          <w:rFonts w:ascii="Times New Roman" w:hAnsi="Times New Roman" w:cs="Times New Roman"/>
          <w:sz w:val="24"/>
          <w:szCs w:val="24"/>
        </w:rPr>
        <w:t xml:space="preserve">the </w:t>
      </w:r>
      <w:r w:rsidR="00F37E1D">
        <w:rPr>
          <w:rFonts w:ascii="Times New Roman" w:hAnsi="Times New Roman" w:cs="Times New Roman"/>
          <w:sz w:val="24"/>
          <w:szCs w:val="24"/>
        </w:rPr>
        <w:t>proportion</w:t>
      </w:r>
      <w:r w:rsidR="002F6A31" w:rsidRPr="00F86996">
        <w:rPr>
          <w:rFonts w:ascii="Times New Roman" w:hAnsi="Times New Roman" w:cs="Times New Roman"/>
          <w:sz w:val="24"/>
          <w:szCs w:val="24"/>
        </w:rPr>
        <w:t xml:space="preserve"> of </w:t>
      </w:r>
      <w:r w:rsidR="00F37E1D">
        <w:rPr>
          <w:rFonts w:ascii="Times New Roman" w:hAnsi="Times New Roman" w:cs="Times New Roman"/>
          <w:sz w:val="24"/>
          <w:szCs w:val="24"/>
        </w:rPr>
        <w:t>cows</w:t>
      </w:r>
      <w:r w:rsidR="002F6A31" w:rsidRPr="00F86996">
        <w:rPr>
          <w:rFonts w:ascii="Times New Roman" w:hAnsi="Times New Roman" w:cs="Times New Roman"/>
          <w:sz w:val="24"/>
          <w:szCs w:val="24"/>
        </w:rPr>
        <w:t xml:space="preserve"> with </w:t>
      </w:r>
      <w:r w:rsidR="0026292C">
        <w:rPr>
          <w:rFonts w:ascii="Times New Roman" w:hAnsi="Times New Roman" w:cs="Times New Roman"/>
          <w:sz w:val="24"/>
          <w:szCs w:val="24"/>
        </w:rPr>
        <w:t>at least 10%</w:t>
      </w:r>
      <w:r w:rsidR="002679CD" w:rsidRPr="00F86996">
        <w:rPr>
          <w:rFonts w:ascii="Times New Roman" w:hAnsi="Times New Roman" w:cs="Times New Roman"/>
          <w:sz w:val="24"/>
          <w:szCs w:val="24"/>
        </w:rPr>
        <w:t xml:space="preserve"> short-term decrease in milk yield</w:t>
      </w:r>
      <w:r w:rsidR="002679CD">
        <w:rPr>
          <w:rFonts w:ascii="Times New Roman" w:hAnsi="Times New Roman" w:cs="Times New Roman"/>
          <w:sz w:val="24"/>
          <w:szCs w:val="24"/>
        </w:rPr>
        <w:t xml:space="preserve"> </w:t>
      </w:r>
      <w:r w:rsidR="0026292C">
        <w:rPr>
          <w:rFonts w:ascii="Times New Roman" w:hAnsi="Times New Roman" w:cs="Times New Roman"/>
          <w:sz w:val="24"/>
          <w:szCs w:val="24"/>
        </w:rPr>
        <w:t>was high</w:t>
      </w:r>
      <w:r w:rsidR="002679CD" w:rsidRPr="00F86996">
        <w:rPr>
          <w:rFonts w:ascii="Times New Roman" w:hAnsi="Times New Roman" w:cs="Times New Roman"/>
          <w:sz w:val="24"/>
          <w:szCs w:val="24"/>
        </w:rPr>
        <w:t xml:space="preserve"> </w:t>
      </w:r>
      <w:r w:rsidR="0026292C">
        <w:rPr>
          <w:rFonts w:ascii="Times New Roman" w:hAnsi="Times New Roman" w:cs="Times New Roman"/>
          <w:sz w:val="24"/>
          <w:szCs w:val="24"/>
        </w:rPr>
        <w:t>(</w:t>
      </w:r>
      <w:r w:rsidR="002679CD" w:rsidRPr="00F86996">
        <w:rPr>
          <w:rFonts w:ascii="Times New Roman" w:hAnsi="Times New Roman" w:cs="Times New Roman"/>
          <w:sz w:val="24"/>
          <w:szCs w:val="24"/>
        </w:rPr>
        <w:t>up to</w:t>
      </w:r>
      <w:r w:rsidR="002962C3" w:rsidRPr="00F86996">
        <w:rPr>
          <w:rFonts w:ascii="Times New Roman" w:hAnsi="Times New Roman" w:cs="Times New Roman"/>
          <w:sz w:val="24"/>
          <w:szCs w:val="24"/>
        </w:rPr>
        <w:t xml:space="preserve"> 8%</w:t>
      </w:r>
      <w:r w:rsidR="00C0078A">
        <w:rPr>
          <w:rFonts w:ascii="Times New Roman" w:hAnsi="Times New Roman" w:cs="Times New Roman"/>
          <w:sz w:val="24"/>
          <w:szCs w:val="24"/>
        </w:rPr>
        <w:t>)</w:t>
      </w:r>
      <w:r w:rsidR="00E76635">
        <w:rPr>
          <w:rFonts w:ascii="Times New Roman" w:hAnsi="Times New Roman" w:cs="Times New Roman"/>
          <w:sz w:val="24"/>
          <w:szCs w:val="24"/>
        </w:rPr>
        <w:t xml:space="preserve">. Compared to </w:t>
      </w:r>
      <w:r w:rsidR="00F00E1E">
        <w:rPr>
          <w:rFonts w:ascii="Times New Roman" w:hAnsi="Times New Roman" w:cs="Times New Roman"/>
          <w:sz w:val="24"/>
          <w:szCs w:val="24"/>
        </w:rPr>
        <w:t xml:space="preserve">the </w:t>
      </w:r>
      <w:r w:rsidR="00E76635">
        <w:rPr>
          <w:rFonts w:ascii="Times New Roman" w:hAnsi="Times New Roman" w:cs="Times New Roman"/>
          <w:sz w:val="24"/>
          <w:szCs w:val="24"/>
        </w:rPr>
        <w:t>4.3%</w:t>
      </w:r>
      <w:r w:rsidR="002962C3" w:rsidRPr="00F86996">
        <w:rPr>
          <w:rFonts w:ascii="Times New Roman" w:hAnsi="Times New Roman" w:cs="Times New Roman"/>
          <w:sz w:val="24"/>
          <w:szCs w:val="24"/>
        </w:rPr>
        <w:t xml:space="preserve"> </w:t>
      </w:r>
      <w:r w:rsidR="00F00E1E">
        <w:rPr>
          <w:rFonts w:ascii="Times New Roman" w:hAnsi="Times New Roman" w:cs="Times New Roman"/>
          <w:sz w:val="24"/>
          <w:szCs w:val="24"/>
        </w:rPr>
        <w:t>frequency observed in the entire study population, this is a high occurrence.</w:t>
      </w:r>
    </w:p>
    <w:p w14:paraId="2EF08C27" w14:textId="6A8C749B" w:rsidR="002679CD" w:rsidRPr="00F86996" w:rsidRDefault="009D28CD" w:rsidP="00F86996">
      <w:pPr>
        <w:jc w:val="both"/>
        <w:rPr>
          <w:rFonts w:ascii="Times New Roman" w:hAnsi="Times New Roman" w:cs="Times New Roman"/>
          <w:sz w:val="24"/>
          <w:szCs w:val="24"/>
        </w:rPr>
      </w:pPr>
      <w:r>
        <w:rPr>
          <w:rFonts w:ascii="Times New Roman" w:hAnsi="Times New Roman" w:cs="Times New Roman"/>
          <w:sz w:val="24"/>
          <w:szCs w:val="24"/>
        </w:rPr>
        <w:t>However, t</w:t>
      </w:r>
      <w:r w:rsidR="00026901">
        <w:rPr>
          <w:rFonts w:ascii="Times New Roman" w:hAnsi="Times New Roman" w:cs="Times New Roman"/>
          <w:sz w:val="24"/>
          <w:szCs w:val="24"/>
        </w:rPr>
        <w:t>he observations</w:t>
      </w:r>
      <w:r w:rsidR="003F5175">
        <w:rPr>
          <w:rFonts w:ascii="Times New Roman" w:hAnsi="Times New Roman" w:cs="Times New Roman"/>
          <w:sz w:val="24"/>
          <w:szCs w:val="24"/>
        </w:rPr>
        <w:t xml:space="preserve"> made for early lactation</w:t>
      </w:r>
      <w:r w:rsidR="004C7A49">
        <w:rPr>
          <w:rFonts w:ascii="Times New Roman" w:hAnsi="Times New Roman" w:cs="Times New Roman"/>
          <w:sz w:val="24"/>
          <w:szCs w:val="24"/>
        </w:rPr>
        <w:t xml:space="preserve"> (1-30 DIM)</w:t>
      </w:r>
      <w:r w:rsidR="00026901">
        <w:rPr>
          <w:rFonts w:ascii="Times New Roman" w:hAnsi="Times New Roman" w:cs="Times New Roman"/>
          <w:sz w:val="24"/>
          <w:szCs w:val="24"/>
        </w:rPr>
        <w:t xml:space="preserve"> </w:t>
      </w:r>
      <w:r w:rsidR="004D63FE">
        <w:rPr>
          <w:rFonts w:ascii="Times New Roman" w:hAnsi="Times New Roman" w:cs="Times New Roman"/>
          <w:sz w:val="24"/>
          <w:szCs w:val="24"/>
        </w:rPr>
        <w:t>should be treated with caution, because</w:t>
      </w:r>
      <w:r w:rsidR="00BF3FAA">
        <w:rPr>
          <w:rFonts w:ascii="Times New Roman" w:hAnsi="Times New Roman" w:cs="Times New Roman"/>
          <w:sz w:val="24"/>
          <w:szCs w:val="24"/>
        </w:rPr>
        <w:t xml:space="preserve"> </w:t>
      </w:r>
      <w:r w:rsidR="00D17271">
        <w:rPr>
          <w:rFonts w:ascii="Times New Roman" w:hAnsi="Times New Roman" w:cs="Times New Roman"/>
          <w:sz w:val="24"/>
          <w:szCs w:val="24"/>
        </w:rPr>
        <w:t xml:space="preserve">of the </w:t>
      </w:r>
      <w:r w:rsidR="000D315C">
        <w:rPr>
          <w:rFonts w:ascii="Times New Roman" w:hAnsi="Times New Roman" w:cs="Times New Roman"/>
          <w:sz w:val="24"/>
          <w:szCs w:val="24"/>
        </w:rPr>
        <w:t xml:space="preserve">relatively poor </w:t>
      </w:r>
      <w:r w:rsidR="00D17271">
        <w:rPr>
          <w:rFonts w:ascii="Times New Roman" w:hAnsi="Times New Roman" w:cs="Times New Roman"/>
          <w:sz w:val="24"/>
          <w:szCs w:val="24"/>
        </w:rPr>
        <w:t xml:space="preserve">model fit in the first few days of </w:t>
      </w:r>
      <w:r w:rsidR="003D7BFB">
        <w:rPr>
          <w:rFonts w:ascii="Times New Roman" w:hAnsi="Times New Roman" w:cs="Times New Roman"/>
          <w:sz w:val="24"/>
          <w:szCs w:val="24"/>
        </w:rPr>
        <w:t>milk produc</w:t>
      </w:r>
      <w:r w:rsidR="00EA6FF6">
        <w:rPr>
          <w:rFonts w:ascii="Times New Roman" w:hAnsi="Times New Roman" w:cs="Times New Roman"/>
          <w:sz w:val="24"/>
          <w:szCs w:val="24"/>
        </w:rPr>
        <w:t>t</w:t>
      </w:r>
      <w:r w:rsidR="003D7BFB">
        <w:rPr>
          <w:rFonts w:ascii="Times New Roman" w:hAnsi="Times New Roman" w:cs="Times New Roman"/>
          <w:sz w:val="24"/>
          <w:szCs w:val="24"/>
        </w:rPr>
        <w:t>ion</w:t>
      </w:r>
      <w:r w:rsidR="005B13F0" w:rsidRPr="00F86996">
        <w:rPr>
          <w:rFonts w:ascii="Times New Roman" w:hAnsi="Times New Roman" w:cs="Times New Roman"/>
          <w:sz w:val="24"/>
          <w:szCs w:val="24"/>
        </w:rPr>
        <w:t>.</w:t>
      </w:r>
      <w:r w:rsidR="0060000A">
        <w:rPr>
          <w:rFonts w:ascii="Times New Roman" w:hAnsi="Times New Roman" w:cs="Times New Roman"/>
          <w:sz w:val="24"/>
          <w:szCs w:val="24"/>
        </w:rPr>
        <w:t xml:space="preserve"> The relative losses </w:t>
      </w:r>
      <w:r w:rsidR="00366460">
        <w:rPr>
          <w:rFonts w:ascii="Times New Roman" w:hAnsi="Times New Roman" w:cs="Times New Roman"/>
          <w:sz w:val="24"/>
          <w:szCs w:val="24"/>
        </w:rPr>
        <w:t>during late lactation (301-400 DIM)</w:t>
      </w:r>
      <w:r w:rsidR="00587614">
        <w:rPr>
          <w:rFonts w:ascii="Times New Roman" w:hAnsi="Times New Roman" w:cs="Times New Roman"/>
          <w:sz w:val="24"/>
          <w:szCs w:val="24"/>
        </w:rPr>
        <w:t xml:space="preserve"> might be inflated due to the </w:t>
      </w:r>
      <w:r w:rsidR="00F134F1">
        <w:rPr>
          <w:rFonts w:ascii="Times New Roman" w:hAnsi="Times New Roman" w:cs="Times New Roman"/>
          <w:sz w:val="24"/>
          <w:szCs w:val="24"/>
        </w:rPr>
        <w:t>lower milk production compared to peak lactation</w:t>
      </w:r>
      <w:r w:rsidR="00DD38C4">
        <w:rPr>
          <w:rFonts w:ascii="Times New Roman" w:hAnsi="Times New Roman" w:cs="Times New Roman"/>
          <w:sz w:val="24"/>
          <w:szCs w:val="24"/>
        </w:rPr>
        <w:t xml:space="preserve"> (</w:t>
      </w:r>
      <w:r w:rsidR="00DD38C4" w:rsidRPr="00F86996">
        <w:rPr>
          <w:rFonts w:ascii="Times New Roman" w:hAnsi="Times New Roman" w:cs="Times New Roman"/>
          <w:sz w:val="24"/>
          <w:szCs w:val="24"/>
        </w:rPr>
        <w:t xml:space="preserve">31-100 </w:t>
      </w:r>
      <w:r w:rsidR="00DD38C4">
        <w:rPr>
          <w:rFonts w:ascii="Times New Roman" w:hAnsi="Times New Roman" w:cs="Times New Roman"/>
          <w:sz w:val="24"/>
          <w:szCs w:val="24"/>
        </w:rPr>
        <w:t xml:space="preserve">DIM), </w:t>
      </w:r>
      <w:r w:rsidR="00E63E89">
        <w:rPr>
          <w:rFonts w:ascii="Times New Roman" w:hAnsi="Times New Roman" w:cs="Times New Roman"/>
          <w:sz w:val="24"/>
          <w:szCs w:val="24"/>
        </w:rPr>
        <w:t>reducing the</w:t>
      </w:r>
      <w:r w:rsidR="00CA3085">
        <w:rPr>
          <w:rFonts w:ascii="Times New Roman" w:hAnsi="Times New Roman" w:cs="Times New Roman"/>
          <w:sz w:val="24"/>
          <w:szCs w:val="24"/>
        </w:rPr>
        <w:t xml:space="preserve"> denominator</w:t>
      </w:r>
      <w:r w:rsidR="0040206D">
        <w:rPr>
          <w:rFonts w:ascii="Times New Roman" w:hAnsi="Times New Roman" w:cs="Times New Roman"/>
          <w:sz w:val="24"/>
          <w:szCs w:val="24"/>
        </w:rPr>
        <w:t>.</w:t>
      </w:r>
    </w:p>
    <w:p w14:paraId="084EC9E8" w14:textId="0D758B49" w:rsidR="00A50797" w:rsidRPr="00F86996" w:rsidRDefault="00A50797" w:rsidP="00F86996">
      <w:pPr>
        <w:jc w:val="both"/>
        <w:rPr>
          <w:rFonts w:ascii="Times New Roman" w:hAnsi="Times New Roman" w:cs="Times New Roman"/>
          <w:sz w:val="24"/>
          <w:szCs w:val="24"/>
        </w:rPr>
      </w:pPr>
    </w:p>
    <w:p w14:paraId="793B2F3B" w14:textId="77777777" w:rsidR="00697186" w:rsidRDefault="00C64294" w:rsidP="00CD7947">
      <w:pPr>
        <w:keepNext/>
        <w:jc w:val="center"/>
      </w:pPr>
      <w:r w:rsidRPr="00F86996">
        <w:rPr>
          <w:rFonts w:ascii="Times New Roman" w:hAnsi="Times New Roman" w:cs="Times New Roman"/>
          <w:noProof/>
          <w:sz w:val="24"/>
          <w:szCs w:val="24"/>
        </w:rPr>
        <w:drawing>
          <wp:inline distT="0" distB="0" distL="0" distR="0" wp14:anchorId="31EB871B" wp14:editId="7CC5CF23">
            <wp:extent cx="5207000" cy="2520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1493" cy="2527627"/>
                    </a:xfrm>
                    <a:prstGeom prst="rect">
                      <a:avLst/>
                    </a:prstGeom>
                  </pic:spPr>
                </pic:pic>
              </a:graphicData>
            </a:graphic>
          </wp:inline>
        </w:drawing>
      </w:r>
    </w:p>
    <w:p w14:paraId="6E8FD414" w14:textId="4A5BE504" w:rsidR="00697186" w:rsidRPr="00697186" w:rsidRDefault="00697186" w:rsidP="00697186">
      <w:pPr>
        <w:pStyle w:val="Caption"/>
        <w:jc w:val="center"/>
        <w:rPr>
          <w:rFonts w:ascii="Times New Roman" w:hAnsi="Times New Roman" w:cs="Times New Roman"/>
          <w:color w:val="auto"/>
          <w:sz w:val="24"/>
          <w:szCs w:val="24"/>
        </w:rPr>
      </w:pPr>
      <w:r w:rsidRPr="00697186">
        <w:rPr>
          <w:rFonts w:ascii="Times New Roman" w:hAnsi="Times New Roman" w:cs="Times New Roman"/>
          <w:color w:val="auto"/>
          <w:sz w:val="24"/>
          <w:szCs w:val="24"/>
        </w:rPr>
        <w:t xml:space="preserve">Figure </w:t>
      </w:r>
      <w:r w:rsidR="00200BFE">
        <w:rPr>
          <w:rFonts w:ascii="Times New Roman" w:hAnsi="Times New Roman" w:cs="Times New Roman"/>
          <w:color w:val="auto"/>
          <w:sz w:val="24"/>
          <w:szCs w:val="24"/>
        </w:rPr>
        <w:t>9</w:t>
      </w:r>
      <w:r w:rsidRPr="00697186">
        <w:rPr>
          <w:rFonts w:ascii="Times New Roman" w:hAnsi="Times New Roman" w:cs="Times New Roman"/>
          <w:color w:val="auto"/>
          <w:sz w:val="24"/>
          <w:szCs w:val="24"/>
        </w:rPr>
        <w:t>. The relationship of relative milk yield</w:t>
      </w:r>
      <w:r w:rsidR="00C12582">
        <w:rPr>
          <w:rFonts w:ascii="Times New Roman" w:hAnsi="Times New Roman" w:cs="Times New Roman"/>
          <w:color w:val="auto"/>
          <w:sz w:val="24"/>
          <w:szCs w:val="24"/>
        </w:rPr>
        <w:t xml:space="preserve"> and the probability of having low (i.e., at least 10% below expected)</w:t>
      </w:r>
      <w:r w:rsidR="00071873">
        <w:rPr>
          <w:rFonts w:ascii="Times New Roman" w:hAnsi="Times New Roman" w:cs="Times New Roman"/>
          <w:color w:val="auto"/>
          <w:sz w:val="24"/>
          <w:szCs w:val="24"/>
        </w:rPr>
        <w:t xml:space="preserve"> milk production</w:t>
      </w:r>
      <w:r w:rsidRPr="00697186">
        <w:rPr>
          <w:rFonts w:ascii="Times New Roman" w:hAnsi="Times New Roman" w:cs="Times New Roman"/>
          <w:color w:val="auto"/>
          <w:sz w:val="24"/>
          <w:szCs w:val="24"/>
        </w:rPr>
        <w:t xml:space="preserve"> with THI by stage of lactation</w:t>
      </w:r>
    </w:p>
    <w:p w14:paraId="56D7A921" w14:textId="77777777" w:rsidR="00CD7947" w:rsidRDefault="005B13F0" w:rsidP="00CD7947">
      <w:pPr>
        <w:keepNext/>
        <w:jc w:val="center"/>
      </w:pPr>
      <w:r w:rsidRPr="00F86996">
        <w:rPr>
          <w:rFonts w:ascii="Times New Roman" w:hAnsi="Times New Roman" w:cs="Times New Roman"/>
          <w:noProof/>
          <w:sz w:val="24"/>
          <w:szCs w:val="24"/>
        </w:rPr>
        <w:drawing>
          <wp:inline distT="0" distB="0" distL="0" distR="0" wp14:anchorId="036B7C3C" wp14:editId="4435102E">
            <wp:extent cx="3679982" cy="2184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3737" cy="2192565"/>
                    </a:xfrm>
                    <a:prstGeom prst="rect">
                      <a:avLst/>
                    </a:prstGeom>
                  </pic:spPr>
                </pic:pic>
              </a:graphicData>
            </a:graphic>
          </wp:inline>
        </w:drawing>
      </w:r>
    </w:p>
    <w:p w14:paraId="18C08BB7" w14:textId="28BC1CD6" w:rsidR="00A50797" w:rsidRPr="00CD7947" w:rsidRDefault="00CD7947" w:rsidP="00CD7947">
      <w:pPr>
        <w:pStyle w:val="Caption"/>
        <w:jc w:val="center"/>
        <w:rPr>
          <w:rFonts w:ascii="Times New Roman" w:hAnsi="Times New Roman" w:cs="Times New Roman"/>
          <w:color w:val="auto"/>
          <w:sz w:val="24"/>
          <w:szCs w:val="24"/>
        </w:rPr>
      </w:pPr>
      <w:r w:rsidRPr="00CD7947">
        <w:rPr>
          <w:rFonts w:ascii="Times New Roman" w:hAnsi="Times New Roman" w:cs="Times New Roman"/>
          <w:color w:val="auto"/>
          <w:sz w:val="24"/>
          <w:szCs w:val="24"/>
        </w:rPr>
        <w:t xml:space="preserve">Figure </w:t>
      </w:r>
      <w:r w:rsidR="00200BFE">
        <w:rPr>
          <w:rFonts w:ascii="Times New Roman" w:hAnsi="Times New Roman" w:cs="Times New Roman"/>
          <w:color w:val="auto"/>
          <w:sz w:val="24"/>
          <w:szCs w:val="24"/>
        </w:rPr>
        <w:t>10</w:t>
      </w:r>
      <w:r w:rsidRPr="00CD7947">
        <w:rPr>
          <w:rFonts w:ascii="Times New Roman" w:hAnsi="Times New Roman" w:cs="Times New Roman"/>
          <w:color w:val="auto"/>
          <w:sz w:val="24"/>
          <w:szCs w:val="24"/>
        </w:rPr>
        <w:t>. The probability of having low (i.e., at least 10% below expected) production</w:t>
      </w:r>
      <w:r w:rsidR="005376FE">
        <w:rPr>
          <w:rFonts w:ascii="Times New Roman" w:hAnsi="Times New Roman" w:cs="Times New Roman"/>
          <w:color w:val="auto"/>
          <w:sz w:val="24"/>
          <w:szCs w:val="24"/>
        </w:rPr>
        <w:br/>
      </w:r>
      <w:r w:rsidRPr="00CD7947">
        <w:rPr>
          <w:rFonts w:ascii="Times New Roman" w:hAnsi="Times New Roman" w:cs="Times New Roman"/>
          <w:color w:val="auto"/>
          <w:sz w:val="24"/>
          <w:szCs w:val="24"/>
        </w:rPr>
        <w:t>by days in milk</w:t>
      </w:r>
    </w:p>
    <w:p w14:paraId="570DE245" w14:textId="248FB28E" w:rsidR="007410CA" w:rsidRPr="00F86996" w:rsidRDefault="00CC2D68" w:rsidP="00F86996">
      <w:pPr>
        <w:jc w:val="both"/>
        <w:rPr>
          <w:rFonts w:ascii="Times New Roman" w:hAnsi="Times New Roman" w:cs="Times New Roman"/>
          <w:sz w:val="24"/>
          <w:szCs w:val="24"/>
        </w:rPr>
      </w:pPr>
      <w:r w:rsidRPr="00F86996">
        <w:rPr>
          <w:rFonts w:ascii="Times New Roman" w:hAnsi="Times New Roman" w:cs="Times New Roman"/>
          <w:sz w:val="24"/>
          <w:szCs w:val="24"/>
        </w:rPr>
        <w:lastRenderedPageBreak/>
        <w:t>Seasonality</w:t>
      </w:r>
      <w:r w:rsidR="000E64F5" w:rsidRPr="00F86996">
        <w:rPr>
          <w:rFonts w:ascii="Times New Roman" w:hAnsi="Times New Roman" w:cs="Times New Roman"/>
          <w:sz w:val="24"/>
          <w:szCs w:val="24"/>
        </w:rPr>
        <w:t xml:space="preserve"> </w:t>
      </w:r>
      <w:r w:rsidR="00C76E8F" w:rsidRPr="00F86996">
        <w:rPr>
          <w:rFonts w:ascii="Times New Roman" w:hAnsi="Times New Roman" w:cs="Times New Roman"/>
          <w:sz w:val="24"/>
          <w:szCs w:val="24"/>
        </w:rPr>
        <w:t>had a relatively low impact</w:t>
      </w:r>
      <w:r w:rsidR="00C76E8F">
        <w:rPr>
          <w:rFonts w:ascii="Times New Roman" w:hAnsi="Times New Roman" w:cs="Times New Roman"/>
          <w:sz w:val="24"/>
          <w:szCs w:val="24"/>
        </w:rPr>
        <w:t xml:space="preserve"> </w:t>
      </w:r>
      <w:r w:rsidR="00BC7F84">
        <w:rPr>
          <w:rFonts w:ascii="Times New Roman" w:hAnsi="Times New Roman" w:cs="Times New Roman"/>
          <w:sz w:val="24"/>
          <w:szCs w:val="24"/>
        </w:rPr>
        <w:t>in our study</w:t>
      </w:r>
      <w:r w:rsidR="005E6247">
        <w:rPr>
          <w:rFonts w:ascii="Times New Roman" w:hAnsi="Times New Roman" w:cs="Times New Roman"/>
          <w:sz w:val="24"/>
          <w:szCs w:val="24"/>
        </w:rPr>
        <w:t>,</w:t>
      </w:r>
      <w:r w:rsidR="00C76E8F" w:rsidRPr="00F86996">
        <w:rPr>
          <w:rFonts w:ascii="Times New Roman" w:hAnsi="Times New Roman" w:cs="Times New Roman"/>
          <w:sz w:val="24"/>
          <w:szCs w:val="24"/>
        </w:rPr>
        <w:t xml:space="preserve"> with </w:t>
      </w:r>
      <w:r w:rsidR="00F4222C" w:rsidRPr="00F86996">
        <w:rPr>
          <w:rFonts w:ascii="Times New Roman" w:hAnsi="Times New Roman" w:cs="Times New Roman"/>
          <w:sz w:val="24"/>
          <w:szCs w:val="24"/>
        </w:rPr>
        <w:t xml:space="preserve">the </w:t>
      </w:r>
      <w:r w:rsidR="00C76E8F" w:rsidRPr="00F86996">
        <w:rPr>
          <w:rFonts w:ascii="Times New Roman" w:hAnsi="Times New Roman" w:cs="Times New Roman"/>
          <w:sz w:val="24"/>
          <w:szCs w:val="24"/>
        </w:rPr>
        <w:t xml:space="preserve">highest expected milk yields in </w:t>
      </w:r>
      <w:r w:rsidR="004B3967" w:rsidRPr="00F86996">
        <w:rPr>
          <w:rFonts w:ascii="Times New Roman" w:hAnsi="Times New Roman" w:cs="Times New Roman"/>
          <w:sz w:val="24"/>
          <w:szCs w:val="24"/>
        </w:rPr>
        <w:t>summer</w:t>
      </w:r>
      <w:r w:rsidR="00F23A66" w:rsidRPr="00F86996">
        <w:rPr>
          <w:rFonts w:ascii="Times New Roman" w:hAnsi="Times New Roman" w:cs="Times New Roman"/>
          <w:sz w:val="24"/>
          <w:szCs w:val="24"/>
        </w:rPr>
        <w:t xml:space="preserve"> (+</w:t>
      </w:r>
      <w:r w:rsidR="004B3967" w:rsidRPr="00F86996">
        <w:rPr>
          <w:rFonts w:ascii="Times New Roman" w:hAnsi="Times New Roman" w:cs="Times New Roman"/>
          <w:sz w:val="24"/>
          <w:szCs w:val="24"/>
        </w:rPr>
        <w:t>0</w:t>
      </w:r>
      <w:r w:rsidR="00F23A66" w:rsidRPr="00F86996">
        <w:rPr>
          <w:rFonts w:ascii="Times New Roman" w:hAnsi="Times New Roman" w:cs="Times New Roman"/>
          <w:sz w:val="24"/>
          <w:szCs w:val="24"/>
        </w:rPr>
        <w:t>.</w:t>
      </w:r>
      <w:r w:rsidR="004B3967" w:rsidRPr="00F86996">
        <w:rPr>
          <w:rFonts w:ascii="Times New Roman" w:hAnsi="Times New Roman" w:cs="Times New Roman"/>
          <w:sz w:val="24"/>
          <w:szCs w:val="24"/>
        </w:rPr>
        <w:t>4</w:t>
      </w:r>
      <w:r w:rsidR="00F23A66" w:rsidRPr="00F86996">
        <w:rPr>
          <w:rFonts w:ascii="Times New Roman" w:hAnsi="Times New Roman" w:cs="Times New Roman"/>
          <w:sz w:val="24"/>
          <w:szCs w:val="24"/>
        </w:rPr>
        <w:t>%)</w:t>
      </w:r>
      <w:r w:rsidR="00CA6BB1">
        <w:rPr>
          <w:rFonts w:ascii="Times New Roman" w:hAnsi="Times New Roman" w:cs="Times New Roman"/>
          <w:sz w:val="24"/>
          <w:szCs w:val="24"/>
        </w:rPr>
        <w:t>,</w:t>
      </w:r>
      <w:r w:rsidR="00F23A66" w:rsidRPr="00F86996">
        <w:rPr>
          <w:rFonts w:ascii="Times New Roman" w:hAnsi="Times New Roman" w:cs="Times New Roman"/>
          <w:sz w:val="24"/>
          <w:szCs w:val="24"/>
        </w:rPr>
        <w:t xml:space="preserve"> and </w:t>
      </w:r>
      <w:r w:rsidR="00827115">
        <w:rPr>
          <w:rFonts w:ascii="Times New Roman" w:hAnsi="Times New Roman" w:cs="Times New Roman"/>
          <w:sz w:val="24"/>
          <w:szCs w:val="24"/>
        </w:rPr>
        <w:t xml:space="preserve">a </w:t>
      </w:r>
      <w:r w:rsidR="00F23A66" w:rsidRPr="00F86996">
        <w:rPr>
          <w:rFonts w:ascii="Times New Roman" w:hAnsi="Times New Roman" w:cs="Times New Roman"/>
          <w:sz w:val="24"/>
          <w:szCs w:val="24"/>
        </w:rPr>
        <w:t xml:space="preserve">slightly </w:t>
      </w:r>
      <w:r w:rsidR="00B92650">
        <w:rPr>
          <w:rFonts w:ascii="Times New Roman" w:hAnsi="Times New Roman" w:cs="Times New Roman"/>
          <w:sz w:val="24"/>
          <w:szCs w:val="24"/>
        </w:rPr>
        <w:t xml:space="preserve">higher proportion </w:t>
      </w:r>
      <w:r w:rsidR="00101266" w:rsidRPr="00F86996">
        <w:rPr>
          <w:rFonts w:ascii="Times New Roman" w:hAnsi="Times New Roman" w:cs="Times New Roman"/>
          <w:sz w:val="24"/>
          <w:szCs w:val="24"/>
        </w:rPr>
        <w:t>(+1.2%)</w:t>
      </w:r>
      <w:r w:rsidR="00F23A66" w:rsidRPr="00F86996">
        <w:rPr>
          <w:rFonts w:ascii="Times New Roman" w:hAnsi="Times New Roman" w:cs="Times New Roman"/>
          <w:sz w:val="24"/>
          <w:szCs w:val="24"/>
        </w:rPr>
        <w:t xml:space="preserve"> </w:t>
      </w:r>
      <w:r w:rsidR="00F23A66">
        <w:rPr>
          <w:rFonts w:ascii="Times New Roman" w:hAnsi="Times New Roman" w:cs="Times New Roman"/>
          <w:sz w:val="24"/>
          <w:szCs w:val="24"/>
        </w:rPr>
        <w:t xml:space="preserve">of </w:t>
      </w:r>
      <w:r w:rsidR="00B92650">
        <w:rPr>
          <w:rFonts w:ascii="Times New Roman" w:hAnsi="Times New Roman" w:cs="Times New Roman"/>
          <w:sz w:val="24"/>
          <w:szCs w:val="24"/>
        </w:rPr>
        <w:t xml:space="preserve">cows </w:t>
      </w:r>
      <w:r w:rsidR="000528C8">
        <w:rPr>
          <w:rFonts w:ascii="Times New Roman" w:hAnsi="Times New Roman" w:cs="Times New Roman"/>
          <w:sz w:val="24"/>
          <w:szCs w:val="24"/>
        </w:rPr>
        <w:t>experiencing milk yield losses</w:t>
      </w:r>
      <w:r w:rsidR="00F23A66" w:rsidRPr="00F86996">
        <w:rPr>
          <w:rFonts w:ascii="Times New Roman" w:hAnsi="Times New Roman" w:cs="Times New Roman"/>
          <w:sz w:val="24"/>
          <w:szCs w:val="24"/>
        </w:rPr>
        <w:t xml:space="preserve"> in </w:t>
      </w:r>
      <w:r w:rsidR="004B3967" w:rsidRPr="00F86996">
        <w:rPr>
          <w:rFonts w:ascii="Times New Roman" w:hAnsi="Times New Roman" w:cs="Times New Roman"/>
          <w:sz w:val="24"/>
          <w:szCs w:val="24"/>
        </w:rPr>
        <w:t>autumn</w:t>
      </w:r>
      <w:r w:rsidR="003D4536">
        <w:rPr>
          <w:rFonts w:ascii="Times New Roman" w:hAnsi="Times New Roman" w:cs="Times New Roman"/>
          <w:sz w:val="24"/>
          <w:szCs w:val="24"/>
        </w:rPr>
        <w:t xml:space="preserve"> </w:t>
      </w:r>
      <w:r w:rsidR="00AC0E2E">
        <w:rPr>
          <w:rFonts w:ascii="Times New Roman" w:hAnsi="Times New Roman" w:cs="Times New Roman"/>
          <w:sz w:val="24"/>
          <w:szCs w:val="24"/>
        </w:rPr>
        <w:t>(</w:t>
      </w:r>
      <w:r w:rsidR="00AC0E2E" w:rsidRPr="00262596">
        <w:rPr>
          <w:rFonts w:ascii="Times New Roman" w:hAnsi="Times New Roman" w:cs="Times New Roman"/>
          <w:b/>
          <w:bCs/>
          <w:sz w:val="24"/>
          <w:szCs w:val="24"/>
        </w:rPr>
        <w:t>Figure 11</w:t>
      </w:r>
      <w:r w:rsidR="00AC0E2E">
        <w:rPr>
          <w:rFonts w:ascii="Times New Roman" w:hAnsi="Times New Roman" w:cs="Times New Roman"/>
          <w:sz w:val="24"/>
          <w:szCs w:val="24"/>
        </w:rPr>
        <w:t>)</w:t>
      </w:r>
      <w:r w:rsidR="00D74A54">
        <w:rPr>
          <w:rFonts w:ascii="Times New Roman" w:hAnsi="Times New Roman" w:cs="Times New Roman"/>
          <w:sz w:val="24"/>
          <w:szCs w:val="24"/>
        </w:rPr>
        <w:t xml:space="preserve">. </w:t>
      </w:r>
      <w:r w:rsidR="00877886">
        <w:rPr>
          <w:rFonts w:ascii="Times New Roman" w:hAnsi="Times New Roman" w:cs="Times New Roman"/>
          <w:sz w:val="24"/>
          <w:szCs w:val="24"/>
        </w:rPr>
        <w:t>That is,</w:t>
      </w:r>
      <w:r w:rsidR="000E64F5" w:rsidRPr="00F86996">
        <w:rPr>
          <w:rFonts w:ascii="Times New Roman" w:hAnsi="Times New Roman" w:cs="Times New Roman"/>
          <w:sz w:val="24"/>
          <w:szCs w:val="24"/>
        </w:rPr>
        <w:t xml:space="preserve"> </w:t>
      </w:r>
      <w:r w:rsidR="005C5FA3">
        <w:rPr>
          <w:rFonts w:ascii="Times New Roman" w:hAnsi="Times New Roman" w:cs="Times New Roman"/>
          <w:sz w:val="24"/>
          <w:szCs w:val="24"/>
        </w:rPr>
        <w:t xml:space="preserve">the </w:t>
      </w:r>
      <w:r w:rsidR="000E64F5" w:rsidRPr="00F86996">
        <w:rPr>
          <w:rFonts w:ascii="Times New Roman" w:hAnsi="Times New Roman" w:cs="Times New Roman"/>
          <w:sz w:val="24"/>
          <w:szCs w:val="24"/>
        </w:rPr>
        <w:t xml:space="preserve">same weather conditions </w:t>
      </w:r>
      <w:r w:rsidR="008B6044" w:rsidRPr="00F86996">
        <w:rPr>
          <w:rFonts w:ascii="Times New Roman" w:hAnsi="Times New Roman" w:cs="Times New Roman"/>
          <w:sz w:val="24"/>
          <w:szCs w:val="24"/>
        </w:rPr>
        <w:t xml:space="preserve">in </w:t>
      </w:r>
      <w:r w:rsidR="00CB60FA" w:rsidRPr="00F86996">
        <w:rPr>
          <w:rFonts w:ascii="Times New Roman" w:hAnsi="Times New Roman" w:cs="Times New Roman"/>
          <w:sz w:val="24"/>
          <w:szCs w:val="24"/>
        </w:rPr>
        <w:t>summer</w:t>
      </w:r>
      <w:r w:rsidR="008B6044" w:rsidRPr="00F86996">
        <w:rPr>
          <w:rFonts w:ascii="Times New Roman" w:hAnsi="Times New Roman" w:cs="Times New Roman"/>
          <w:sz w:val="24"/>
          <w:szCs w:val="24"/>
        </w:rPr>
        <w:t xml:space="preserve"> might </w:t>
      </w:r>
      <w:r w:rsidR="007E2D1B">
        <w:rPr>
          <w:rFonts w:ascii="Times New Roman" w:hAnsi="Times New Roman" w:cs="Times New Roman"/>
          <w:sz w:val="24"/>
          <w:szCs w:val="24"/>
        </w:rPr>
        <w:t>affect cows</w:t>
      </w:r>
      <w:r w:rsidR="008B6044" w:rsidRPr="00F86996">
        <w:rPr>
          <w:rFonts w:ascii="Times New Roman" w:hAnsi="Times New Roman" w:cs="Times New Roman"/>
          <w:sz w:val="24"/>
          <w:szCs w:val="24"/>
        </w:rPr>
        <w:t xml:space="preserve"> less severe</w:t>
      </w:r>
      <w:r w:rsidR="007E2D1B">
        <w:rPr>
          <w:rFonts w:ascii="Times New Roman" w:hAnsi="Times New Roman" w:cs="Times New Roman"/>
          <w:sz w:val="24"/>
          <w:szCs w:val="24"/>
        </w:rPr>
        <w:t>ly</w:t>
      </w:r>
      <w:r w:rsidR="008B6044" w:rsidRPr="00F86996">
        <w:rPr>
          <w:rFonts w:ascii="Times New Roman" w:hAnsi="Times New Roman" w:cs="Times New Roman"/>
          <w:sz w:val="24"/>
          <w:szCs w:val="24"/>
        </w:rPr>
        <w:t xml:space="preserve"> than in </w:t>
      </w:r>
      <w:r w:rsidR="00CB60FA" w:rsidRPr="00F86996">
        <w:rPr>
          <w:rFonts w:ascii="Times New Roman" w:hAnsi="Times New Roman" w:cs="Times New Roman"/>
          <w:sz w:val="24"/>
          <w:szCs w:val="24"/>
        </w:rPr>
        <w:t>autu</w:t>
      </w:r>
      <w:r w:rsidR="00610F01" w:rsidRPr="00F86996">
        <w:rPr>
          <w:rFonts w:ascii="Times New Roman" w:hAnsi="Times New Roman" w:cs="Times New Roman"/>
          <w:sz w:val="24"/>
          <w:szCs w:val="24"/>
        </w:rPr>
        <w:t>mn</w:t>
      </w:r>
      <w:r w:rsidR="00527FE3">
        <w:rPr>
          <w:rFonts w:ascii="Times New Roman" w:hAnsi="Times New Roman" w:cs="Times New Roman"/>
          <w:sz w:val="24"/>
          <w:szCs w:val="24"/>
        </w:rPr>
        <w:t>,</w:t>
      </w:r>
      <w:r w:rsidR="008B6044" w:rsidRPr="00F86996">
        <w:rPr>
          <w:rFonts w:ascii="Times New Roman" w:hAnsi="Times New Roman" w:cs="Times New Roman"/>
          <w:sz w:val="24"/>
          <w:szCs w:val="24"/>
        </w:rPr>
        <w:t xml:space="preserve"> </w:t>
      </w:r>
      <w:r w:rsidR="00527FE3">
        <w:rPr>
          <w:rFonts w:ascii="Times New Roman" w:hAnsi="Times New Roman" w:cs="Times New Roman"/>
          <w:sz w:val="24"/>
          <w:szCs w:val="24"/>
        </w:rPr>
        <w:t>suggesting that</w:t>
      </w:r>
      <w:r w:rsidR="008B6044" w:rsidRPr="00F86996">
        <w:rPr>
          <w:rFonts w:ascii="Times New Roman" w:hAnsi="Times New Roman" w:cs="Times New Roman"/>
          <w:sz w:val="24"/>
          <w:szCs w:val="24"/>
        </w:rPr>
        <w:t xml:space="preserve"> </w:t>
      </w:r>
      <w:r w:rsidR="00106FB6">
        <w:rPr>
          <w:rFonts w:ascii="Times New Roman" w:hAnsi="Times New Roman" w:cs="Times New Roman"/>
          <w:sz w:val="24"/>
          <w:szCs w:val="24"/>
        </w:rPr>
        <w:t>cows</w:t>
      </w:r>
      <w:r w:rsidR="00610F01" w:rsidRPr="00F86996">
        <w:rPr>
          <w:rFonts w:ascii="Times New Roman" w:hAnsi="Times New Roman" w:cs="Times New Roman"/>
          <w:sz w:val="24"/>
          <w:szCs w:val="24"/>
        </w:rPr>
        <w:t xml:space="preserve"> (and management)</w:t>
      </w:r>
      <w:r w:rsidR="008B6044" w:rsidRPr="00F86996">
        <w:rPr>
          <w:rFonts w:ascii="Times New Roman" w:hAnsi="Times New Roman" w:cs="Times New Roman"/>
          <w:sz w:val="24"/>
          <w:szCs w:val="24"/>
        </w:rPr>
        <w:t xml:space="preserve"> </w:t>
      </w:r>
      <w:r w:rsidR="00200CFA">
        <w:rPr>
          <w:rFonts w:ascii="Times New Roman" w:hAnsi="Times New Roman" w:cs="Times New Roman"/>
          <w:sz w:val="24"/>
          <w:szCs w:val="24"/>
        </w:rPr>
        <w:t>might be</w:t>
      </w:r>
      <w:r w:rsidR="00CB60FA" w:rsidRPr="00F86996">
        <w:rPr>
          <w:rFonts w:ascii="Times New Roman" w:hAnsi="Times New Roman" w:cs="Times New Roman"/>
          <w:sz w:val="24"/>
          <w:szCs w:val="24"/>
        </w:rPr>
        <w:t xml:space="preserve"> better adapted to hot conditions</w:t>
      </w:r>
      <w:r w:rsidR="00244C53" w:rsidRPr="00244C53">
        <w:rPr>
          <w:rFonts w:ascii="Times New Roman" w:hAnsi="Times New Roman" w:cs="Times New Roman"/>
          <w:sz w:val="24"/>
          <w:szCs w:val="24"/>
        </w:rPr>
        <w:t xml:space="preserve"> </w:t>
      </w:r>
      <w:r w:rsidR="00244C53" w:rsidRPr="00F86996">
        <w:rPr>
          <w:rFonts w:ascii="Times New Roman" w:hAnsi="Times New Roman" w:cs="Times New Roman"/>
          <w:sz w:val="24"/>
          <w:szCs w:val="24"/>
        </w:rPr>
        <w:t>in summer</w:t>
      </w:r>
      <w:r w:rsidR="00B923A2" w:rsidRPr="00F86996">
        <w:rPr>
          <w:rFonts w:ascii="Times New Roman" w:hAnsi="Times New Roman" w:cs="Times New Roman"/>
          <w:sz w:val="24"/>
          <w:szCs w:val="24"/>
        </w:rPr>
        <w:t xml:space="preserve">. </w:t>
      </w:r>
      <w:r w:rsidR="00C87879">
        <w:rPr>
          <w:rFonts w:ascii="Times New Roman" w:hAnsi="Times New Roman" w:cs="Times New Roman"/>
          <w:sz w:val="24"/>
          <w:szCs w:val="24"/>
        </w:rPr>
        <w:t xml:space="preserve">Note that the fitted </w:t>
      </w:r>
      <w:r w:rsidR="00C87879" w:rsidRPr="00F86996">
        <w:rPr>
          <w:rFonts w:ascii="Times New Roman" w:hAnsi="Times New Roman" w:cs="Times New Roman"/>
          <w:sz w:val="24"/>
          <w:szCs w:val="24"/>
        </w:rPr>
        <w:t>seasonality</w:t>
      </w:r>
      <w:r w:rsidR="00C87879">
        <w:rPr>
          <w:rFonts w:ascii="Times New Roman" w:hAnsi="Times New Roman" w:cs="Times New Roman"/>
          <w:sz w:val="24"/>
          <w:szCs w:val="24"/>
        </w:rPr>
        <w:t xml:space="preserve"> effect</w:t>
      </w:r>
      <w:r w:rsidR="00B923A2" w:rsidRPr="00F86996">
        <w:rPr>
          <w:rFonts w:ascii="Times New Roman" w:hAnsi="Times New Roman" w:cs="Times New Roman"/>
          <w:sz w:val="24"/>
          <w:szCs w:val="24"/>
        </w:rPr>
        <w:t xml:space="preserve"> also </w:t>
      </w:r>
      <w:r w:rsidR="009E183F" w:rsidRPr="00F86996">
        <w:rPr>
          <w:rFonts w:ascii="Times New Roman" w:hAnsi="Times New Roman" w:cs="Times New Roman"/>
          <w:sz w:val="24"/>
          <w:szCs w:val="24"/>
        </w:rPr>
        <w:t>indirectly</w:t>
      </w:r>
      <w:r w:rsidR="00B923A2" w:rsidRPr="00F86996">
        <w:rPr>
          <w:rFonts w:ascii="Times New Roman" w:hAnsi="Times New Roman" w:cs="Times New Roman"/>
          <w:sz w:val="24"/>
          <w:szCs w:val="24"/>
        </w:rPr>
        <w:t xml:space="preserve"> account</w:t>
      </w:r>
      <w:r w:rsidR="001E6F43">
        <w:rPr>
          <w:rFonts w:ascii="Times New Roman" w:hAnsi="Times New Roman" w:cs="Times New Roman"/>
          <w:sz w:val="24"/>
          <w:szCs w:val="24"/>
        </w:rPr>
        <w:t>s</w:t>
      </w:r>
      <w:r w:rsidR="00B923A2" w:rsidRPr="00F86996">
        <w:rPr>
          <w:rFonts w:ascii="Times New Roman" w:hAnsi="Times New Roman" w:cs="Times New Roman"/>
          <w:sz w:val="24"/>
          <w:szCs w:val="24"/>
        </w:rPr>
        <w:t xml:space="preserve"> for </w:t>
      </w:r>
      <w:r w:rsidR="009344EC" w:rsidRPr="00F86996">
        <w:rPr>
          <w:rFonts w:ascii="Times New Roman" w:hAnsi="Times New Roman" w:cs="Times New Roman"/>
          <w:sz w:val="24"/>
          <w:szCs w:val="24"/>
        </w:rPr>
        <w:t xml:space="preserve">nutritional changes over the years. </w:t>
      </w:r>
      <w:r w:rsidR="00AD0893">
        <w:rPr>
          <w:rFonts w:ascii="Times New Roman" w:hAnsi="Times New Roman" w:cs="Times New Roman"/>
          <w:sz w:val="24"/>
          <w:szCs w:val="24"/>
        </w:rPr>
        <w:t xml:space="preserve">The models </w:t>
      </w:r>
      <w:r w:rsidR="000D7A39">
        <w:rPr>
          <w:rFonts w:ascii="Times New Roman" w:hAnsi="Times New Roman" w:cs="Times New Roman"/>
          <w:sz w:val="24"/>
          <w:szCs w:val="24"/>
        </w:rPr>
        <w:t xml:space="preserve">fitted </w:t>
      </w:r>
      <w:r w:rsidR="00AD0893">
        <w:rPr>
          <w:rFonts w:ascii="Times New Roman" w:hAnsi="Times New Roman" w:cs="Times New Roman"/>
          <w:sz w:val="24"/>
          <w:szCs w:val="24"/>
        </w:rPr>
        <w:t>initially</w:t>
      </w:r>
      <w:r w:rsidR="000D7A39">
        <w:rPr>
          <w:rFonts w:ascii="Times New Roman" w:hAnsi="Times New Roman" w:cs="Times New Roman"/>
          <w:sz w:val="24"/>
          <w:szCs w:val="24"/>
        </w:rPr>
        <w:t xml:space="preserve"> </w:t>
      </w:r>
      <w:r w:rsidR="000D7A39" w:rsidRPr="00F86996">
        <w:rPr>
          <w:rFonts w:ascii="Times New Roman" w:hAnsi="Times New Roman" w:cs="Times New Roman"/>
          <w:sz w:val="24"/>
          <w:szCs w:val="24"/>
        </w:rPr>
        <w:t>also included a season-by-farm effect to capture this even better, however</w:t>
      </w:r>
      <w:r w:rsidR="00030958">
        <w:rPr>
          <w:rFonts w:ascii="Times New Roman" w:hAnsi="Times New Roman" w:cs="Times New Roman"/>
          <w:sz w:val="24"/>
          <w:szCs w:val="24"/>
        </w:rPr>
        <w:t>,</w:t>
      </w:r>
      <w:r w:rsidR="000D7A39" w:rsidRPr="00F86996">
        <w:rPr>
          <w:rFonts w:ascii="Times New Roman" w:hAnsi="Times New Roman" w:cs="Times New Roman"/>
          <w:sz w:val="24"/>
          <w:szCs w:val="24"/>
        </w:rPr>
        <w:t xml:space="preserve"> as </w:t>
      </w:r>
      <w:r w:rsidR="00A02003" w:rsidRPr="00F86996">
        <w:rPr>
          <w:rFonts w:ascii="Times New Roman" w:hAnsi="Times New Roman" w:cs="Times New Roman"/>
          <w:sz w:val="24"/>
          <w:szCs w:val="24"/>
        </w:rPr>
        <w:t>variance</w:t>
      </w:r>
      <w:r w:rsidR="000D7A39" w:rsidRPr="00F86996">
        <w:rPr>
          <w:rFonts w:ascii="Times New Roman" w:hAnsi="Times New Roman" w:cs="Times New Roman"/>
          <w:sz w:val="24"/>
          <w:szCs w:val="24"/>
        </w:rPr>
        <w:t xml:space="preserve"> </w:t>
      </w:r>
      <w:r w:rsidR="00236CEB">
        <w:rPr>
          <w:rFonts w:ascii="Times New Roman" w:hAnsi="Times New Roman" w:cs="Times New Roman"/>
          <w:sz w:val="24"/>
          <w:szCs w:val="24"/>
        </w:rPr>
        <w:t>of</w:t>
      </w:r>
      <w:r w:rsidR="000D7A39" w:rsidRPr="00F86996">
        <w:rPr>
          <w:rFonts w:ascii="Times New Roman" w:hAnsi="Times New Roman" w:cs="Times New Roman"/>
          <w:sz w:val="24"/>
          <w:szCs w:val="24"/>
        </w:rPr>
        <w:t xml:space="preserve"> the fit </w:t>
      </w:r>
      <w:r w:rsidR="009E183F" w:rsidRPr="00F86996">
        <w:rPr>
          <w:rFonts w:ascii="Times New Roman" w:hAnsi="Times New Roman" w:cs="Times New Roman"/>
          <w:sz w:val="24"/>
          <w:szCs w:val="24"/>
        </w:rPr>
        <w:t>was</w:t>
      </w:r>
      <w:r w:rsidR="00B72CA8" w:rsidRPr="00F86996">
        <w:rPr>
          <w:rFonts w:ascii="Times New Roman" w:hAnsi="Times New Roman" w:cs="Times New Roman"/>
          <w:sz w:val="24"/>
          <w:szCs w:val="24"/>
        </w:rPr>
        <w:t xml:space="preserve"> high</w:t>
      </w:r>
      <w:r w:rsidR="009E183F" w:rsidRPr="00F86996">
        <w:rPr>
          <w:rFonts w:ascii="Times New Roman" w:hAnsi="Times New Roman" w:cs="Times New Roman"/>
          <w:sz w:val="24"/>
          <w:szCs w:val="24"/>
        </w:rPr>
        <w:t xml:space="preserve"> this was excluded from the final model.</w:t>
      </w:r>
      <w:r w:rsidR="00B72CA8" w:rsidRPr="00F86996">
        <w:rPr>
          <w:rFonts w:ascii="Times New Roman" w:hAnsi="Times New Roman" w:cs="Times New Roman"/>
          <w:sz w:val="24"/>
          <w:szCs w:val="24"/>
        </w:rPr>
        <w:t xml:space="preserve"> </w:t>
      </w:r>
    </w:p>
    <w:p w14:paraId="759C0E8F" w14:textId="77777777" w:rsidR="008073BC" w:rsidRDefault="006F66CD" w:rsidP="008073BC">
      <w:pPr>
        <w:keepNext/>
        <w:jc w:val="both"/>
      </w:pPr>
      <w:r w:rsidRPr="00F86996">
        <w:rPr>
          <w:rFonts w:ascii="Times New Roman" w:hAnsi="Times New Roman" w:cs="Times New Roman"/>
          <w:noProof/>
          <w:sz w:val="24"/>
          <w:szCs w:val="24"/>
        </w:rPr>
        <w:drawing>
          <wp:inline distT="0" distB="0" distL="0" distR="0" wp14:anchorId="3DEC86FE" wp14:editId="1EF86AA9">
            <wp:extent cx="5943600" cy="2894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94965"/>
                    </a:xfrm>
                    <a:prstGeom prst="rect">
                      <a:avLst/>
                    </a:prstGeom>
                  </pic:spPr>
                </pic:pic>
              </a:graphicData>
            </a:graphic>
          </wp:inline>
        </w:drawing>
      </w:r>
    </w:p>
    <w:p w14:paraId="45E9FDD6" w14:textId="0D107F05" w:rsidR="006F66CD" w:rsidRPr="00BA1498" w:rsidRDefault="008073BC" w:rsidP="00BA1498">
      <w:pPr>
        <w:pStyle w:val="Caption"/>
        <w:jc w:val="center"/>
        <w:rPr>
          <w:rFonts w:ascii="Times New Roman" w:hAnsi="Times New Roman" w:cs="Times New Roman"/>
          <w:color w:val="auto"/>
          <w:sz w:val="24"/>
          <w:szCs w:val="24"/>
        </w:rPr>
      </w:pPr>
      <w:r w:rsidRPr="00BA1498">
        <w:rPr>
          <w:rFonts w:ascii="Times New Roman" w:hAnsi="Times New Roman" w:cs="Times New Roman"/>
          <w:color w:val="auto"/>
          <w:sz w:val="24"/>
          <w:szCs w:val="24"/>
        </w:rPr>
        <w:t>Figure 11. The relationship of seasonality with relative milk yield and milk yield losses</w:t>
      </w:r>
    </w:p>
    <w:p w14:paraId="2D5FBFFF" w14:textId="3D79BD5F" w:rsidR="00FA7D1C" w:rsidRDefault="00FA7D1C" w:rsidP="00FA7D1C">
      <w:pPr>
        <w:pStyle w:val="Heading2"/>
      </w:pPr>
      <w:r>
        <w:t xml:space="preserve">Relationship of </w:t>
      </w:r>
      <w:r w:rsidR="00200136">
        <w:t>activity</w:t>
      </w:r>
      <w:r>
        <w:t xml:space="preserve"> with weather</w:t>
      </w:r>
    </w:p>
    <w:p w14:paraId="13FB51E1" w14:textId="2D1A728C" w:rsidR="00284F8E" w:rsidRPr="00F86996" w:rsidRDefault="00284F8E" w:rsidP="00F86996">
      <w:pPr>
        <w:jc w:val="both"/>
        <w:rPr>
          <w:rFonts w:ascii="Times New Roman" w:hAnsi="Times New Roman" w:cs="Times New Roman"/>
          <w:sz w:val="24"/>
          <w:szCs w:val="24"/>
        </w:rPr>
      </w:pPr>
      <w:r w:rsidRPr="00F86996">
        <w:rPr>
          <w:rFonts w:ascii="Times New Roman" w:hAnsi="Times New Roman" w:cs="Times New Roman"/>
          <w:sz w:val="24"/>
          <w:szCs w:val="24"/>
        </w:rPr>
        <w:t>In contrast to milk yield</w:t>
      </w:r>
      <w:r w:rsidR="00E553E3">
        <w:rPr>
          <w:rFonts w:ascii="Times New Roman" w:hAnsi="Times New Roman" w:cs="Times New Roman"/>
          <w:sz w:val="24"/>
          <w:szCs w:val="24"/>
        </w:rPr>
        <w:t>,</w:t>
      </w:r>
      <w:r w:rsidRPr="00F86996">
        <w:rPr>
          <w:rFonts w:ascii="Times New Roman" w:hAnsi="Times New Roman" w:cs="Times New Roman"/>
          <w:sz w:val="24"/>
          <w:szCs w:val="24"/>
        </w:rPr>
        <w:t xml:space="preserve"> </w:t>
      </w:r>
      <w:r w:rsidR="00E553E3">
        <w:rPr>
          <w:rFonts w:ascii="Times New Roman" w:hAnsi="Times New Roman" w:cs="Times New Roman"/>
          <w:sz w:val="24"/>
          <w:szCs w:val="24"/>
        </w:rPr>
        <w:t>which</w:t>
      </w:r>
      <w:r w:rsidRPr="00F86996">
        <w:rPr>
          <w:rFonts w:ascii="Times New Roman" w:hAnsi="Times New Roman" w:cs="Times New Roman"/>
          <w:sz w:val="24"/>
          <w:szCs w:val="24"/>
        </w:rPr>
        <w:t xml:space="preserve"> was heavily impacted by </w:t>
      </w:r>
      <w:r w:rsidR="00510CDA" w:rsidRPr="00F86996">
        <w:rPr>
          <w:rFonts w:ascii="Times New Roman" w:hAnsi="Times New Roman" w:cs="Times New Roman"/>
          <w:sz w:val="24"/>
          <w:szCs w:val="24"/>
        </w:rPr>
        <w:t>weather conditions o</w:t>
      </w:r>
      <w:r w:rsidR="00ED008B">
        <w:rPr>
          <w:rFonts w:ascii="Times New Roman" w:hAnsi="Times New Roman" w:cs="Times New Roman"/>
          <w:sz w:val="24"/>
          <w:szCs w:val="24"/>
        </w:rPr>
        <w:t>f</w:t>
      </w:r>
      <w:r w:rsidR="00510CDA" w:rsidRPr="00F86996">
        <w:rPr>
          <w:rFonts w:ascii="Times New Roman" w:hAnsi="Times New Roman" w:cs="Times New Roman"/>
          <w:sz w:val="24"/>
          <w:szCs w:val="24"/>
        </w:rPr>
        <w:t xml:space="preserve"> the previous </w:t>
      </w:r>
      <w:r w:rsidR="00516A40">
        <w:rPr>
          <w:rFonts w:ascii="Times New Roman" w:hAnsi="Times New Roman" w:cs="Times New Roman"/>
          <w:sz w:val="24"/>
          <w:szCs w:val="24"/>
        </w:rPr>
        <w:t>three</w:t>
      </w:r>
      <w:r w:rsidR="00510CDA">
        <w:rPr>
          <w:rFonts w:ascii="Times New Roman" w:hAnsi="Times New Roman" w:cs="Times New Roman"/>
          <w:sz w:val="24"/>
          <w:szCs w:val="24"/>
        </w:rPr>
        <w:t xml:space="preserve"> </w:t>
      </w:r>
      <w:r w:rsidR="00510CDA" w:rsidRPr="00F86996">
        <w:rPr>
          <w:rFonts w:ascii="Times New Roman" w:hAnsi="Times New Roman" w:cs="Times New Roman"/>
          <w:sz w:val="24"/>
          <w:szCs w:val="24"/>
        </w:rPr>
        <w:t>days, we observe</w:t>
      </w:r>
      <w:r w:rsidR="008F103A">
        <w:rPr>
          <w:rFonts w:ascii="Times New Roman" w:hAnsi="Times New Roman" w:cs="Times New Roman"/>
          <w:sz w:val="24"/>
          <w:szCs w:val="24"/>
        </w:rPr>
        <w:t>d</w:t>
      </w:r>
      <w:r w:rsidR="00510CDA" w:rsidRPr="00F86996">
        <w:rPr>
          <w:rFonts w:ascii="Times New Roman" w:hAnsi="Times New Roman" w:cs="Times New Roman"/>
          <w:sz w:val="24"/>
          <w:szCs w:val="24"/>
        </w:rPr>
        <w:t xml:space="preserve"> a much stronger </w:t>
      </w:r>
      <w:r w:rsidR="00B376FB">
        <w:rPr>
          <w:rFonts w:ascii="Times New Roman" w:hAnsi="Times New Roman" w:cs="Times New Roman"/>
          <w:sz w:val="24"/>
          <w:szCs w:val="24"/>
        </w:rPr>
        <w:t>relationship</w:t>
      </w:r>
      <w:r w:rsidR="00510CDA" w:rsidRPr="00F86996">
        <w:rPr>
          <w:rFonts w:ascii="Times New Roman" w:hAnsi="Times New Roman" w:cs="Times New Roman"/>
          <w:sz w:val="24"/>
          <w:szCs w:val="24"/>
        </w:rPr>
        <w:t xml:space="preserve"> of activity </w:t>
      </w:r>
      <w:r w:rsidR="00290DC0">
        <w:rPr>
          <w:rFonts w:ascii="Times New Roman" w:hAnsi="Times New Roman" w:cs="Times New Roman"/>
          <w:sz w:val="24"/>
          <w:szCs w:val="24"/>
        </w:rPr>
        <w:t>with</w:t>
      </w:r>
      <w:r w:rsidR="00510CDA" w:rsidRPr="00F86996">
        <w:rPr>
          <w:rFonts w:ascii="Times New Roman" w:hAnsi="Times New Roman" w:cs="Times New Roman"/>
          <w:sz w:val="24"/>
          <w:szCs w:val="24"/>
        </w:rPr>
        <w:t xml:space="preserve"> </w:t>
      </w:r>
      <w:r w:rsidR="00BC4121" w:rsidRPr="00F86996">
        <w:rPr>
          <w:rFonts w:ascii="Times New Roman" w:hAnsi="Times New Roman" w:cs="Times New Roman"/>
          <w:sz w:val="24"/>
          <w:szCs w:val="24"/>
        </w:rPr>
        <w:t>weather</w:t>
      </w:r>
      <w:r w:rsidR="00ED008B">
        <w:rPr>
          <w:rFonts w:ascii="Times New Roman" w:hAnsi="Times New Roman" w:cs="Times New Roman"/>
          <w:sz w:val="24"/>
          <w:szCs w:val="24"/>
        </w:rPr>
        <w:t xml:space="preserve"> conditions</w:t>
      </w:r>
      <w:r w:rsidR="00BC4121" w:rsidRPr="00F86996">
        <w:rPr>
          <w:rFonts w:ascii="Times New Roman" w:hAnsi="Times New Roman" w:cs="Times New Roman"/>
          <w:sz w:val="24"/>
          <w:szCs w:val="24"/>
        </w:rPr>
        <w:t xml:space="preserve"> on the same day</w:t>
      </w:r>
      <w:r w:rsidR="00F32BA1">
        <w:rPr>
          <w:rFonts w:ascii="Times New Roman" w:hAnsi="Times New Roman" w:cs="Times New Roman"/>
          <w:sz w:val="24"/>
          <w:szCs w:val="24"/>
        </w:rPr>
        <w:t>,</w:t>
      </w:r>
      <w:r w:rsidR="00F32BA1" w:rsidRPr="00F86996">
        <w:rPr>
          <w:rFonts w:ascii="Times New Roman" w:hAnsi="Times New Roman" w:cs="Times New Roman"/>
          <w:sz w:val="24"/>
          <w:szCs w:val="24"/>
        </w:rPr>
        <w:t xml:space="preserve"> with </w:t>
      </w:r>
      <w:r w:rsidR="002F5224">
        <w:rPr>
          <w:rFonts w:ascii="Times New Roman" w:hAnsi="Times New Roman" w:cs="Times New Roman"/>
          <w:sz w:val="24"/>
          <w:szCs w:val="24"/>
        </w:rPr>
        <w:t>cows</w:t>
      </w:r>
      <w:r w:rsidR="00F32BA1" w:rsidRPr="00F86996">
        <w:rPr>
          <w:rFonts w:ascii="Times New Roman" w:hAnsi="Times New Roman" w:cs="Times New Roman"/>
          <w:sz w:val="24"/>
          <w:szCs w:val="24"/>
        </w:rPr>
        <w:t xml:space="preserve"> </w:t>
      </w:r>
      <w:r w:rsidR="001E7595" w:rsidRPr="00F86996">
        <w:rPr>
          <w:rFonts w:ascii="Times New Roman" w:hAnsi="Times New Roman" w:cs="Times New Roman"/>
          <w:sz w:val="24"/>
          <w:szCs w:val="24"/>
        </w:rPr>
        <w:t xml:space="preserve">in different parities affected very similarly. </w:t>
      </w:r>
      <w:r w:rsidR="00A30420">
        <w:rPr>
          <w:rFonts w:ascii="Times New Roman" w:hAnsi="Times New Roman" w:cs="Times New Roman"/>
          <w:sz w:val="24"/>
          <w:szCs w:val="24"/>
        </w:rPr>
        <w:t>A</w:t>
      </w:r>
      <w:r w:rsidR="00DD6042" w:rsidRPr="00F86996">
        <w:rPr>
          <w:rFonts w:ascii="Times New Roman" w:hAnsi="Times New Roman" w:cs="Times New Roman"/>
          <w:sz w:val="24"/>
          <w:szCs w:val="24"/>
        </w:rPr>
        <w:t xml:space="preserve">ctivity scores </w:t>
      </w:r>
      <w:r w:rsidR="00A30420">
        <w:rPr>
          <w:rFonts w:ascii="Times New Roman" w:hAnsi="Times New Roman" w:cs="Times New Roman"/>
          <w:sz w:val="24"/>
          <w:szCs w:val="24"/>
        </w:rPr>
        <w:t>increased more than linearly with increasing THI</w:t>
      </w:r>
      <w:r w:rsidR="00E25982">
        <w:rPr>
          <w:rFonts w:ascii="Times New Roman" w:hAnsi="Times New Roman" w:cs="Times New Roman"/>
          <w:sz w:val="24"/>
          <w:szCs w:val="24"/>
        </w:rPr>
        <w:t xml:space="preserve">. The increase in activity scores was </w:t>
      </w:r>
      <w:r w:rsidR="00DD6042" w:rsidRPr="00F86996">
        <w:rPr>
          <w:rFonts w:ascii="Times New Roman" w:hAnsi="Times New Roman" w:cs="Times New Roman"/>
          <w:sz w:val="24"/>
          <w:szCs w:val="24"/>
        </w:rPr>
        <w:t xml:space="preserve">0.40 </w:t>
      </w:r>
      <w:r w:rsidR="00115AB3">
        <w:rPr>
          <w:rFonts w:ascii="Times New Roman" w:hAnsi="Times New Roman" w:cs="Times New Roman"/>
          <w:sz w:val="24"/>
          <w:szCs w:val="24"/>
        </w:rPr>
        <w:t xml:space="preserve">between </w:t>
      </w:r>
      <w:r w:rsidR="00DD6042" w:rsidRPr="00F86996">
        <w:rPr>
          <w:rFonts w:ascii="Times New Roman" w:hAnsi="Times New Roman" w:cs="Times New Roman"/>
          <w:sz w:val="24"/>
          <w:szCs w:val="24"/>
        </w:rPr>
        <w:t xml:space="preserve">THI 60 </w:t>
      </w:r>
      <w:r w:rsidR="00115AB3">
        <w:rPr>
          <w:rFonts w:ascii="Times New Roman" w:hAnsi="Times New Roman" w:cs="Times New Roman"/>
          <w:sz w:val="24"/>
          <w:szCs w:val="24"/>
        </w:rPr>
        <w:t>and</w:t>
      </w:r>
      <w:r w:rsidR="00DD6042" w:rsidRPr="00F86996">
        <w:rPr>
          <w:rFonts w:ascii="Times New Roman" w:hAnsi="Times New Roman" w:cs="Times New Roman"/>
          <w:sz w:val="24"/>
          <w:szCs w:val="24"/>
        </w:rPr>
        <w:t xml:space="preserve"> 65, 0.68 </w:t>
      </w:r>
      <w:r w:rsidR="00B65ED3">
        <w:rPr>
          <w:rFonts w:ascii="Times New Roman" w:hAnsi="Times New Roman" w:cs="Times New Roman"/>
          <w:sz w:val="24"/>
          <w:szCs w:val="24"/>
        </w:rPr>
        <w:t>between</w:t>
      </w:r>
      <w:r w:rsidR="00DD6042" w:rsidRPr="00F86996">
        <w:rPr>
          <w:rFonts w:ascii="Times New Roman" w:hAnsi="Times New Roman" w:cs="Times New Roman"/>
          <w:sz w:val="24"/>
          <w:szCs w:val="24"/>
        </w:rPr>
        <w:t xml:space="preserve"> THI 65 </w:t>
      </w:r>
      <w:r w:rsidR="00B65ED3">
        <w:rPr>
          <w:rFonts w:ascii="Times New Roman" w:hAnsi="Times New Roman" w:cs="Times New Roman"/>
          <w:sz w:val="24"/>
          <w:szCs w:val="24"/>
        </w:rPr>
        <w:t>and</w:t>
      </w:r>
      <w:r w:rsidR="00DD6042" w:rsidRPr="00F86996">
        <w:rPr>
          <w:rFonts w:ascii="Times New Roman" w:hAnsi="Times New Roman" w:cs="Times New Roman"/>
          <w:sz w:val="24"/>
          <w:szCs w:val="24"/>
        </w:rPr>
        <w:t xml:space="preserve"> 70</w:t>
      </w:r>
      <w:r w:rsidR="00A57537">
        <w:rPr>
          <w:rFonts w:ascii="Times New Roman" w:hAnsi="Times New Roman" w:cs="Times New Roman"/>
          <w:sz w:val="24"/>
          <w:szCs w:val="24"/>
        </w:rPr>
        <w:t>,</w:t>
      </w:r>
      <w:r w:rsidR="00DD6042" w:rsidRPr="00F86996">
        <w:rPr>
          <w:rFonts w:ascii="Times New Roman" w:hAnsi="Times New Roman" w:cs="Times New Roman"/>
          <w:sz w:val="24"/>
          <w:szCs w:val="24"/>
        </w:rPr>
        <w:t xml:space="preserve"> and 0.77 </w:t>
      </w:r>
      <w:r w:rsidR="00E96EEF">
        <w:rPr>
          <w:rFonts w:ascii="Times New Roman" w:hAnsi="Times New Roman" w:cs="Times New Roman"/>
          <w:sz w:val="24"/>
          <w:szCs w:val="24"/>
        </w:rPr>
        <w:t>between</w:t>
      </w:r>
      <w:r w:rsidR="00DD6042" w:rsidRPr="00F86996">
        <w:rPr>
          <w:rFonts w:ascii="Times New Roman" w:hAnsi="Times New Roman" w:cs="Times New Roman"/>
          <w:sz w:val="24"/>
          <w:szCs w:val="24"/>
        </w:rPr>
        <w:t xml:space="preserve"> THI 70 </w:t>
      </w:r>
      <w:r w:rsidR="00E96EEF">
        <w:rPr>
          <w:rFonts w:ascii="Times New Roman" w:hAnsi="Times New Roman" w:cs="Times New Roman"/>
          <w:sz w:val="24"/>
          <w:szCs w:val="24"/>
        </w:rPr>
        <w:t>and</w:t>
      </w:r>
      <w:r w:rsidR="00DD6042" w:rsidRPr="00F86996">
        <w:rPr>
          <w:rFonts w:ascii="Times New Roman" w:hAnsi="Times New Roman" w:cs="Times New Roman"/>
          <w:sz w:val="24"/>
          <w:szCs w:val="24"/>
        </w:rPr>
        <w:t xml:space="preserve"> 75</w:t>
      </w:r>
      <w:r w:rsidR="008346E0">
        <w:rPr>
          <w:rFonts w:ascii="Times New Roman" w:hAnsi="Times New Roman" w:cs="Times New Roman"/>
          <w:sz w:val="24"/>
          <w:szCs w:val="24"/>
        </w:rPr>
        <w:t xml:space="preserve"> (</w:t>
      </w:r>
      <w:r w:rsidR="008346E0" w:rsidRPr="008346E0">
        <w:rPr>
          <w:rFonts w:ascii="Times New Roman" w:hAnsi="Times New Roman" w:cs="Times New Roman"/>
          <w:b/>
          <w:bCs/>
          <w:sz w:val="24"/>
          <w:szCs w:val="24"/>
        </w:rPr>
        <w:t>Figure 12</w:t>
      </w:r>
      <w:r w:rsidR="008346E0">
        <w:rPr>
          <w:rFonts w:ascii="Times New Roman" w:hAnsi="Times New Roman" w:cs="Times New Roman"/>
          <w:sz w:val="24"/>
          <w:szCs w:val="24"/>
        </w:rPr>
        <w:t>)</w:t>
      </w:r>
      <w:r w:rsidR="00DD6042" w:rsidRPr="00F86996">
        <w:rPr>
          <w:rFonts w:ascii="Times New Roman" w:hAnsi="Times New Roman" w:cs="Times New Roman"/>
          <w:sz w:val="24"/>
          <w:szCs w:val="24"/>
        </w:rPr>
        <w:t>.</w:t>
      </w:r>
    </w:p>
    <w:p w14:paraId="574BAD40" w14:textId="77777777" w:rsidR="00181663" w:rsidRDefault="00BC4121" w:rsidP="00181663">
      <w:pPr>
        <w:keepNext/>
        <w:jc w:val="both"/>
      </w:pPr>
      <w:r w:rsidRPr="00F86996">
        <w:rPr>
          <w:rFonts w:ascii="Times New Roman" w:hAnsi="Times New Roman" w:cs="Times New Roman"/>
          <w:noProof/>
          <w:sz w:val="24"/>
          <w:szCs w:val="24"/>
        </w:rPr>
        <w:lastRenderedPageBreak/>
        <w:drawing>
          <wp:inline distT="0" distB="0" distL="0" distR="0" wp14:anchorId="2E067CBB" wp14:editId="1D7416D4">
            <wp:extent cx="5353050" cy="313805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3592" cy="3150096"/>
                    </a:xfrm>
                    <a:prstGeom prst="rect">
                      <a:avLst/>
                    </a:prstGeom>
                  </pic:spPr>
                </pic:pic>
              </a:graphicData>
            </a:graphic>
          </wp:inline>
        </w:drawing>
      </w:r>
    </w:p>
    <w:p w14:paraId="17778D24" w14:textId="327ABDD6" w:rsidR="00BC4121" w:rsidRPr="00181663" w:rsidRDefault="00181663" w:rsidP="00181663">
      <w:pPr>
        <w:pStyle w:val="Caption"/>
        <w:jc w:val="center"/>
        <w:rPr>
          <w:rFonts w:ascii="Times New Roman" w:hAnsi="Times New Roman" w:cs="Times New Roman"/>
          <w:color w:val="auto"/>
          <w:sz w:val="24"/>
          <w:szCs w:val="24"/>
        </w:rPr>
      </w:pPr>
      <w:r w:rsidRPr="00181663">
        <w:rPr>
          <w:rFonts w:ascii="Times New Roman" w:hAnsi="Times New Roman" w:cs="Times New Roman"/>
          <w:color w:val="auto"/>
          <w:sz w:val="24"/>
          <w:szCs w:val="24"/>
        </w:rPr>
        <w:t xml:space="preserve">Figure </w:t>
      </w:r>
      <w:r w:rsidR="00963949">
        <w:rPr>
          <w:rFonts w:ascii="Times New Roman" w:hAnsi="Times New Roman" w:cs="Times New Roman"/>
          <w:color w:val="auto"/>
          <w:sz w:val="24"/>
          <w:szCs w:val="24"/>
        </w:rPr>
        <w:t>12</w:t>
      </w:r>
      <w:r w:rsidRPr="00181663">
        <w:rPr>
          <w:rFonts w:ascii="Times New Roman" w:hAnsi="Times New Roman" w:cs="Times New Roman"/>
          <w:color w:val="auto"/>
          <w:sz w:val="24"/>
          <w:szCs w:val="24"/>
        </w:rPr>
        <w:t>. Changes in activity by THI</w:t>
      </w:r>
    </w:p>
    <w:p w14:paraId="3E3A9D9E" w14:textId="30898FA9" w:rsidR="00125578" w:rsidRPr="00F86996" w:rsidRDefault="00FB41CC"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Over the lactation, </w:t>
      </w:r>
      <w:r w:rsidR="009F2BC0">
        <w:rPr>
          <w:rFonts w:ascii="Times New Roman" w:hAnsi="Times New Roman" w:cs="Times New Roman"/>
          <w:sz w:val="24"/>
          <w:szCs w:val="24"/>
        </w:rPr>
        <w:t xml:space="preserve">a gradual decrease in </w:t>
      </w:r>
      <w:r w:rsidRPr="00F86996">
        <w:rPr>
          <w:rFonts w:ascii="Times New Roman" w:hAnsi="Times New Roman" w:cs="Times New Roman"/>
          <w:sz w:val="24"/>
          <w:szCs w:val="24"/>
        </w:rPr>
        <w:t xml:space="preserve">activity </w:t>
      </w:r>
      <w:r w:rsidR="009F2BC0">
        <w:rPr>
          <w:rFonts w:ascii="Times New Roman" w:hAnsi="Times New Roman" w:cs="Times New Roman"/>
          <w:sz w:val="24"/>
          <w:szCs w:val="24"/>
        </w:rPr>
        <w:t>was observed</w:t>
      </w:r>
      <w:r w:rsidR="00D9022F">
        <w:rPr>
          <w:rFonts w:ascii="Times New Roman" w:hAnsi="Times New Roman" w:cs="Times New Roman"/>
          <w:sz w:val="24"/>
          <w:szCs w:val="24"/>
        </w:rPr>
        <w:t xml:space="preserve">, </w:t>
      </w:r>
      <w:r w:rsidR="00F63521">
        <w:rPr>
          <w:rFonts w:ascii="Times New Roman" w:hAnsi="Times New Roman" w:cs="Times New Roman"/>
          <w:sz w:val="24"/>
          <w:szCs w:val="24"/>
        </w:rPr>
        <w:t>however,</w:t>
      </w:r>
      <w:r w:rsidR="00D9022F">
        <w:rPr>
          <w:rFonts w:ascii="Times New Roman" w:hAnsi="Times New Roman" w:cs="Times New Roman"/>
          <w:sz w:val="24"/>
          <w:szCs w:val="24"/>
        </w:rPr>
        <w:t xml:space="preserve"> cows</w:t>
      </w:r>
      <w:r w:rsidRPr="00F86996">
        <w:rPr>
          <w:rFonts w:ascii="Times New Roman" w:hAnsi="Times New Roman" w:cs="Times New Roman"/>
          <w:sz w:val="24"/>
          <w:szCs w:val="24"/>
        </w:rPr>
        <w:t xml:space="preserve"> show</w:t>
      </w:r>
      <w:r w:rsidR="00F63521">
        <w:rPr>
          <w:rFonts w:ascii="Times New Roman" w:hAnsi="Times New Roman" w:cs="Times New Roman"/>
          <w:sz w:val="24"/>
          <w:szCs w:val="24"/>
        </w:rPr>
        <w:t>ed a</w:t>
      </w:r>
      <w:r>
        <w:rPr>
          <w:rFonts w:ascii="Times New Roman" w:hAnsi="Times New Roman" w:cs="Times New Roman"/>
          <w:sz w:val="24"/>
          <w:szCs w:val="24"/>
        </w:rPr>
        <w:t xml:space="preserve"> </w:t>
      </w:r>
      <w:r w:rsidRPr="00F86996">
        <w:rPr>
          <w:rFonts w:ascii="Times New Roman" w:hAnsi="Times New Roman" w:cs="Times New Roman"/>
          <w:sz w:val="24"/>
          <w:szCs w:val="24"/>
        </w:rPr>
        <w:t>substantially increased activity</w:t>
      </w:r>
      <w:r w:rsidR="00E60C9F" w:rsidRPr="00F86996">
        <w:rPr>
          <w:rFonts w:ascii="Times New Roman" w:hAnsi="Times New Roman" w:cs="Times New Roman"/>
          <w:sz w:val="24"/>
          <w:szCs w:val="24"/>
        </w:rPr>
        <w:t xml:space="preserve"> in the first 50 days of </w:t>
      </w:r>
      <w:r w:rsidR="00876361">
        <w:rPr>
          <w:rFonts w:ascii="Times New Roman" w:hAnsi="Times New Roman" w:cs="Times New Roman"/>
          <w:sz w:val="24"/>
          <w:szCs w:val="24"/>
        </w:rPr>
        <w:t xml:space="preserve">their first </w:t>
      </w:r>
      <w:r w:rsidR="00E60C9F" w:rsidRPr="00F86996">
        <w:rPr>
          <w:rFonts w:ascii="Times New Roman" w:hAnsi="Times New Roman" w:cs="Times New Roman"/>
          <w:sz w:val="24"/>
          <w:szCs w:val="24"/>
        </w:rPr>
        <w:t>lactation</w:t>
      </w:r>
      <w:r w:rsidR="00A227F7">
        <w:rPr>
          <w:rFonts w:ascii="Times New Roman" w:hAnsi="Times New Roman" w:cs="Times New Roman"/>
          <w:sz w:val="24"/>
          <w:szCs w:val="24"/>
        </w:rPr>
        <w:t xml:space="preserve"> (</w:t>
      </w:r>
      <w:r w:rsidR="00A227F7" w:rsidRPr="00A227F7">
        <w:rPr>
          <w:rFonts w:ascii="Times New Roman" w:hAnsi="Times New Roman" w:cs="Times New Roman"/>
          <w:b/>
          <w:bCs/>
          <w:sz w:val="24"/>
          <w:szCs w:val="24"/>
        </w:rPr>
        <w:t>Figure 13</w:t>
      </w:r>
      <w:r w:rsidR="00A227F7">
        <w:rPr>
          <w:rFonts w:ascii="Times New Roman" w:hAnsi="Times New Roman" w:cs="Times New Roman"/>
          <w:sz w:val="24"/>
          <w:szCs w:val="24"/>
        </w:rPr>
        <w:t>)</w:t>
      </w:r>
      <w:r w:rsidR="00E60C9F" w:rsidRPr="00F86996">
        <w:rPr>
          <w:rFonts w:ascii="Times New Roman" w:hAnsi="Times New Roman" w:cs="Times New Roman"/>
          <w:sz w:val="24"/>
          <w:szCs w:val="24"/>
        </w:rPr>
        <w:t>.</w:t>
      </w:r>
    </w:p>
    <w:p w14:paraId="7059385C" w14:textId="77777777" w:rsidR="00B606EA" w:rsidRDefault="00DA1D74" w:rsidP="00B606EA">
      <w:pPr>
        <w:keepNext/>
        <w:jc w:val="both"/>
      </w:pPr>
      <w:r w:rsidRPr="00F86996">
        <w:rPr>
          <w:rFonts w:ascii="Times New Roman" w:hAnsi="Times New Roman" w:cs="Times New Roman"/>
          <w:noProof/>
          <w:sz w:val="24"/>
          <w:szCs w:val="24"/>
        </w:rPr>
        <w:drawing>
          <wp:inline distT="0" distB="0" distL="0" distR="0" wp14:anchorId="379CA21B" wp14:editId="158C09D4">
            <wp:extent cx="5943600" cy="3431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1540"/>
                    </a:xfrm>
                    <a:prstGeom prst="rect">
                      <a:avLst/>
                    </a:prstGeom>
                  </pic:spPr>
                </pic:pic>
              </a:graphicData>
            </a:graphic>
          </wp:inline>
        </w:drawing>
      </w:r>
    </w:p>
    <w:p w14:paraId="78D8705E" w14:textId="2EB47BD8" w:rsidR="00DA1D74" w:rsidRPr="00B606EA" w:rsidRDefault="00B606EA" w:rsidP="00B606EA">
      <w:pPr>
        <w:pStyle w:val="Caption"/>
        <w:jc w:val="center"/>
        <w:rPr>
          <w:rFonts w:ascii="Times New Roman" w:hAnsi="Times New Roman" w:cs="Times New Roman"/>
          <w:color w:val="auto"/>
          <w:sz w:val="24"/>
          <w:szCs w:val="24"/>
        </w:rPr>
      </w:pPr>
      <w:r w:rsidRPr="00B606EA">
        <w:rPr>
          <w:rFonts w:ascii="Times New Roman" w:hAnsi="Times New Roman" w:cs="Times New Roman"/>
          <w:color w:val="auto"/>
          <w:sz w:val="24"/>
          <w:szCs w:val="24"/>
        </w:rPr>
        <w:t xml:space="preserve">Figure </w:t>
      </w:r>
      <w:r w:rsidR="006D5412">
        <w:rPr>
          <w:rFonts w:ascii="Times New Roman" w:hAnsi="Times New Roman" w:cs="Times New Roman"/>
          <w:color w:val="auto"/>
          <w:sz w:val="24"/>
          <w:szCs w:val="24"/>
        </w:rPr>
        <w:t>13</w:t>
      </w:r>
      <w:r w:rsidRPr="00B606EA">
        <w:rPr>
          <w:rFonts w:ascii="Times New Roman" w:hAnsi="Times New Roman" w:cs="Times New Roman"/>
          <w:color w:val="auto"/>
          <w:sz w:val="24"/>
          <w:szCs w:val="24"/>
        </w:rPr>
        <w:t>. Changes in activity during lactation by parity</w:t>
      </w:r>
    </w:p>
    <w:p w14:paraId="219921F5" w14:textId="536E4A8C" w:rsidR="0060745A" w:rsidRDefault="00334360" w:rsidP="00F86996">
      <w:pPr>
        <w:jc w:val="both"/>
        <w:rPr>
          <w:rFonts w:ascii="Times New Roman" w:hAnsi="Times New Roman" w:cs="Times New Roman"/>
          <w:sz w:val="24"/>
          <w:szCs w:val="24"/>
        </w:rPr>
      </w:pPr>
      <w:r w:rsidRPr="00F86996">
        <w:rPr>
          <w:rFonts w:ascii="Times New Roman" w:hAnsi="Times New Roman" w:cs="Times New Roman"/>
          <w:sz w:val="24"/>
          <w:szCs w:val="24"/>
        </w:rPr>
        <w:lastRenderedPageBreak/>
        <w:t xml:space="preserve">Other weather parameters only had </w:t>
      </w:r>
      <w:r w:rsidR="001B2B4E" w:rsidRPr="00F86996">
        <w:rPr>
          <w:rFonts w:ascii="Times New Roman" w:hAnsi="Times New Roman" w:cs="Times New Roman"/>
          <w:sz w:val="24"/>
          <w:szCs w:val="24"/>
        </w:rPr>
        <w:t xml:space="preserve">a </w:t>
      </w:r>
      <w:r w:rsidRPr="00F86996">
        <w:rPr>
          <w:rFonts w:ascii="Times New Roman" w:hAnsi="Times New Roman" w:cs="Times New Roman"/>
          <w:sz w:val="24"/>
          <w:szCs w:val="24"/>
        </w:rPr>
        <w:t>minor impact</w:t>
      </w:r>
      <w:r w:rsidR="00783FEC">
        <w:rPr>
          <w:rFonts w:ascii="Times New Roman" w:hAnsi="Times New Roman" w:cs="Times New Roman"/>
          <w:sz w:val="24"/>
          <w:szCs w:val="24"/>
        </w:rPr>
        <w:t xml:space="preserve"> </w:t>
      </w:r>
      <w:r w:rsidR="00415962">
        <w:rPr>
          <w:rFonts w:ascii="Times New Roman" w:hAnsi="Times New Roman" w:cs="Times New Roman"/>
          <w:sz w:val="24"/>
          <w:szCs w:val="24"/>
        </w:rPr>
        <w:t>on activity.</w:t>
      </w:r>
      <w:r w:rsidR="00783FEC" w:rsidRPr="00F86996">
        <w:rPr>
          <w:rFonts w:ascii="Times New Roman" w:hAnsi="Times New Roman" w:cs="Times New Roman"/>
          <w:sz w:val="24"/>
          <w:szCs w:val="24"/>
        </w:rPr>
        <w:t xml:space="preserve"> </w:t>
      </w:r>
      <w:r w:rsidR="0055621D">
        <w:rPr>
          <w:rFonts w:ascii="Times New Roman" w:hAnsi="Times New Roman" w:cs="Times New Roman"/>
          <w:sz w:val="24"/>
          <w:szCs w:val="24"/>
        </w:rPr>
        <w:t>T</w:t>
      </w:r>
      <w:r w:rsidR="00783FEC" w:rsidRPr="00F86996">
        <w:rPr>
          <w:rFonts w:ascii="Times New Roman" w:hAnsi="Times New Roman" w:cs="Times New Roman"/>
          <w:sz w:val="24"/>
          <w:szCs w:val="24"/>
        </w:rPr>
        <w:t xml:space="preserve">he highest overall impact on activity </w:t>
      </w:r>
      <w:r w:rsidR="007B6117">
        <w:rPr>
          <w:rFonts w:ascii="Times New Roman" w:hAnsi="Times New Roman" w:cs="Times New Roman"/>
          <w:sz w:val="24"/>
          <w:szCs w:val="24"/>
        </w:rPr>
        <w:t>was observed</w:t>
      </w:r>
      <w:r w:rsidR="00783FEC" w:rsidRPr="00F86996">
        <w:rPr>
          <w:rFonts w:ascii="Times New Roman" w:hAnsi="Times New Roman" w:cs="Times New Roman"/>
          <w:sz w:val="24"/>
          <w:szCs w:val="24"/>
        </w:rPr>
        <w:t xml:space="preserve"> on 9</w:t>
      </w:r>
      <w:r w:rsidR="00783FEC" w:rsidRPr="00F86996">
        <w:rPr>
          <w:rFonts w:ascii="Times New Roman" w:hAnsi="Times New Roman" w:cs="Times New Roman"/>
          <w:sz w:val="24"/>
          <w:szCs w:val="24"/>
          <w:vertAlign w:val="superscript"/>
        </w:rPr>
        <w:t>th</w:t>
      </w:r>
      <w:r w:rsidR="00783FEC" w:rsidRPr="00F86996">
        <w:rPr>
          <w:rFonts w:ascii="Times New Roman" w:hAnsi="Times New Roman" w:cs="Times New Roman"/>
          <w:sz w:val="24"/>
          <w:szCs w:val="24"/>
        </w:rPr>
        <w:t xml:space="preserve"> August 2020 on </w:t>
      </w:r>
      <w:r w:rsidR="008A60E8">
        <w:rPr>
          <w:rFonts w:ascii="Times New Roman" w:hAnsi="Times New Roman" w:cs="Times New Roman"/>
          <w:sz w:val="24"/>
          <w:szCs w:val="24"/>
        </w:rPr>
        <w:t>F</w:t>
      </w:r>
      <w:r w:rsidR="00783FEC" w:rsidRPr="00F86996">
        <w:rPr>
          <w:rFonts w:ascii="Times New Roman" w:hAnsi="Times New Roman" w:cs="Times New Roman"/>
          <w:sz w:val="24"/>
          <w:szCs w:val="24"/>
        </w:rPr>
        <w:t>arm 31</w:t>
      </w:r>
      <w:r w:rsidR="008A788F">
        <w:rPr>
          <w:rFonts w:ascii="Times New Roman" w:hAnsi="Times New Roman" w:cs="Times New Roman"/>
          <w:sz w:val="24"/>
          <w:szCs w:val="24"/>
        </w:rPr>
        <w:t>,</w:t>
      </w:r>
      <w:r w:rsidR="00783FEC" w:rsidRPr="00F86996">
        <w:rPr>
          <w:rFonts w:ascii="Times New Roman" w:hAnsi="Times New Roman" w:cs="Times New Roman"/>
          <w:sz w:val="24"/>
          <w:szCs w:val="24"/>
        </w:rPr>
        <w:t xml:space="preserve"> with </w:t>
      </w:r>
      <w:r w:rsidR="009C1B8C" w:rsidRPr="00F86996">
        <w:rPr>
          <w:rFonts w:ascii="Times New Roman" w:hAnsi="Times New Roman" w:cs="Times New Roman"/>
          <w:sz w:val="24"/>
          <w:szCs w:val="24"/>
        </w:rPr>
        <w:t>a maximum temperature of 34</w:t>
      </w:r>
      <w:r w:rsidR="003222F1">
        <w:rPr>
          <w:rFonts w:ascii="Times New Roman" w:hAnsi="Times New Roman" w:cs="Times New Roman"/>
          <w:sz w:val="24"/>
          <w:szCs w:val="24"/>
        </w:rPr>
        <w:t>°C</w:t>
      </w:r>
      <w:r w:rsidR="009C1B8C" w:rsidRPr="00F86996">
        <w:rPr>
          <w:rFonts w:ascii="Times New Roman" w:hAnsi="Times New Roman" w:cs="Times New Roman"/>
          <w:sz w:val="24"/>
          <w:szCs w:val="24"/>
        </w:rPr>
        <w:t xml:space="preserve">, </w:t>
      </w:r>
      <w:r w:rsidR="004A271A">
        <w:rPr>
          <w:rFonts w:ascii="Times New Roman" w:hAnsi="Times New Roman" w:cs="Times New Roman"/>
          <w:sz w:val="24"/>
          <w:szCs w:val="24"/>
        </w:rPr>
        <w:t>mean</w:t>
      </w:r>
      <w:r w:rsidR="004159F0" w:rsidRPr="00F86996">
        <w:rPr>
          <w:rFonts w:ascii="Times New Roman" w:hAnsi="Times New Roman" w:cs="Times New Roman"/>
          <w:sz w:val="24"/>
          <w:szCs w:val="24"/>
        </w:rPr>
        <w:t xml:space="preserve"> </w:t>
      </w:r>
      <w:r w:rsidR="009C1B8C" w:rsidRPr="00F86996">
        <w:rPr>
          <w:rFonts w:ascii="Times New Roman" w:hAnsi="Times New Roman" w:cs="Times New Roman"/>
          <w:sz w:val="24"/>
          <w:szCs w:val="24"/>
        </w:rPr>
        <w:t>THI o</w:t>
      </w:r>
      <w:r w:rsidR="004159F0" w:rsidRPr="00F86996">
        <w:rPr>
          <w:rFonts w:ascii="Times New Roman" w:hAnsi="Times New Roman" w:cs="Times New Roman"/>
          <w:sz w:val="24"/>
          <w:szCs w:val="24"/>
        </w:rPr>
        <w:t>f</w:t>
      </w:r>
      <w:r w:rsidR="009C1B8C" w:rsidRPr="00F86996">
        <w:rPr>
          <w:rFonts w:ascii="Times New Roman" w:hAnsi="Times New Roman" w:cs="Times New Roman"/>
          <w:sz w:val="24"/>
          <w:szCs w:val="24"/>
        </w:rPr>
        <w:t xml:space="preserve"> 75.5</w:t>
      </w:r>
      <w:r w:rsidR="002C1CE5">
        <w:rPr>
          <w:rFonts w:ascii="Times New Roman" w:hAnsi="Times New Roman" w:cs="Times New Roman"/>
          <w:sz w:val="24"/>
          <w:szCs w:val="24"/>
        </w:rPr>
        <w:t>,</w:t>
      </w:r>
      <w:r w:rsidR="009C1B8C" w:rsidRPr="00F86996">
        <w:rPr>
          <w:rFonts w:ascii="Times New Roman" w:hAnsi="Times New Roman" w:cs="Times New Roman"/>
          <w:sz w:val="24"/>
          <w:szCs w:val="24"/>
        </w:rPr>
        <w:t xml:space="preserve"> </w:t>
      </w:r>
      <w:r w:rsidR="004159F0" w:rsidRPr="00F86996">
        <w:rPr>
          <w:rFonts w:ascii="Times New Roman" w:hAnsi="Times New Roman" w:cs="Times New Roman"/>
          <w:sz w:val="24"/>
          <w:szCs w:val="24"/>
        </w:rPr>
        <w:t>max</w:t>
      </w:r>
      <w:r w:rsidR="000B177C">
        <w:rPr>
          <w:rFonts w:ascii="Times New Roman" w:hAnsi="Times New Roman" w:cs="Times New Roman"/>
          <w:sz w:val="24"/>
          <w:szCs w:val="24"/>
        </w:rPr>
        <w:t>imum</w:t>
      </w:r>
      <w:r w:rsidR="004159F0" w:rsidRPr="00F86996">
        <w:rPr>
          <w:rFonts w:ascii="Times New Roman" w:hAnsi="Times New Roman" w:cs="Times New Roman"/>
          <w:sz w:val="24"/>
          <w:szCs w:val="24"/>
        </w:rPr>
        <w:t xml:space="preserve"> THI</w:t>
      </w:r>
      <w:r w:rsidR="00ED5825" w:rsidRPr="00F86996">
        <w:rPr>
          <w:rFonts w:ascii="Times New Roman" w:hAnsi="Times New Roman" w:cs="Times New Roman"/>
          <w:sz w:val="24"/>
          <w:szCs w:val="24"/>
        </w:rPr>
        <w:t xml:space="preserve"> </w:t>
      </w:r>
      <w:r w:rsidR="005C36D4">
        <w:rPr>
          <w:rFonts w:ascii="Times New Roman" w:hAnsi="Times New Roman" w:cs="Times New Roman"/>
          <w:sz w:val="24"/>
          <w:szCs w:val="24"/>
        </w:rPr>
        <w:t xml:space="preserve">of </w:t>
      </w:r>
      <w:r w:rsidR="00ED5825" w:rsidRPr="00F86996">
        <w:rPr>
          <w:rFonts w:ascii="Times New Roman" w:hAnsi="Times New Roman" w:cs="Times New Roman"/>
          <w:sz w:val="24"/>
          <w:szCs w:val="24"/>
        </w:rPr>
        <w:t>80.2</w:t>
      </w:r>
      <w:r w:rsidR="00F37079">
        <w:rPr>
          <w:rFonts w:ascii="Times New Roman" w:hAnsi="Times New Roman" w:cs="Times New Roman"/>
          <w:sz w:val="24"/>
          <w:szCs w:val="24"/>
        </w:rPr>
        <w:t>, and</w:t>
      </w:r>
      <w:r w:rsidR="00ED5825" w:rsidRPr="00F86996">
        <w:rPr>
          <w:rFonts w:ascii="Times New Roman" w:hAnsi="Times New Roman" w:cs="Times New Roman"/>
          <w:sz w:val="24"/>
          <w:szCs w:val="24"/>
        </w:rPr>
        <w:t xml:space="preserve"> 24 hours of THI 68 or higher</w:t>
      </w:r>
      <w:r w:rsidR="00F15258">
        <w:rPr>
          <w:rFonts w:ascii="Times New Roman" w:hAnsi="Times New Roman" w:cs="Times New Roman"/>
          <w:sz w:val="24"/>
          <w:szCs w:val="24"/>
        </w:rPr>
        <w:t>.</w:t>
      </w:r>
      <w:r w:rsidR="00ED5825" w:rsidRPr="00F86996">
        <w:rPr>
          <w:rFonts w:ascii="Times New Roman" w:hAnsi="Times New Roman" w:cs="Times New Roman"/>
          <w:sz w:val="24"/>
          <w:szCs w:val="24"/>
        </w:rPr>
        <w:t xml:space="preserve"> </w:t>
      </w:r>
      <w:r w:rsidR="00B93606">
        <w:rPr>
          <w:rFonts w:ascii="Times New Roman" w:hAnsi="Times New Roman" w:cs="Times New Roman"/>
          <w:sz w:val="24"/>
          <w:szCs w:val="24"/>
        </w:rPr>
        <w:t xml:space="preserve">On this day on this farm, </w:t>
      </w:r>
      <w:r w:rsidR="005853A2">
        <w:rPr>
          <w:rFonts w:ascii="Times New Roman" w:hAnsi="Times New Roman" w:cs="Times New Roman"/>
          <w:sz w:val="24"/>
          <w:szCs w:val="24"/>
        </w:rPr>
        <w:t>the estimated</w:t>
      </w:r>
      <w:r w:rsidR="00ED5825">
        <w:rPr>
          <w:rFonts w:ascii="Times New Roman" w:hAnsi="Times New Roman" w:cs="Times New Roman"/>
          <w:sz w:val="24"/>
          <w:szCs w:val="24"/>
        </w:rPr>
        <w:t xml:space="preserve"> </w:t>
      </w:r>
      <w:r w:rsidR="00E517AA">
        <w:rPr>
          <w:rFonts w:ascii="Times New Roman" w:hAnsi="Times New Roman" w:cs="Times New Roman"/>
          <w:sz w:val="24"/>
          <w:szCs w:val="24"/>
        </w:rPr>
        <w:t xml:space="preserve">increase of </w:t>
      </w:r>
      <w:r w:rsidR="00E517AA" w:rsidRPr="00F86996">
        <w:rPr>
          <w:rFonts w:ascii="Times New Roman" w:hAnsi="Times New Roman" w:cs="Times New Roman"/>
          <w:sz w:val="24"/>
          <w:szCs w:val="24"/>
        </w:rPr>
        <w:t xml:space="preserve">the activity score </w:t>
      </w:r>
      <w:r w:rsidR="005853A2">
        <w:rPr>
          <w:rFonts w:ascii="Times New Roman" w:hAnsi="Times New Roman" w:cs="Times New Roman"/>
          <w:sz w:val="24"/>
          <w:szCs w:val="24"/>
        </w:rPr>
        <w:t>was</w:t>
      </w:r>
      <w:r w:rsidR="00E517AA" w:rsidRPr="00F86996">
        <w:rPr>
          <w:rFonts w:ascii="Times New Roman" w:hAnsi="Times New Roman" w:cs="Times New Roman"/>
          <w:sz w:val="24"/>
          <w:szCs w:val="24"/>
        </w:rPr>
        <w:t xml:space="preserve"> 2.80 (w</w:t>
      </w:r>
      <w:r w:rsidR="00872D5F" w:rsidRPr="00F86996">
        <w:rPr>
          <w:rFonts w:ascii="Times New Roman" w:hAnsi="Times New Roman" w:cs="Times New Roman"/>
          <w:sz w:val="24"/>
          <w:szCs w:val="24"/>
        </w:rPr>
        <w:t xml:space="preserve">hich is almost </w:t>
      </w:r>
      <w:r w:rsidR="002A3904">
        <w:rPr>
          <w:rFonts w:ascii="Times New Roman" w:hAnsi="Times New Roman" w:cs="Times New Roman"/>
          <w:sz w:val="24"/>
          <w:szCs w:val="24"/>
        </w:rPr>
        <w:t>one</w:t>
      </w:r>
      <w:r w:rsidR="00872D5F" w:rsidRPr="00F86996">
        <w:rPr>
          <w:rFonts w:ascii="Times New Roman" w:hAnsi="Times New Roman" w:cs="Times New Roman"/>
          <w:sz w:val="24"/>
          <w:szCs w:val="24"/>
        </w:rPr>
        <w:t xml:space="preserve"> standard deviation of the activity scores)</w:t>
      </w:r>
      <w:r w:rsidR="00051B85" w:rsidRPr="00F86996">
        <w:rPr>
          <w:rFonts w:ascii="Times New Roman" w:hAnsi="Times New Roman" w:cs="Times New Roman"/>
          <w:sz w:val="24"/>
          <w:szCs w:val="24"/>
        </w:rPr>
        <w:t>.</w:t>
      </w:r>
    </w:p>
    <w:p w14:paraId="6AEB92B1" w14:textId="19EB55CE" w:rsidR="000755CB" w:rsidRPr="00F86996" w:rsidRDefault="000755CB" w:rsidP="00505E95">
      <w:pPr>
        <w:pStyle w:val="Heading2"/>
      </w:pPr>
      <w:r>
        <w:t>Activity as a predictor of milk yield changes</w:t>
      </w:r>
    </w:p>
    <w:p w14:paraId="46613B30" w14:textId="3C16AFF2" w:rsidR="006402B4" w:rsidRPr="00F86996" w:rsidRDefault="006402B4" w:rsidP="00F86996">
      <w:pPr>
        <w:jc w:val="both"/>
        <w:rPr>
          <w:rFonts w:ascii="Times New Roman" w:hAnsi="Times New Roman" w:cs="Times New Roman"/>
          <w:sz w:val="24"/>
          <w:szCs w:val="24"/>
        </w:rPr>
      </w:pPr>
      <w:r w:rsidRPr="00F86996">
        <w:rPr>
          <w:rFonts w:ascii="Times New Roman" w:hAnsi="Times New Roman" w:cs="Times New Roman"/>
          <w:sz w:val="24"/>
          <w:szCs w:val="24"/>
        </w:rPr>
        <w:t xml:space="preserve">Activity as a predictor for </w:t>
      </w:r>
      <w:r w:rsidR="00EC53BF" w:rsidRPr="00F86996">
        <w:rPr>
          <w:rFonts w:ascii="Times New Roman" w:hAnsi="Times New Roman" w:cs="Times New Roman"/>
          <w:sz w:val="24"/>
          <w:szCs w:val="24"/>
        </w:rPr>
        <w:t>milk yield</w:t>
      </w:r>
      <w:r w:rsidR="00B05F9C" w:rsidRPr="00F86996">
        <w:rPr>
          <w:rFonts w:ascii="Times New Roman" w:hAnsi="Times New Roman" w:cs="Times New Roman"/>
          <w:sz w:val="24"/>
          <w:szCs w:val="24"/>
        </w:rPr>
        <w:t xml:space="preserve"> showed by far the </w:t>
      </w:r>
      <w:r w:rsidR="00BC5506">
        <w:rPr>
          <w:rFonts w:ascii="Times New Roman" w:hAnsi="Times New Roman" w:cs="Times New Roman"/>
          <w:sz w:val="24"/>
          <w:szCs w:val="24"/>
        </w:rPr>
        <w:t>largest</w:t>
      </w:r>
      <w:r w:rsidR="00B05F9C" w:rsidRPr="00F86996">
        <w:rPr>
          <w:rFonts w:ascii="Times New Roman" w:hAnsi="Times New Roman" w:cs="Times New Roman"/>
          <w:sz w:val="24"/>
          <w:szCs w:val="24"/>
        </w:rPr>
        <w:t xml:space="preserve"> effect when activity </w:t>
      </w:r>
      <w:r w:rsidR="00D63673">
        <w:rPr>
          <w:rFonts w:ascii="Times New Roman" w:hAnsi="Times New Roman" w:cs="Times New Roman"/>
          <w:sz w:val="24"/>
          <w:szCs w:val="24"/>
        </w:rPr>
        <w:t>was substantially</w:t>
      </w:r>
      <w:r w:rsidR="00B05F9C" w:rsidRPr="00F86996">
        <w:rPr>
          <w:rFonts w:ascii="Times New Roman" w:hAnsi="Times New Roman" w:cs="Times New Roman"/>
          <w:sz w:val="24"/>
          <w:szCs w:val="24"/>
        </w:rPr>
        <w:t xml:space="preserve"> reduced</w:t>
      </w:r>
      <w:r w:rsidR="00D63673">
        <w:rPr>
          <w:rFonts w:ascii="Times New Roman" w:hAnsi="Times New Roman" w:cs="Times New Roman"/>
          <w:sz w:val="24"/>
          <w:szCs w:val="24"/>
        </w:rPr>
        <w:t xml:space="preserve">. </w:t>
      </w:r>
      <w:r w:rsidR="002B1B89">
        <w:rPr>
          <w:rFonts w:ascii="Times New Roman" w:hAnsi="Times New Roman" w:cs="Times New Roman"/>
          <w:sz w:val="24"/>
          <w:szCs w:val="24"/>
        </w:rPr>
        <w:t>A</w:t>
      </w:r>
      <w:r w:rsidR="00FF0AB1" w:rsidRPr="00F86996">
        <w:rPr>
          <w:rFonts w:ascii="Times New Roman" w:hAnsi="Times New Roman" w:cs="Times New Roman"/>
          <w:sz w:val="24"/>
          <w:szCs w:val="24"/>
        </w:rPr>
        <w:t>ctivity score</w:t>
      </w:r>
      <w:r w:rsidR="002B1B89">
        <w:rPr>
          <w:rFonts w:ascii="Times New Roman" w:hAnsi="Times New Roman" w:cs="Times New Roman"/>
          <w:sz w:val="24"/>
          <w:szCs w:val="24"/>
        </w:rPr>
        <w:t>s</w:t>
      </w:r>
      <w:r w:rsidR="00FF0AB1" w:rsidRPr="00F86996">
        <w:rPr>
          <w:rFonts w:ascii="Times New Roman" w:hAnsi="Times New Roman" w:cs="Times New Roman"/>
          <w:sz w:val="24"/>
          <w:szCs w:val="24"/>
        </w:rPr>
        <w:t xml:space="preserve"> </w:t>
      </w:r>
      <w:r w:rsidR="002B1B89">
        <w:rPr>
          <w:rFonts w:ascii="Times New Roman" w:hAnsi="Times New Roman" w:cs="Times New Roman"/>
          <w:sz w:val="24"/>
          <w:szCs w:val="24"/>
        </w:rPr>
        <w:t>around</w:t>
      </w:r>
      <w:r w:rsidR="00E30178" w:rsidRPr="00F86996">
        <w:rPr>
          <w:rFonts w:ascii="Times New Roman" w:hAnsi="Times New Roman" w:cs="Times New Roman"/>
          <w:sz w:val="24"/>
          <w:szCs w:val="24"/>
        </w:rPr>
        <w:t xml:space="preserve"> -15 (the lowest score possible)</w:t>
      </w:r>
      <w:r w:rsidR="008B489D" w:rsidRPr="00F86996">
        <w:rPr>
          <w:rFonts w:ascii="Times New Roman" w:hAnsi="Times New Roman" w:cs="Times New Roman"/>
          <w:sz w:val="24"/>
          <w:szCs w:val="24"/>
        </w:rPr>
        <w:t xml:space="preserve"> </w:t>
      </w:r>
      <w:r w:rsidR="009D4666">
        <w:rPr>
          <w:rFonts w:ascii="Times New Roman" w:hAnsi="Times New Roman" w:cs="Times New Roman"/>
          <w:sz w:val="24"/>
          <w:szCs w:val="24"/>
        </w:rPr>
        <w:t>w</w:t>
      </w:r>
      <w:r w:rsidR="006F78DD">
        <w:rPr>
          <w:rFonts w:ascii="Times New Roman" w:hAnsi="Times New Roman" w:cs="Times New Roman"/>
          <w:sz w:val="24"/>
          <w:szCs w:val="24"/>
        </w:rPr>
        <w:t>ere</w:t>
      </w:r>
      <w:r w:rsidR="009D4666">
        <w:rPr>
          <w:rFonts w:ascii="Times New Roman" w:hAnsi="Times New Roman" w:cs="Times New Roman"/>
          <w:sz w:val="24"/>
          <w:szCs w:val="24"/>
        </w:rPr>
        <w:t xml:space="preserve"> related to </w:t>
      </w:r>
      <w:r w:rsidR="00F84988">
        <w:rPr>
          <w:rFonts w:ascii="Times New Roman" w:hAnsi="Times New Roman" w:cs="Times New Roman"/>
          <w:sz w:val="24"/>
          <w:szCs w:val="24"/>
        </w:rPr>
        <w:t xml:space="preserve">a </w:t>
      </w:r>
      <w:r w:rsidR="002D761B">
        <w:rPr>
          <w:rFonts w:ascii="Times New Roman" w:hAnsi="Times New Roman" w:cs="Times New Roman"/>
          <w:sz w:val="24"/>
          <w:szCs w:val="24"/>
        </w:rPr>
        <w:t xml:space="preserve">20% reduction in </w:t>
      </w:r>
      <w:r w:rsidR="00E30178" w:rsidRPr="00F86996">
        <w:rPr>
          <w:rFonts w:ascii="Times New Roman" w:hAnsi="Times New Roman" w:cs="Times New Roman"/>
          <w:sz w:val="24"/>
          <w:szCs w:val="24"/>
        </w:rPr>
        <w:t>milk yield</w:t>
      </w:r>
      <w:r w:rsidR="002D761B">
        <w:rPr>
          <w:rFonts w:ascii="Times New Roman" w:hAnsi="Times New Roman" w:cs="Times New Roman"/>
          <w:sz w:val="24"/>
          <w:szCs w:val="24"/>
        </w:rPr>
        <w:t xml:space="preserve"> on average</w:t>
      </w:r>
      <w:r w:rsidR="007447D6">
        <w:rPr>
          <w:rFonts w:ascii="Times New Roman" w:hAnsi="Times New Roman" w:cs="Times New Roman"/>
          <w:sz w:val="24"/>
          <w:szCs w:val="24"/>
        </w:rPr>
        <w:t xml:space="preserve"> (</w:t>
      </w:r>
      <w:r w:rsidR="007447D6" w:rsidRPr="000E64E5">
        <w:rPr>
          <w:rFonts w:ascii="Times New Roman" w:hAnsi="Times New Roman" w:cs="Times New Roman"/>
          <w:b/>
          <w:bCs/>
          <w:sz w:val="24"/>
          <w:szCs w:val="24"/>
        </w:rPr>
        <w:t>Figure 14</w:t>
      </w:r>
      <w:r w:rsidR="007447D6">
        <w:rPr>
          <w:rFonts w:ascii="Times New Roman" w:hAnsi="Times New Roman" w:cs="Times New Roman"/>
          <w:sz w:val="24"/>
          <w:szCs w:val="24"/>
        </w:rPr>
        <w:t>)</w:t>
      </w:r>
      <w:r w:rsidR="005D2129">
        <w:rPr>
          <w:rFonts w:ascii="Times New Roman" w:hAnsi="Times New Roman" w:cs="Times New Roman"/>
          <w:sz w:val="24"/>
          <w:szCs w:val="24"/>
        </w:rPr>
        <w:t>.</w:t>
      </w:r>
      <w:r w:rsidR="00E30178" w:rsidRPr="00F86996">
        <w:rPr>
          <w:rFonts w:ascii="Times New Roman" w:hAnsi="Times New Roman" w:cs="Times New Roman"/>
          <w:sz w:val="24"/>
          <w:szCs w:val="24"/>
        </w:rPr>
        <w:t xml:space="preserve"> </w:t>
      </w:r>
      <w:r w:rsidR="005D2129">
        <w:rPr>
          <w:rFonts w:ascii="Times New Roman" w:hAnsi="Times New Roman" w:cs="Times New Roman"/>
          <w:sz w:val="24"/>
          <w:szCs w:val="24"/>
        </w:rPr>
        <w:t>Such a dramatic reduction in activity is</w:t>
      </w:r>
      <w:r w:rsidR="008B489D" w:rsidRPr="00F86996">
        <w:rPr>
          <w:rFonts w:ascii="Times New Roman" w:hAnsi="Times New Roman" w:cs="Times New Roman"/>
          <w:sz w:val="24"/>
          <w:szCs w:val="24"/>
        </w:rPr>
        <w:t xml:space="preserve"> usually an indicator </w:t>
      </w:r>
      <w:r w:rsidR="007E1C85">
        <w:rPr>
          <w:rFonts w:ascii="Times New Roman" w:hAnsi="Times New Roman" w:cs="Times New Roman"/>
          <w:sz w:val="24"/>
          <w:szCs w:val="24"/>
        </w:rPr>
        <w:t xml:space="preserve">of </w:t>
      </w:r>
      <w:r w:rsidR="00E074C0">
        <w:rPr>
          <w:rFonts w:ascii="Times New Roman" w:hAnsi="Times New Roman" w:cs="Times New Roman"/>
          <w:sz w:val="24"/>
          <w:szCs w:val="24"/>
        </w:rPr>
        <w:t xml:space="preserve">severe </w:t>
      </w:r>
      <w:r w:rsidR="007E1C85">
        <w:rPr>
          <w:rFonts w:ascii="Times New Roman" w:hAnsi="Times New Roman" w:cs="Times New Roman"/>
          <w:sz w:val="24"/>
          <w:szCs w:val="24"/>
        </w:rPr>
        <w:t>disease</w:t>
      </w:r>
      <w:r w:rsidR="008B489D" w:rsidRPr="00F86996">
        <w:rPr>
          <w:rFonts w:ascii="Times New Roman" w:hAnsi="Times New Roman" w:cs="Times New Roman"/>
          <w:sz w:val="24"/>
          <w:szCs w:val="24"/>
        </w:rPr>
        <w:t>.</w:t>
      </w:r>
      <w:r w:rsidR="00B64D7C" w:rsidRPr="00F86996">
        <w:rPr>
          <w:rFonts w:ascii="Times New Roman" w:hAnsi="Times New Roman" w:cs="Times New Roman"/>
          <w:sz w:val="24"/>
          <w:szCs w:val="24"/>
        </w:rPr>
        <w:t xml:space="preserve"> </w:t>
      </w:r>
      <w:r w:rsidR="00DE400F" w:rsidRPr="00F86996">
        <w:rPr>
          <w:rFonts w:ascii="Times New Roman" w:hAnsi="Times New Roman" w:cs="Times New Roman"/>
          <w:sz w:val="24"/>
          <w:szCs w:val="24"/>
        </w:rPr>
        <w:t>Medium to slightly above expected activity scores</w:t>
      </w:r>
      <w:r w:rsidR="00514725" w:rsidRPr="00F86996">
        <w:rPr>
          <w:rFonts w:ascii="Times New Roman" w:hAnsi="Times New Roman" w:cs="Times New Roman"/>
          <w:sz w:val="24"/>
          <w:szCs w:val="24"/>
        </w:rPr>
        <w:t xml:space="preserve"> (0 to 2) </w:t>
      </w:r>
      <w:r w:rsidR="00D648D7">
        <w:rPr>
          <w:rFonts w:ascii="Times New Roman" w:hAnsi="Times New Roman" w:cs="Times New Roman"/>
          <w:sz w:val="24"/>
          <w:szCs w:val="24"/>
        </w:rPr>
        <w:t>were related to the</w:t>
      </w:r>
      <w:r w:rsidR="00514725" w:rsidRPr="00F86996">
        <w:rPr>
          <w:rFonts w:ascii="Times New Roman" w:hAnsi="Times New Roman" w:cs="Times New Roman"/>
          <w:sz w:val="24"/>
          <w:szCs w:val="24"/>
        </w:rPr>
        <w:t xml:space="preserve"> highest milk yield</w:t>
      </w:r>
      <w:r w:rsidR="00FF2403">
        <w:rPr>
          <w:rFonts w:ascii="Times New Roman" w:hAnsi="Times New Roman" w:cs="Times New Roman"/>
          <w:sz w:val="24"/>
          <w:szCs w:val="24"/>
        </w:rPr>
        <w:t>.</w:t>
      </w:r>
      <w:r w:rsidR="00514725" w:rsidRPr="00F86996">
        <w:rPr>
          <w:rFonts w:ascii="Times New Roman" w:hAnsi="Times New Roman" w:cs="Times New Roman"/>
          <w:sz w:val="24"/>
          <w:szCs w:val="24"/>
        </w:rPr>
        <w:t xml:space="preserve"> </w:t>
      </w:r>
      <w:r w:rsidR="00D7707D">
        <w:rPr>
          <w:rFonts w:ascii="Times New Roman" w:hAnsi="Times New Roman" w:cs="Times New Roman"/>
          <w:sz w:val="24"/>
          <w:szCs w:val="24"/>
        </w:rPr>
        <w:t>R</w:t>
      </w:r>
      <w:r w:rsidR="00514725" w:rsidRPr="00F86996">
        <w:rPr>
          <w:rFonts w:ascii="Times New Roman" w:hAnsi="Times New Roman" w:cs="Times New Roman"/>
          <w:sz w:val="24"/>
          <w:szCs w:val="24"/>
        </w:rPr>
        <w:t xml:space="preserve">educed activity </w:t>
      </w:r>
      <w:r w:rsidR="00365179">
        <w:rPr>
          <w:rFonts w:ascii="Times New Roman" w:hAnsi="Times New Roman" w:cs="Times New Roman"/>
          <w:sz w:val="24"/>
          <w:szCs w:val="24"/>
        </w:rPr>
        <w:t xml:space="preserve">only </w:t>
      </w:r>
      <w:r w:rsidR="00F067A1">
        <w:rPr>
          <w:rFonts w:ascii="Times New Roman" w:hAnsi="Times New Roman" w:cs="Times New Roman"/>
          <w:sz w:val="24"/>
          <w:szCs w:val="24"/>
        </w:rPr>
        <w:t xml:space="preserve">had a negative impact </w:t>
      </w:r>
      <w:r w:rsidR="00365179">
        <w:rPr>
          <w:rFonts w:ascii="Times New Roman" w:hAnsi="Times New Roman" w:cs="Times New Roman"/>
          <w:sz w:val="24"/>
          <w:szCs w:val="24"/>
        </w:rPr>
        <w:t>on the day of milk production and one day before</w:t>
      </w:r>
      <w:r w:rsidR="009F5F41" w:rsidRPr="00F86996">
        <w:rPr>
          <w:rFonts w:ascii="Times New Roman" w:hAnsi="Times New Roman" w:cs="Times New Roman"/>
          <w:sz w:val="24"/>
          <w:szCs w:val="24"/>
        </w:rPr>
        <w:t>.</w:t>
      </w:r>
    </w:p>
    <w:p w14:paraId="0DEDFC8E" w14:textId="77777777" w:rsidR="00C41E05" w:rsidRDefault="004159F0" w:rsidP="00C41E05">
      <w:pPr>
        <w:keepNext/>
        <w:jc w:val="both"/>
      </w:pPr>
      <w:r w:rsidRPr="00F86996">
        <w:rPr>
          <w:rFonts w:ascii="Times New Roman" w:hAnsi="Times New Roman" w:cs="Times New Roman"/>
          <w:sz w:val="24"/>
          <w:szCs w:val="24"/>
        </w:rPr>
        <w:t xml:space="preserve"> </w:t>
      </w:r>
      <w:r w:rsidR="005077B9">
        <w:rPr>
          <w:noProof/>
        </w:rPr>
        <w:drawing>
          <wp:inline distT="0" distB="0" distL="0" distR="0" wp14:anchorId="2061CB4A" wp14:editId="5BD949F2">
            <wp:extent cx="5943600" cy="3456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56305"/>
                    </a:xfrm>
                    <a:prstGeom prst="rect">
                      <a:avLst/>
                    </a:prstGeom>
                  </pic:spPr>
                </pic:pic>
              </a:graphicData>
            </a:graphic>
          </wp:inline>
        </w:drawing>
      </w:r>
    </w:p>
    <w:p w14:paraId="63EE2448" w14:textId="039F222E" w:rsidR="00CB398A" w:rsidRPr="00C41E05" w:rsidRDefault="00C41E05" w:rsidP="00C41E05">
      <w:pPr>
        <w:pStyle w:val="Caption"/>
        <w:jc w:val="center"/>
        <w:rPr>
          <w:rFonts w:ascii="Times New Roman" w:hAnsi="Times New Roman" w:cs="Times New Roman"/>
          <w:color w:val="auto"/>
          <w:sz w:val="24"/>
          <w:szCs w:val="24"/>
        </w:rPr>
      </w:pPr>
      <w:r w:rsidRPr="00C41E05">
        <w:rPr>
          <w:rFonts w:ascii="Times New Roman" w:hAnsi="Times New Roman" w:cs="Times New Roman"/>
          <w:color w:val="auto"/>
          <w:sz w:val="24"/>
          <w:szCs w:val="24"/>
        </w:rPr>
        <w:t xml:space="preserve">Figure </w:t>
      </w:r>
      <w:r w:rsidR="00772983">
        <w:rPr>
          <w:rFonts w:ascii="Times New Roman" w:hAnsi="Times New Roman" w:cs="Times New Roman"/>
          <w:color w:val="auto"/>
          <w:sz w:val="24"/>
          <w:szCs w:val="24"/>
        </w:rPr>
        <w:t>14</w:t>
      </w:r>
      <w:r w:rsidRPr="00C41E05">
        <w:rPr>
          <w:rFonts w:ascii="Times New Roman" w:hAnsi="Times New Roman" w:cs="Times New Roman"/>
          <w:color w:val="auto"/>
          <w:sz w:val="24"/>
          <w:szCs w:val="24"/>
        </w:rPr>
        <w:t>. Relationship of activity scores with relative milk yield</w:t>
      </w:r>
    </w:p>
    <w:p w14:paraId="415E8873" w14:textId="77777777" w:rsidR="00CB398A" w:rsidRDefault="00CB398A">
      <w:r>
        <w:br w:type="page"/>
      </w:r>
    </w:p>
    <w:p w14:paraId="1A6BE1EF" w14:textId="728CC528" w:rsidR="00F3414D" w:rsidRDefault="00CF1C10" w:rsidP="00C670A3">
      <w:pPr>
        <w:pStyle w:val="Heading2"/>
      </w:pPr>
      <w:r>
        <w:lastRenderedPageBreak/>
        <w:t>Method</w:t>
      </w:r>
      <w:r w:rsidR="00126EA4">
        <w:t>ology</w:t>
      </w:r>
    </w:p>
    <w:p w14:paraId="56D067D0" w14:textId="0085B676" w:rsidR="00F700DD" w:rsidRDefault="00B9133A" w:rsidP="00F700DD">
      <w:pPr>
        <w:jc w:val="both"/>
        <w:rPr>
          <w:rFonts w:ascii="Times New Roman" w:hAnsi="Times New Roman" w:cs="Times New Roman"/>
          <w:sz w:val="24"/>
          <w:szCs w:val="24"/>
        </w:rPr>
      </w:pPr>
      <w:r>
        <w:rPr>
          <w:rFonts w:ascii="Times New Roman" w:hAnsi="Times New Roman" w:cs="Times New Roman"/>
          <w:sz w:val="24"/>
          <w:szCs w:val="24"/>
        </w:rPr>
        <w:t>We</w:t>
      </w:r>
      <w:r w:rsidR="00F410B5">
        <w:rPr>
          <w:rFonts w:ascii="Times New Roman" w:hAnsi="Times New Roman" w:cs="Times New Roman"/>
          <w:sz w:val="24"/>
          <w:szCs w:val="24"/>
        </w:rPr>
        <w:t xml:space="preserve"> used kernels of different bandwi</w:t>
      </w:r>
      <w:r w:rsidR="00FB60B1">
        <w:rPr>
          <w:rFonts w:ascii="Times New Roman" w:hAnsi="Times New Roman" w:cs="Times New Roman"/>
          <w:sz w:val="24"/>
          <w:szCs w:val="24"/>
        </w:rPr>
        <w:t>d</w:t>
      </w:r>
      <w:r w:rsidR="00F410B5">
        <w:rPr>
          <w:rFonts w:ascii="Times New Roman" w:hAnsi="Times New Roman" w:cs="Times New Roman"/>
          <w:sz w:val="24"/>
          <w:szCs w:val="24"/>
        </w:rPr>
        <w:t>ths</w:t>
      </w:r>
      <w:r w:rsidR="00120C82">
        <w:rPr>
          <w:rFonts w:ascii="Times New Roman" w:hAnsi="Times New Roman" w:cs="Times New Roman"/>
          <w:sz w:val="24"/>
          <w:szCs w:val="24"/>
        </w:rPr>
        <w:t xml:space="preserve"> </w:t>
      </w:r>
      <w:r>
        <w:rPr>
          <w:rFonts w:ascii="Times New Roman" w:hAnsi="Times New Roman" w:cs="Times New Roman"/>
          <w:sz w:val="24"/>
          <w:szCs w:val="24"/>
        </w:rPr>
        <w:t>for</w:t>
      </w:r>
      <w:r w:rsidR="00441D2A">
        <w:rPr>
          <w:rFonts w:ascii="Times New Roman" w:hAnsi="Times New Roman" w:cs="Times New Roman"/>
          <w:sz w:val="24"/>
          <w:szCs w:val="24"/>
        </w:rPr>
        <w:t xml:space="preserve"> the continuous variables</w:t>
      </w:r>
      <w:r w:rsidR="001F15BD">
        <w:rPr>
          <w:rFonts w:ascii="Times New Roman" w:hAnsi="Times New Roman" w:cs="Times New Roman"/>
          <w:sz w:val="24"/>
          <w:szCs w:val="24"/>
        </w:rPr>
        <w:t xml:space="preserve"> in the model</w:t>
      </w:r>
      <w:r w:rsidR="00441D2A">
        <w:rPr>
          <w:rFonts w:ascii="Times New Roman" w:hAnsi="Times New Roman" w:cs="Times New Roman"/>
          <w:sz w:val="24"/>
          <w:szCs w:val="24"/>
        </w:rPr>
        <w:t xml:space="preserve">, which preserves more information compared to creating </w:t>
      </w:r>
      <w:r w:rsidR="00727E23">
        <w:rPr>
          <w:rFonts w:ascii="Times New Roman" w:hAnsi="Times New Roman" w:cs="Times New Roman"/>
          <w:sz w:val="24"/>
          <w:szCs w:val="24"/>
        </w:rPr>
        <w:t>categorical bins</w:t>
      </w:r>
      <w:r w:rsidR="007A52E7">
        <w:rPr>
          <w:rFonts w:ascii="Times New Roman" w:hAnsi="Times New Roman" w:cs="Times New Roman"/>
          <w:sz w:val="24"/>
          <w:szCs w:val="24"/>
        </w:rPr>
        <w:t>, e.g. of values along the THI gradient.</w:t>
      </w:r>
      <w:r w:rsidR="00B53526">
        <w:rPr>
          <w:rFonts w:ascii="Times New Roman" w:hAnsi="Times New Roman" w:cs="Times New Roman"/>
          <w:sz w:val="24"/>
          <w:szCs w:val="24"/>
        </w:rPr>
        <w:t xml:space="preserve"> When </w:t>
      </w:r>
      <w:r w:rsidR="00365FBA">
        <w:rPr>
          <w:rFonts w:ascii="Times New Roman" w:hAnsi="Times New Roman" w:cs="Times New Roman"/>
          <w:sz w:val="24"/>
          <w:szCs w:val="24"/>
        </w:rPr>
        <w:t xml:space="preserve">assessing </w:t>
      </w:r>
      <w:r w:rsidR="00B53526" w:rsidRPr="00B53526">
        <w:rPr>
          <w:rFonts w:ascii="Times New Roman" w:hAnsi="Times New Roman" w:cs="Times New Roman"/>
          <w:sz w:val="24"/>
          <w:szCs w:val="24"/>
        </w:rPr>
        <w:t xml:space="preserve">daily </w:t>
      </w:r>
      <w:r w:rsidR="00365FBA">
        <w:rPr>
          <w:rFonts w:ascii="Times New Roman" w:hAnsi="Times New Roman" w:cs="Times New Roman"/>
          <w:sz w:val="24"/>
          <w:szCs w:val="24"/>
        </w:rPr>
        <w:t>milk production relative</w:t>
      </w:r>
      <w:r w:rsidR="00B53526" w:rsidRPr="00B53526">
        <w:rPr>
          <w:rFonts w:ascii="Times New Roman" w:hAnsi="Times New Roman" w:cs="Times New Roman"/>
          <w:sz w:val="24"/>
          <w:szCs w:val="24"/>
        </w:rPr>
        <w:t xml:space="preserve"> to the expected lactation curve</w:t>
      </w:r>
      <w:r w:rsidR="00A01A11">
        <w:rPr>
          <w:rFonts w:ascii="Times New Roman" w:hAnsi="Times New Roman" w:cs="Times New Roman"/>
          <w:sz w:val="24"/>
          <w:szCs w:val="24"/>
        </w:rPr>
        <w:t xml:space="preserve">, no weight was put on the days </w:t>
      </w:r>
      <w:r w:rsidR="00066CBD">
        <w:rPr>
          <w:rFonts w:ascii="Times New Roman" w:hAnsi="Times New Roman" w:cs="Times New Roman"/>
          <w:sz w:val="24"/>
          <w:szCs w:val="24"/>
        </w:rPr>
        <w:t xml:space="preserve">preceding </w:t>
      </w:r>
      <w:r w:rsidR="00A01A11">
        <w:rPr>
          <w:rFonts w:ascii="Times New Roman" w:hAnsi="Times New Roman" w:cs="Times New Roman"/>
          <w:sz w:val="24"/>
          <w:szCs w:val="24"/>
        </w:rPr>
        <w:t xml:space="preserve">the date of the milk record, because </w:t>
      </w:r>
      <w:r w:rsidR="002733DB">
        <w:rPr>
          <w:rFonts w:ascii="Times New Roman" w:hAnsi="Times New Roman" w:cs="Times New Roman"/>
          <w:sz w:val="24"/>
          <w:szCs w:val="24"/>
        </w:rPr>
        <w:t>a heat stress effect on a particular da</w:t>
      </w:r>
      <w:r w:rsidR="00066351">
        <w:rPr>
          <w:rFonts w:ascii="Times New Roman" w:hAnsi="Times New Roman" w:cs="Times New Roman"/>
          <w:sz w:val="24"/>
          <w:szCs w:val="24"/>
        </w:rPr>
        <w:t>y</w:t>
      </w:r>
      <w:r w:rsidR="002733DB">
        <w:rPr>
          <w:rFonts w:ascii="Times New Roman" w:hAnsi="Times New Roman" w:cs="Times New Roman"/>
          <w:sz w:val="24"/>
          <w:szCs w:val="24"/>
        </w:rPr>
        <w:t xml:space="preserve"> does not impact the milk</w:t>
      </w:r>
      <w:r w:rsidR="002733DB" w:rsidRPr="00F86996">
        <w:rPr>
          <w:rFonts w:ascii="Times New Roman" w:hAnsi="Times New Roman" w:cs="Times New Roman"/>
          <w:sz w:val="24"/>
          <w:szCs w:val="24"/>
        </w:rPr>
        <w:t xml:space="preserve"> yield o</w:t>
      </w:r>
      <w:r w:rsidR="002733DB">
        <w:rPr>
          <w:rFonts w:ascii="Times New Roman" w:hAnsi="Times New Roman" w:cs="Times New Roman"/>
          <w:sz w:val="24"/>
          <w:szCs w:val="24"/>
        </w:rPr>
        <w:t>f</w:t>
      </w:r>
      <w:r w:rsidR="002733DB" w:rsidRPr="00F86996">
        <w:rPr>
          <w:rFonts w:ascii="Times New Roman" w:hAnsi="Times New Roman" w:cs="Times New Roman"/>
          <w:sz w:val="24"/>
          <w:szCs w:val="24"/>
        </w:rPr>
        <w:t xml:space="preserve"> the previous day</w:t>
      </w:r>
      <w:r w:rsidR="002733DB">
        <w:rPr>
          <w:rFonts w:ascii="Times New Roman" w:hAnsi="Times New Roman" w:cs="Times New Roman"/>
          <w:sz w:val="24"/>
          <w:szCs w:val="24"/>
        </w:rPr>
        <w:t>.</w:t>
      </w:r>
      <w:r w:rsidR="00FB60B1">
        <w:rPr>
          <w:rFonts w:ascii="Times New Roman" w:hAnsi="Times New Roman" w:cs="Times New Roman"/>
          <w:sz w:val="24"/>
          <w:szCs w:val="24"/>
        </w:rPr>
        <w:t xml:space="preserve"> </w:t>
      </w:r>
      <w:r w:rsidR="00FB60B1">
        <w:rPr>
          <w:rFonts w:ascii="Times New Roman" w:hAnsi="Times New Roman" w:cs="Times New Roman"/>
          <w:sz w:val="24"/>
          <w:szCs w:val="24"/>
        </w:rPr>
        <w:t>Our method to estimate an expected lactation curve can</w:t>
      </w:r>
      <w:r w:rsidR="00FB60B1" w:rsidRPr="00F86996">
        <w:rPr>
          <w:rFonts w:ascii="Times New Roman" w:hAnsi="Times New Roman" w:cs="Times New Roman"/>
          <w:sz w:val="24"/>
          <w:szCs w:val="24"/>
        </w:rPr>
        <w:t xml:space="preserve"> be replaced by any other method </w:t>
      </w:r>
      <w:r w:rsidR="00FB60B1">
        <w:rPr>
          <w:rFonts w:ascii="Times New Roman" w:hAnsi="Times New Roman" w:cs="Times New Roman"/>
          <w:sz w:val="24"/>
          <w:szCs w:val="24"/>
        </w:rPr>
        <w:t xml:space="preserve">used </w:t>
      </w:r>
      <w:r w:rsidR="00FB60B1" w:rsidRPr="00F86996">
        <w:rPr>
          <w:rFonts w:ascii="Times New Roman" w:hAnsi="Times New Roman" w:cs="Times New Roman"/>
          <w:sz w:val="24"/>
          <w:szCs w:val="24"/>
        </w:rPr>
        <w:t>for fitting lactation curve</w:t>
      </w:r>
      <w:r w:rsidR="00FB60B1">
        <w:rPr>
          <w:rFonts w:ascii="Times New Roman" w:hAnsi="Times New Roman" w:cs="Times New Roman"/>
          <w:sz w:val="24"/>
          <w:szCs w:val="24"/>
        </w:rPr>
        <w:t>s, for example, the quantile regression</w:t>
      </w:r>
      <w:r w:rsidR="00FB60B1" w:rsidRPr="00F86996">
        <w:rPr>
          <w:rFonts w:ascii="Times New Roman" w:hAnsi="Times New Roman" w:cs="Times New Roman"/>
          <w:sz w:val="24"/>
          <w:szCs w:val="24"/>
        </w:rPr>
        <w:t xml:space="preserve"> </w:t>
      </w:r>
      <w:r w:rsidR="00FB60B1">
        <w:rPr>
          <w:rFonts w:ascii="Times New Roman" w:hAnsi="Times New Roman" w:cs="Times New Roman"/>
          <w:sz w:val="24"/>
          <w:szCs w:val="24"/>
        </w:rPr>
        <w:t xml:space="preserve">method applied by </w:t>
      </w:r>
      <w:proofErr w:type="spellStart"/>
      <w:r w:rsidR="00FB60B1" w:rsidRPr="00F86996">
        <w:rPr>
          <w:rFonts w:ascii="Times New Roman" w:hAnsi="Times New Roman" w:cs="Times New Roman"/>
          <w:sz w:val="24"/>
          <w:szCs w:val="24"/>
        </w:rPr>
        <w:t>Poppe</w:t>
      </w:r>
      <w:proofErr w:type="spellEnd"/>
      <w:r w:rsidR="00FB60B1" w:rsidRPr="00F86996">
        <w:rPr>
          <w:rFonts w:ascii="Times New Roman" w:hAnsi="Times New Roman" w:cs="Times New Roman"/>
          <w:sz w:val="24"/>
          <w:szCs w:val="24"/>
        </w:rPr>
        <w:t xml:space="preserve"> et al. </w:t>
      </w:r>
      <w:r w:rsidR="00FB60B1">
        <w:rPr>
          <w:rFonts w:ascii="Times New Roman" w:hAnsi="Times New Roman" w:cs="Times New Roman"/>
          <w:sz w:val="24"/>
          <w:szCs w:val="24"/>
        </w:rPr>
        <w:t>(</w:t>
      </w:r>
      <w:r w:rsidR="00FB60B1" w:rsidRPr="00F86996">
        <w:rPr>
          <w:rFonts w:ascii="Times New Roman" w:hAnsi="Times New Roman" w:cs="Times New Roman"/>
          <w:sz w:val="24"/>
          <w:szCs w:val="24"/>
        </w:rPr>
        <w:t>2020</w:t>
      </w:r>
      <w:r w:rsidR="00FB60B1">
        <w:rPr>
          <w:rFonts w:ascii="Times New Roman" w:hAnsi="Times New Roman" w:cs="Times New Roman"/>
          <w:sz w:val="24"/>
          <w:szCs w:val="24"/>
        </w:rPr>
        <w:t>).</w:t>
      </w:r>
    </w:p>
    <w:p w14:paraId="57EBD4FE" w14:textId="147C981F" w:rsidR="0017322C" w:rsidRDefault="00C5220E" w:rsidP="001B1955">
      <w:pPr>
        <w:jc w:val="both"/>
        <w:rPr>
          <w:rFonts w:ascii="Times New Roman" w:hAnsi="Times New Roman" w:cs="Times New Roman"/>
          <w:sz w:val="24"/>
          <w:szCs w:val="24"/>
        </w:rPr>
      </w:pPr>
      <w:r>
        <w:rPr>
          <w:rFonts w:ascii="Times New Roman" w:hAnsi="Times New Roman" w:cs="Times New Roman"/>
          <w:sz w:val="24"/>
          <w:szCs w:val="24"/>
        </w:rPr>
        <w:t xml:space="preserve">In our approach, </w:t>
      </w:r>
      <w:r w:rsidR="006853A0">
        <w:rPr>
          <w:rFonts w:ascii="Times New Roman" w:hAnsi="Times New Roman" w:cs="Times New Roman"/>
          <w:sz w:val="24"/>
          <w:szCs w:val="24"/>
        </w:rPr>
        <w:t>explanatory variables (including the weather features)</w:t>
      </w:r>
      <w:r w:rsidR="0052447E">
        <w:rPr>
          <w:rFonts w:ascii="Times New Roman" w:hAnsi="Times New Roman" w:cs="Times New Roman"/>
          <w:sz w:val="24"/>
          <w:szCs w:val="24"/>
        </w:rPr>
        <w:t xml:space="preserve"> were fitted iteratively.</w:t>
      </w:r>
      <w:r w:rsidR="001B1955">
        <w:rPr>
          <w:rFonts w:ascii="Times New Roman" w:hAnsi="Times New Roman" w:cs="Times New Roman"/>
          <w:sz w:val="24"/>
          <w:szCs w:val="24"/>
        </w:rPr>
        <w:t xml:space="preserve"> The reason for this was that </w:t>
      </w:r>
      <w:r w:rsidR="00F700DD" w:rsidRPr="00F86996">
        <w:rPr>
          <w:rFonts w:ascii="Times New Roman" w:hAnsi="Times New Roman" w:cs="Times New Roman"/>
          <w:sz w:val="24"/>
          <w:szCs w:val="24"/>
        </w:rPr>
        <w:t>different input parameters</w:t>
      </w:r>
      <w:r w:rsidR="001B1955">
        <w:rPr>
          <w:rFonts w:ascii="Times New Roman" w:hAnsi="Times New Roman" w:cs="Times New Roman"/>
          <w:sz w:val="24"/>
          <w:szCs w:val="24"/>
        </w:rPr>
        <w:t>, in particular those</w:t>
      </w:r>
      <w:r w:rsidR="00F700DD" w:rsidRPr="00F86996">
        <w:rPr>
          <w:rFonts w:ascii="Times New Roman" w:hAnsi="Times New Roman" w:cs="Times New Roman"/>
          <w:sz w:val="24"/>
          <w:szCs w:val="24"/>
        </w:rPr>
        <w:t xml:space="preserve"> of the same type</w:t>
      </w:r>
      <w:r w:rsidR="00C21A92">
        <w:rPr>
          <w:rFonts w:ascii="Times New Roman" w:hAnsi="Times New Roman" w:cs="Times New Roman"/>
          <w:sz w:val="24"/>
          <w:szCs w:val="24"/>
        </w:rPr>
        <w:t>,</w:t>
      </w:r>
      <w:r w:rsidR="001B1955">
        <w:rPr>
          <w:rFonts w:ascii="Times New Roman" w:hAnsi="Times New Roman" w:cs="Times New Roman"/>
          <w:sz w:val="24"/>
          <w:szCs w:val="24"/>
        </w:rPr>
        <w:t xml:space="preserve"> </w:t>
      </w:r>
      <w:r w:rsidR="003A01A9">
        <w:rPr>
          <w:rFonts w:ascii="Times New Roman" w:hAnsi="Times New Roman" w:cs="Times New Roman"/>
          <w:sz w:val="24"/>
          <w:szCs w:val="24"/>
        </w:rPr>
        <w:t>are</w:t>
      </w:r>
      <w:r w:rsidR="00F700DD" w:rsidRPr="00F86996">
        <w:rPr>
          <w:rFonts w:ascii="Times New Roman" w:hAnsi="Times New Roman" w:cs="Times New Roman"/>
          <w:sz w:val="24"/>
          <w:szCs w:val="24"/>
        </w:rPr>
        <w:t xml:space="preserve"> often highly correlated</w:t>
      </w:r>
      <w:r w:rsidR="00DD27DE">
        <w:rPr>
          <w:rFonts w:ascii="Times New Roman" w:hAnsi="Times New Roman" w:cs="Times New Roman"/>
          <w:sz w:val="24"/>
          <w:szCs w:val="24"/>
        </w:rPr>
        <w:t xml:space="preserve">. For example, </w:t>
      </w:r>
      <w:r w:rsidR="00597A8B">
        <w:rPr>
          <w:rFonts w:ascii="Times New Roman" w:hAnsi="Times New Roman" w:cs="Times New Roman"/>
          <w:sz w:val="24"/>
          <w:szCs w:val="24"/>
        </w:rPr>
        <w:t xml:space="preserve">the correlation of </w:t>
      </w:r>
      <w:r w:rsidR="00547B5C">
        <w:rPr>
          <w:rFonts w:ascii="Times New Roman" w:hAnsi="Times New Roman" w:cs="Times New Roman"/>
          <w:sz w:val="24"/>
          <w:szCs w:val="24"/>
        </w:rPr>
        <w:t xml:space="preserve">the </w:t>
      </w:r>
      <w:r w:rsidR="00DD27DE" w:rsidRPr="00DD27DE">
        <w:rPr>
          <w:rFonts w:ascii="Times New Roman" w:hAnsi="Times New Roman" w:cs="Times New Roman"/>
          <w:sz w:val="24"/>
          <w:szCs w:val="24"/>
        </w:rPr>
        <w:t xml:space="preserve">activity </w:t>
      </w:r>
      <w:r w:rsidR="00547B5C">
        <w:rPr>
          <w:rFonts w:ascii="Times New Roman" w:hAnsi="Times New Roman" w:cs="Times New Roman"/>
          <w:sz w:val="24"/>
          <w:szCs w:val="24"/>
        </w:rPr>
        <w:t xml:space="preserve">of a cow </w:t>
      </w:r>
      <w:r w:rsidR="00554F85">
        <w:rPr>
          <w:rFonts w:ascii="Times New Roman" w:hAnsi="Times New Roman" w:cs="Times New Roman"/>
          <w:sz w:val="24"/>
          <w:szCs w:val="24"/>
        </w:rPr>
        <w:t xml:space="preserve">was </w:t>
      </w:r>
      <w:r w:rsidR="00554F85" w:rsidRPr="00DD27DE">
        <w:rPr>
          <w:rFonts w:ascii="Times New Roman" w:hAnsi="Times New Roman" w:cs="Times New Roman"/>
          <w:sz w:val="24"/>
          <w:szCs w:val="24"/>
        </w:rPr>
        <w:t>0.76</w:t>
      </w:r>
      <w:r w:rsidR="00554F85">
        <w:rPr>
          <w:rFonts w:ascii="Times New Roman" w:hAnsi="Times New Roman" w:cs="Times New Roman"/>
          <w:sz w:val="24"/>
          <w:szCs w:val="24"/>
        </w:rPr>
        <w:t xml:space="preserve">, </w:t>
      </w:r>
      <w:r w:rsidR="00554F85" w:rsidRPr="00DD27DE">
        <w:rPr>
          <w:rFonts w:ascii="Times New Roman" w:hAnsi="Times New Roman" w:cs="Times New Roman"/>
          <w:sz w:val="24"/>
          <w:szCs w:val="24"/>
        </w:rPr>
        <w:t>0.68</w:t>
      </w:r>
      <w:r w:rsidR="00554F85">
        <w:rPr>
          <w:rFonts w:ascii="Times New Roman" w:hAnsi="Times New Roman" w:cs="Times New Roman"/>
          <w:sz w:val="24"/>
          <w:szCs w:val="24"/>
        </w:rPr>
        <w:t xml:space="preserve">, and </w:t>
      </w:r>
      <w:r w:rsidR="00554F85" w:rsidRPr="00DD27DE">
        <w:rPr>
          <w:rFonts w:ascii="Times New Roman" w:hAnsi="Times New Roman" w:cs="Times New Roman"/>
          <w:sz w:val="24"/>
          <w:szCs w:val="24"/>
        </w:rPr>
        <w:t>0.64</w:t>
      </w:r>
      <w:r w:rsidR="00BB0F66">
        <w:rPr>
          <w:rFonts w:ascii="Times New Roman" w:hAnsi="Times New Roman" w:cs="Times New Roman"/>
          <w:sz w:val="24"/>
          <w:szCs w:val="24"/>
        </w:rPr>
        <w:t xml:space="preserve">, </w:t>
      </w:r>
      <w:r w:rsidR="00DD27DE" w:rsidRPr="00DD27DE">
        <w:rPr>
          <w:rFonts w:ascii="Times New Roman" w:hAnsi="Times New Roman" w:cs="Times New Roman"/>
          <w:sz w:val="24"/>
          <w:szCs w:val="24"/>
        </w:rPr>
        <w:t xml:space="preserve">between subsequent days, two days apart, </w:t>
      </w:r>
      <w:r w:rsidR="00AF3EA6">
        <w:rPr>
          <w:rFonts w:ascii="Times New Roman" w:hAnsi="Times New Roman" w:cs="Times New Roman"/>
          <w:sz w:val="24"/>
          <w:szCs w:val="24"/>
        </w:rPr>
        <w:t xml:space="preserve">and </w:t>
      </w:r>
      <w:r w:rsidR="00DD27DE" w:rsidRPr="00DD27DE">
        <w:rPr>
          <w:rFonts w:ascii="Times New Roman" w:hAnsi="Times New Roman" w:cs="Times New Roman"/>
          <w:sz w:val="24"/>
          <w:szCs w:val="24"/>
        </w:rPr>
        <w:t>three days apart</w:t>
      </w:r>
      <w:r w:rsidR="00AF3EA6">
        <w:rPr>
          <w:rFonts w:ascii="Times New Roman" w:hAnsi="Times New Roman" w:cs="Times New Roman"/>
          <w:sz w:val="24"/>
          <w:szCs w:val="24"/>
        </w:rPr>
        <w:t>, respectively.</w:t>
      </w:r>
      <w:r w:rsidR="00B71496">
        <w:rPr>
          <w:rFonts w:ascii="Times New Roman" w:hAnsi="Times New Roman" w:cs="Times New Roman"/>
          <w:sz w:val="24"/>
          <w:szCs w:val="24"/>
        </w:rPr>
        <w:t xml:space="preserve"> This</w:t>
      </w:r>
      <w:r w:rsidR="00E46176">
        <w:rPr>
          <w:rFonts w:ascii="Times New Roman" w:hAnsi="Times New Roman" w:cs="Times New Roman"/>
          <w:sz w:val="24"/>
          <w:szCs w:val="24"/>
        </w:rPr>
        <w:t xml:space="preserve"> </w:t>
      </w:r>
      <w:r w:rsidR="00E46176" w:rsidRPr="00E46176">
        <w:rPr>
          <w:rFonts w:ascii="Times New Roman" w:hAnsi="Times New Roman" w:cs="Times New Roman"/>
          <w:sz w:val="24"/>
          <w:szCs w:val="24"/>
        </w:rPr>
        <w:t xml:space="preserve">would </w:t>
      </w:r>
      <w:r w:rsidR="00E46176">
        <w:rPr>
          <w:rFonts w:ascii="Times New Roman" w:hAnsi="Times New Roman" w:cs="Times New Roman"/>
          <w:sz w:val="24"/>
          <w:szCs w:val="24"/>
        </w:rPr>
        <w:t>compromise</w:t>
      </w:r>
      <w:r w:rsidR="00E46176" w:rsidRPr="00E46176">
        <w:rPr>
          <w:rFonts w:ascii="Times New Roman" w:hAnsi="Times New Roman" w:cs="Times New Roman"/>
          <w:sz w:val="24"/>
          <w:szCs w:val="24"/>
        </w:rPr>
        <w:t xml:space="preserve"> model robustness</w:t>
      </w:r>
      <w:r w:rsidR="000B5504">
        <w:rPr>
          <w:rFonts w:ascii="Times New Roman" w:hAnsi="Times New Roman" w:cs="Times New Roman"/>
          <w:sz w:val="24"/>
          <w:szCs w:val="24"/>
        </w:rPr>
        <w:t>,</w:t>
      </w:r>
      <w:r w:rsidR="00E46176" w:rsidRPr="00E46176">
        <w:rPr>
          <w:rFonts w:ascii="Times New Roman" w:hAnsi="Times New Roman" w:cs="Times New Roman"/>
          <w:sz w:val="24"/>
          <w:szCs w:val="24"/>
        </w:rPr>
        <w:t xml:space="preserve"> and would require parameter selection</w:t>
      </w:r>
      <w:r w:rsidR="00C17EB7">
        <w:rPr>
          <w:rFonts w:ascii="Times New Roman" w:hAnsi="Times New Roman" w:cs="Times New Roman"/>
          <w:sz w:val="24"/>
          <w:szCs w:val="24"/>
        </w:rPr>
        <w:t xml:space="preserve"> in a joint estimation.</w:t>
      </w:r>
      <w:r w:rsidR="00F51A89">
        <w:rPr>
          <w:rFonts w:ascii="Times New Roman" w:hAnsi="Times New Roman" w:cs="Times New Roman"/>
          <w:sz w:val="24"/>
          <w:szCs w:val="24"/>
        </w:rPr>
        <w:t xml:space="preserve"> </w:t>
      </w:r>
      <w:r w:rsidR="006E7058">
        <w:rPr>
          <w:rFonts w:ascii="Times New Roman" w:hAnsi="Times New Roman" w:cs="Times New Roman"/>
          <w:sz w:val="24"/>
          <w:szCs w:val="24"/>
        </w:rPr>
        <w:t>However, i</w:t>
      </w:r>
      <w:r w:rsidR="00F51A89">
        <w:rPr>
          <w:rFonts w:ascii="Times New Roman" w:hAnsi="Times New Roman" w:cs="Times New Roman"/>
          <w:sz w:val="24"/>
          <w:szCs w:val="24"/>
        </w:rPr>
        <w:t xml:space="preserve">n our model, </w:t>
      </w:r>
      <w:r w:rsidR="00F51A89" w:rsidRPr="00F51A89">
        <w:rPr>
          <w:rFonts w:ascii="Times New Roman" w:hAnsi="Times New Roman" w:cs="Times New Roman"/>
          <w:sz w:val="24"/>
          <w:szCs w:val="24"/>
        </w:rPr>
        <w:t xml:space="preserve">the order </w:t>
      </w:r>
      <w:r w:rsidR="00341909">
        <w:rPr>
          <w:rFonts w:ascii="Times New Roman" w:hAnsi="Times New Roman" w:cs="Times New Roman"/>
          <w:sz w:val="24"/>
          <w:szCs w:val="24"/>
        </w:rPr>
        <w:t>of fitting explanatory variables</w:t>
      </w:r>
      <w:r w:rsidR="009F0D40">
        <w:rPr>
          <w:rFonts w:ascii="Times New Roman" w:hAnsi="Times New Roman" w:cs="Times New Roman"/>
          <w:sz w:val="24"/>
          <w:szCs w:val="24"/>
        </w:rPr>
        <w:t xml:space="preserve"> could affect their estimated effect, therefore, </w:t>
      </w:r>
      <w:r w:rsidR="009F0D40" w:rsidRPr="00F51A89">
        <w:rPr>
          <w:rFonts w:ascii="Times New Roman" w:hAnsi="Times New Roman" w:cs="Times New Roman"/>
          <w:sz w:val="24"/>
          <w:szCs w:val="24"/>
        </w:rPr>
        <w:t>parameter</w:t>
      </w:r>
      <w:r w:rsidR="009F0D40">
        <w:rPr>
          <w:rFonts w:ascii="Times New Roman" w:hAnsi="Times New Roman" w:cs="Times New Roman"/>
          <w:sz w:val="24"/>
          <w:szCs w:val="24"/>
        </w:rPr>
        <w:t xml:space="preserve"> estimates</w:t>
      </w:r>
      <w:r w:rsidR="009F0D40" w:rsidRPr="00F51A89">
        <w:rPr>
          <w:rFonts w:ascii="Times New Roman" w:hAnsi="Times New Roman" w:cs="Times New Roman"/>
          <w:sz w:val="24"/>
          <w:szCs w:val="24"/>
        </w:rPr>
        <w:t xml:space="preserve"> should be taken with caution</w:t>
      </w:r>
      <w:r w:rsidR="008C6F45">
        <w:rPr>
          <w:rFonts w:ascii="Times New Roman" w:hAnsi="Times New Roman" w:cs="Times New Roman"/>
          <w:sz w:val="24"/>
          <w:szCs w:val="24"/>
        </w:rPr>
        <w:t xml:space="preserve">. The overall impact of weather conditions as an aggregated value over all these correlated </w:t>
      </w:r>
      <w:r w:rsidR="00BD70F6">
        <w:rPr>
          <w:rFonts w:ascii="Times New Roman" w:hAnsi="Times New Roman" w:cs="Times New Roman"/>
          <w:sz w:val="24"/>
          <w:szCs w:val="24"/>
        </w:rPr>
        <w:t>parameters should however still be reliable.</w:t>
      </w:r>
    </w:p>
    <w:p w14:paraId="073A1453" w14:textId="2CF48A68" w:rsidR="00BD7728" w:rsidRDefault="00D543DC" w:rsidP="00836033">
      <w:pPr>
        <w:pStyle w:val="Heading1"/>
      </w:pPr>
      <w:r>
        <w:t>R</w:t>
      </w:r>
      <w:r w:rsidR="005976F7">
        <w:t>eferences</w:t>
      </w:r>
    </w:p>
    <w:p w14:paraId="35297EEB"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Calus, M.P.L. 2006. Estimation of genotype × environment interaction for yield, health, and fertility in dairy cattle. PhD thesis, Wageningen University.</w:t>
      </w:r>
    </w:p>
    <w:p w14:paraId="13F6CA1A"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Cardell, M.F., </w:t>
      </w:r>
      <w:proofErr w:type="spellStart"/>
      <w:r w:rsidRPr="003C1741">
        <w:rPr>
          <w:rFonts w:ascii="Times New Roman" w:hAnsi="Times New Roman" w:cs="Times New Roman"/>
          <w:sz w:val="20"/>
          <w:szCs w:val="20"/>
          <w:lang w:val="en-GB"/>
        </w:rPr>
        <w:t>Amengual</w:t>
      </w:r>
      <w:proofErr w:type="spellEnd"/>
      <w:r w:rsidRPr="003C1741">
        <w:rPr>
          <w:rFonts w:ascii="Times New Roman" w:hAnsi="Times New Roman" w:cs="Times New Roman"/>
          <w:sz w:val="20"/>
          <w:szCs w:val="20"/>
          <w:lang w:val="en-GB"/>
        </w:rPr>
        <w:t xml:space="preserve">, A., Romero, R., and </w:t>
      </w:r>
      <w:proofErr w:type="spellStart"/>
      <w:r w:rsidRPr="003C1741">
        <w:rPr>
          <w:rFonts w:ascii="Times New Roman" w:hAnsi="Times New Roman" w:cs="Times New Roman"/>
          <w:sz w:val="20"/>
          <w:szCs w:val="20"/>
          <w:lang w:val="en-GB"/>
        </w:rPr>
        <w:t>Ramis</w:t>
      </w:r>
      <w:proofErr w:type="spellEnd"/>
      <w:r w:rsidRPr="003C1741">
        <w:rPr>
          <w:rFonts w:ascii="Times New Roman" w:hAnsi="Times New Roman" w:cs="Times New Roman"/>
          <w:sz w:val="20"/>
          <w:szCs w:val="20"/>
          <w:lang w:val="en-GB"/>
        </w:rPr>
        <w:t xml:space="preserve">, C. 2020. Future extremes of temperature and precipitation in Europe derived from a combination of dynamical and statistical approaches. Int J </w:t>
      </w:r>
      <w:proofErr w:type="spellStart"/>
      <w:r w:rsidRPr="003C1741">
        <w:rPr>
          <w:rFonts w:ascii="Times New Roman" w:hAnsi="Times New Roman" w:cs="Times New Roman"/>
          <w:sz w:val="20"/>
          <w:szCs w:val="20"/>
          <w:lang w:val="en-GB"/>
        </w:rPr>
        <w:t>Climatol</w:t>
      </w:r>
      <w:proofErr w:type="spellEnd"/>
      <w:r w:rsidRPr="003C1741">
        <w:rPr>
          <w:rFonts w:ascii="Times New Roman" w:hAnsi="Times New Roman" w:cs="Times New Roman"/>
          <w:sz w:val="20"/>
          <w:szCs w:val="20"/>
          <w:lang w:val="en-GB"/>
        </w:rPr>
        <w:t>. 40:4800–4827.</w:t>
      </w:r>
    </w:p>
    <w:p w14:paraId="7DB3FAEB"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Cheng, M., </w:t>
      </w:r>
      <w:proofErr w:type="spellStart"/>
      <w:r w:rsidRPr="003C1741">
        <w:rPr>
          <w:rFonts w:ascii="Times New Roman" w:hAnsi="Times New Roman" w:cs="Times New Roman"/>
          <w:sz w:val="20"/>
          <w:szCs w:val="20"/>
          <w:lang w:val="en-GB"/>
        </w:rPr>
        <w:t>McCarl</w:t>
      </w:r>
      <w:proofErr w:type="spellEnd"/>
      <w:r w:rsidRPr="003C1741">
        <w:rPr>
          <w:rFonts w:ascii="Times New Roman" w:hAnsi="Times New Roman" w:cs="Times New Roman"/>
          <w:sz w:val="20"/>
          <w:szCs w:val="20"/>
          <w:lang w:val="en-GB"/>
        </w:rPr>
        <w:t>, B., Fei, C. 2022. Climate Change and Livestock Production: A Literature Review. Atmosphere 13.</w:t>
      </w:r>
    </w:p>
    <w:p w14:paraId="7CAE0167"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De </w:t>
      </w:r>
      <w:proofErr w:type="spellStart"/>
      <w:r w:rsidRPr="003C1741">
        <w:rPr>
          <w:rFonts w:ascii="Times New Roman" w:hAnsi="Times New Roman" w:cs="Times New Roman"/>
          <w:sz w:val="20"/>
          <w:szCs w:val="20"/>
          <w:lang w:val="en-GB"/>
        </w:rPr>
        <w:t>Rensis</w:t>
      </w:r>
      <w:proofErr w:type="spellEnd"/>
      <w:r w:rsidRPr="003C1741">
        <w:rPr>
          <w:rFonts w:ascii="Times New Roman" w:hAnsi="Times New Roman" w:cs="Times New Roman"/>
          <w:sz w:val="20"/>
          <w:szCs w:val="20"/>
          <w:lang w:val="en-GB"/>
        </w:rPr>
        <w:t xml:space="preserve">, F., and </w:t>
      </w:r>
      <w:proofErr w:type="spellStart"/>
      <w:r w:rsidRPr="003C1741">
        <w:rPr>
          <w:rFonts w:ascii="Times New Roman" w:hAnsi="Times New Roman" w:cs="Times New Roman"/>
          <w:sz w:val="20"/>
          <w:szCs w:val="20"/>
          <w:lang w:val="en-GB"/>
        </w:rPr>
        <w:t>Scaramuzzi</w:t>
      </w:r>
      <w:proofErr w:type="spellEnd"/>
      <w:r w:rsidRPr="003C1741">
        <w:rPr>
          <w:rFonts w:ascii="Times New Roman" w:hAnsi="Times New Roman" w:cs="Times New Roman"/>
          <w:sz w:val="20"/>
          <w:szCs w:val="20"/>
          <w:lang w:val="en-GB"/>
        </w:rPr>
        <w:t>, R.J. 2003. Heat stress and seasonal effects on reproduction in the dairy cow – a review. Theriogenology 60:1139– 1151.</w:t>
      </w:r>
    </w:p>
    <w:p w14:paraId="3A78CC52"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Herbut</w:t>
      </w:r>
      <w:proofErr w:type="spellEnd"/>
      <w:r w:rsidRPr="003C1741">
        <w:rPr>
          <w:rFonts w:ascii="Times New Roman" w:hAnsi="Times New Roman" w:cs="Times New Roman"/>
          <w:sz w:val="20"/>
          <w:szCs w:val="20"/>
          <w:lang w:val="en-GB"/>
        </w:rPr>
        <w:t xml:space="preserve">, P., </w:t>
      </w:r>
      <w:proofErr w:type="spellStart"/>
      <w:r w:rsidRPr="003C1741">
        <w:rPr>
          <w:rFonts w:ascii="Times New Roman" w:hAnsi="Times New Roman" w:cs="Times New Roman"/>
          <w:sz w:val="20"/>
          <w:szCs w:val="20"/>
          <w:lang w:val="en-GB"/>
        </w:rPr>
        <w:t>Angrecka</w:t>
      </w:r>
      <w:proofErr w:type="spellEnd"/>
      <w:r w:rsidRPr="003C1741">
        <w:rPr>
          <w:rFonts w:ascii="Times New Roman" w:hAnsi="Times New Roman" w:cs="Times New Roman"/>
          <w:sz w:val="20"/>
          <w:szCs w:val="20"/>
          <w:lang w:val="en-GB"/>
        </w:rPr>
        <w:t>, S., and Walczak, J. 2018. Environmental parameters to assessing of heat stress in dairy cattle – a review. International Journal of Biometeorology. 62:2089–2097.</w:t>
      </w:r>
    </w:p>
    <w:p w14:paraId="47434207"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IPCC. 2007. The Physical Science Basis. Contribution of Working Group I to the Fourth Assessment Report of the Intergovernmental Panel on Climate Change [Solomon, S., D. Qin, M. Manning, M. Marquis, K. </w:t>
      </w:r>
      <w:proofErr w:type="spellStart"/>
      <w:r w:rsidRPr="003C1741">
        <w:rPr>
          <w:rFonts w:ascii="Times New Roman" w:hAnsi="Times New Roman" w:cs="Times New Roman"/>
          <w:sz w:val="20"/>
          <w:szCs w:val="20"/>
          <w:lang w:val="en-GB"/>
        </w:rPr>
        <w:t>Averyt</w:t>
      </w:r>
      <w:proofErr w:type="spellEnd"/>
      <w:r w:rsidRPr="003C1741">
        <w:rPr>
          <w:rFonts w:ascii="Times New Roman" w:hAnsi="Times New Roman" w:cs="Times New Roman"/>
          <w:sz w:val="20"/>
          <w:szCs w:val="20"/>
          <w:lang w:val="en-GB"/>
        </w:rPr>
        <w:t xml:space="preserve">, M.M.B. </w:t>
      </w:r>
      <w:proofErr w:type="spellStart"/>
      <w:r w:rsidRPr="003C1741">
        <w:rPr>
          <w:rFonts w:ascii="Times New Roman" w:hAnsi="Times New Roman" w:cs="Times New Roman"/>
          <w:sz w:val="20"/>
          <w:szCs w:val="20"/>
          <w:lang w:val="en-GB"/>
        </w:rPr>
        <w:t>Tignor</w:t>
      </w:r>
      <w:proofErr w:type="spellEnd"/>
      <w:r w:rsidRPr="003C1741">
        <w:rPr>
          <w:rFonts w:ascii="Times New Roman" w:hAnsi="Times New Roman" w:cs="Times New Roman"/>
          <w:sz w:val="20"/>
          <w:szCs w:val="20"/>
          <w:lang w:val="en-GB"/>
        </w:rPr>
        <w:t>, H.L. Miller Jr., and Z. Chen (eds)]. Cambridge, UK and New York, NY, USA: Cambridge University Press.</w:t>
      </w:r>
    </w:p>
    <w:p w14:paraId="7A48D105"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Key, N., </w:t>
      </w:r>
      <w:proofErr w:type="spellStart"/>
      <w:r w:rsidRPr="003C1741">
        <w:rPr>
          <w:rFonts w:ascii="Times New Roman" w:hAnsi="Times New Roman" w:cs="Times New Roman"/>
          <w:sz w:val="20"/>
          <w:szCs w:val="20"/>
          <w:lang w:val="en-GB"/>
        </w:rPr>
        <w:t>Sneeringer</w:t>
      </w:r>
      <w:proofErr w:type="spellEnd"/>
      <w:r w:rsidRPr="003C1741">
        <w:rPr>
          <w:rFonts w:ascii="Times New Roman" w:hAnsi="Times New Roman" w:cs="Times New Roman"/>
          <w:sz w:val="20"/>
          <w:szCs w:val="20"/>
          <w:lang w:val="en-GB"/>
        </w:rPr>
        <w:t>, S., and Marquardt, D. (2014). Climate change, heat stress, and U.S. dairy production. United States Department of Agriculture. Available at: https://www.ers.usda.gov/webdocs/publications/45279/49164_err175.pdf?v=0#:~:text=Depending%20on%20the%20climate%20model,for%20dairies%20in%20the%20South</w:t>
      </w:r>
    </w:p>
    <w:p w14:paraId="56879BC9"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Kharin</w:t>
      </w:r>
      <w:proofErr w:type="spellEnd"/>
      <w:r w:rsidRPr="003C1741">
        <w:rPr>
          <w:rFonts w:ascii="Times New Roman" w:hAnsi="Times New Roman" w:cs="Times New Roman"/>
          <w:sz w:val="20"/>
          <w:szCs w:val="20"/>
          <w:lang w:val="en-GB"/>
        </w:rPr>
        <w:t>, V.V., and Zwiers, F.W. 2000. Changes in the extremes in an ensemble of transient climate simulations with a coupled atmosphere–ocean GCM. Journal of Climate, 13(21), 3760–3788.</w:t>
      </w:r>
    </w:p>
    <w:p w14:paraId="2B70484F"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Lacetera</w:t>
      </w:r>
      <w:proofErr w:type="spellEnd"/>
      <w:r w:rsidRPr="003C1741">
        <w:rPr>
          <w:rFonts w:ascii="Times New Roman" w:hAnsi="Times New Roman" w:cs="Times New Roman"/>
          <w:sz w:val="20"/>
          <w:szCs w:val="20"/>
          <w:lang w:val="en-GB"/>
        </w:rPr>
        <w:t>, N. 2019. Impact of climate change on animal health and welfare. Animal Frontiers. 9:26-31.</w:t>
      </w:r>
    </w:p>
    <w:p w14:paraId="0D92D3D2"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lastRenderedPageBreak/>
        <w:t>Leliveld</w:t>
      </w:r>
      <w:proofErr w:type="spellEnd"/>
      <w:r w:rsidRPr="003C1741">
        <w:rPr>
          <w:rFonts w:ascii="Times New Roman" w:hAnsi="Times New Roman" w:cs="Times New Roman"/>
          <w:sz w:val="20"/>
          <w:szCs w:val="20"/>
          <w:lang w:val="en-GB"/>
        </w:rPr>
        <w:t xml:space="preserve">, L.M.C., </w:t>
      </w:r>
      <w:proofErr w:type="spellStart"/>
      <w:r w:rsidRPr="003C1741">
        <w:rPr>
          <w:rFonts w:ascii="Times New Roman" w:hAnsi="Times New Roman" w:cs="Times New Roman"/>
          <w:sz w:val="20"/>
          <w:szCs w:val="20"/>
          <w:lang w:val="en-GB"/>
        </w:rPr>
        <w:t>Lovarelli</w:t>
      </w:r>
      <w:proofErr w:type="spellEnd"/>
      <w:r w:rsidRPr="003C1741">
        <w:rPr>
          <w:rFonts w:ascii="Times New Roman" w:hAnsi="Times New Roman" w:cs="Times New Roman"/>
          <w:sz w:val="20"/>
          <w:szCs w:val="20"/>
          <w:lang w:val="en-GB"/>
        </w:rPr>
        <w:t xml:space="preserve">, D., </w:t>
      </w:r>
      <w:proofErr w:type="spellStart"/>
      <w:r w:rsidRPr="003C1741">
        <w:rPr>
          <w:rFonts w:ascii="Times New Roman" w:hAnsi="Times New Roman" w:cs="Times New Roman"/>
          <w:sz w:val="20"/>
          <w:szCs w:val="20"/>
          <w:lang w:val="en-GB"/>
        </w:rPr>
        <w:t>Finzi</w:t>
      </w:r>
      <w:proofErr w:type="spellEnd"/>
      <w:r w:rsidRPr="003C1741">
        <w:rPr>
          <w:rFonts w:ascii="Times New Roman" w:hAnsi="Times New Roman" w:cs="Times New Roman"/>
          <w:sz w:val="20"/>
          <w:szCs w:val="20"/>
          <w:lang w:val="en-GB"/>
        </w:rPr>
        <w:t xml:space="preserve">, A., Riva, E., and· </w:t>
      </w:r>
      <w:proofErr w:type="spellStart"/>
      <w:r w:rsidRPr="003C1741">
        <w:rPr>
          <w:rFonts w:ascii="Times New Roman" w:hAnsi="Times New Roman" w:cs="Times New Roman"/>
          <w:sz w:val="20"/>
          <w:szCs w:val="20"/>
          <w:lang w:val="en-GB"/>
        </w:rPr>
        <w:t>Provolo</w:t>
      </w:r>
      <w:proofErr w:type="spellEnd"/>
      <w:r w:rsidRPr="003C1741">
        <w:rPr>
          <w:rFonts w:ascii="Times New Roman" w:hAnsi="Times New Roman" w:cs="Times New Roman"/>
          <w:sz w:val="20"/>
          <w:szCs w:val="20"/>
          <w:lang w:val="en-GB"/>
        </w:rPr>
        <w:t xml:space="preserve">, G. 2023. </w:t>
      </w:r>
      <w:proofErr w:type="spellStart"/>
      <w:r w:rsidRPr="003C1741">
        <w:rPr>
          <w:rFonts w:ascii="Times New Roman" w:hAnsi="Times New Roman" w:cs="Times New Roman"/>
          <w:sz w:val="20"/>
          <w:szCs w:val="20"/>
          <w:lang w:val="en-GB"/>
        </w:rPr>
        <w:t>Efects</w:t>
      </w:r>
      <w:proofErr w:type="spellEnd"/>
      <w:r w:rsidRPr="003C1741">
        <w:rPr>
          <w:rFonts w:ascii="Times New Roman" w:hAnsi="Times New Roman" w:cs="Times New Roman"/>
          <w:sz w:val="20"/>
          <w:szCs w:val="20"/>
          <w:lang w:val="en-GB"/>
        </w:rPr>
        <w:t xml:space="preserve"> of cow reproductive status, parity and lactation stage on behaviour and heavy breathing indications of a commercial accelerometer during hot weather conditions. International Journal of Biometeorology. 67:1263–1272.</w:t>
      </w:r>
    </w:p>
    <w:p w14:paraId="54D4DFF4"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Lynch, M., Walsh, B. 1998. Genetics and analysis of quantitative traits, 1st. Sinauer Associates, Sunderland.</w:t>
      </w:r>
    </w:p>
    <w:p w14:paraId="05A0641E"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Moghim</w:t>
      </w:r>
      <w:proofErr w:type="spellEnd"/>
      <w:r w:rsidRPr="003C1741">
        <w:rPr>
          <w:rFonts w:ascii="Times New Roman" w:hAnsi="Times New Roman" w:cs="Times New Roman"/>
          <w:sz w:val="20"/>
          <w:szCs w:val="20"/>
          <w:lang w:val="en-GB"/>
        </w:rPr>
        <w:t xml:space="preserve">, S., </w:t>
      </w:r>
      <w:proofErr w:type="spellStart"/>
      <w:r w:rsidRPr="003C1741">
        <w:rPr>
          <w:rFonts w:ascii="Times New Roman" w:hAnsi="Times New Roman" w:cs="Times New Roman"/>
          <w:sz w:val="20"/>
          <w:szCs w:val="20"/>
          <w:lang w:val="en-GB"/>
        </w:rPr>
        <w:t>Teuling</w:t>
      </w:r>
      <w:proofErr w:type="spellEnd"/>
      <w:r w:rsidRPr="003C1741">
        <w:rPr>
          <w:rFonts w:ascii="Times New Roman" w:hAnsi="Times New Roman" w:cs="Times New Roman"/>
          <w:sz w:val="20"/>
          <w:szCs w:val="20"/>
          <w:lang w:val="en-GB"/>
        </w:rPr>
        <w:t xml:space="preserve">, A. J., and </w:t>
      </w:r>
      <w:proofErr w:type="spellStart"/>
      <w:r w:rsidRPr="003C1741">
        <w:rPr>
          <w:rFonts w:ascii="Times New Roman" w:hAnsi="Times New Roman" w:cs="Times New Roman"/>
          <w:sz w:val="20"/>
          <w:szCs w:val="20"/>
          <w:lang w:val="en-GB"/>
        </w:rPr>
        <w:t>Uijlenhoet</w:t>
      </w:r>
      <w:proofErr w:type="spellEnd"/>
      <w:r w:rsidRPr="003C1741">
        <w:rPr>
          <w:rFonts w:ascii="Times New Roman" w:hAnsi="Times New Roman" w:cs="Times New Roman"/>
          <w:sz w:val="20"/>
          <w:szCs w:val="20"/>
          <w:lang w:val="en-GB"/>
        </w:rPr>
        <w:t>, R. 2022. A probabilistic climate change assessment for Europe. International Journal of Climatology, 42(13), 6699–6715.</w:t>
      </w:r>
    </w:p>
    <w:p w14:paraId="752D8985"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Poppe</w:t>
      </w:r>
      <w:proofErr w:type="spellEnd"/>
      <w:r w:rsidRPr="003C1741">
        <w:rPr>
          <w:rFonts w:ascii="Times New Roman" w:hAnsi="Times New Roman" w:cs="Times New Roman"/>
          <w:sz w:val="20"/>
          <w:szCs w:val="20"/>
          <w:lang w:val="en-GB"/>
        </w:rPr>
        <w:t>, M., Veerkamp, R.F., van Pelt, M.L., and Mulder, H.A. 2019. Exploration of variance, autocorrelation, and skewness of deviations from lactation curves as resilience indicators for breeding. Journal of Dairy Science, 103:1667-1684.</w:t>
      </w:r>
    </w:p>
    <w:p w14:paraId="6F019D1D"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Rojas-Downing, M.M., </w:t>
      </w:r>
      <w:proofErr w:type="spellStart"/>
      <w:r w:rsidRPr="003C1741">
        <w:rPr>
          <w:rFonts w:ascii="Times New Roman" w:hAnsi="Times New Roman" w:cs="Times New Roman"/>
          <w:sz w:val="20"/>
          <w:szCs w:val="20"/>
          <w:lang w:val="en-GB"/>
        </w:rPr>
        <w:t>Nejadhashemi</w:t>
      </w:r>
      <w:proofErr w:type="spellEnd"/>
      <w:r w:rsidRPr="003C1741">
        <w:rPr>
          <w:rFonts w:ascii="Times New Roman" w:hAnsi="Times New Roman" w:cs="Times New Roman"/>
          <w:sz w:val="20"/>
          <w:szCs w:val="20"/>
          <w:lang w:val="en-GB"/>
        </w:rPr>
        <w:t xml:space="preserve">, A.P., Harrigan, T., and </w:t>
      </w:r>
      <w:proofErr w:type="spellStart"/>
      <w:r w:rsidRPr="003C1741">
        <w:rPr>
          <w:rFonts w:ascii="Times New Roman" w:hAnsi="Times New Roman" w:cs="Times New Roman"/>
          <w:sz w:val="20"/>
          <w:szCs w:val="20"/>
          <w:lang w:val="en-GB"/>
        </w:rPr>
        <w:t>Woznicki</w:t>
      </w:r>
      <w:proofErr w:type="spellEnd"/>
      <w:r w:rsidRPr="003C1741">
        <w:rPr>
          <w:rFonts w:ascii="Times New Roman" w:hAnsi="Times New Roman" w:cs="Times New Roman"/>
          <w:sz w:val="20"/>
          <w:szCs w:val="20"/>
          <w:lang w:val="en-GB"/>
        </w:rPr>
        <w:t>, S.A. 2017. Climate change and livestock: Impacts, adaptation, and mitigation. Climate Risk Management. 16:145-163.</w:t>
      </w:r>
    </w:p>
    <w:p w14:paraId="2BF54DA9"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Roth, Z. 2017. Effect of heat stress on reproduction in dairy cows: insights into the cellular and molecular responses of the oocyte. Annu. Rev. Anim. </w:t>
      </w:r>
      <w:proofErr w:type="spellStart"/>
      <w:r w:rsidRPr="003C1741">
        <w:rPr>
          <w:rFonts w:ascii="Times New Roman" w:hAnsi="Times New Roman" w:cs="Times New Roman"/>
          <w:sz w:val="20"/>
          <w:szCs w:val="20"/>
          <w:lang w:val="en-GB"/>
        </w:rPr>
        <w:t>Biosci</w:t>
      </w:r>
      <w:proofErr w:type="spellEnd"/>
      <w:r w:rsidRPr="003C1741">
        <w:rPr>
          <w:rFonts w:ascii="Times New Roman" w:hAnsi="Times New Roman" w:cs="Times New Roman"/>
          <w:sz w:val="20"/>
          <w:szCs w:val="20"/>
          <w:lang w:val="en-GB"/>
        </w:rPr>
        <w:t>. 5:151–170.</w:t>
      </w:r>
    </w:p>
    <w:p w14:paraId="7CB10410"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Smid</w:t>
      </w:r>
      <w:proofErr w:type="spellEnd"/>
      <w:r w:rsidRPr="003C1741">
        <w:rPr>
          <w:rFonts w:ascii="Times New Roman" w:hAnsi="Times New Roman" w:cs="Times New Roman"/>
          <w:sz w:val="20"/>
          <w:szCs w:val="20"/>
          <w:lang w:val="en-GB"/>
        </w:rPr>
        <w:t xml:space="preserve">, M., Russo, S., Costa, A.C., </w:t>
      </w:r>
      <w:proofErr w:type="spellStart"/>
      <w:r w:rsidRPr="003C1741">
        <w:rPr>
          <w:rFonts w:ascii="Times New Roman" w:hAnsi="Times New Roman" w:cs="Times New Roman"/>
          <w:sz w:val="20"/>
          <w:szCs w:val="20"/>
          <w:lang w:val="en-GB"/>
        </w:rPr>
        <w:t>Granell</w:t>
      </w:r>
      <w:proofErr w:type="spellEnd"/>
      <w:r w:rsidRPr="003C1741">
        <w:rPr>
          <w:rFonts w:ascii="Times New Roman" w:hAnsi="Times New Roman" w:cs="Times New Roman"/>
          <w:sz w:val="20"/>
          <w:szCs w:val="20"/>
          <w:lang w:val="en-GB"/>
        </w:rPr>
        <w:t xml:space="preserve">, C., and </w:t>
      </w:r>
      <w:proofErr w:type="spellStart"/>
      <w:r w:rsidRPr="003C1741">
        <w:rPr>
          <w:rFonts w:ascii="Times New Roman" w:hAnsi="Times New Roman" w:cs="Times New Roman"/>
          <w:sz w:val="20"/>
          <w:szCs w:val="20"/>
          <w:lang w:val="en-GB"/>
        </w:rPr>
        <w:t>Pebesma</w:t>
      </w:r>
      <w:proofErr w:type="spellEnd"/>
      <w:r w:rsidRPr="003C1741">
        <w:rPr>
          <w:rFonts w:ascii="Times New Roman" w:hAnsi="Times New Roman" w:cs="Times New Roman"/>
          <w:sz w:val="20"/>
          <w:szCs w:val="20"/>
          <w:lang w:val="en-GB"/>
        </w:rPr>
        <w:t>, E. 2019. Ranking European capitals by exposure to heat waves and cold waves. Urban Climate. 27:388-402.</w:t>
      </w:r>
    </w:p>
    <w:p w14:paraId="2DF5D871"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St-Pierre, N.R., </w:t>
      </w:r>
      <w:proofErr w:type="spellStart"/>
      <w:r w:rsidRPr="003C1741">
        <w:rPr>
          <w:rFonts w:ascii="Times New Roman" w:hAnsi="Times New Roman" w:cs="Times New Roman"/>
          <w:sz w:val="20"/>
          <w:szCs w:val="20"/>
          <w:lang w:val="en-GB"/>
        </w:rPr>
        <w:t>Cobanov</w:t>
      </w:r>
      <w:proofErr w:type="spellEnd"/>
      <w:r w:rsidRPr="003C1741">
        <w:rPr>
          <w:rFonts w:ascii="Times New Roman" w:hAnsi="Times New Roman" w:cs="Times New Roman"/>
          <w:sz w:val="20"/>
          <w:szCs w:val="20"/>
          <w:lang w:val="en-GB"/>
        </w:rPr>
        <w:t xml:space="preserve">, B., and </w:t>
      </w:r>
      <w:proofErr w:type="spellStart"/>
      <w:r w:rsidRPr="003C1741">
        <w:rPr>
          <w:rFonts w:ascii="Times New Roman" w:hAnsi="Times New Roman" w:cs="Times New Roman"/>
          <w:sz w:val="20"/>
          <w:szCs w:val="20"/>
          <w:lang w:val="en-GB"/>
        </w:rPr>
        <w:t>Schnitkey</w:t>
      </w:r>
      <w:proofErr w:type="spellEnd"/>
      <w:r w:rsidRPr="003C1741">
        <w:rPr>
          <w:rFonts w:ascii="Times New Roman" w:hAnsi="Times New Roman" w:cs="Times New Roman"/>
          <w:sz w:val="20"/>
          <w:szCs w:val="20"/>
          <w:lang w:val="en-GB"/>
        </w:rPr>
        <w:t>, G. 2003. Economic losses from heat stress by U.S. livestock industries. J. Dairy Sci. 86, E52–E77.</w:t>
      </w:r>
    </w:p>
    <w:p w14:paraId="4B7D3FFE" w14:textId="77777777" w:rsidR="000566D3" w:rsidRPr="003C1741" w:rsidRDefault="000566D3" w:rsidP="0018611D">
      <w:pPr>
        <w:jc w:val="both"/>
        <w:rPr>
          <w:rFonts w:ascii="Times New Roman" w:hAnsi="Times New Roman" w:cs="Times New Roman"/>
          <w:sz w:val="20"/>
          <w:szCs w:val="20"/>
          <w:lang w:val="en-GB"/>
        </w:rPr>
      </w:pPr>
      <w:proofErr w:type="spellStart"/>
      <w:r w:rsidRPr="003C1741">
        <w:rPr>
          <w:rFonts w:ascii="Times New Roman" w:hAnsi="Times New Roman" w:cs="Times New Roman"/>
          <w:sz w:val="20"/>
          <w:szCs w:val="20"/>
          <w:lang w:val="en-GB"/>
        </w:rPr>
        <w:t>Strandén</w:t>
      </w:r>
      <w:proofErr w:type="spellEnd"/>
      <w:r w:rsidRPr="003C1741">
        <w:rPr>
          <w:rFonts w:ascii="Times New Roman" w:hAnsi="Times New Roman" w:cs="Times New Roman"/>
          <w:sz w:val="20"/>
          <w:szCs w:val="20"/>
          <w:lang w:val="en-GB"/>
        </w:rPr>
        <w:t xml:space="preserve">, I., </w:t>
      </w:r>
      <w:proofErr w:type="spellStart"/>
      <w:r w:rsidRPr="003C1741">
        <w:rPr>
          <w:rFonts w:ascii="Times New Roman" w:hAnsi="Times New Roman" w:cs="Times New Roman"/>
          <w:sz w:val="20"/>
          <w:szCs w:val="20"/>
          <w:lang w:val="en-GB"/>
        </w:rPr>
        <w:t>Kantanen</w:t>
      </w:r>
      <w:proofErr w:type="spellEnd"/>
      <w:r w:rsidRPr="003C1741">
        <w:rPr>
          <w:rFonts w:ascii="Times New Roman" w:hAnsi="Times New Roman" w:cs="Times New Roman"/>
          <w:sz w:val="20"/>
          <w:szCs w:val="20"/>
          <w:lang w:val="en-GB"/>
        </w:rPr>
        <w:t xml:space="preserve">, J., </w:t>
      </w:r>
      <w:proofErr w:type="spellStart"/>
      <w:r w:rsidRPr="003C1741">
        <w:rPr>
          <w:rFonts w:ascii="Times New Roman" w:hAnsi="Times New Roman" w:cs="Times New Roman"/>
          <w:sz w:val="20"/>
          <w:szCs w:val="20"/>
          <w:lang w:val="en-GB"/>
        </w:rPr>
        <w:t>Lidauer</w:t>
      </w:r>
      <w:proofErr w:type="spellEnd"/>
      <w:r w:rsidRPr="003C1741">
        <w:rPr>
          <w:rFonts w:ascii="Times New Roman" w:hAnsi="Times New Roman" w:cs="Times New Roman"/>
          <w:sz w:val="20"/>
          <w:szCs w:val="20"/>
          <w:lang w:val="en-GB"/>
        </w:rPr>
        <w:t xml:space="preserve">, M.H., </w:t>
      </w:r>
      <w:proofErr w:type="spellStart"/>
      <w:r w:rsidRPr="003C1741">
        <w:rPr>
          <w:rFonts w:ascii="Times New Roman" w:hAnsi="Times New Roman" w:cs="Times New Roman"/>
          <w:sz w:val="20"/>
          <w:szCs w:val="20"/>
          <w:lang w:val="en-GB"/>
        </w:rPr>
        <w:t>Mehtiö</w:t>
      </w:r>
      <w:proofErr w:type="spellEnd"/>
      <w:r w:rsidRPr="003C1741">
        <w:rPr>
          <w:rFonts w:ascii="Times New Roman" w:hAnsi="Times New Roman" w:cs="Times New Roman"/>
          <w:sz w:val="20"/>
          <w:szCs w:val="20"/>
          <w:lang w:val="en-GB"/>
        </w:rPr>
        <w:t>, T., and Negussie, E. 2022. Animal board invited review: Genomic-based improvement of cattle in response to climate change. Animal 16, 100673.</w:t>
      </w:r>
    </w:p>
    <w:p w14:paraId="1F0CBE0E" w14:textId="77777777" w:rsidR="000566D3" w:rsidRPr="003C1741" w:rsidRDefault="000566D3" w:rsidP="0018611D">
      <w:pPr>
        <w:jc w:val="both"/>
        <w:rPr>
          <w:rFonts w:ascii="Times New Roman" w:hAnsi="Times New Roman" w:cs="Times New Roman"/>
          <w:sz w:val="20"/>
          <w:szCs w:val="20"/>
          <w:lang w:val="nl-NL"/>
        </w:rPr>
      </w:pPr>
      <w:r w:rsidRPr="003C1741">
        <w:rPr>
          <w:rFonts w:ascii="Times New Roman" w:hAnsi="Times New Roman" w:cs="Times New Roman"/>
          <w:sz w:val="20"/>
          <w:szCs w:val="20"/>
          <w:lang w:val="en-GB"/>
        </w:rPr>
        <w:t xml:space="preserve">Thornton, P.K., Van de </w:t>
      </w:r>
      <w:proofErr w:type="spellStart"/>
      <w:r w:rsidRPr="003C1741">
        <w:rPr>
          <w:rFonts w:ascii="Times New Roman" w:hAnsi="Times New Roman" w:cs="Times New Roman"/>
          <w:sz w:val="20"/>
          <w:szCs w:val="20"/>
          <w:lang w:val="en-GB"/>
        </w:rPr>
        <w:t>Steeg</w:t>
      </w:r>
      <w:proofErr w:type="spellEnd"/>
      <w:r w:rsidRPr="003C1741">
        <w:rPr>
          <w:rFonts w:ascii="Times New Roman" w:hAnsi="Times New Roman" w:cs="Times New Roman"/>
          <w:sz w:val="20"/>
          <w:szCs w:val="20"/>
          <w:lang w:val="en-GB"/>
        </w:rPr>
        <w:t xml:space="preserve">, J., </w:t>
      </w:r>
      <w:proofErr w:type="spellStart"/>
      <w:r w:rsidRPr="003C1741">
        <w:rPr>
          <w:rFonts w:ascii="Times New Roman" w:hAnsi="Times New Roman" w:cs="Times New Roman"/>
          <w:sz w:val="20"/>
          <w:szCs w:val="20"/>
          <w:lang w:val="en-GB"/>
        </w:rPr>
        <w:t>Notenbaert</w:t>
      </w:r>
      <w:proofErr w:type="spellEnd"/>
      <w:r w:rsidRPr="003C1741">
        <w:rPr>
          <w:rFonts w:ascii="Times New Roman" w:hAnsi="Times New Roman" w:cs="Times New Roman"/>
          <w:sz w:val="20"/>
          <w:szCs w:val="20"/>
          <w:lang w:val="en-GB"/>
        </w:rPr>
        <w:t xml:space="preserve">, A., and </w:t>
      </w:r>
      <w:proofErr w:type="spellStart"/>
      <w:r w:rsidRPr="003C1741">
        <w:rPr>
          <w:rFonts w:ascii="Times New Roman" w:hAnsi="Times New Roman" w:cs="Times New Roman"/>
          <w:sz w:val="20"/>
          <w:szCs w:val="20"/>
          <w:lang w:val="en-GB"/>
        </w:rPr>
        <w:t>Herrrero</w:t>
      </w:r>
      <w:proofErr w:type="spellEnd"/>
      <w:r w:rsidRPr="003C1741">
        <w:rPr>
          <w:rFonts w:ascii="Times New Roman" w:hAnsi="Times New Roman" w:cs="Times New Roman"/>
          <w:sz w:val="20"/>
          <w:szCs w:val="20"/>
          <w:lang w:val="en-GB"/>
        </w:rPr>
        <w:t xml:space="preserve">, M. 2009. The impacts of climate change on livestock and livestock systems in developing countries: A review of what we know and what we need to know. </w:t>
      </w:r>
      <w:proofErr w:type="spellStart"/>
      <w:r w:rsidRPr="003C1741">
        <w:rPr>
          <w:rFonts w:ascii="Times New Roman" w:hAnsi="Times New Roman" w:cs="Times New Roman"/>
          <w:sz w:val="20"/>
          <w:szCs w:val="20"/>
          <w:lang w:val="nl-NL"/>
        </w:rPr>
        <w:t>Agric</w:t>
      </w:r>
      <w:proofErr w:type="spellEnd"/>
      <w:r w:rsidRPr="003C1741">
        <w:rPr>
          <w:rFonts w:ascii="Times New Roman" w:hAnsi="Times New Roman" w:cs="Times New Roman"/>
          <w:sz w:val="20"/>
          <w:szCs w:val="20"/>
          <w:lang w:val="nl-NL"/>
        </w:rPr>
        <w:t xml:space="preserve">. </w:t>
      </w:r>
      <w:proofErr w:type="spellStart"/>
      <w:r w:rsidRPr="003C1741">
        <w:rPr>
          <w:rFonts w:ascii="Times New Roman" w:hAnsi="Times New Roman" w:cs="Times New Roman"/>
          <w:sz w:val="20"/>
          <w:szCs w:val="20"/>
          <w:lang w:val="nl-NL"/>
        </w:rPr>
        <w:t>Syst</w:t>
      </w:r>
      <w:proofErr w:type="spellEnd"/>
      <w:r w:rsidRPr="003C1741">
        <w:rPr>
          <w:rFonts w:ascii="Times New Roman" w:hAnsi="Times New Roman" w:cs="Times New Roman"/>
          <w:sz w:val="20"/>
          <w:szCs w:val="20"/>
          <w:lang w:val="nl-NL"/>
        </w:rPr>
        <w:t>. 101:113–127.</w:t>
      </w:r>
    </w:p>
    <w:p w14:paraId="46E3DD34"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nl-NL"/>
        </w:rPr>
        <w:t xml:space="preserve">van der Schrier, G., </w:t>
      </w:r>
      <w:proofErr w:type="spellStart"/>
      <w:r w:rsidRPr="003C1741">
        <w:rPr>
          <w:rFonts w:ascii="Times New Roman" w:hAnsi="Times New Roman" w:cs="Times New Roman"/>
          <w:sz w:val="20"/>
          <w:szCs w:val="20"/>
          <w:lang w:val="nl-NL"/>
        </w:rPr>
        <w:t>Besselaar</w:t>
      </w:r>
      <w:proofErr w:type="spellEnd"/>
      <w:r w:rsidRPr="003C1741">
        <w:rPr>
          <w:rFonts w:ascii="Times New Roman" w:hAnsi="Times New Roman" w:cs="Times New Roman"/>
          <w:sz w:val="20"/>
          <w:szCs w:val="20"/>
          <w:lang w:val="nl-NL"/>
        </w:rPr>
        <w:t xml:space="preserve">, E.J.M., Klein Tank, A.M.G. </w:t>
      </w:r>
      <w:proofErr w:type="spellStart"/>
      <w:r w:rsidRPr="003C1741">
        <w:rPr>
          <w:rFonts w:ascii="Times New Roman" w:hAnsi="Times New Roman" w:cs="Times New Roman"/>
          <w:sz w:val="20"/>
          <w:szCs w:val="20"/>
          <w:lang w:val="nl-NL"/>
        </w:rPr>
        <w:t>and</w:t>
      </w:r>
      <w:proofErr w:type="spellEnd"/>
      <w:r w:rsidRPr="003C1741">
        <w:rPr>
          <w:rFonts w:ascii="Times New Roman" w:hAnsi="Times New Roman" w:cs="Times New Roman"/>
          <w:sz w:val="20"/>
          <w:szCs w:val="20"/>
          <w:lang w:val="nl-NL"/>
        </w:rPr>
        <w:t xml:space="preserve"> Verver, G. 2013. </w:t>
      </w:r>
      <w:r w:rsidRPr="003C1741">
        <w:rPr>
          <w:rFonts w:ascii="Times New Roman" w:hAnsi="Times New Roman" w:cs="Times New Roman"/>
          <w:sz w:val="20"/>
          <w:szCs w:val="20"/>
          <w:lang w:val="en-GB"/>
        </w:rPr>
        <w:t>Monitoring European average temperature based on the E-OBS gridded data set. Journal of Geophysical Research, 118, 5120–5135.</w:t>
      </w:r>
    </w:p>
    <w:p w14:paraId="2EA9DD9F" w14:textId="77777777" w:rsidR="000566D3" w:rsidRPr="003C1741" w:rsidRDefault="000566D3" w:rsidP="0018611D">
      <w:pPr>
        <w:jc w:val="both"/>
        <w:rPr>
          <w:rFonts w:ascii="Times New Roman" w:hAnsi="Times New Roman" w:cs="Times New Roman"/>
          <w:sz w:val="20"/>
          <w:szCs w:val="20"/>
          <w:lang w:val="nl-NL"/>
        </w:rPr>
      </w:pPr>
      <w:r w:rsidRPr="003C1741">
        <w:rPr>
          <w:rFonts w:ascii="Times New Roman" w:hAnsi="Times New Roman" w:cs="Times New Roman"/>
          <w:sz w:val="20"/>
          <w:szCs w:val="20"/>
          <w:lang w:val="nl-NL"/>
        </w:rPr>
        <w:t xml:space="preserve">Vandenplas, J., </w:t>
      </w:r>
      <w:proofErr w:type="spellStart"/>
      <w:r w:rsidRPr="003C1741">
        <w:rPr>
          <w:rFonts w:ascii="Times New Roman" w:hAnsi="Times New Roman" w:cs="Times New Roman"/>
          <w:sz w:val="20"/>
          <w:szCs w:val="20"/>
          <w:lang w:val="nl-NL"/>
        </w:rPr>
        <w:t>Aguerre</w:t>
      </w:r>
      <w:proofErr w:type="spellEnd"/>
      <w:r w:rsidRPr="003C1741">
        <w:rPr>
          <w:rFonts w:ascii="Times New Roman" w:hAnsi="Times New Roman" w:cs="Times New Roman"/>
          <w:sz w:val="20"/>
          <w:szCs w:val="20"/>
          <w:lang w:val="nl-NL"/>
        </w:rPr>
        <w:t xml:space="preserve">, S., Mattalia, S., </w:t>
      </w:r>
      <w:proofErr w:type="spellStart"/>
      <w:r w:rsidRPr="003C1741">
        <w:rPr>
          <w:rFonts w:ascii="Times New Roman" w:hAnsi="Times New Roman" w:cs="Times New Roman"/>
          <w:sz w:val="20"/>
          <w:szCs w:val="20"/>
          <w:lang w:val="nl-NL"/>
        </w:rPr>
        <w:t>Promp</w:t>
      </w:r>
      <w:proofErr w:type="spellEnd"/>
      <w:r w:rsidRPr="003C1741">
        <w:rPr>
          <w:rFonts w:ascii="Times New Roman" w:hAnsi="Times New Roman" w:cs="Times New Roman"/>
          <w:sz w:val="20"/>
          <w:szCs w:val="20"/>
          <w:lang w:val="nl-NL"/>
        </w:rPr>
        <w:t xml:space="preserve">, J., </w:t>
      </w:r>
      <w:proofErr w:type="spellStart"/>
      <w:r w:rsidRPr="003C1741">
        <w:rPr>
          <w:rFonts w:ascii="Times New Roman" w:hAnsi="Times New Roman" w:cs="Times New Roman"/>
          <w:sz w:val="20"/>
          <w:szCs w:val="20"/>
          <w:lang w:val="nl-NL"/>
        </w:rPr>
        <w:t>Vallee</w:t>
      </w:r>
      <w:proofErr w:type="spellEnd"/>
      <w:r w:rsidRPr="003C1741">
        <w:rPr>
          <w:rFonts w:ascii="Times New Roman" w:hAnsi="Times New Roman" w:cs="Times New Roman"/>
          <w:sz w:val="20"/>
          <w:szCs w:val="20"/>
          <w:lang w:val="nl-NL"/>
        </w:rPr>
        <w:t xml:space="preserve">, R., </w:t>
      </w:r>
      <w:proofErr w:type="spellStart"/>
      <w:r w:rsidRPr="003C1741">
        <w:rPr>
          <w:rFonts w:ascii="Times New Roman" w:hAnsi="Times New Roman" w:cs="Times New Roman"/>
          <w:sz w:val="20"/>
          <w:szCs w:val="20"/>
          <w:lang w:val="nl-NL"/>
        </w:rPr>
        <w:t>Boichard</w:t>
      </w:r>
      <w:proofErr w:type="spellEnd"/>
      <w:r w:rsidRPr="003C1741">
        <w:rPr>
          <w:rFonts w:ascii="Times New Roman" w:hAnsi="Times New Roman" w:cs="Times New Roman"/>
          <w:sz w:val="20"/>
          <w:szCs w:val="20"/>
          <w:lang w:val="nl-NL"/>
        </w:rPr>
        <w:t>, D., Castro-</w:t>
      </w:r>
      <w:proofErr w:type="spellStart"/>
      <w:r w:rsidRPr="003C1741">
        <w:rPr>
          <w:rFonts w:ascii="Times New Roman" w:hAnsi="Times New Roman" w:cs="Times New Roman"/>
          <w:sz w:val="20"/>
          <w:szCs w:val="20"/>
          <w:lang w:val="nl-NL"/>
        </w:rPr>
        <w:t>Dias</w:t>
      </w:r>
      <w:proofErr w:type="spellEnd"/>
      <w:r w:rsidRPr="003C1741">
        <w:rPr>
          <w:rFonts w:ascii="Times New Roman" w:hAnsi="Times New Roman" w:cs="Times New Roman"/>
          <w:sz w:val="20"/>
          <w:szCs w:val="20"/>
          <w:lang w:val="nl-NL"/>
        </w:rPr>
        <w:t>-</w:t>
      </w:r>
      <w:proofErr w:type="spellStart"/>
      <w:r w:rsidRPr="003C1741">
        <w:rPr>
          <w:rFonts w:ascii="Times New Roman" w:hAnsi="Times New Roman" w:cs="Times New Roman"/>
          <w:sz w:val="20"/>
          <w:szCs w:val="20"/>
          <w:lang w:val="nl-NL"/>
        </w:rPr>
        <w:t>Cuyabano</w:t>
      </w:r>
      <w:proofErr w:type="spellEnd"/>
      <w:r w:rsidRPr="003C1741">
        <w:rPr>
          <w:rFonts w:ascii="Times New Roman" w:hAnsi="Times New Roman" w:cs="Times New Roman"/>
          <w:sz w:val="20"/>
          <w:szCs w:val="20"/>
          <w:lang w:val="nl-NL"/>
        </w:rPr>
        <w:t xml:space="preserve">, B., </w:t>
      </w:r>
      <w:proofErr w:type="spellStart"/>
      <w:r w:rsidRPr="003C1741">
        <w:rPr>
          <w:rFonts w:ascii="Times New Roman" w:hAnsi="Times New Roman" w:cs="Times New Roman"/>
          <w:sz w:val="20"/>
          <w:szCs w:val="20"/>
          <w:lang w:val="nl-NL"/>
        </w:rPr>
        <w:t>Vinet</w:t>
      </w:r>
      <w:proofErr w:type="spellEnd"/>
      <w:r w:rsidRPr="003C1741">
        <w:rPr>
          <w:rFonts w:ascii="Times New Roman" w:hAnsi="Times New Roman" w:cs="Times New Roman"/>
          <w:sz w:val="20"/>
          <w:szCs w:val="20"/>
          <w:lang w:val="nl-NL"/>
        </w:rPr>
        <w:t xml:space="preserve">, A., </w:t>
      </w:r>
      <w:proofErr w:type="spellStart"/>
      <w:r w:rsidRPr="003C1741">
        <w:rPr>
          <w:rFonts w:ascii="Times New Roman" w:hAnsi="Times New Roman" w:cs="Times New Roman"/>
          <w:sz w:val="20"/>
          <w:szCs w:val="20"/>
          <w:lang w:val="nl-NL"/>
        </w:rPr>
        <w:t>Carabano</w:t>
      </w:r>
      <w:proofErr w:type="spellEnd"/>
      <w:r w:rsidRPr="003C1741">
        <w:rPr>
          <w:rFonts w:ascii="Times New Roman" w:hAnsi="Times New Roman" w:cs="Times New Roman"/>
          <w:sz w:val="20"/>
          <w:szCs w:val="20"/>
          <w:lang w:val="nl-NL"/>
        </w:rPr>
        <w:t>, M.J., Diaz, C., Ramon, M., Calus, M., Mulder, H. 2023.</w:t>
      </w:r>
      <w:r w:rsidRPr="003C1741">
        <w:rPr>
          <w:rFonts w:ascii="Times New Roman" w:hAnsi="Times New Roman" w:cs="Times New Roman"/>
          <w:sz w:val="20"/>
          <w:szCs w:val="20"/>
        </w:rPr>
        <w:t xml:space="preserve"> </w:t>
      </w:r>
      <w:r w:rsidRPr="003C1741">
        <w:rPr>
          <w:rFonts w:ascii="Times New Roman" w:hAnsi="Times New Roman" w:cs="Times New Roman"/>
          <w:sz w:val="20"/>
          <w:szCs w:val="20"/>
        </w:rPr>
        <w:t>Report on the effect of heat stress on production and fertility traits in dairy cattle</w:t>
      </w:r>
      <w:r w:rsidRPr="003C1741">
        <w:rPr>
          <w:rFonts w:ascii="Times New Roman" w:hAnsi="Times New Roman" w:cs="Times New Roman"/>
          <w:sz w:val="20"/>
          <w:szCs w:val="20"/>
        </w:rPr>
        <w:t xml:space="preserve">. Available at: </w:t>
      </w:r>
      <w:hyperlink r:id="rId24" w:history="1">
        <w:r w:rsidRPr="003C1741">
          <w:rPr>
            <w:rStyle w:val="Hyperlink"/>
            <w:rFonts w:ascii="Times New Roman" w:hAnsi="Times New Roman" w:cs="Times New Roman"/>
            <w:sz w:val="20"/>
            <w:szCs w:val="20"/>
          </w:rPr>
          <w:t>RUMIGEN-D3.1-Report-on-the-effect-of-heat-stress-on-production-and-fertility-traits_v1.pdf</w:t>
        </w:r>
      </w:hyperlink>
    </w:p>
    <w:p w14:paraId="45A7EC69" w14:textId="77777777" w:rsidR="000566D3" w:rsidRPr="003C1741" w:rsidRDefault="000566D3" w:rsidP="0018611D">
      <w:pPr>
        <w:jc w:val="both"/>
        <w:rPr>
          <w:rFonts w:ascii="Times New Roman" w:hAnsi="Times New Roman" w:cs="Times New Roman"/>
          <w:sz w:val="20"/>
          <w:szCs w:val="20"/>
          <w:lang w:val="en-GB"/>
        </w:rPr>
      </w:pPr>
      <w:r w:rsidRPr="003C1741">
        <w:rPr>
          <w:rFonts w:ascii="Times New Roman" w:hAnsi="Times New Roman" w:cs="Times New Roman"/>
          <w:sz w:val="20"/>
          <w:szCs w:val="20"/>
          <w:lang w:val="en-GB"/>
        </w:rPr>
        <w:t xml:space="preserve">West, J.W. 2003. </w:t>
      </w:r>
      <w:proofErr w:type="spellStart"/>
      <w:r w:rsidRPr="003C1741">
        <w:rPr>
          <w:rFonts w:ascii="Times New Roman" w:hAnsi="Times New Roman" w:cs="Times New Roman"/>
          <w:sz w:val="20"/>
          <w:szCs w:val="20"/>
          <w:lang w:val="en-GB"/>
        </w:rPr>
        <w:t>Efects</w:t>
      </w:r>
      <w:proofErr w:type="spellEnd"/>
      <w:r w:rsidRPr="003C1741">
        <w:rPr>
          <w:rFonts w:ascii="Times New Roman" w:hAnsi="Times New Roman" w:cs="Times New Roman"/>
          <w:sz w:val="20"/>
          <w:szCs w:val="20"/>
          <w:lang w:val="en-GB"/>
        </w:rPr>
        <w:t xml:space="preserve"> of heat-stress on production in dairy cattle. J Dairy Sci 86:2131–2144.</w:t>
      </w:r>
    </w:p>
    <w:p w14:paraId="1393B19E" w14:textId="069CA76F" w:rsidR="006E007A" w:rsidRDefault="006E007A">
      <w:r>
        <w:br w:type="page"/>
      </w:r>
    </w:p>
    <w:p w14:paraId="42D00D03" w14:textId="1A50A296" w:rsidR="005976F7" w:rsidRDefault="006E007A" w:rsidP="005F6D2B">
      <w:pPr>
        <w:pStyle w:val="Heading1"/>
      </w:pPr>
      <w:r>
        <w:lastRenderedPageBreak/>
        <w:t>Appendix</w:t>
      </w:r>
    </w:p>
    <w:p w14:paraId="694C26AC" w14:textId="77777777" w:rsidR="00CD2C49" w:rsidRDefault="004C67C6" w:rsidP="00CD2C49">
      <w:pPr>
        <w:keepNext/>
        <w:jc w:val="center"/>
      </w:pPr>
      <w:r>
        <w:rPr>
          <w:noProof/>
        </w:rPr>
        <w:drawing>
          <wp:inline distT="0" distB="0" distL="0" distR="0" wp14:anchorId="5B482F5A" wp14:editId="49850754">
            <wp:extent cx="4829638" cy="2501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1613" cy="2502923"/>
                    </a:xfrm>
                    <a:prstGeom prst="rect">
                      <a:avLst/>
                    </a:prstGeom>
                    <a:noFill/>
                  </pic:spPr>
                </pic:pic>
              </a:graphicData>
            </a:graphic>
          </wp:inline>
        </w:drawing>
      </w:r>
    </w:p>
    <w:p w14:paraId="3E03AD1A" w14:textId="2014B850" w:rsidR="006E007A" w:rsidRDefault="00CD2C49" w:rsidP="00CD2C49">
      <w:pPr>
        <w:pStyle w:val="Caption"/>
        <w:jc w:val="center"/>
        <w:rPr>
          <w:rFonts w:ascii="Times New Roman" w:hAnsi="Times New Roman" w:cs="Times New Roman"/>
          <w:color w:val="auto"/>
          <w:sz w:val="24"/>
          <w:szCs w:val="24"/>
        </w:rPr>
      </w:pPr>
      <w:r w:rsidRPr="00457F44">
        <w:rPr>
          <w:rFonts w:ascii="Times New Roman" w:hAnsi="Times New Roman" w:cs="Times New Roman"/>
          <w:color w:val="auto"/>
          <w:sz w:val="24"/>
          <w:szCs w:val="24"/>
        </w:rPr>
        <w:t>Figure S1. Relative proportion of cows with low milk yield (i.e., at least 10% below expected) along the entire THI scale</w:t>
      </w:r>
    </w:p>
    <w:p w14:paraId="3C567FEE" w14:textId="77777777" w:rsidR="006C0443" w:rsidRDefault="006C0443" w:rsidP="006C0443"/>
    <w:p w14:paraId="1C3667EE" w14:textId="77777777" w:rsidR="007E632F" w:rsidRDefault="006C0443" w:rsidP="007E632F">
      <w:pPr>
        <w:keepNext/>
        <w:jc w:val="center"/>
      </w:pPr>
      <w:r>
        <w:rPr>
          <w:noProof/>
        </w:rPr>
        <w:drawing>
          <wp:inline distT="0" distB="0" distL="0" distR="0" wp14:anchorId="0AC84C31" wp14:editId="1E4CD9D7">
            <wp:extent cx="4931789"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6708" cy="2955695"/>
                    </a:xfrm>
                    <a:prstGeom prst="rect">
                      <a:avLst/>
                    </a:prstGeom>
                  </pic:spPr>
                </pic:pic>
              </a:graphicData>
            </a:graphic>
          </wp:inline>
        </w:drawing>
      </w:r>
    </w:p>
    <w:p w14:paraId="29C11763" w14:textId="2B6BCBCE" w:rsidR="006C0443" w:rsidRDefault="007E632F" w:rsidP="007E632F">
      <w:pPr>
        <w:pStyle w:val="Caption"/>
        <w:jc w:val="center"/>
        <w:rPr>
          <w:rFonts w:ascii="Times New Roman" w:hAnsi="Times New Roman" w:cs="Times New Roman"/>
          <w:color w:val="auto"/>
          <w:sz w:val="24"/>
          <w:szCs w:val="24"/>
        </w:rPr>
      </w:pPr>
      <w:r w:rsidRPr="007E632F">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S2</w:t>
      </w:r>
      <w:r w:rsidRPr="007E632F">
        <w:rPr>
          <w:rFonts w:ascii="Times New Roman" w:hAnsi="Times New Roman" w:cs="Times New Roman"/>
          <w:color w:val="auto"/>
          <w:sz w:val="24"/>
          <w:szCs w:val="24"/>
        </w:rPr>
        <w:t>. Relative milk yield along the entire THI scale by parity</w:t>
      </w:r>
    </w:p>
    <w:p w14:paraId="2FF49D3C" w14:textId="77777777" w:rsidR="00547685" w:rsidRDefault="00547685" w:rsidP="00547685"/>
    <w:p w14:paraId="3106BA98" w14:textId="77777777" w:rsidR="005B7DC9" w:rsidRDefault="005B7DC9" w:rsidP="005B7DC9">
      <w:pPr>
        <w:keepNext/>
        <w:jc w:val="center"/>
      </w:pPr>
      <w:r>
        <w:rPr>
          <w:noProof/>
        </w:rPr>
        <w:lastRenderedPageBreak/>
        <w:drawing>
          <wp:inline distT="0" distB="0" distL="0" distR="0" wp14:anchorId="35E358A5" wp14:editId="2589150D">
            <wp:extent cx="5842983" cy="30607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211" cy="3066057"/>
                    </a:xfrm>
                    <a:prstGeom prst="rect">
                      <a:avLst/>
                    </a:prstGeom>
                  </pic:spPr>
                </pic:pic>
              </a:graphicData>
            </a:graphic>
          </wp:inline>
        </w:drawing>
      </w:r>
    </w:p>
    <w:p w14:paraId="11BA419B" w14:textId="1BAE0DBF" w:rsidR="00F3414D" w:rsidRPr="005B7DC9" w:rsidRDefault="005B7DC9" w:rsidP="005B7DC9">
      <w:pPr>
        <w:pStyle w:val="Caption"/>
        <w:jc w:val="center"/>
        <w:rPr>
          <w:rFonts w:ascii="Times New Roman" w:hAnsi="Times New Roman" w:cs="Times New Roman"/>
          <w:color w:val="auto"/>
          <w:sz w:val="24"/>
          <w:szCs w:val="24"/>
        </w:rPr>
      </w:pPr>
      <w:r w:rsidRPr="005B7DC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S3</w:t>
      </w:r>
      <w:r w:rsidRPr="005B7DC9">
        <w:rPr>
          <w:rFonts w:ascii="Times New Roman" w:hAnsi="Times New Roman" w:cs="Times New Roman"/>
          <w:color w:val="auto"/>
          <w:sz w:val="24"/>
          <w:szCs w:val="24"/>
        </w:rPr>
        <w:t>. Probability of low milk yield by the number of high THI hours within a day</w:t>
      </w:r>
    </w:p>
    <w:sectPr w:rsidR="00F3414D" w:rsidRPr="005B7DC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4BC5" w14:textId="77777777" w:rsidR="002B71BD" w:rsidRDefault="002B71BD" w:rsidP="00A65522">
      <w:pPr>
        <w:spacing w:after="0" w:line="240" w:lineRule="auto"/>
      </w:pPr>
      <w:r>
        <w:separator/>
      </w:r>
    </w:p>
  </w:endnote>
  <w:endnote w:type="continuationSeparator" w:id="0">
    <w:p w14:paraId="7181E877" w14:textId="77777777" w:rsidR="002B71BD" w:rsidRDefault="002B71BD" w:rsidP="00A65522">
      <w:pPr>
        <w:spacing w:after="0" w:line="240" w:lineRule="auto"/>
      </w:pPr>
      <w:r>
        <w:continuationSeparator/>
      </w:r>
    </w:p>
  </w:endnote>
  <w:endnote w:type="continuationNotice" w:id="1">
    <w:p w14:paraId="23FD2DB3" w14:textId="77777777" w:rsidR="002B71BD" w:rsidRDefault="002B71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086665"/>
      <w:docPartObj>
        <w:docPartGallery w:val="Page Numbers (Bottom of Page)"/>
        <w:docPartUnique/>
      </w:docPartObj>
    </w:sdtPr>
    <w:sdtEndPr/>
    <w:sdtContent>
      <w:p w14:paraId="6210E3CB" w14:textId="34310719" w:rsidR="00856CF3" w:rsidRDefault="00856CF3">
        <w:pPr>
          <w:pStyle w:val="Footer"/>
          <w:jc w:val="center"/>
        </w:pPr>
        <w:r>
          <w:fldChar w:fldCharType="begin"/>
        </w:r>
        <w:r>
          <w:instrText>PAGE   \* MERGEFORMAT</w:instrText>
        </w:r>
        <w:r>
          <w:fldChar w:fldCharType="separate"/>
        </w:r>
        <w:r>
          <w:rPr>
            <w:lang w:val="nl-NL"/>
          </w:rPr>
          <w:t>2</w:t>
        </w:r>
        <w:r>
          <w:fldChar w:fldCharType="end"/>
        </w:r>
      </w:p>
    </w:sdtContent>
  </w:sdt>
  <w:p w14:paraId="5CE434DE" w14:textId="77777777" w:rsidR="00A65522" w:rsidRDefault="00A65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11A6" w14:textId="77777777" w:rsidR="002B71BD" w:rsidRDefault="002B71BD" w:rsidP="00A65522">
      <w:pPr>
        <w:spacing w:after="0" w:line="240" w:lineRule="auto"/>
      </w:pPr>
      <w:r>
        <w:separator/>
      </w:r>
    </w:p>
  </w:footnote>
  <w:footnote w:type="continuationSeparator" w:id="0">
    <w:p w14:paraId="6EC4313D" w14:textId="77777777" w:rsidR="002B71BD" w:rsidRDefault="002B71BD" w:rsidP="00A65522">
      <w:pPr>
        <w:spacing w:after="0" w:line="240" w:lineRule="auto"/>
      </w:pPr>
      <w:r>
        <w:continuationSeparator/>
      </w:r>
    </w:p>
  </w:footnote>
  <w:footnote w:type="continuationNotice" w:id="1">
    <w:p w14:paraId="15D006EC" w14:textId="77777777" w:rsidR="002B71BD" w:rsidRDefault="002B71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377"/>
    <w:multiLevelType w:val="hybridMultilevel"/>
    <w:tmpl w:val="D78C9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9154D"/>
    <w:multiLevelType w:val="hybridMultilevel"/>
    <w:tmpl w:val="DE1207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AF2E70"/>
    <w:multiLevelType w:val="hybridMultilevel"/>
    <w:tmpl w:val="58DC49D8"/>
    <w:lvl w:ilvl="0" w:tplc="5D584DBC">
      <w:start w:val="1"/>
      <w:numFmt w:val="bullet"/>
      <w:lvlText w:val=""/>
      <w:lvlJc w:val="left"/>
      <w:pPr>
        <w:ind w:left="720" w:hanging="360"/>
      </w:pPr>
      <w:rPr>
        <w:rFonts w:ascii="Symbol" w:hAnsi="Symbol" w:hint="default"/>
      </w:rPr>
    </w:lvl>
    <w:lvl w:ilvl="1" w:tplc="84B8021E">
      <w:start w:val="1"/>
      <w:numFmt w:val="bullet"/>
      <w:lvlText w:val="o"/>
      <w:lvlJc w:val="left"/>
      <w:pPr>
        <w:ind w:left="1440" w:hanging="360"/>
      </w:pPr>
      <w:rPr>
        <w:rFonts w:ascii="Courier New" w:hAnsi="Courier New" w:hint="default"/>
      </w:rPr>
    </w:lvl>
    <w:lvl w:ilvl="2" w:tplc="A04ABCE0">
      <w:start w:val="1"/>
      <w:numFmt w:val="bullet"/>
      <w:lvlText w:val=""/>
      <w:lvlJc w:val="left"/>
      <w:pPr>
        <w:ind w:left="2160" w:hanging="360"/>
      </w:pPr>
      <w:rPr>
        <w:rFonts w:ascii="Wingdings" w:hAnsi="Wingdings" w:hint="default"/>
      </w:rPr>
    </w:lvl>
    <w:lvl w:ilvl="3" w:tplc="90FEE760">
      <w:start w:val="1"/>
      <w:numFmt w:val="bullet"/>
      <w:lvlText w:val=""/>
      <w:lvlJc w:val="left"/>
      <w:pPr>
        <w:ind w:left="2880" w:hanging="360"/>
      </w:pPr>
      <w:rPr>
        <w:rFonts w:ascii="Symbol" w:hAnsi="Symbol" w:hint="default"/>
      </w:rPr>
    </w:lvl>
    <w:lvl w:ilvl="4" w:tplc="06625B6A">
      <w:start w:val="1"/>
      <w:numFmt w:val="bullet"/>
      <w:lvlText w:val="o"/>
      <w:lvlJc w:val="left"/>
      <w:pPr>
        <w:ind w:left="3600" w:hanging="360"/>
      </w:pPr>
      <w:rPr>
        <w:rFonts w:ascii="Courier New" w:hAnsi="Courier New" w:hint="default"/>
      </w:rPr>
    </w:lvl>
    <w:lvl w:ilvl="5" w:tplc="829AB648">
      <w:start w:val="1"/>
      <w:numFmt w:val="bullet"/>
      <w:lvlText w:val=""/>
      <w:lvlJc w:val="left"/>
      <w:pPr>
        <w:ind w:left="4320" w:hanging="360"/>
      </w:pPr>
      <w:rPr>
        <w:rFonts w:ascii="Wingdings" w:hAnsi="Wingdings" w:hint="default"/>
      </w:rPr>
    </w:lvl>
    <w:lvl w:ilvl="6" w:tplc="93A48C88">
      <w:start w:val="1"/>
      <w:numFmt w:val="bullet"/>
      <w:lvlText w:val=""/>
      <w:lvlJc w:val="left"/>
      <w:pPr>
        <w:ind w:left="5040" w:hanging="360"/>
      </w:pPr>
      <w:rPr>
        <w:rFonts w:ascii="Symbol" w:hAnsi="Symbol" w:hint="default"/>
      </w:rPr>
    </w:lvl>
    <w:lvl w:ilvl="7" w:tplc="BDAE68A2">
      <w:start w:val="1"/>
      <w:numFmt w:val="bullet"/>
      <w:lvlText w:val="o"/>
      <w:lvlJc w:val="left"/>
      <w:pPr>
        <w:ind w:left="5760" w:hanging="360"/>
      </w:pPr>
      <w:rPr>
        <w:rFonts w:ascii="Courier New" w:hAnsi="Courier New" w:hint="default"/>
      </w:rPr>
    </w:lvl>
    <w:lvl w:ilvl="8" w:tplc="731A427C">
      <w:start w:val="1"/>
      <w:numFmt w:val="bullet"/>
      <w:lvlText w:val=""/>
      <w:lvlJc w:val="left"/>
      <w:pPr>
        <w:ind w:left="6480" w:hanging="360"/>
      </w:pPr>
      <w:rPr>
        <w:rFonts w:ascii="Wingdings" w:hAnsi="Wingdings" w:hint="default"/>
      </w:rPr>
    </w:lvl>
  </w:abstractNum>
  <w:abstractNum w:abstractNumId="3" w15:restartNumberingAfterBreak="0">
    <w:nsid w:val="4EB661F8"/>
    <w:multiLevelType w:val="multilevel"/>
    <w:tmpl w:val="96BE66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865011"/>
    <w:multiLevelType w:val="hybridMultilevel"/>
    <w:tmpl w:val="C7D867F4"/>
    <w:lvl w:ilvl="0" w:tplc="8E4A2C4C">
      <w:start w:val="1"/>
      <w:numFmt w:val="decimal"/>
      <w:lvlText w:val="%1."/>
      <w:lvlJc w:val="left"/>
      <w:pPr>
        <w:ind w:left="1500" w:hanging="360"/>
      </w:pPr>
    </w:lvl>
    <w:lvl w:ilvl="1" w:tplc="E806F5BC">
      <w:start w:val="1"/>
      <w:numFmt w:val="decimal"/>
      <w:lvlText w:val="%2."/>
      <w:lvlJc w:val="left"/>
      <w:pPr>
        <w:ind w:left="1500" w:hanging="360"/>
      </w:pPr>
    </w:lvl>
    <w:lvl w:ilvl="2" w:tplc="C39A939E">
      <w:start w:val="1"/>
      <w:numFmt w:val="decimal"/>
      <w:lvlText w:val="%3."/>
      <w:lvlJc w:val="left"/>
      <w:pPr>
        <w:ind w:left="1500" w:hanging="360"/>
      </w:pPr>
    </w:lvl>
    <w:lvl w:ilvl="3" w:tplc="7ACA0B42">
      <w:start w:val="1"/>
      <w:numFmt w:val="decimal"/>
      <w:lvlText w:val="%4."/>
      <w:lvlJc w:val="left"/>
      <w:pPr>
        <w:ind w:left="1500" w:hanging="360"/>
      </w:pPr>
    </w:lvl>
    <w:lvl w:ilvl="4" w:tplc="3D381834">
      <w:start w:val="1"/>
      <w:numFmt w:val="decimal"/>
      <w:lvlText w:val="%5."/>
      <w:lvlJc w:val="left"/>
      <w:pPr>
        <w:ind w:left="1500" w:hanging="360"/>
      </w:pPr>
    </w:lvl>
    <w:lvl w:ilvl="5" w:tplc="E91210AC">
      <w:start w:val="1"/>
      <w:numFmt w:val="decimal"/>
      <w:lvlText w:val="%6."/>
      <w:lvlJc w:val="left"/>
      <w:pPr>
        <w:ind w:left="1500" w:hanging="360"/>
      </w:pPr>
    </w:lvl>
    <w:lvl w:ilvl="6" w:tplc="1A744152">
      <w:start w:val="1"/>
      <w:numFmt w:val="decimal"/>
      <w:lvlText w:val="%7."/>
      <w:lvlJc w:val="left"/>
      <w:pPr>
        <w:ind w:left="1500" w:hanging="360"/>
      </w:pPr>
    </w:lvl>
    <w:lvl w:ilvl="7" w:tplc="7376E74C">
      <w:start w:val="1"/>
      <w:numFmt w:val="decimal"/>
      <w:lvlText w:val="%8."/>
      <w:lvlJc w:val="left"/>
      <w:pPr>
        <w:ind w:left="1500" w:hanging="360"/>
      </w:pPr>
    </w:lvl>
    <w:lvl w:ilvl="8" w:tplc="D34494FE">
      <w:start w:val="1"/>
      <w:numFmt w:val="decimal"/>
      <w:lvlText w:val="%9."/>
      <w:lvlJc w:val="left"/>
      <w:pPr>
        <w:ind w:left="1500" w:hanging="360"/>
      </w:pPr>
    </w:lvl>
  </w:abstractNum>
  <w:num w:numId="1" w16cid:durableId="1737774698">
    <w:abstractNumId w:val="2"/>
  </w:num>
  <w:num w:numId="2" w16cid:durableId="25258186">
    <w:abstractNumId w:val="0"/>
  </w:num>
  <w:num w:numId="3" w16cid:durableId="193690485">
    <w:abstractNumId w:val="1"/>
  </w:num>
  <w:num w:numId="4" w16cid:durableId="2129543987">
    <w:abstractNumId w:val="3"/>
  </w:num>
  <w:num w:numId="5" w16cid:durableId="691346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3FAEC"/>
    <w:rsid w:val="00000506"/>
    <w:rsid w:val="000009B8"/>
    <w:rsid w:val="000060BA"/>
    <w:rsid w:val="00006B42"/>
    <w:rsid w:val="000132C1"/>
    <w:rsid w:val="00014787"/>
    <w:rsid w:val="00020462"/>
    <w:rsid w:val="00020755"/>
    <w:rsid w:val="00020995"/>
    <w:rsid w:val="000213A0"/>
    <w:rsid w:val="00022F62"/>
    <w:rsid w:val="00025817"/>
    <w:rsid w:val="00026901"/>
    <w:rsid w:val="00030958"/>
    <w:rsid w:val="0003185B"/>
    <w:rsid w:val="00032A1D"/>
    <w:rsid w:val="00032A46"/>
    <w:rsid w:val="0004183D"/>
    <w:rsid w:val="00042FE8"/>
    <w:rsid w:val="00046301"/>
    <w:rsid w:val="00046842"/>
    <w:rsid w:val="00050571"/>
    <w:rsid w:val="00051B85"/>
    <w:rsid w:val="00052035"/>
    <w:rsid w:val="000528C8"/>
    <w:rsid w:val="000566D3"/>
    <w:rsid w:val="00057518"/>
    <w:rsid w:val="00060580"/>
    <w:rsid w:val="000642F0"/>
    <w:rsid w:val="000645B7"/>
    <w:rsid w:val="00066351"/>
    <w:rsid w:val="000669BA"/>
    <w:rsid w:val="00066CBD"/>
    <w:rsid w:val="00071873"/>
    <w:rsid w:val="00071E49"/>
    <w:rsid w:val="00074FD3"/>
    <w:rsid w:val="000755CB"/>
    <w:rsid w:val="00075D51"/>
    <w:rsid w:val="000808A9"/>
    <w:rsid w:val="000851EE"/>
    <w:rsid w:val="00085EB2"/>
    <w:rsid w:val="00086E44"/>
    <w:rsid w:val="00090545"/>
    <w:rsid w:val="00093EA9"/>
    <w:rsid w:val="000A04AF"/>
    <w:rsid w:val="000A16BD"/>
    <w:rsid w:val="000A3B2E"/>
    <w:rsid w:val="000A7B89"/>
    <w:rsid w:val="000B15D1"/>
    <w:rsid w:val="000B16FA"/>
    <w:rsid w:val="000B177C"/>
    <w:rsid w:val="000B2D4F"/>
    <w:rsid w:val="000B5504"/>
    <w:rsid w:val="000B58C2"/>
    <w:rsid w:val="000B6B3D"/>
    <w:rsid w:val="000B6DC3"/>
    <w:rsid w:val="000C0B9D"/>
    <w:rsid w:val="000C1357"/>
    <w:rsid w:val="000C43E3"/>
    <w:rsid w:val="000D184B"/>
    <w:rsid w:val="000D269A"/>
    <w:rsid w:val="000D315C"/>
    <w:rsid w:val="000D5259"/>
    <w:rsid w:val="000D7A39"/>
    <w:rsid w:val="000E14DF"/>
    <w:rsid w:val="000E2BED"/>
    <w:rsid w:val="000E3193"/>
    <w:rsid w:val="000E64E5"/>
    <w:rsid w:val="000E64F5"/>
    <w:rsid w:val="000F3841"/>
    <w:rsid w:val="000F4138"/>
    <w:rsid w:val="00101266"/>
    <w:rsid w:val="001020EA"/>
    <w:rsid w:val="00104CEA"/>
    <w:rsid w:val="00105D7A"/>
    <w:rsid w:val="0010688E"/>
    <w:rsid w:val="00106FB6"/>
    <w:rsid w:val="00110823"/>
    <w:rsid w:val="00112B43"/>
    <w:rsid w:val="00115AB3"/>
    <w:rsid w:val="0012035B"/>
    <w:rsid w:val="00120C82"/>
    <w:rsid w:val="00120F59"/>
    <w:rsid w:val="00124B0F"/>
    <w:rsid w:val="001252E7"/>
    <w:rsid w:val="00125578"/>
    <w:rsid w:val="00126B6C"/>
    <w:rsid w:val="00126EA4"/>
    <w:rsid w:val="001322C8"/>
    <w:rsid w:val="00132E7A"/>
    <w:rsid w:val="00134BA0"/>
    <w:rsid w:val="0014100F"/>
    <w:rsid w:val="00141C64"/>
    <w:rsid w:val="00143624"/>
    <w:rsid w:val="00147DEE"/>
    <w:rsid w:val="00153B40"/>
    <w:rsid w:val="00154464"/>
    <w:rsid w:val="00154AB3"/>
    <w:rsid w:val="001563D7"/>
    <w:rsid w:val="00156565"/>
    <w:rsid w:val="00157FA1"/>
    <w:rsid w:val="00161756"/>
    <w:rsid w:val="00162CFF"/>
    <w:rsid w:val="001653F2"/>
    <w:rsid w:val="001657F7"/>
    <w:rsid w:val="00170C42"/>
    <w:rsid w:val="00172699"/>
    <w:rsid w:val="0017322C"/>
    <w:rsid w:val="0017788E"/>
    <w:rsid w:val="00180FAC"/>
    <w:rsid w:val="00181663"/>
    <w:rsid w:val="0018611D"/>
    <w:rsid w:val="00186EBB"/>
    <w:rsid w:val="0019231C"/>
    <w:rsid w:val="00195C4E"/>
    <w:rsid w:val="001A0254"/>
    <w:rsid w:val="001A5C1C"/>
    <w:rsid w:val="001A5F5A"/>
    <w:rsid w:val="001A766F"/>
    <w:rsid w:val="001B08A5"/>
    <w:rsid w:val="001B0E79"/>
    <w:rsid w:val="001B1955"/>
    <w:rsid w:val="001B2117"/>
    <w:rsid w:val="001B2B4E"/>
    <w:rsid w:val="001B6974"/>
    <w:rsid w:val="001B7201"/>
    <w:rsid w:val="001C1A87"/>
    <w:rsid w:val="001C4F3E"/>
    <w:rsid w:val="001C74AE"/>
    <w:rsid w:val="001D4A6A"/>
    <w:rsid w:val="001D66E3"/>
    <w:rsid w:val="001E142D"/>
    <w:rsid w:val="001E6F43"/>
    <w:rsid w:val="001E7595"/>
    <w:rsid w:val="001F061B"/>
    <w:rsid w:val="001F0631"/>
    <w:rsid w:val="001F08AC"/>
    <w:rsid w:val="001F15BD"/>
    <w:rsid w:val="001F37E6"/>
    <w:rsid w:val="001F4125"/>
    <w:rsid w:val="00200136"/>
    <w:rsid w:val="00200315"/>
    <w:rsid w:val="00200751"/>
    <w:rsid w:val="00200BFE"/>
    <w:rsid w:val="00200CFA"/>
    <w:rsid w:val="0020460F"/>
    <w:rsid w:val="00204B71"/>
    <w:rsid w:val="00210D6A"/>
    <w:rsid w:val="0021153A"/>
    <w:rsid w:val="0021289D"/>
    <w:rsid w:val="00222FBD"/>
    <w:rsid w:val="00225DE9"/>
    <w:rsid w:val="00226621"/>
    <w:rsid w:val="0022791B"/>
    <w:rsid w:val="00230DBB"/>
    <w:rsid w:val="00235E70"/>
    <w:rsid w:val="002368FE"/>
    <w:rsid w:val="00236CEB"/>
    <w:rsid w:val="0024022D"/>
    <w:rsid w:val="002410DC"/>
    <w:rsid w:val="002429BA"/>
    <w:rsid w:val="00244C53"/>
    <w:rsid w:val="00247A8F"/>
    <w:rsid w:val="002569EA"/>
    <w:rsid w:val="00260DD8"/>
    <w:rsid w:val="00262596"/>
    <w:rsid w:val="0026292C"/>
    <w:rsid w:val="00262A86"/>
    <w:rsid w:val="002679CD"/>
    <w:rsid w:val="00267A3C"/>
    <w:rsid w:val="00272656"/>
    <w:rsid w:val="002733DB"/>
    <w:rsid w:val="0027397E"/>
    <w:rsid w:val="00276946"/>
    <w:rsid w:val="00276BC1"/>
    <w:rsid w:val="002777A4"/>
    <w:rsid w:val="00277C24"/>
    <w:rsid w:val="00277DB0"/>
    <w:rsid w:val="00283244"/>
    <w:rsid w:val="0028391F"/>
    <w:rsid w:val="00284F8E"/>
    <w:rsid w:val="002855E2"/>
    <w:rsid w:val="002867CE"/>
    <w:rsid w:val="00290DC0"/>
    <w:rsid w:val="00292487"/>
    <w:rsid w:val="0029249D"/>
    <w:rsid w:val="0029405D"/>
    <w:rsid w:val="002950B9"/>
    <w:rsid w:val="002962C3"/>
    <w:rsid w:val="002962E2"/>
    <w:rsid w:val="00297481"/>
    <w:rsid w:val="002A2904"/>
    <w:rsid w:val="002A3904"/>
    <w:rsid w:val="002B0631"/>
    <w:rsid w:val="002B1B89"/>
    <w:rsid w:val="002B2782"/>
    <w:rsid w:val="002B4A1A"/>
    <w:rsid w:val="002B71BD"/>
    <w:rsid w:val="002C1820"/>
    <w:rsid w:val="002C1CE5"/>
    <w:rsid w:val="002C28F4"/>
    <w:rsid w:val="002C379F"/>
    <w:rsid w:val="002C59D2"/>
    <w:rsid w:val="002C5D30"/>
    <w:rsid w:val="002D761B"/>
    <w:rsid w:val="002D77E3"/>
    <w:rsid w:val="002E095F"/>
    <w:rsid w:val="002E1F08"/>
    <w:rsid w:val="002E6BCC"/>
    <w:rsid w:val="002E76B5"/>
    <w:rsid w:val="002F196E"/>
    <w:rsid w:val="002F1F10"/>
    <w:rsid w:val="002F25A5"/>
    <w:rsid w:val="002F453D"/>
    <w:rsid w:val="002F4F19"/>
    <w:rsid w:val="002F5224"/>
    <w:rsid w:val="002F6204"/>
    <w:rsid w:val="002F6A31"/>
    <w:rsid w:val="003002B8"/>
    <w:rsid w:val="00302A12"/>
    <w:rsid w:val="00303A11"/>
    <w:rsid w:val="0030766B"/>
    <w:rsid w:val="00311B12"/>
    <w:rsid w:val="00311EAF"/>
    <w:rsid w:val="00312C91"/>
    <w:rsid w:val="00315507"/>
    <w:rsid w:val="00315B92"/>
    <w:rsid w:val="00316982"/>
    <w:rsid w:val="00317B52"/>
    <w:rsid w:val="003222F1"/>
    <w:rsid w:val="003234DF"/>
    <w:rsid w:val="00326481"/>
    <w:rsid w:val="00330A98"/>
    <w:rsid w:val="0033100B"/>
    <w:rsid w:val="00332D12"/>
    <w:rsid w:val="003332FC"/>
    <w:rsid w:val="00334360"/>
    <w:rsid w:val="00335B9A"/>
    <w:rsid w:val="00341909"/>
    <w:rsid w:val="00343CCB"/>
    <w:rsid w:val="00346FCA"/>
    <w:rsid w:val="00347B62"/>
    <w:rsid w:val="00347BC2"/>
    <w:rsid w:val="00351488"/>
    <w:rsid w:val="00351A39"/>
    <w:rsid w:val="00354F8A"/>
    <w:rsid w:val="0035663F"/>
    <w:rsid w:val="00357C03"/>
    <w:rsid w:val="003606E5"/>
    <w:rsid w:val="0036381C"/>
    <w:rsid w:val="00365179"/>
    <w:rsid w:val="00365FBA"/>
    <w:rsid w:val="00366157"/>
    <w:rsid w:val="00366460"/>
    <w:rsid w:val="0037497A"/>
    <w:rsid w:val="00374E1E"/>
    <w:rsid w:val="00375149"/>
    <w:rsid w:val="003766F3"/>
    <w:rsid w:val="003801A4"/>
    <w:rsid w:val="00381FFB"/>
    <w:rsid w:val="00385F04"/>
    <w:rsid w:val="003929B0"/>
    <w:rsid w:val="00392A90"/>
    <w:rsid w:val="00393714"/>
    <w:rsid w:val="003967B4"/>
    <w:rsid w:val="00396A33"/>
    <w:rsid w:val="003971EA"/>
    <w:rsid w:val="0039777A"/>
    <w:rsid w:val="003A01A9"/>
    <w:rsid w:val="003A1067"/>
    <w:rsid w:val="003A6F8E"/>
    <w:rsid w:val="003A748D"/>
    <w:rsid w:val="003B4E86"/>
    <w:rsid w:val="003B5956"/>
    <w:rsid w:val="003B6911"/>
    <w:rsid w:val="003B6A65"/>
    <w:rsid w:val="003C1741"/>
    <w:rsid w:val="003C19C8"/>
    <w:rsid w:val="003C5421"/>
    <w:rsid w:val="003C75C0"/>
    <w:rsid w:val="003D1AD0"/>
    <w:rsid w:val="003D2371"/>
    <w:rsid w:val="003D4536"/>
    <w:rsid w:val="003D5ABB"/>
    <w:rsid w:val="003D7BFB"/>
    <w:rsid w:val="003E0E95"/>
    <w:rsid w:val="003E3273"/>
    <w:rsid w:val="003E361C"/>
    <w:rsid w:val="003E59DD"/>
    <w:rsid w:val="003E796B"/>
    <w:rsid w:val="003F33C2"/>
    <w:rsid w:val="003F5175"/>
    <w:rsid w:val="003F738A"/>
    <w:rsid w:val="0040206D"/>
    <w:rsid w:val="00402430"/>
    <w:rsid w:val="00403E3B"/>
    <w:rsid w:val="00407AD0"/>
    <w:rsid w:val="00413331"/>
    <w:rsid w:val="004138DE"/>
    <w:rsid w:val="00415962"/>
    <w:rsid w:val="004159F0"/>
    <w:rsid w:val="00416055"/>
    <w:rsid w:val="0041758B"/>
    <w:rsid w:val="00417E64"/>
    <w:rsid w:val="004222F7"/>
    <w:rsid w:val="00424076"/>
    <w:rsid w:val="0042586A"/>
    <w:rsid w:val="004308C3"/>
    <w:rsid w:val="0043170D"/>
    <w:rsid w:val="004331C8"/>
    <w:rsid w:val="00435CAE"/>
    <w:rsid w:val="00437793"/>
    <w:rsid w:val="00441AE4"/>
    <w:rsid w:val="00441D2A"/>
    <w:rsid w:val="0045015E"/>
    <w:rsid w:val="00452DA9"/>
    <w:rsid w:val="004541E9"/>
    <w:rsid w:val="00457F44"/>
    <w:rsid w:val="004628E7"/>
    <w:rsid w:val="004651E8"/>
    <w:rsid w:val="00465D85"/>
    <w:rsid w:val="00466631"/>
    <w:rsid w:val="004713CD"/>
    <w:rsid w:val="004739A8"/>
    <w:rsid w:val="00473A02"/>
    <w:rsid w:val="004740AB"/>
    <w:rsid w:val="004744CE"/>
    <w:rsid w:val="004766FB"/>
    <w:rsid w:val="0048074B"/>
    <w:rsid w:val="004823AE"/>
    <w:rsid w:val="004832C7"/>
    <w:rsid w:val="00483BAC"/>
    <w:rsid w:val="00484B18"/>
    <w:rsid w:val="00484C50"/>
    <w:rsid w:val="00485070"/>
    <w:rsid w:val="00486C07"/>
    <w:rsid w:val="004936DD"/>
    <w:rsid w:val="004964A4"/>
    <w:rsid w:val="004A1269"/>
    <w:rsid w:val="004A271A"/>
    <w:rsid w:val="004A42ED"/>
    <w:rsid w:val="004A4677"/>
    <w:rsid w:val="004A6BEB"/>
    <w:rsid w:val="004A6DB9"/>
    <w:rsid w:val="004B2159"/>
    <w:rsid w:val="004B3967"/>
    <w:rsid w:val="004B4491"/>
    <w:rsid w:val="004B5FA9"/>
    <w:rsid w:val="004C051F"/>
    <w:rsid w:val="004C1884"/>
    <w:rsid w:val="004C36B2"/>
    <w:rsid w:val="004C3A8C"/>
    <w:rsid w:val="004C4902"/>
    <w:rsid w:val="004C58BD"/>
    <w:rsid w:val="004C67C6"/>
    <w:rsid w:val="004C7A49"/>
    <w:rsid w:val="004D075A"/>
    <w:rsid w:val="004D2DB6"/>
    <w:rsid w:val="004D2EC8"/>
    <w:rsid w:val="004D5312"/>
    <w:rsid w:val="004D63FE"/>
    <w:rsid w:val="004D77F7"/>
    <w:rsid w:val="004E36ED"/>
    <w:rsid w:val="004E6B85"/>
    <w:rsid w:val="004F0358"/>
    <w:rsid w:val="004F23EB"/>
    <w:rsid w:val="004F34FC"/>
    <w:rsid w:val="004F6418"/>
    <w:rsid w:val="004F667B"/>
    <w:rsid w:val="004F6A6A"/>
    <w:rsid w:val="004F6C1A"/>
    <w:rsid w:val="004F709D"/>
    <w:rsid w:val="00503F36"/>
    <w:rsid w:val="00505E00"/>
    <w:rsid w:val="00505E95"/>
    <w:rsid w:val="00505F8E"/>
    <w:rsid w:val="005077B9"/>
    <w:rsid w:val="00510CDA"/>
    <w:rsid w:val="00511572"/>
    <w:rsid w:val="00514725"/>
    <w:rsid w:val="005158B2"/>
    <w:rsid w:val="0051632F"/>
    <w:rsid w:val="00516A40"/>
    <w:rsid w:val="00516D1D"/>
    <w:rsid w:val="005209DA"/>
    <w:rsid w:val="005213E4"/>
    <w:rsid w:val="00521AA7"/>
    <w:rsid w:val="0052447E"/>
    <w:rsid w:val="00527FE3"/>
    <w:rsid w:val="005315BF"/>
    <w:rsid w:val="005340D5"/>
    <w:rsid w:val="0053590F"/>
    <w:rsid w:val="00536844"/>
    <w:rsid w:val="0053730B"/>
    <w:rsid w:val="005376FE"/>
    <w:rsid w:val="00537E38"/>
    <w:rsid w:val="00542A55"/>
    <w:rsid w:val="00545DEA"/>
    <w:rsid w:val="00546A9C"/>
    <w:rsid w:val="00546AC0"/>
    <w:rsid w:val="00546CA3"/>
    <w:rsid w:val="005473DD"/>
    <w:rsid w:val="00547685"/>
    <w:rsid w:val="00547B5C"/>
    <w:rsid w:val="00552B3D"/>
    <w:rsid w:val="00554F85"/>
    <w:rsid w:val="00555EC3"/>
    <w:rsid w:val="00556076"/>
    <w:rsid w:val="0055621D"/>
    <w:rsid w:val="00556EBC"/>
    <w:rsid w:val="00561D60"/>
    <w:rsid w:val="005638F2"/>
    <w:rsid w:val="00563FF3"/>
    <w:rsid w:val="00570005"/>
    <w:rsid w:val="00570DC7"/>
    <w:rsid w:val="0057442E"/>
    <w:rsid w:val="005760E0"/>
    <w:rsid w:val="00577B29"/>
    <w:rsid w:val="00580212"/>
    <w:rsid w:val="005803E0"/>
    <w:rsid w:val="00580B87"/>
    <w:rsid w:val="0058234A"/>
    <w:rsid w:val="005853A2"/>
    <w:rsid w:val="005854D9"/>
    <w:rsid w:val="00585AAB"/>
    <w:rsid w:val="00587614"/>
    <w:rsid w:val="005910D5"/>
    <w:rsid w:val="005916E5"/>
    <w:rsid w:val="00594555"/>
    <w:rsid w:val="0059628F"/>
    <w:rsid w:val="005976F7"/>
    <w:rsid w:val="00597A8B"/>
    <w:rsid w:val="00597E05"/>
    <w:rsid w:val="005A20A2"/>
    <w:rsid w:val="005A5974"/>
    <w:rsid w:val="005B13F0"/>
    <w:rsid w:val="005B339A"/>
    <w:rsid w:val="005B4FDA"/>
    <w:rsid w:val="005B7DC9"/>
    <w:rsid w:val="005C0D28"/>
    <w:rsid w:val="005C142F"/>
    <w:rsid w:val="005C36D4"/>
    <w:rsid w:val="005C5FA3"/>
    <w:rsid w:val="005C77D4"/>
    <w:rsid w:val="005D0298"/>
    <w:rsid w:val="005D0D95"/>
    <w:rsid w:val="005D2129"/>
    <w:rsid w:val="005E0A6A"/>
    <w:rsid w:val="005E39F3"/>
    <w:rsid w:val="005E5B63"/>
    <w:rsid w:val="005E6247"/>
    <w:rsid w:val="005E6C93"/>
    <w:rsid w:val="005F3A47"/>
    <w:rsid w:val="005F6B38"/>
    <w:rsid w:val="005F6D2B"/>
    <w:rsid w:val="005F6EF0"/>
    <w:rsid w:val="005F723C"/>
    <w:rsid w:val="005F77EA"/>
    <w:rsid w:val="005F7EF7"/>
    <w:rsid w:val="0060000A"/>
    <w:rsid w:val="00601627"/>
    <w:rsid w:val="00602326"/>
    <w:rsid w:val="00602931"/>
    <w:rsid w:val="00604735"/>
    <w:rsid w:val="0060618E"/>
    <w:rsid w:val="00606F16"/>
    <w:rsid w:val="0060745A"/>
    <w:rsid w:val="00607DE9"/>
    <w:rsid w:val="00607E3C"/>
    <w:rsid w:val="00610F01"/>
    <w:rsid w:val="00612DA9"/>
    <w:rsid w:val="0061331E"/>
    <w:rsid w:val="006148BC"/>
    <w:rsid w:val="00614B46"/>
    <w:rsid w:val="00615352"/>
    <w:rsid w:val="006179ED"/>
    <w:rsid w:val="00620A0D"/>
    <w:rsid w:val="00620B6D"/>
    <w:rsid w:val="006269E7"/>
    <w:rsid w:val="006270E3"/>
    <w:rsid w:val="00630A7F"/>
    <w:rsid w:val="00634522"/>
    <w:rsid w:val="0063454C"/>
    <w:rsid w:val="006402B4"/>
    <w:rsid w:val="006404F6"/>
    <w:rsid w:val="00640C74"/>
    <w:rsid w:val="00641082"/>
    <w:rsid w:val="006410C1"/>
    <w:rsid w:val="00641A67"/>
    <w:rsid w:val="00650DE5"/>
    <w:rsid w:val="00652E1F"/>
    <w:rsid w:val="006539C7"/>
    <w:rsid w:val="00653B6E"/>
    <w:rsid w:val="00654CAF"/>
    <w:rsid w:val="006634C7"/>
    <w:rsid w:val="0066565F"/>
    <w:rsid w:val="00671255"/>
    <w:rsid w:val="00671574"/>
    <w:rsid w:val="00673970"/>
    <w:rsid w:val="00673C74"/>
    <w:rsid w:val="00680FA0"/>
    <w:rsid w:val="006853A0"/>
    <w:rsid w:val="0069323E"/>
    <w:rsid w:val="0069685E"/>
    <w:rsid w:val="00697186"/>
    <w:rsid w:val="006A18D7"/>
    <w:rsid w:val="006A439A"/>
    <w:rsid w:val="006A5506"/>
    <w:rsid w:val="006A6C37"/>
    <w:rsid w:val="006A6DA4"/>
    <w:rsid w:val="006A757E"/>
    <w:rsid w:val="006B21CB"/>
    <w:rsid w:val="006B24AA"/>
    <w:rsid w:val="006B2981"/>
    <w:rsid w:val="006B3CB0"/>
    <w:rsid w:val="006C0443"/>
    <w:rsid w:val="006C24B2"/>
    <w:rsid w:val="006C2C55"/>
    <w:rsid w:val="006C2E4C"/>
    <w:rsid w:val="006C38C4"/>
    <w:rsid w:val="006C4A85"/>
    <w:rsid w:val="006D5412"/>
    <w:rsid w:val="006D72A8"/>
    <w:rsid w:val="006E007A"/>
    <w:rsid w:val="006E3714"/>
    <w:rsid w:val="006E3921"/>
    <w:rsid w:val="006E5411"/>
    <w:rsid w:val="006E5F44"/>
    <w:rsid w:val="006E7058"/>
    <w:rsid w:val="006E7B5E"/>
    <w:rsid w:val="006F2BBE"/>
    <w:rsid w:val="006F4496"/>
    <w:rsid w:val="006F4A59"/>
    <w:rsid w:val="006F66CD"/>
    <w:rsid w:val="006F78DD"/>
    <w:rsid w:val="00700148"/>
    <w:rsid w:val="00700905"/>
    <w:rsid w:val="00701756"/>
    <w:rsid w:val="0070176D"/>
    <w:rsid w:val="0070264A"/>
    <w:rsid w:val="00705EAD"/>
    <w:rsid w:val="00714AE9"/>
    <w:rsid w:val="00715EA1"/>
    <w:rsid w:val="00716B1D"/>
    <w:rsid w:val="007209A6"/>
    <w:rsid w:val="00721173"/>
    <w:rsid w:val="00721785"/>
    <w:rsid w:val="007226E7"/>
    <w:rsid w:val="00722AE8"/>
    <w:rsid w:val="00723DD2"/>
    <w:rsid w:val="00724C28"/>
    <w:rsid w:val="00726041"/>
    <w:rsid w:val="00726B90"/>
    <w:rsid w:val="00727E23"/>
    <w:rsid w:val="00730314"/>
    <w:rsid w:val="00731A98"/>
    <w:rsid w:val="0073347C"/>
    <w:rsid w:val="007349F3"/>
    <w:rsid w:val="00734A4E"/>
    <w:rsid w:val="00736165"/>
    <w:rsid w:val="00740851"/>
    <w:rsid w:val="00740DC6"/>
    <w:rsid w:val="007410CA"/>
    <w:rsid w:val="007447D6"/>
    <w:rsid w:val="00747E22"/>
    <w:rsid w:val="007546B7"/>
    <w:rsid w:val="00757304"/>
    <w:rsid w:val="00757E11"/>
    <w:rsid w:val="007618E0"/>
    <w:rsid w:val="007636C5"/>
    <w:rsid w:val="00763794"/>
    <w:rsid w:val="00766C7D"/>
    <w:rsid w:val="00772983"/>
    <w:rsid w:val="00774FF6"/>
    <w:rsid w:val="00775B66"/>
    <w:rsid w:val="007763B7"/>
    <w:rsid w:val="007806C5"/>
    <w:rsid w:val="00783FEC"/>
    <w:rsid w:val="0079025A"/>
    <w:rsid w:val="00790F47"/>
    <w:rsid w:val="0079125E"/>
    <w:rsid w:val="007916EC"/>
    <w:rsid w:val="00794599"/>
    <w:rsid w:val="007952B0"/>
    <w:rsid w:val="007A52E7"/>
    <w:rsid w:val="007A7D35"/>
    <w:rsid w:val="007B1B6E"/>
    <w:rsid w:val="007B354A"/>
    <w:rsid w:val="007B3C31"/>
    <w:rsid w:val="007B6117"/>
    <w:rsid w:val="007C3137"/>
    <w:rsid w:val="007D0210"/>
    <w:rsid w:val="007D0323"/>
    <w:rsid w:val="007D16D8"/>
    <w:rsid w:val="007D19B6"/>
    <w:rsid w:val="007D47C5"/>
    <w:rsid w:val="007D51A3"/>
    <w:rsid w:val="007D6D97"/>
    <w:rsid w:val="007D7352"/>
    <w:rsid w:val="007E1C85"/>
    <w:rsid w:val="007E22F5"/>
    <w:rsid w:val="007E24E4"/>
    <w:rsid w:val="007E2D1B"/>
    <w:rsid w:val="007E4F48"/>
    <w:rsid w:val="007E632F"/>
    <w:rsid w:val="007E6A8E"/>
    <w:rsid w:val="007F35CB"/>
    <w:rsid w:val="007F52C9"/>
    <w:rsid w:val="008004A3"/>
    <w:rsid w:val="008007B5"/>
    <w:rsid w:val="00802FA1"/>
    <w:rsid w:val="0080455E"/>
    <w:rsid w:val="00806C64"/>
    <w:rsid w:val="00806F71"/>
    <w:rsid w:val="008073BC"/>
    <w:rsid w:val="008219C6"/>
    <w:rsid w:val="00824B97"/>
    <w:rsid w:val="00826282"/>
    <w:rsid w:val="00826613"/>
    <w:rsid w:val="00827115"/>
    <w:rsid w:val="00827D11"/>
    <w:rsid w:val="00827D9B"/>
    <w:rsid w:val="00833914"/>
    <w:rsid w:val="008346E0"/>
    <w:rsid w:val="00835E47"/>
    <w:rsid w:val="00836033"/>
    <w:rsid w:val="008370A4"/>
    <w:rsid w:val="00837F04"/>
    <w:rsid w:val="00845777"/>
    <w:rsid w:val="00853A68"/>
    <w:rsid w:val="00854599"/>
    <w:rsid w:val="0085591B"/>
    <w:rsid w:val="00856CF3"/>
    <w:rsid w:val="00856E1B"/>
    <w:rsid w:val="00860142"/>
    <w:rsid w:val="00863289"/>
    <w:rsid w:val="0086361B"/>
    <w:rsid w:val="00872D5F"/>
    <w:rsid w:val="0087426F"/>
    <w:rsid w:val="00874DE9"/>
    <w:rsid w:val="00876176"/>
    <w:rsid w:val="0087627E"/>
    <w:rsid w:val="00876361"/>
    <w:rsid w:val="00876BA9"/>
    <w:rsid w:val="00877886"/>
    <w:rsid w:val="00877CC5"/>
    <w:rsid w:val="00880E4A"/>
    <w:rsid w:val="00881C27"/>
    <w:rsid w:val="00881FD1"/>
    <w:rsid w:val="00882456"/>
    <w:rsid w:val="00886969"/>
    <w:rsid w:val="00890BD4"/>
    <w:rsid w:val="00891578"/>
    <w:rsid w:val="00893B48"/>
    <w:rsid w:val="008953FC"/>
    <w:rsid w:val="0089742A"/>
    <w:rsid w:val="008A60E8"/>
    <w:rsid w:val="008A6F4D"/>
    <w:rsid w:val="008A7538"/>
    <w:rsid w:val="008A788F"/>
    <w:rsid w:val="008B0E99"/>
    <w:rsid w:val="008B0EE9"/>
    <w:rsid w:val="008B1B5A"/>
    <w:rsid w:val="008B2EEA"/>
    <w:rsid w:val="008B489D"/>
    <w:rsid w:val="008B6044"/>
    <w:rsid w:val="008B6B08"/>
    <w:rsid w:val="008B716C"/>
    <w:rsid w:val="008C6F45"/>
    <w:rsid w:val="008C7F78"/>
    <w:rsid w:val="008D1102"/>
    <w:rsid w:val="008D2DC9"/>
    <w:rsid w:val="008D5AD9"/>
    <w:rsid w:val="008D61C4"/>
    <w:rsid w:val="008D688E"/>
    <w:rsid w:val="008D6ABE"/>
    <w:rsid w:val="008D6C0D"/>
    <w:rsid w:val="008D7775"/>
    <w:rsid w:val="008E1F82"/>
    <w:rsid w:val="008E395D"/>
    <w:rsid w:val="008E3EC4"/>
    <w:rsid w:val="008E7D83"/>
    <w:rsid w:val="008F103A"/>
    <w:rsid w:val="008F21DC"/>
    <w:rsid w:val="008F3A8E"/>
    <w:rsid w:val="008F587A"/>
    <w:rsid w:val="008F5E35"/>
    <w:rsid w:val="0090610A"/>
    <w:rsid w:val="00914E89"/>
    <w:rsid w:val="00920BE1"/>
    <w:rsid w:val="00923853"/>
    <w:rsid w:val="00923962"/>
    <w:rsid w:val="009272AE"/>
    <w:rsid w:val="009307B0"/>
    <w:rsid w:val="00931E7E"/>
    <w:rsid w:val="00933A72"/>
    <w:rsid w:val="009344EC"/>
    <w:rsid w:val="009347BC"/>
    <w:rsid w:val="00936021"/>
    <w:rsid w:val="00936FFA"/>
    <w:rsid w:val="00940290"/>
    <w:rsid w:val="00947C64"/>
    <w:rsid w:val="009501FF"/>
    <w:rsid w:val="00950886"/>
    <w:rsid w:val="00952E6A"/>
    <w:rsid w:val="00953A34"/>
    <w:rsid w:val="00954E04"/>
    <w:rsid w:val="00955894"/>
    <w:rsid w:val="009577D6"/>
    <w:rsid w:val="00960DB5"/>
    <w:rsid w:val="0096118D"/>
    <w:rsid w:val="0096295D"/>
    <w:rsid w:val="00962E0D"/>
    <w:rsid w:val="00963374"/>
    <w:rsid w:val="00963949"/>
    <w:rsid w:val="00963C23"/>
    <w:rsid w:val="00965DD9"/>
    <w:rsid w:val="00966314"/>
    <w:rsid w:val="00971F69"/>
    <w:rsid w:val="0097212E"/>
    <w:rsid w:val="009735A2"/>
    <w:rsid w:val="00976C30"/>
    <w:rsid w:val="00980430"/>
    <w:rsid w:val="00981595"/>
    <w:rsid w:val="00982292"/>
    <w:rsid w:val="009837C6"/>
    <w:rsid w:val="009904CD"/>
    <w:rsid w:val="00991BDB"/>
    <w:rsid w:val="00994CD8"/>
    <w:rsid w:val="00995BE0"/>
    <w:rsid w:val="00997BD0"/>
    <w:rsid w:val="009A1364"/>
    <w:rsid w:val="009A4C8A"/>
    <w:rsid w:val="009A56DE"/>
    <w:rsid w:val="009B6B7B"/>
    <w:rsid w:val="009C00F6"/>
    <w:rsid w:val="009C19EF"/>
    <w:rsid w:val="009C1B8C"/>
    <w:rsid w:val="009C3C2E"/>
    <w:rsid w:val="009C526E"/>
    <w:rsid w:val="009D28CD"/>
    <w:rsid w:val="009D4666"/>
    <w:rsid w:val="009D5F1A"/>
    <w:rsid w:val="009D6012"/>
    <w:rsid w:val="009E183F"/>
    <w:rsid w:val="009E289C"/>
    <w:rsid w:val="009E336B"/>
    <w:rsid w:val="009E5288"/>
    <w:rsid w:val="009E6A89"/>
    <w:rsid w:val="009E7A1C"/>
    <w:rsid w:val="009F0B70"/>
    <w:rsid w:val="009F0D40"/>
    <w:rsid w:val="009F27D7"/>
    <w:rsid w:val="009F2BC0"/>
    <w:rsid w:val="009F5F41"/>
    <w:rsid w:val="009F6E8B"/>
    <w:rsid w:val="00A01A11"/>
    <w:rsid w:val="00A02003"/>
    <w:rsid w:val="00A04A00"/>
    <w:rsid w:val="00A06BFD"/>
    <w:rsid w:val="00A07491"/>
    <w:rsid w:val="00A112FA"/>
    <w:rsid w:val="00A140A8"/>
    <w:rsid w:val="00A15231"/>
    <w:rsid w:val="00A16DD7"/>
    <w:rsid w:val="00A17FAE"/>
    <w:rsid w:val="00A2010D"/>
    <w:rsid w:val="00A227F7"/>
    <w:rsid w:val="00A2557A"/>
    <w:rsid w:val="00A265B7"/>
    <w:rsid w:val="00A302A7"/>
    <w:rsid w:val="00A30420"/>
    <w:rsid w:val="00A32C9C"/>
    <w:rsid w:val="00A32CD3"/>
    <w:rsid w:val="00A3671F"/>
    <w:rsid w:val="00A374C6"/>
    <w:rsid w:val="00A378C3"/>
    <w:rsid w:val="00A40F96"/>
    <w:rsid w:val="00A41724"/>
    <w:rsid w:val="00A46A26"/>
    <w:rsid w:val="00A501A9"/>
    <w:rsid w:val="00A50797"/>
    <w:rsid w:val="00A50A1C"/>
    <w:rsid w:val="00A52959"/>
    <w:rsid w:val="00A52CB4"/>
    <w:rsid w:val="00A52E90"/>
    <w:rsid w:val="00A57537"/>
    <w:rsid w:val="00A60247"/>
    <w:rsid w:val="00A65522"/>
    <w:rsid w:val="00A65EB6"/>
    <w:rsid w:val="00A6771D"/>
    <w:rsid w:val="00A7076F"/>
    <w:rsid w:val="00A723D6"/>
    <w:rsid w:val="00A74808"/>
    <w:rsid w:val="00A76DA4"/>
    <w:rsid w:val="00A77D43"/>
    <w:rsid w:val="00A83DA8"/>
    <w:rsid w:val="00A8530C"/>
    <w:rsid w:val="00A869E6"/>
    <w:rsid w:val="00A86A8F"/>
    <w:rsid w:val="00A87518"/>
    <w:rsid w:val="00A8790D"/>
    <w:rsid w:val="00A91842"/>
    <w:rsid w:val="00A91D75"/>
    <w:rsid w:val="00A95CF0"/>
    <w:rsid w:val="00A97530"/>
    <w:rsid w:val="00AA1373"/>
    <w:rsid w:val="00AA1797"/>
    <w:rsid w:val="00AA247F"/>
    <w:rsid w:val="00AA25EF"/>
    <w:rsid w:val="00AA2814"/>
    <w:rsid w:val="00AA2EFF"/>
    <w:rsid w:val="00AA7045"/>
    <w:rsid w:val="00AB07A9"/>
    <w:rsid w:val="00AB34E8"/>
    <w:rsid w:val="00AB4F26"/>
    <w:rsid w:val="00AB5230"/>
    <w:rsid w:val="00AB6450"/>
    <w:rsid w:val="00AC0E2E"/>
    <w:rsid w:val="00AC0EE0"/>
    <w:rsid w:val="00AC1445"/>
    <w:rsid w:val="00AC16BE"/>
    <w:rsid w:val="00AC2D57"/>
    <w:rsid w:val="00AC41E2"/>
    <w:rsid w:val="00AC4BD9"/>
    <w:rsid w:val="00AC62B5"/>
    <w:rsid w:val="00AD0893"/>
    <w:rsid w:val="00AD30BA"/>
    <w:rsid w:val="00AD4FDE"/>
    <w:rsid w:val="00AD5A3A"/>
    <w:rsid w:val="00AE0CDF"/>
    <w:rsid w:val="00AE3516"/>
    <w:rsid w:val="00AE3F3F"/>
    <w:rsid w:val="00AE4CC7"/>
    <w:rsid w:val="00AE57DB"/>
    <w:rsid w:val="00AF0B1F"/>
    <w:rsid w:val="00AF3EA6"/>
    <w:rsid w:val="00AF67E8"/>
    <w:rsid w:val="00AF7447"/>
    <w:rsid w:val="00AF7597"/>
    <w:rsid w:val="00B00570"/>
    <w:rsid w:val="00B008E2"/>
    <w:rsid w:val="00B00B7A"/>
    <w:rsid w:val="00B014D3"/>
    <w:rsid w:val="00B016A3"/>
    <w:rsid w:val="00B0578D"/>
    <w:rsid w:val="00B05F9C"/>
    <w:rsid w:val="00B06C16"/>
    <w:rsid w:val="00B12922"/>
    <w:rsid w:val="00B13D05"/>
    <w:rsid w:val="00B1657C"/>
    <w:rsid w:val="00B23A1F"/>
    <w:rsid w:val="00B26738"/>
    <w:rsid w:val="00B310A7"/>
    <w:rsid w:val="00B31333"/>
    <w:rsid w:val="00B3480C"/>
    <w:rsid w:val="00B36E0D"/>
    <w:rsid w:val="00B376FB"/>
    <w:rsid w:val="00B377BA"/>
    <w:rsid w:val="00B47753"/>
    <w:rsid w:val="00B5005B"/>
    <w:rsid w:val="00B50E2B"/>
    <w:rsid w:val="00B53526"/>
    <w:rsid w:val="00B55EE0"/>
    <w:rsid w:val="00B606EA"/>
    <w:rsid w:val="00B60B49"/>
    <w:rsid w:val="00B60FDF"/>
    <w:rsid w:val="00B63DBB"/>
    <w:rsid w:val="00B64D7C"/>
    <w:rsid w:val="00B65AB3"/>
    <w:rsid w:val="00B65ED3"/>
    <w:rsid w:val="00B71496"/>
    <w:rsid w:val="00B716F2"/>
    <w:rsid w:val="00B72CA8"/>
    <w:rsid w:val="00B7390D"/>
    <w:rsid w:val="00B744C0"/>
    <w:rsid w:val="00B74844"/>
    <w:rsid w:val="00B774D7"/>
    <w:rsid w:val="00B8152B"/>
    <w:rsid w:val="00B835AE"/>
    <w:rsid w:val="00B83FDF"/>
    <w:rsid w:val="00B84264"/>
    <w:rsid w:val="00B84AA0"/>
    <w:rsid w:val="00B87091"/>
    <w:rsid w:val="00B874F1"/>
    <w:rsid w:val="00B90C26"/>
    <w:rsid w:val="00B90FD1"/>
    <w:rsid w:val="00B9133A"/>
    <w:rsid w:val="00B923A2"/>
    <w:rsid w:val="00B92650"/>
    <w:rsid w:val="00B93606"/>
    <w:rsid w:val="00B9436D"/>
    <w:rsid w:val="00BA1498"/>
    <w:rsid w:val="00BA450D"/>
    <w:rsid w:val="00BA595F"/>
    <w:rsid w:val="00BB0F66"/>
    <w:rsid w:val="00BB105D"/>
    <w:rsid w:val="00BB14C1"/>
    <w:rsid w:val="00BB4FA0"/>
    <w:rsid w:val="00BB6C13"/>
    <w:rsid w:val="00BC154B"/>
    <w:rsid w:val="00BC2AD4"/>
    <w:rsid w:val="00BC4121"/>
    <w:rsid w:val="00BC45EA"/>
    <w:rsid w:val="00BC5506"/>
    <w:rsid w:val="00BC615A"/>
    <w:rsid w:val="00BC7F84"/>
    <w:rsid w:val="00BD118A"/>
    <w:rsid w:val="00BD5B8E"/>
    <w:rsid w:val="00BD70B9"/>
    <w:rsid w:val="00BD70F6"/>
    <w:rsid w:val="00BD7728"/>
    <w:rsid w:val="00BE0FF8"/>
    <w:rsid w:val="00BE295D"/>
    <w:rsid w:val="00BE55DE"/>
    <w:rsid w:val="00BE6ACB"/>
    <w:rsid w:val="00BF1DCF"/>
    <w:rsid w:val="00BF3FAA"/>
    <w:rsid w:val="00BF479D"/>
    <w:rsid w:val="00BF735B"/>
    <w:rsid w:val="00C0078A"/>
    <w:rsid w:val="00C06F1D"/>
    <w:rsid w:val="00C10973"/>
    <w:rsid w:val="00C12582"/>
    <w:rsid w:val="00C1694B"/>
    <w:rsid w:val="00C17EB7"/>
    <w:rsid w:val="00C21A92"/>
    <w:rsid w:val="00C23337"/>
    <w:rsid w:val="00C26CA2"/>
    <w:rsid w:val="00C27577"/>
    <w:rsid w:val="00C30592"/>
    <w:rsid w:val="00C33D55"/>
    <w:rsid w:val="00C368AA"/>
    <w:rsid w:val="00C36921"/>
    <w:rsid w:val="00C41E05"/>
    <w:rsid w:val="00C50529"/>
    <w:rsid w:val="00C51C10"/>
    <w:rsid w:val="00C51D19"/>
    <w:rsid w:val="00C5220E"/>
    <w:rsid w:val="00C53662"/>
    <w:rsid w:val="00C53813"/>
    <w:rsid w:val="00C64294"/>
    <w:rsid w:val="00C64CD2"/>
    <w:rsid w:val="00C65294"/>
    <w:rsid w:val="00C661A4"/>
    <w:rsid w:val="00C6672C"/>
    <w:rsid w:val="00C66D82"/>
    <w:rsid w:val="00C670A3"/>
    <w:rsid w:val="00C71177"/>
    <w:rsid w:val="00C719D1"/>
    <w:rsid w:val="00C7458C"/>
    <w:rsid w:val="00C75BD9"/>
    <w:rsid w:val="00C76E8F"/>
    <w:rsid w:val="00C817DA"/>
    <w:rsid w:val="00C82329"/>
    <w:rsid w:val="00C8256B"/>
    <w:rsid w:val="00C83AE8"/>
    <w:rsid w:val="00C84688"/>
    <w:rsid w:val="00C855D4"/>
    <w:rsid w:val="00C85D1E"/>
    <w:rsid w:val="00C86586"/>
    <w:rsid w:val="00C86992"/>
    <w:rsid w:val="00C87639"/>
    <w:rsid w:val="00C87879"/>
    <w:rsid w:val="00C87D87"/>
    <w:rsid w:val="00C93318"/>
    <w:rsid w:val="00C934FF"/>
    <w:rsid w:val="00C94E30"/>
    <w:rsid w:val="00CA223F"/>
    <w:rsid w:val="00CA3085"/>
    <w:rsid w:val="00CA6993"/>
    <w:rsid w:val="00CA6BB1"/>
    <w:rsid w:val="00CA79DC"/>
    <w:rsid w:val="00CA7EF5"/>
    <w:rsid w:val="00CB1833"/>
    <w:rsid w:val="00CB3154"/>
    <w:rsid w:val="00CB398A"/>
    <w:rsid w:val="00CB4DD1"/>
    <w:rsid w:val="00CB60FA"/>
    <w:rsid w:val="00CB65C0"/>
    <w:rsid w:val="00CC2561"/>
    <w:rsid w:val="00CC2D68"/>
    <w:rsid w:val="00CC2F09"/>
    <w:rsid w:val="00CC36CF"/>
    <w:rsid w:val="00CC60F0"/>
    <w:rsid w:val="00CC6D6E"/>
    <w:rsid w:val="00CC7302"/>
    <w:rsid w:val="00CD14B4"/>
    <w:rsid w:val="00CD248F"/>
    <w:rsid w:val="00CD2C49"/>
    <w:rsid w:val="00CD36EB"/>
    <w:rsid w:val="00CD7947"/>
    <w:rsid w:val="00CE7FBF"/>
    <w:rsid w:val="00CF0928"/>
    <w:rsid w:val="00CF09A7"/>
    <w:rsid w:val="00CF1C10"/>
    <w:rsid w:val="00CF389D"/>
    <w:rsid w:val="00CF4C96"/>
    <w:rsid w:val="00D00058"/>
    <w:rsid w:val="00D01F47"/>
    <w:rsid w:val="00D043C3"/>
    <w:rsid w:val="00D044FB"/>
    <w:rsid w:val="00D1076C"/>
    <w:rsid w:val="00D12686"/>
    <w:rsid w:val="00D12BB2"/>
    <w:rsid w:val="00D17271"/>
    <w:rsid w:val="00D22C64"/>
    <w:rsid w:val="00D23A57"/>
    <w:rsid w:val="00D26A3B"/>
    <w:rsid w:val="00D36253"/>
    <w:rsid w:val="00D42A93"/>
    <w:rsid w:val="00D43183"/>
    <w:rsid w:val="00D43E8F"/>
    <w:rsid w:val="00D4632D"/>
    <w:rsid w:val="00D46F4F"/>
    <w:rsid w:val="00D47025"/>
    <w:rsid w:val="00D53DFA"/>
    <w:rsid w:val="00D543DC"/>
    <w:rsid w:val="00D54A10"/>
    <w:rsid w:val="00D551FC"/>
    <w:rsid w:val="00D57FF4"/>
    <w:rsid w:val="00D60A9F"/>
    <w:rsid w:val="00D6186E"/>
    <w:rsid w:val="00D63673"/>
    <w:rsid w:val="00D648D7"/>
    <w:rsid w:val="00D702AB"/>
    <w:rsid w:val="00D723BC"/>
    <w:rsid w:val="00D74A54"/>
    <w:rsid w:val="00D764DC"/>
    <w:rsid w:val="00D7707D"/>
    <w:rsid w:val="00D77CE1"/>
    <w:rsid w:val="00D84B1B"/>
    <w:rsid w:val="00D87F2D"/>
    <w:rsid w:val="00D9022F"/>
    <w:rsid w:val="00D902D8"/>
    <w:rsid w:val="00D92AE2"/>
    <w:rsid w:val="00D933FA"/>
    <w:rsid w:val="00D9358D"/>
    <w:rsid w:val="00D941B1"/>
    <w:rsid w:val="00D97FF2"/>
    <w:rsid w:val="00DA0FE8"/>
    <w:rsid w:val="00DA1D74"/>
    <w:rsid w:val="00DA234F"/>
    <w:rsid w:val="00DA3E0F"/>
    <w:rsid w:val="00DA7263"/>
    <w:rsid w:val="00DB25B5"/>
    <w:rsid w:val="00DB3FCB"/>
    <w:rsid w:val="00DB5BE0"/>
    <w:rsid w:val="00DB631A"/>
    <w:rsid w:val="00DC2158"/>
    <w:rsid w:val="00DC41BC"/>
    <w:rsid w:val="00DC49EC"/>
    <w:rsid w:val="00DC6C1F"/>
    <w:rsid w:val="00DD061D"/>
    <w:rsid w:val="00DD27DE"/>
    <w:rsid w:val="00DD38C4"/>
    <w:rsid w:val="00DD5B47"/>
    <w:rsid w:val="00DD6042"/>
    <w:rsid w:val="00DD7A93"/>
    <w:rsid w:val="00DE400F"/>
    <w:rsid w:val="00DE569D"/>
    <w:rsid w:val="00DF08FE"/>
    <w:rsid w:val="00DF13AF"/>
    <w:rsid w:val="00DF243B"/>
    <w:rsid w:val="00DF3B39"/>
    <w:rsid w:val="00DF3DCC"/>
    <w:rsid w:val="00DF5837"/>
    <w:rsid w:val="00DF5962"/>
    <w:rsid w:val="00DF5A94"/>
    <w:rsid w:val="00DF7C0A"/>
    <w:rsid w:val="00E00973"/>
    <w:rsid w:val="00E055A7"/>
    <w:rsid w:val="00E06AA7"/>
    <w:rsid w:val="00E06B40"/>
    <w:rsid w:val="00E073FE"/>
    <w:rsid w:val="00E074C0"/>
    <w:rsid w:val="00E12C35"/>
    <w:rsid w:val="00E16F9B"/>
    <w:rsid w:val="00E17239"/>
    <w:rsid w:val="00E25982"/>
    <w:rsid w:val="00E259E4"/>
    <w:rsid w:val="00E264B7"/>
    <w:rsid w:val="00E27667"/>
    <w:rsid w:val="00E30178"/>
    <w:rsid w:val="00E30B58"/>
    <w:rsid w:val="00E32C26"/>
    <w:rsid w:val="00E448EB"/>
    <w:rsid w:val="00E44E51"/>
    <w:rsid w:val="00E46176"/>
    <w:rsid w:val="00E46EB3"/>
    <w:rsid w:val="00E46F11"/>
    <w:rsid w:val="00E50456"/>
    <w:rsid w:val="00E50EA4"/>
    <w:rsid w:val="00E517AA"/>
    <w:rsid w:val="00E5334D"/>
    <w:rsid w:val="00E53A87"/>
    <w:rsid w:val="00E54CE9"/>
    <w:rsid w:val="00E553E3"/>
    <w:rsid w:val="00E565FA"/>
    <w:rsid w:val="00E5795C"/>
    <w:rsid w:val="00E57B65"/>
    <w:rsid w:val="00E60C9F"/>
    <w:rsid w:val="00E6267F"/>
    <w:rsid w:val="00E63E89"/>
    <w:rsid w:val="00E64204"/>
    <w:rsid w:val="00E646CF"/>
    <w:rsid w:val="00E64FDE"/>
    <w:rsid w:val="00E65EAA"/>
    <w:rsid w:val="00E66648"/>
    <w:rsid w:val="00E71578"/>
    <w:rsid w:val="00E73CDB"/>
    <w:rsid w:val="00E7420C"/>
    <w:rsid w:val="00E743E7"/>
    <w:rsid w:val="00E76635"/>
    <w:rsid w:val="00E770C7"/>
    <w:rsid w:val="00E83C4D"/>
    <w:rsid w:val="00E8414B"/>
    <w:rsid w:val="00E862E6"/>
    <w:rsid w:val="00E86794"/>
    <w:rsid w:val="00E868B1"/>
    <w:rsid w:val="00E87597"/>
    <w:rsid w:val="00E90BD1"/>
    <w:rsid w:val="00E91596"/>
    <w:rsid w:val="00E92760"/>
    <w:rsid w:val="00E9295D"/>
    <w:rsid w:val="00E92ABD"/>
    <w:rsid w:val="00E94A84"/>
    <w:rsid w:val="00E9648D"/>
    <w:rsid w:val="00E96EEF"/>
    <w:rsid w:val="00EA0636"/>
    <w:rsid w:val="00EA1A45"/>
    <w:rsid w:val="00EA247D"/>
    <w:rsid w:val="00EA5268"/>
    <w:rsid w:val="00EA63CC"/>
    <w:rsid w:val="00EA6FF6"/>
    <w:rsid w:val="00EB1F02"/>
    <w:rsid w:val="00EB4504"/>
    <w:rsid w:val="00EB6700"/>
    <w:rsid w:val="00EC2939"/>
    <w:rsid w:val="00EC3993"/>
    <w:rsid w:val="00EC53BF"/>
    <w:rsid w:val="00EC7FDA"/>
    <w:rsid w:val="00ED008B"/>
    <w:rsid w:val="00ED0818"/>
    <w:rsid w:val="00ED1ADA"/>
    <w:rsid w:val="00ED5825"/>
    <w:rsid w:val="00EE079E"/>
    <w:rsid w:val="00EE44EA"/>
    <w:rsid w:val="00EF3F3C"/>
    <w:rsid w:val="00EF44BF"/>
    <w:rsid w:val="00EF6FC7"/>
    <w:rsid w:val="00EF754A"/>
    <w:rsid w:val="00F00140"/>
    <w:rsid w:val="00F00E1E"/>
    <w:rsid w:val="00F01948"/>
    <w:rsid w:val="00F061AC"/>
    <w:rsid w:val="00F067A1"/>
    <w:rsid w:val="00F068D8"/>
    <w:rsid w:val="00F06C42"/>
    <w:rsid w:val="00F134F1"/>
    <w:rsid w:val="00F15258"/>
    <w:rsid w:val="00F1618A"/>
    <w:rsid w:val="00F16CCE"/>
    <w:rsid w:val="00F23A66"/>
    <w:rsid w:val="00F24940"/>
    <w:rsid w:val="00F2496B"/>
    <w:rsid w:val="00F25527"/>
    <w:rsid w:val="00F306B7"/>
    <w:rsid w:val="00F32BA1"/>
    <w:rsid w:val="00F33E2E"/>
    <w:rsid w:val="00F3414D"/>
    <w:rsid w:val="00F36404"/>
    <w:rsid w:val="00F37079"/>
    <w:rsid w:val="00F373BD"/>
    <w:rsid w:val="00F37E1D"/>
    <w:rsid w:val="00F410B5"/>
    <w:rsid w:val="00F4144C"/>
    <w:rsid w:val="00F4222C"/>
    <w:rsid w:val="00F454DB"/>
    <w:rsid w:val="00F47600"/>
    <w:rsid w:val="00F50D58"/>
    <w:rsid w:val="00F51A89"/>
    <w:rsid w:val="00F559F4"/>
    <w:rsid w:val="00F606BB"/>
    <w:rsid w:val="00F60F8A"/>
    <w:rsid w:val="00F616CB"/>
    <w:rsid w:val="00F63521"/>
    <w:rsid w:val="00F63FE7"/>
    <w:rsid w:val="00F669A0"/>
    <w:rsid w:val="00F670EA"/>
    <w:rsid w:val="00F67C12"/>
    <w:rsid w:val="00F700DD"/>
    <w:rsid w:val="00F703B3"/>
    <w:rsid w:val="00F70ADC"/>
    <w:rsid w:val="00F719EC"/>
    <w:rsid w:val="00F74BDB"/>
    <w:rsid w:val="00F77048"/>
    <w:rsid w:val="00F77A67"/>
    <w:rsid w:val="00F77BC1"/>
    <w:rsid w:val="00F823C7"/>
    <w:rsid w:val="00F84988"/>
    <w:rsid w:val="00F86996"/>
    <w:rsid w:val="00F90678"/>
    <w:rsid w:val="00F92267"/>
    <w:rsid w:val="00F9425D"/>
    <w:rsid w:val="00F96F66"/>
    <w:rsid w:val="00FA1969"/>
    <w:rsid w:val="00FA3DDD"/>
    <w:rsid w:val="00FA6630"/>
    <w:rsid w:val="00FA73C4"/>
    <w:rsid w:val="00FA7D1C"/>
    <w:rsid w:val="00FB0136"/>
    <w:rsid w:val="00FB3666"/>
    <w:rsid w:val="00FB4023"/>
    <w:rsid w:val="00FB41CC"/>
    <w:rsid w:val="00FB4325"/>
    <w:rsid w:val="00FB60B1"/>
    <w:rsid w:val="00FB69CD"/>
    <w:rsid w:val="00FB7166"/>
    <w:rsid w:val="00FC3D79"/>
    <w:rsid w:val="00FC4E7A"/>
    <w:rsid w:val="00FC6036"/>
    <w:rsid w:val="00FD35B6"/>
    <w:rsid w:val="00FD4798"/>
    <w:rsid w:val="00FD56D7"/>
    <w:rsid w:val="00FE13B4"/>
    <w:rsid w:val="00FE32B1"/>
    <w:rsid w:val="00FF0AB1"/>
    <w:rsid w:val="00FF0FEA"/>
    <w:rsid w:val="00FF10E0"/>
    <w:rsid w:val="00FF1D7F"/>
    <w:rsid w:val="00FF2403"/>
    <w:rsid w:val="00FF4698"/>
    <w:rsid w:val="00FF5879"/>
    <w:rsid w:val="00FF60BD"/>
    <w:rsid w:val="00FF7095"/>
    <w:rsid w:val="00FF7951"/>
    <w:rsid w:val="015AB52B"/>
    <w:rsid w:val="01625043"/>
    <w:rsid w:val="0415F774"/>
    <w:rsid w:val="072DA7E9"/>
    <w:rsid w:val="0C01190C"/>
    <w:rsid w:val="0E73234D"/>
    <w:rsid w:val="0E7745EB"/>
    <w:rsid w:val="10C31559"/>
    <w:rsid w:val="10D48A2F"/>
    <w:rsid w:val="12FA0827"/>
    <w:rsid w:val="137C2BDD"/>
    <w:rsid w:val="15A7FB52"/>
    <w:rsid w:val="15B03DC4"/>
    <w:rsid w:val="1C9BD758"/>
    <w:rsid w:val="1EFA3AE9"/>
    <w:rsid w:val="204C381F"/>
    <w:rsid w:val="22EA4239"/>
    <w:rsid w:val="2433FAEC"/>
    <w:rsid w:val="25CCD492"/>
    <w:rsid w:val="26606C28"/>
    <w:rsid w:val="2698B9B2"/>
    <w:rsid w:val="2E2CF4E0"/>
    <w:rsid w:val="3009CDC4"/>
    <w:rsid w:val="303F9BF8"/>
    <w:rsid w:val="308267D8"/>
    <w:rsid w:val="3385F230"/>
    <w:rsid w:val="34E94125"/>
    <w:rsid w:val="34F51B3F"/>
    <w:rsid w:val="37D21C48"/>
    <w:rsid w:val="381EBF02"/>
    <w:rsid w:val="3823A8E4"/>
    <w:rsid w:val="38596353"/>
    <w:rsid w:val="3A55AC5F"/>
    <w:rsid w:val="3B910415"/>
    <w:rsid w:val="3EA8B48A"/>
    <w:rsid w:val="3EAD2482"/>
    <w:rsid w:val="3FD42411"/>
    <w:rsid w:val="42555402"/>
    <w:rsid w:val="437C25AD"/>
    <w:rsid w:val="43A40380"/>
    <w:rsid w:val="43F12463"/>
    <w:rsid w:val="4495EF45"/>
    <w:rsid w:val="453FD3E1"/>
    <w:rsid w:val="45EE2FEE"/>
    <w:rsid w:val="46DBA442"/>
    <w:rsid w:val="46DC29C8"/>
    <w:rsid w:val="4708D39A"/>
    <w:rsid w:val="481A6169"/>
    <w:rsid w:val="49E7F7B6"/>
    <w:rsid w:val="4ADF2A24"/>
    <w:rsid w:val="4E8BC99C"/>
    <w:rsid w:val="516B6CBB"/>
    <w:rsid w:val="5621DCCB"/>
    <w:rsid w:val="58D1364B"/>
    <w:rsid w:val="5ACAC381"/>
    <w:rsid w:val="5ADC2591"/>
    <w:rsid w:val="5B040364"/>
    <w:rsid w:val="5EB39A8D"/>
    <w:rsid w:val="613159E5"/>
    <w:rsid w:val="61C065CB"/>
    <w:rsid w:val="63DD8B30"/>
    <w:rsid w:val="668081DD"/>
    <w:rsid w:val="66CD63A2"/>
    <w:rsid w:val="67E2866C"/>
    <w:rsid w:val="6D0B05F8"/>
    <w:rsid w:val="6DF832A5"/>
    <w:rsid w:val="6E389F93"/>
    <w:rsid w:val="6FD46FF4"/>
    <w:rsid w:val="705D0DCF"/>
    <w:rsid w:val="706D1645"/>
    <w:rsid w:val="737A477C"/>
    <w:rsid w:val="73F11E33"/>
    <w:rsid w:val="7691F6B3"/>
    <w:rsid w:val="7698BFE1"/>
    <w:rsid w:val="783D181B"/>
    <w:rsid w:val="78C21B4B"/>
    <w:rsid w:val="797508FF"/>
    <w:rsid w:val="7B92C290"/>
    <w:rsid w:val="7CAAF257"/>
    <w:rsid w:val="7D7ED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3FAEC"/>
  <w15:chartTrackingRefBased/>
  <w15:docId w15:val="{89DFBD13-F247-44B8-A7B2-651B76A7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522"/>
    <w:pPr>
      <w:keepNext/>
      <w:keepLines/>
      <w:numPr>
        <w:numId w:val="4"/>
      </w:numPr>
      <w:spacing w:before="240" w:after="24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A65522"/>
    <w:pPr>
      <w:keepNext/>
      <w:keepLines/>
      <w:numPr>
        <w:ilvl w:val="1"/>
        <w:numId w:val="4"/>
      </w:numPr>
      <w:spacing w:before="40" w:after="240"/>
      <w:outlineLvl w:val="1"/>
    </w:pPr>
    <w:rPr>
      <w:rFonts w:ascii="Times New Roman" w:eastAsiaTheme="majorEastAsia" w:hAnsi="Times New Roman" w:cs="Times New Roman"/>
      <w:b/>
      <w:bCs/>
      <w:i/>
      <w:iCs/>
      <w:sz w:val="24"/>
      <w:szCs w:val="24"/>
    </w:rPr>
  </w:style>
  <w:style w:type="paragraph" w:styleId="Heading3">
    <w:name w:val="heading 3"/>
    <w:basedOn w:val="Normal"/>
    <w:next w:val="Normal"/>
    <w:link w:val="Heading3Char"/>
    <w:uiPriority w:val="9"/>
    <w:unhideWhenUsed/>
    <w:qFormat/>
    <w:rsid w:val="00A65522"/>
    <w:pPr>
      <w:keepNext/>
      <w:keepLines/>
      <w:numPr>
        <w:ilvl w:val="2"/>
        <w:numId w:val="4"/>
      </w:numPr>
      <w:spacing w:before="40" w:after="240"/>
      <w:outlineLvl w:val="2"/>
    </w:pPr>
    <w:rPr>
      <w:rFonts w:ascii="Times New Roman" w:eastAsiaTheme="majorEastAsia" w:hAnsi="Times New Roman" w:cs="Times New Roman"/>
      <w:i/>
      <w:iCs/>
      <w:sz w:val="24"/>
      <w:szCs w:val="24"/>
    </w:rPr>
  </w:style>
  <w:style w:type="paragraph" w:styleId="Heading4">
    <w:name w:val="heading 4"/>
    <w:basedOn w:val="Normal"/>
    <w:next w:val="Normal"/>
    <w:link w:val="Heading4Char"/>
    <w:uiPriority w:val="9"/>
    <w:semiHidden/>
    <w:unhideWhenUsed/>
    <w:qFormat/>
    <w:rsid w:val="00A6552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552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552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552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552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52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06C64"/>
    <w:rPr>
      <w:color w:val="808080"/>
    </w:rPr>
  </w:style>
  <w:style w:type="character" w:styleId="CommentReference">
    <w:name w:val="annotation reference"/>
    <w:basedOn w:val="DefaultParagraphFont"/>
    <w:uiPriority w:val="99"/>
    <w:semiHidden/>
    <w:unhideWhenUsed/>
    <w:rsid w:val="00503F36"/>
    <w:rPr>
      <w:sz w:val="16"/>
      <w:szCs w:val="16"/>
    </w:rPr>
  </w:style>
  <w:style w:type="paragraph" w:styleId="CommentText">
    <w:name w:val="annotation text"/>
    <w:basedOn w:val="Normal"/>
    <w:link w:val="CommentTextChar"/>
    <w:uiPriority w:val="99"/>
    <w:unhideWhenUsed/>
    <w:rsid w:val="00503F36"/>
    <w:pPr>
      <w:spacing w:line="240" w:lineRule="auto"/>
    </w:pPr>
    <w:rPr>
      <w:sz w:val="20"/>
      <w:szCs w:val="20"/>
    </w:rPr>
  </w:style>
  <w:style w:type="character" w:customStyle="1" w:styleId="CommentTextChar">
    <w:name w:val="Comment Text Char"/>
    <w:basedOn w:val="DefaultParagraphFont"/>
    <w:link w:val="CommentText"/>
    <w:uiPriority w:val="99"/>
    <w:rsid w:val="00503F36"/>
    <w:rPr>
      <w:sz w:val="20"/>
      <w:szCs w:val="20"/>
    </w:rPr>
  </w:style>
  <w:style w:type="paragraph" w:styleId="CommentSubject">
    <w:name w:val="annotation subject"/>
    <w:basedOn w:val="CommentText"/>
    <w:next w:val="CommentText"/>
    <w:link w:val="CommentSubjectChar"/>
    <w:uiPriority w:val="99"/>
    <w:semiHidden/>
    <w:unhideWhenUsed/>
    <w:rsid w:val="00503F36"/>
    <w:rPr>
      <w:b/>
      <w:bCs/>
    </w:rPr>
  </w:style>
  <w:style w:type="character" w:customStyle="1" w:styleId="CommentSubjectChar">
    <w:name w:val="Comment Subject Char"/>
    <w:basedOn w:val="CommentTextChar"/>
    <w:link w:val="CommentSubject"/>
    <w:uiPriority w:val="99"/>
    <w:semiHidden/>
    <w:rsid w:val="00503F36"/>
    <w:rPr>
      <w:b/>
      <w:bCs/>
      <w:sz w:val="20"/>
      <w:szCs w:val="20"/>
    </w:rPr>
  </w:style>
  <w:style w:type="character" w:styleId="Hyperlink">
    <w:name w:val="Hyperlink"/>
    <w:basedOn w:val="DefaultParagraphFont"/>
    <w:uiPriority w:val="99"/>
    <w:unhideWhenUsed/>
    <w:rsid w:val="00A52959"/>
    <w:rPr>
      <w:color w:val="0563C1" w:themeColor="hyperlink"/>
      <w:u w:val="single"/>
    </w:rPr>
  </w:style>
  <w:style w:type="character" w:styleId="UnresolvedMention">
    <w:name w:val="Unresolved Mention"/>
    <w:basedOn w:val="DefaultParagraphFont"/>
    <w:uiPriority w:val="99"/>
    <w:semiHidden/>
    <w:unhideWhenUsed/>
    <w:rsid w:val="00A52959"/>
    <w:rPr>
      <w:color w:val="605E5C"/>
      <w:shd w:val="clear" w:color="auto" w:fill="E1DFDD"/>
    </w:rPr>
  </w:style>
  <w:style w:type="paragraph" w:styleId="Header">
    <w:name w:val="header"/>
    <w:basedOn w:val="Normal"/>
    <w:link w:val="HeaderChar"/>
    <w:uiPriority w:val="99"/>
    <w:unhideWhenUsed/>
    <w:rsid w:val="00A65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522"/>
  </w:style>
  <w:style w:type="paragraph" w:styleId="Footer">
    <w:name w:val="footer"/>
    <w:basedOn w:val="Normal"/>
    <w:link w:val="FooterChar"/>
    <w:uiPriority w:val="99"/>
    <w:unhideWhenUsed/>
    <w:rsid w:val="00A65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522"/>
  </w:style>
  <w:style w:type="character" w:customStyle="1" w:styleId="Heading1Char">
    <w:name w:val="Heading 1 Char"/>
    <w:basedOn w:val="DefaultParagraphFont"/>
    <w:link w:val="Heading1"/>
    <w:uiPriority w:val="9"/>
    <w:rsid w:val="00A65522"/>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A65522"/>
    <w:rPr>
      <w:rFonts w:ascii="Times New Roman" w:eastAsiaTheme="majorEastAsia" w:hAnsi="Times New Roman" w:cs="Times New Roman"/>
      <w:b/>
      <w:bCs/>
      <w:i/>
      <w:iCs/>
      <w:sz w:val="24"/>
      <w:szCs w:val="24"/>
    </w:rPr>
  </w:style>
  <w:style w:type="character" w:customStyle="1" w:styleId="Heading3Char">
    <w:name w:val="Heading 3 Char"/>
    <w:basedOn w:val="DefaultParagraphFont"/>
    <w:link w:val="Heading3"/>
    <w:uiPriority w:val="9"/>
    <w:rsid w:val="00A65522"/>
    <w:rPr>
      <w:rFonts w:ascii="Times New Roman" w:eastAsiaTheme="majorEastAsia" w:hAnsi="Times New Roman" w:cs="Times New Roman"/>
      <w:i/>
      <w:iCs/>
      <w:sz w:val="24"/>
      <w:szCs w:val="24"/>
    </w:rPr>
  </w:style>
  <w:style w:type="character" w:customStyle="1" w:styleId="Heading4Char">
    <w:name w:val="Heading 4 Char"/>
    <w:basedOn w:val="DefaultParagraphFont"/>
    <w:link w:val="Heading4"/>
    <w:uiPriority w:val="9"/>
    <w:semiHidden/>
    <w:rsid w:val="00A655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55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55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55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55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552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65522"/>
    <w:pPr>
      <w:spacing w:after="200" w:line="240" w:lineRule="auto"/>
    </w:pPr>
    <w:rPr>
      <w:i/>
      <w:iCs/>
      <w:color w:val="44546A" w:themeColor="text2"/>
      <w:sz w:val="18"/>
      <w:szCs w:val="18"/>
    </w:rPr>
  </w:style>
  <w:style w:type="paragraph" w:styleId="Revision">
    <w:name w:val="Revision"/>
    <w:hidden/>
    <w:uiPriority w:val="99"/>
    <w:semiHidden/>
    <w:rsid w:val="00156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rumigen.eu/wp-content/uploads/2023/11/RUMIGEN-D3.1-Report-on-the-effect-of-heat-stress-on-production-and-fertility-traits_v1.pdf"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12BBCA2FC9F941BA81711B20175038" ma:contentTypeVersion="3" ma:contentTypeDescription="Een nieuw document maken." ma:contentTypeScope="" ma:versionID="04a9ac2ba193bc74be12e58fe1ec3ee6">
  <xsd:schema xmlns:xsd="http://www.w3.org/2001/XMLSchema" xmlns:xs="http://www.w3.org/2001/XMLSchema" xmlns:p="http://schemas.microsoft.com/office/2006/metadata/properties" xmlns:ns2="6d46814e-57c2-4493-9b1e-c73b1e16b84d" targetNamespace="http://schemas.microsoft.com/office/2006/metadata/properties" ma:root="true" ma:fieldsID="b264fa227cf18ef78dff6faf72f78044" ns2:_="">
    <xsd:import namespace="6d46814e-57c2-4493-9b1e-c73b1e16b84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6814e-57c2-4493-9b1e-c73b1e16b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54A673-A3EB-497F-B94F-3F8E9559E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6814e-57c2-4493-9b1e-c73b1e16b8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07942-7314-4741-B834-986C9EBEA5CD}">
  <ds:schemaRefs>
    <ds:schemaRef ds:uri="http://schemas.microsoft.com/sharepoint/v3/contenttype/forms"/>
  </ds:schemaRefs>
</ds:datastoreItem>
</file>

<file path=customXml/itemProps3.xml><?xml version="1.0" encoding="utf-8"?>
<ds:datastoreItem xmlns:ds="http://schemas.openxmlformats.org/officeDocument/2006/customXml" ds:itemID="{B5119EF6-C623-435E-8F11-B7E4A1A59F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18</Pages>
  <Words>4064</Words>
  <Characters>21979</Characters>
  <Application>Microsoft Office Word</Application>
  <DocSecurity>0</DocSecurity>
  <Lines>183</Lines>
  <Paragraphs>51</Paragraphs>
  <ScaleCrop>false</ScaleCrop>
  <Company/>
  <LinksUpToDate>false</LinksUpToDate>
  <CharactersWithSpaces>25992</CharactersWithSpaces>
  <SharedDoc>false</SharedDoc>
  <HLinks>
    <vt:vector size="6" baseType="variant">
      <vt:variant>
        <vt:i4>5767232</vt:i4>
      </vt:variant>
      <vt:variant>
        <vt:i4>0</vt:i4>
      </vt:variant>
      <vt:variant>
        <vt:i4>0</vt:i4>
      </vt:variant>
      <vt:variant>
        <vt:i4>5</vt:i4>
      </vt:variant>
      <vt:variant>
        <vt:lpwstr>https://www.journalofdairyscience.org/article/S0022-0302(19)31043-4/fulltext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Pook, Torsten</dc:creator>
  <cp:keywords/>
  <dc:description/>
  <cp:lastModifiedBy>Fodor, Istvan</cp:lastModifiedBy>
  <cp:revision>436</cp:revision>
  <dcterms:created xsi:type="dcterms:W3CDTF">2023-11-30T02:12:00Z</dcterms:created>
  <dcterms:modified xsi:type="dcterms:W3CDTF">2024-02-26T10:35:00Z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0x0101005212BBCA2FC9F941BA81711B20175038</vt:lpwstr>
  </property>
  <property fmtid="{D5CDD505-2E9C-101B-9397-08002B2CF9AE}" pid="3" name="GrammarlyDocumentId">
    <vt:lpwstr>f8d188b5c88ed2928e587837726a43dae8bbce1c8a46827ad2f3ab9d8098c07c</vt:lpwstr>
  </property>
</Properties>
</file>