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sz w:val="28"/>
          <w:szCs w:val="28"/>
          <w:rtl w:val="0"/>
        </w:rPr>
        <w:t xml:space="preserve">First round of interviews</w:t>
      </w:r>
    </w:p>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Users struggled with the search bar being on the home page</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Changed home to search on top menu</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Users found that we forgot to put the drop a course on the course description</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Added the functionality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Adding a review was not complete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Added screen for that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Having the search screen as the first page might not be the best option</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Might want to consider using the account page as main screen. </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Most users overlook the first screen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Comments on how top navigation bar is too small and easy to miss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More of an aesthetic issue for later, but worth noting</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Drop course button missing from popup?</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Confirmed that it’s there, may have not printed correctly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Some confusion on adding courses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Added ‘remove course’ buttons on registration confirmation page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May need to revise tasks: Tasks 1 and 3 both tell them to reach the same page</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Perhaps a task requiring different parts of account page, or more specialized search</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rtl w:val="0"/>
        </w:rPr>
      </w:r>
    </w:p>
    <w:p w:rsidR="00000000" w:rsidDel="00000000" w:rsidP="00000000" w:rsidRDefault="00000000" w:rsidRPr="00000000" w14:paraId="00000014">
      <w:pPr>
        <w:ind w:left="0" w:firstLine="0"/>
        <w:contextualSpacing w:val="0"/>
        <w:rPr>
          <w:sz w:val="28"/>
          <w:szCs w:val="28"/>
        </w:rPr>
      </w:pPr>
      <w:r w:rsidDel="00000000" w:rsidR="00000000" w:rsidRPr="00000000">
        <w:rPr>
          <w:sz w:val="28"/>
          <w:szCs w:val="28"/>
          <w:rtl w:val="0"/>
        </w:rPr>
        <w:t xml:space="preserve">Second round: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Suggested using account page as main screen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Suggested adding “registration notification” to main page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Suggested to not have the initial login page (start directly at the page that you type in wustl id and password then login)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Suggested to make “Drop Course Confirmation” a pop up window, instead of an individual page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Suggest to add filter “Met Prerequisite”, “Only 400-level and above”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Tried to change calendar from monthly view to weekly/daily view</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Added buttons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Confusion about what the “+” button does in “Searching for class” page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*aesthetic issue* Comments on the initial login page being not so aesthetically appealing (functioning properly though)</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*aesthetic issue* Comments on make course description in the center of the page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Third Round: </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Recent news </w:t>
      </w:r>
      <w:r w:rsidDel="00000000" w:rsidR="00000000" w:rsidRPr="00000000">
        <w:rPr>
          <w:sz w:val="21"/>
          <w:szCs w:val="21"/>
          <w:highlight w:val="white"/>
          <w:rtl w:val="0"/>
        </w:rPr>
        <w:t xml:space="preserve">Miscellanious (typo)</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Fixed</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Should be directly to login, since most of the students still want to be straightforward </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Need to discuss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Main page should be the one that has current course listing, that can view the current course, search should be on the top. At least, it should not be the main part. *3</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Need to discuss, but it seems most of students mentioned this</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Changed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Should have time horizontal  line to precisely indicate the time </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 horizontal line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Course description action bar is misleading. The content here should be the editing option of the current selected course. The general navigation bar should be moved to other place</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Adding review, anonymously?</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 functionality</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layout of monthly is misleading. Would be better to simulate the MS calendar. Overview of whole semester, vocation, study day</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First add course to waiting list. Then at registration confirmation final confirm. Also be aware of the time schedule </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 wishlist pool in the registration page</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In the degree requirement page, add score/GPA, clear difference on which has been token, taking and not</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 functionality. The way to display should be discussed. </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Add avg score for certain course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Professor personal page link, could have available time for professor, add making an appointment</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 the link</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Add google calendar to work</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 a link to import the calendar to Google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View my current wishlist</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Suggestion on drop course to wishlist</w:t>
      </w:r>
    </w:p>
    <w:p w:rsidR="00000000" w:rsidDel="00000000" w:rsidP="00000000" w:rsidRDefault="00000000" w:rsidRPr="00000000" w14:paraId="0000003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Set an alert for important academic deadline, eg. drop, withdraw</w:t>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Add exam time</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If the calendar can be added to google, then the academic calendar is meaningless</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Added a search icon on the main page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Academic calendar is meaningless if it can be imported to the google calendar. It can have a link to the important event on Wustl page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Login button is meaningless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