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77DB7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1 Introduction</w:t>
      </w:r>
    </w:p>
    <w:p w14:paraId="329EC5CD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1.1 Purpose</w:t>
      </w:r>
    </w:p>
    <w:p w14:paraId="101707BE" w14:textId="77777777" w:rsidR="000F209A" w:rsidRPr="000F209A" w:rsidRDefault="000F209A" w:rsidP="000F209A">
      <w:r w:rsidRPr="000F209A">
        <w:t xml:space="preserve">Define the functional and non-functional requirements for an </w:t>
      </w:r>
      <w:r w:rsidRPr="000F209A">
        <w:rPr>
          <w:b/>
          <w:bCs/>
        </w:rPr>
        <w:t>AI-powered, natural-language data-analysis platform</w:t>
      </w:r>
      <w:r w:rsidRPr="000F209A">
        <w:t xml:space="preserve">—hereafter </w:t>
      </w:r>
      <w:r w:rsidRPr="000F209A">
        <w:rPr>
          <w:i/>
          <w:iCs/>
        </w:rPr>
        <w:t>“the System”</w:t>
      </w:r>
      <w:r w:rsidRPr="000F209A">
        <w:t>—whose scope and features match those publicly offered by Julius AI. The SRS will guide product, design, and engineering teams from MVP through enterprise rollout.</w:t>
      </w:r>
    </w:p>
    <w:p w14:paraId="5E90B553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1.2 Scope</w:t>
      </w:r>
    </w:p>
    <w:p w14:paraId="70891EEB" w14:textId="77777777" w:rsidR="000F209A" w:rsidRPr="000F209A" w:rsidRDefault="000F209A" w:rsidP="000F209A">
      <w:r w:rsidRPr="000F209A">
        <w:t xml:space="preserve">The System enables business users to ingest structured or semi-structured data, ask questions in plain English, and receive validated analyses, </w:t>
      </w:r>
      <w:proofErr w:type="spellStart"/>
      <w:r w:rsidRPr="000F209A">
        <w:t>visualisations</w:t>
      </w:r>
      <w:proofErr w:type="spellEnd"/>
      <w:r w:rsidRPr="000F209A">
        <w:t xml:space="preserve">, and underlying code—without writing SQL or Python. Primary delivery surfaces are a web app, Excel/Google Sheets add-ins, and REST-based Data Connectors to live </w:t>
      </w:r>
      <w:proofErr w:type="spellStart"/>
      <w:r w:rsidRPr="000F209A">
        <w:t>warehouses.</w:t>
      </w:r>
      <w:hyperlink r:id="rId5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</w:t>
        </w:r>
        <w:proofErr w:type="spellStart"/>
        <w:r w:rsidRPr="000F209A">
          <w:rPr>
            <w:rStyle w:val="Hyperlink"/>
          </w:rPr>
          <w:t>AI</w:t>
        </w:r>
      </w:hyperlink>
      <w:hyperlink r:id="rId6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5774218B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1.3 Definitions</w:t>
      </w:r>
    </w:p>
    <w:p w14:paraId="1D37BB39" w14:textId="77777777" w:rsidR="000F209A" w:rsidRPr="000F209A" w:rsidRDefault="000F209A" w:rsidP="000F209A">
      <w:pPr>
        <w:numPr>
          <w:ilvl w:val="0"/>
          <w:numId w:val="1"/>
        </w:numPr>
      </w:pPr>
      <w:r w:rsidRPr="000F209A">
        <w:rPr>
          <w:b/>
          <w:bCs/>
        </w:rPr>
        <w:t>Notebook</w:t>
      </w:r>
      <w:r w:rsidRPr="000F209A">
        <w:t xml:space="preserve"> – auto-saved workspace combining chat, charts, code, and narrative.</w:t>
      </w:r>
    </w:p>
    <w:p w14:paraId="7E16387E" w14:textId="77777777" w:rsidR="000F209A" w:rsidRPr="000F209A" w:rsidRDefault="000F209A" w:rsidP="000F209A">
      <w:pPr>
        <w:numPr>
          <w:ilvl w:val="0"/>
          <w:numId w:val="1"/>
        </w:numPr>
      </w:pPr>
      <w:r w:rsidRPr="000F209A">
        <w:rPr>
          <w:b/>
          <w:bCs/>
        </w:rPr>
        <w:t>Data Connector</w:t>
      </w:r>
      <w:r w:rsidRPr="000F209A">
        <w:t xml:space="preserve"> – secure integration that maps NL prompts to live SQL queries on Snowflake, </w:t>
      </w:r>
      <w:proofErr w:type="spellStart"/>
      <w:r w:rsidRPr="000F209A">
        <w:t>BigQuery</w:t>
      </w:r>
      <w:proofErr w:type="spellEnd"/>
      <w:r w:rsidRPr="000F209A">
        <w:t xml:space="preserve">, Postgres, </w:t>
      </w:r>
      <w:proofErr w:type="spellStart"/>
      <w:r w:rsidRPr="000F209A">
        <w:t>etc.</w:t>
      </w:r>
      <w:hyperlink r:id="rId7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35824238" w14:textId="77777777" w:rsidR="000F209A" w:rsidRPr="000F209A" w:rsidRDefault="000F209A" w:rsidP="000F209A">
      <w:pPr>
        <w:numPr>
          <w:ilvl w:val="0"/>
          <w:numId w:val="1"/>
        </w:numPr>
      </w:pPr>
      <w:r w:rsidRPr="000F209A">
        <w:rPr>
          <w:b/>
          <w:bCs/>
        </w:rPr>
        <w:t>Show Code</w:t>
      </w:r>
      <w:r w:rsidRPr="000F209A">
        <w:t xml:space="preserve"> – toggle that reveals Julius-generated Python/</w:t>
      </w:r>
      <w:proofErr w:type="spellStart"/>
      <w:r w:rsidRPr="000F209A">
        <w:t>SQL.</w:t>
      </w:r>
      <w:hyperlink r:id="rId8" w:tgtFrame="_blank" w:history="1">
        <w:r w:rsidRPr="000F209A">
          <w:rPr>
            <w:rStyle w:val="Hyperlink"/>
          </w:rPr>
          <w:t>Techpoint</w:t>
        </w:r>
        <w:proofErr w:type="spellEnd"/>
        <w:r w:rsidRPr="000F209A">
          <w:rPr>
            <w:rStyle w:val="Hyperlink"/>
          </w:rPr>
          <w:t xml:space="preserve"> Africa</w:t>
        </w:r>
      </w:hyperlink>
    </w:p>
    <w:p w14:paraId="61332F57" w14:textId="77777777" w:rsidR="000F209A" w:rsidRPr="000F209A" w:rsidRDefault="003B63C3" w:rsidP="000F209A">
      <w:r w:rsidRPr="003B63C3">
        <w:rPr>
          <w:noProof/>
        </w:rPr>
        <w:pict w14:anchorId="7DABBDF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3AC0403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2 Overall Description</w:t>
      </w:r>
    </w:p>
    <w:p w14:paraId="79228DAD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2.1 Product Perspective</w:t>
      </w:r>
    </w:p>
    <w:p w14:paraId="3DA21498" w14:textId="77777777" w:rsidR="000F209A" w:rsidRPr="000F209A" w:rsidRDefault="000F209A" w:rsidP="000F209A">
      <w:r w:rsidRPr="000F209A">
        <w:t xml:space="preserve">The System sits between raw data sources (files &amp; warehouses) and end-users, orchestrating LLMs, a sandboxed code-runner, and a charting engine. It must interoperate with existing BI stacks and comply with SOC 2 Type II and TX-RAMP security </w:t>
      </w:r>
      <w:proofErr w:type="spellStart"/>
      <w:r w:rsidRPr="000F209A">
        <w:t>standards.</w:t>
      </w:r>
      <w:hyperlink r:id="rId9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0DFCD0AE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2.2 User Classes &amp;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938"/>
        <w:gridCol w:w="4508"/>
      </w:tblGrid>
      <w:tr w:rsidR="000F209A" w:rsidRPr="000F209A" w14:paraId="526F8494" w14:textId="77777777" w:rsidTr="000F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E654C" w14:textId="77777777" w:rsidR="000F209A" w:rsidRPr="000F209A" w:rsidRDefault="000F209A" w:rsidP="000F209A">
            <w:pPr>
              <w:rPr>
                <w:b/>
                <w:bCs/>
              </w:rPr>
            </w:pPr>
            <w:r w:rsidRPr="000F209A">
              <w:rPr>
                <w:b/>
                <w:bCs/>
              </w:rPr>
              <w:t>User Class</w:t>
            </w:r>
          </w:p>
        </w:tc>
        <w:tc>
          <w:tcPr>
            <w:tcW w:w="0" w:type="auto"/>
            <w:vAlign w:val="center"/>
            <w:hideMark/>
          </w:tcPr>
          <w:p w14:paraId="0CE0F665" w14:textId="77777777" w:rsidR="000F209A" w:rsidRPr="000F209A" w:rsidRDefault="000F209A" w:rsidP="000F209A">
            <w:pPr>
              <w:rPr>
                <w:b/>
                <w:bCs/>
              </w:rPr>
            </w:pPr>
            <w:r w:rsidRPr="000F209A">
              <w:rPr>
                <w:b/>
                <w:bCs/>
              </w:rPr>
              <w:t>Skill level</w:t>
            </w:r>
          </w:p>
        </w:tc>
        <w:tc>
          <w:tcPr>
            <w:tcW w:w="0" w:type="auto"/>
            <w:vAlign w:val="center"/>
            <w:hideMark/>
          </w:tcPr>
          <w:p w14:paraId="2D5935BE" w14:textId="77777777" w:rsidR="000F209A" w:rsidRPr="000F209A" w:rsidRDefault="000F209A" w:rsidP="000F209A">
            <w:pPr>
              <w:rPr>
                <w:b/>
                <w:bCs/>
              </w:rPr>
            </w:pPr>
            <w:r w:rsidRPr="000F209A">
              <w:rPr>
                <w:b/>
                <w:bCs/>
              </w:rPr>
              <w:t>Primary Goals</w:t>
            </w:r>
          </w:p>
        </w:tc>
      </w:tr>
      <w:tr w:rsidR="000F209A" w:rsidRPr="000F209A" w14:paraId="2BDE51DA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F158" w14:textId="77777777" w:rsidR="000F209A" w:rsidRPr="000F209A" w:rsidRDefault="000F209A" w:rsidP="000F209A">
            <w:r w:rsidRPr="000F209A">
              <w:rPr>
                <w:b/>
                <w:bCs/>
              </w:rPr>
              <w:t>Citizen analysts</w:t>
            </w:r>
            <w:r w:rsidRPr="000F209A">
              <w:t xml:space="preserve"> (finance, ops, SMB owners)</w:t>
            </w:r>
          </w:p>
        </w:tc>
        <w:tc>
          <w:tcPr>
            <w:tcW w:w="0" w:type="auto"/>
            <w:vAlign w:val="center"/>
            <w:hideMark/>
          </w:tcPr>
          <w:p w14:paraId="32606CB3" w14:textId="77777777" w:rsidR="000F209A" w:rsidRPr="000F209A" w:rsidRDefault="000F209A" w:rsidP="000F209A">
            <w:r w:rsidRPr="000F209A">
              <w:t>Excel-proficient, no coding</w:t>
            </w:r>
          </w:p>
        </w:tc>
        <w:tc>
          <w:tcPr>
            <w:tcW w:w="0" w:type="auto"/>
            <w:vAlign w:val="center"/>
            <w:hideMark/>
          </w:tcPr>
          <w:p w14:paraId="3836DD8E" w14:textId="77777777" w:rsidR="000F209A" w:rsidRPr="000F209A" w:rsidRDefault="000F209A" w:rsidP="000F209A">
            <w:r w:rsidRPr="000F209A">
              <w:t xml:space="preserve">Fast ad-hoc analysis &amp; formula </w:t>
            </w:r>
            <w:proofErr w:type="spellStart"/>
            <w:r w:rsidRPr="000F209A">
              <w:t>generation</w:t>
            </w:r>
            <w:hyperlink r:id="rId10" w:tgtFrame="_blank" w:history="1">
              <w:r w:rsidRPr="000F209A">
                <w:rPr>
                  <w:rStyle w:val="Hyperlink"/>
                </w:rPr>
                <w:t>Julius</w:t>
              </w:r>
              <w:proofErr w:type="spellEnd"/>
              <w:r w:rsidRPr="000F209A">
                <w:rPr>
                  <w:rStyle w:val="Hyperlink"/>
                </w:rPr>
                <w:t xml:space="preserve"> AI</w:t>
              </w:r>
            </w:hyperlink>
          </w:p>
        </w:tc>
      </w:tr>
      <w:tr w:rsidR="000F209A" w:rsidRPr="000F209A" w14:paraId="2BC71BA8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D3B1" w14:textId="77777777" w:rsidR="000F209A" w:rsidRPr="000F209A" w:rsidRDefault="000F209A" w:rsidP="000F209A">
            <w:r w:rsidRPr="000F209A">
              <w:rPr>
                <w:b/>
                <w:bCs/>
              </w:rPr>
              <w:t>Data-savvy professionals</w:t>
            </w:r>
            <w:r w:rsidRPr="000F209A">
              <w:t xml:space="preserve"> (FP&amp;A, consulting)</w:t>
            </w:r>
          </w:p>
        </w:tc>
        <w:tc>
          <w:tcPr>
            <w:tcW w:w="0" w:type="auto"/>
            <w:vAlign w:val="center"/>
            <w:hideMark/>
          </w:tcPr>
          <w:p w14:paraId="3A23E952" w14:textId="77777777" w:rsidR="000F209A" w:rsidRPr="000F209A" w:rsidRDefault="000F209A" w:rsidP="000F209A">
            <w:r w:rsidRPr="000F209A">
              <w:t>SQL/Python optional</w:t>
            </w:r>
          </w:p>
        </w:tc>
        <w:tc>
          <w:tcPr>
            <w:tcW w:w="0" w:type="auto"/>
            <w:vAlign w:val="center"/>
            <w:hideMark/>
          </w:tcPr>
          <w:p w14:paraId="0EBAB53A" w14:textId="77777777" w:rsidR="000F209A" w:rsidRPr="000F209A" w:rsidRDefault="000F209A" w:rsidP="000F209A">
            <w:r w:rsidRPr="000F209A">
              <w:t xml:space="preserve">Cohort models, scenario planning, code audit via </w:t>
            </w:r>
            <w:r w:rsidRPr="000F209A">
              <w:rPr>
                <w:i/>
                <w:iCs/>
              </w:rPr>
              <w:t xml:space="preserve">Show </w:t>
            </w:r>
            <w:proofErr w:type="spellStart"/>
            <w:r w:rsidRPr="000F209A">
              <w:rPr>
                <w:i/>
                <w:iCs/>
              </w:rPr>
              <w:t>Code</w:t>
            </w:r>
            <w:hyperlink r:id="rId11" w:tgtFrame="_blank" w:history="1">
              <w:r w:rsidRPr="000F209A">
                <w:rPr>
                  <w:rStyle w:val="Hyperlink"/>
                </w:rPr>
                <w:t>Quadratic</w:t>
              </w:r>
              <w:proofErr w:type="spellEnd"/>
              <w:r w:rsidRPr="000F209A">
                <w:rPr>
                  <w:rStyle w:val="Hyperlink"/>
                </w:rPr>
                <w:t xml:space="preserve"> HQ</w:t>
              </w:r>
            </w:hyperlink>
          </w:p>
        </w:tc>
      </w:tr>
      <w:tr w:rsidR="000F209A" w:rsidRPr="000F209A" w14:paraId="2A963D4A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CE9B" w14:textId="77777777" w:rsidR="000F209A" w:rsidRPr="000F209A" w:rsidRDefault="000F209A" w:rsidP="000F209A">
            <w:r w:rsidRPr="000F209A">
              <w:rPr>
                <w:b/>
                <w:bCs/>
              </w:rPr>
              <w:t>Data scientists / engineers</w:t>
            </w:r>
          </w:p>
        </w:tc>
        <w:tc>
          <w:tcPr>
            <w:tcW w:w="0" w:type="auto"/>
            <w:vAlign w:val="center"/>
            <w:hideMark/>
          </w:tcPr>
          <w:p w14:paraId="1F0ECA3B" w14:textId="77777777" w:rsidR="000F209A" w:rsidRPr="000F209A" w:rsidRDefault="000F209A" w:rsidP="000F209A">
            <w:r w:rsidRPr="000F209A">
              <w:t>Advanced</w:t>
            </w:r>
          </w:p>
        </w:tc>
        <w:tc>
          <w:tcPr>
            <w:tcW w:w="0" w:type="auto"/>
            <w:vAlign w:val="center"/>
            <w:hideMark/>
          </w:tcPr>
          <w:p w14:paraId="1570FC93" w14:textId="77777777" w:rsidR="000F209A" w:rsidRPr="000F209A" w:rsidRDefault="000F209A" w:rsidP="000F209A">
            <w:r w:rsidRPr="000F209A">
              <w:t>Inspect &amp; extend generated code; integrate warehouses</w:t>
            </w:r>
          </w:p>
        </w:tc>
      </w:tr>
      <w:tr w:rsidR="000F209A" w:rsidRPr="000F209A" w14:paraId="6FBD0428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07F6" w14:textId="77777777" w:rsidR="000F209A" w:rsidRPr="000F209A" w:rsidRDefault="000F209A" w:rsidP="000F209A">
            <w:r w:rsidRPr="000F209A">
              <w:rPr>
                <w:b/>
                <w:bCs/>
              </w:rPr>
              <w:t>Educators &amp; students</w:t>
            </w:r>
          </w:p>
        </w:tc>
        <w:tc>
          <w:tcPr>
            <w:tcW w:w="0" w:type="auto"/>
            <w:vAlign w:val="center"/>
            <w:hideMark/>
          </w:tcPr>
          <w:p w14:paraId="5BD05E87" w14:textId="77777777" w:rsidR="000F209A" w:rsidRPr="000F209A" w:rsidRDefault="000F209A" w:rsidP="000F209A">
            <w:r w:rsidRPr="000F209A">
              <w:t>Varies</w:t>
            </w:r>
          </w:p>
        </w:tc>
        <w:tc>
          <w:tcPr>
            <w:tcW w:w="0" w:type="auto"/>
            <w:vAlign w:val="center"/>
            <w:hideMark/>
          </w:tcPr>
          <w:p w14:paraId="63C74C0A" w14:textId="77777777" w:rsidR="000F209A" w:rsidRPr="000F209A" w:rsidRDefault="000F209A" w:rsidP="000F209A">
            <w:r w:rsidRPr="000F209A">
              <w:t>Classroom projects without complex setups</w:t>
            </w:r>
          </w:p>
        </w:tc>
      </w:tr>
    </w:tbl>
    <w:p w14:paraId="41555B48" w14:textId="77777777" w:rsidR="000F209A" w:rsidRPr="000F209A" w:rsidRDefault="003B63C3" w:rsidP="000F209A">
      <w:r w:rsidRPr="000F209A">
        <w:rPr>
          <w:noProof/>
        </w:rPr>
        <w:pict w14:anchorId="40A4B11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9BB09A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 System Features (Functional Requirements)</w:t>
      </w:r>
    </w:p>
    <w:p w14:paraId="29D2B673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3.1 Natural-Language Query Engine</w:t>
      </w:r>
    </w:p>
    <w:p w14:paraId="13AE1D98" w14:textId="77777777" w:rsidR="000F209A" w:rsidRPr="000F209A" w:rsidRDefault="000F209A" w:rsidP="000F209A">
      <w:pPr>
        <w:numPr>
          <w:ilvl w:val="0"/>
          <w:numId w:val="2"/>
        </w:numPr>
      </w:pPr>
      <w:r w:rsidRPr="000F209A">
        <w:rPr>
          <w:b/>
          <w:bCs/>
        </w:rPr>
        <w:t>FR-1.1</w:t>
      </w:r>
      <w:r w:rsidRPr="000F209A">
        <w:t xml:space="preserve"> The System SHALL parse user prompts in English (future roadmap: multilingual) and identify intent, metrics, and </w:t>
      </w:r>
      <w:proofErr w:type="spellStart"/>
      <w:r w:rsidRPr="000F209A">
        <w:t>dimensions.</w:t>
      </w:r>
      <w:hyperlink r:id="rId12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19B20319" w14:textId="77777777" w:rsidR="000F209A" w:rsidRPr="000F209A" w:rsidRDefault="000F209A" w:rsidP="000F209A">
      <w:pPr>
        <w:numPr>
          <w:ilvl w:val="0"/>
          <w:numId w:val="2"/>
        </w:numPr>
      </w:pPr>
      <w:r w:rsidRPr="000F209A">
        <w:rPr>
          <w:b/>
          <w:bCs/>
        </w:rPr>
        <w:t>FR-1.2</w:t>
      </w:r>
      <w:r w:rsidRPr="000F209A">
        <w:t xml:space="preserve"> It SHALL generate and execute Python, R </w:t>
      </w:r>
      <w:r w:rsidRPr="000F209A">
        <w:rPr>
          <w:i/>
          <w:iCs/>
        </w:rPr>
        <w:t>or</w:t>
      </w:r>
      <w:r w:rsidRPr="000F209A">
        <w:t xml:space="preserve"> SQL as required, returning answers within 5 s for datasets ≤ 100 k </w:t>
      </w:r>
      <w:proofErr w:type="spellStart"/>
      <w:r w:rsidRPr="000F209A">
        <w:t>rows.</w:t>
      </w:r>
      <w:hyperlink r:id="rId13" w:tgtFrame="_blank" w:history="1">
        <w:r w:rsidRPr="000F209A">
          <w:rPr>
            <w:rStyle w:val="Hyperlink"/>
          </w:rPr>
          <w:t>Glasp</w:t>
        </w:r>
        <w:proofErr w:type="spellEnd"/>
      </w:hyperlink>
    </w:p>
    <w:p w14:paraId="5D2D965E" w14:textId="77777777" w:rsidR="000F209A" w:rsidRPr="000F209A" w:rsidRDefault="000F209A" w:rsidP="000F209A">
      <w:pPr>
        <w:numPr>
          <w:ilvl w:val="0"/>
          <w:numId w:val="2"/>
        </w:numPr>
      </w:pPr>
      <w:r w:rsidRPr="000F209A">
        <w:rPr>
          <w:b/>
          <w:bCs/>
        </w:rPr>
        <w:t>FR-1.3</w:t>
      </w:r>
      <w:r w:rsidRPr="000F209A">
        <w:t xml:space="preserve"> Users MAY toggle </w:t>
      </w:r>
      <w:r w:rsidRPr="000F209A">
        <w:rPr>
          <w:i/>
          <w:iCs/>
        </w:rPr>
        <w:t>Show Code</w:t>
      </w:r>
      <w:r w:rsidRPr="000F209A">
        <w:t xml:space="preserve"> to view, copy, or edit the generated </w:t>
      </w:r>
      <w:proofErr w:type="spellStart"/>
      <w:r w:rsidRPr="000F209A">
        <w:t>code.</w:t>
      </w:r>
      <w:hyperlink r:id="rId14" w:tgtFrame="_blank" w:history="1">
        <w:r w:rsidRPr="000F209A">
          <w:rPr>
            <w:rStyle w:val="Hyperlink"/>
          </w:rPr>
          <w:t>Techpoint</w:t>
        </w:r>
        <w:proofErr w:type="spellEnd"/>
        <w:r w:rsidRPr="000F209A">
          <w:rPr>
            <w:rStyle w:val="Hyperlink"/>
          </w:rPr>
          <w:t xml:space="preserve"> Africa</w:t>
        </w:r>
      </w:hyperlink>
    </w:p>
    <w:p w14:paraId="38EE8E82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3.2 Data Ingestion – Files</w:t>
      </w:r>
    </w:p>
    <w:p w14:paraId="32DDDC75" w14:textId="77777777" w:rsidR="000F209A" w:rsidRPr="000F209A" w:rsidRDefault="000F209A" w:rsidP="000F209A">
      <w:pPr>
        <w:numPr>
          <w:ilvl w:val="0"/>
          <w:numId w:val="3"/>
        </w:numPr>
      </w:pPr>
      <w:r w:rsidRPr="000F209A">
        <w:rPr>
          <w:b/>
          <w:bCs/>
        </w:rPr>
        <w:t>FR-2.1</w:t>
      </w:r>
      <w:r w:rsidRPr="000F209A">
        <w:t xml:space="preserve"> The System SHALL accept uploads of CSV, XLSX (multi-sheet), PDF, DOCX, JSON, and image-extracted tables up to 100 MB </w:t>
      </w:r>
      <w:proofErr w:type="spellStart"/>
      <w:r w:rsidRPr="000F209A">
        <w:t>each.</w:t>
      </w:r>
      <w:hyperlink r:id="rId15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045F3612" w14:textId="77777777" w:rsidR="000F209A" w:rsidRPr="000F209A" w:rsidRDefault="000F209A" w:rsidP="000F209A">
      <w:pPr>
        <w:numPr>
          <w:ilvl w:val="0"/>
          <w:numId w:val="3"/>
        </w:numPr>
      </w:pPr>
      <w:r w:rsidRPr="000F209A">
        <w:rPr>
          <w:b/>
          <w:bCs/>
        </w:rPr>
        <w:lastRenderedPageBreak/>
        <w:t>FR-2.2</w:t>
      </w:r>
      <w:r w:rsidRPr="000F209A">
        <w:t xml:space="preserve"> Uploaded files SHALL be encrypted at rest (AES-256) and in transit (TLS 1.3).</w:t>
      </w:r>
    </w:p>
    <w:p w14:paraId="53AA018B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3.3 Data Connectors – Live Warehouses</w:t>
      </w:r>
    </w:p>
    <w:p w14:paraId="3C0A0365" w14:textId="77777777" w:rsidR="000F209A" w:rsidRPr="000F209A" w:rsidRDefault="000F209A" w:rsidP="000F209A">
      <w:pPr>
        <w:numPr>
          <w:ilvl w:val="0"/>
          <w:numId w:val="4"/>
        </w:numPr>
      </w:pPr>
      <w:r w:rsidRPr="000F209A">
        <w:rPr>
          <w:b/>
          <w:bCs/>
        </w:rPr>
        <w:t>FR-3.1</w:t>
      </w:r>
      <w:r w:rsidRPr="000F209A">
        <w:t xml:space="preserve"> The System SHALL provide zero-ETL connectors for Snowflake, </w:t>
      </w:r>
      <w:proofErr w:type="spellStart"/>
      <w:r w:rsidRPr="000F209A">
        <w:t>BigQuery</w:t>
      </w:r>
      <w:proofErr w:type="spellEnd"/>
      <w:r w:rsidRPr="000F209A">
        <w:t xml:space="preserve">, Postgres, Google Drive, SharePoint and generic </w:t>
      </w:r>
      <w:proofErr w:type="spellStart"/>
      <w:r w:rsidRPr="000F209A">
        <w:t>JDBC.</w:t>
      </w:r>
      <w:hyperlink r:id="rId16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</w:t>
        </w:r>
        <w:proofErr w:type="spellStart"/>
        <w:r w:rsidRPr="000F209A">
          <w:rPr>
            <w:rStyle w:val="Hyperlink"/>
          </w:rPr>
          <w:t>AI</w:t>
        </w:r>
      </w:hyperlink>
      <w:hyperlink r:id="rId17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Community Forum</w:t>
        </w:r>
      </w:hyperlink>
    </w:p>
    <w:p w14:paraId="6731019F" w14:textId="77777777" w:rsidR="000F209A" w:rsidRPr="000F209A" w:rsidRDefault="000F209A" w:rsidP="000F209A">
      <w:pPr>
        <w:numPr>
          <w:ilvl w:val="0"/>
          <w:numId w:val="4"/>
        </w:numPr>
      </w:pPr>
      <w:r w:rsidRPr="000F209A">
        <w:rPr>
          <w:b/>
          <w:bCs/>
        </w:rPr>
        <w:t>FR-3.2</w:t>
      </w:r>
      <w:r w:rsidRPr="000F209A">
        <w:t xml:space="preserve"> Connector credentials MUST be OAuth2-based with optional key-rotation and row-level </w:t>
      </w:r>
      <w:proofErr w:type="spellStart"/>
      <w:r w:rsidRPr="000F209A">
        <w:t>isolation.</w:t>
      </w:r>
      <w:hyperlink r:id="rId18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Community Forum</w:t>
        </w:r>
      </w:hyperlink>
    </w:p>
    <w:p w14:paraId="5E1818FC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3.4 Notebook Workspace</w:t>
      </w:r>
    </w:p>
    <w:p w14:paraId="5D836EC9" w14:textId="77777777" w:rsidR="000F209A" w:rsidRPr="000F209A" w:rsidRDefault="000F209A" w:rsidP="000F209A">
      <w:pPr>
        <w:numPr>
          <w:ilvl w:val="0"/>
          <w:numId w:val="5"/>
        </w:numPr>
      </w:pPr>
      <w:r w:rsidRPr="000F209A">
        <w:rPr>
          <w:b/>
          <w:bCs/>
        </w:rPr>
        <w:t>FR-4.1</w:t>
      </w:r>
      <w:r w:rsidRPr="000F209A">
        <w:t xml:space="preserve"> Every chat session SHALL auto-persist as a versioned Notebook containing prompts, answers, charts and </w:t>
      </w:r>
      <w:proofErr w:type="spellStart"/>
      <w:r w:rsidRPr="000F209A">
        <w:t>code.</w:t>
      </w:r>
      <w:hyperlink r:id="rId19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</w:t>
        </w:r>
        <w:proofErr w:type="spellStart"/>
        <w:r w:rsidRPr="000F209A">
          <w:rPr>
            <w:rStyle w:val="Hyperlink"/>
          </w:rPr>
          <w:t>AI</w:t>
        </w:r>
      </w:hyperlink>
      <w:hyperlink r:id="rId20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163DFCCC" w14:textId="77777777" w:rsidR="000F209A" w:rsidRPr="000F209A" w:rsidRDefault="000F209A" w:rsidP="000F209A">
      <w:pPr>
        <w:numPr>
          <w:ilvl w:val="0"/>
          <w:numId w:val="5"/>
        </w:numPr>
      </w:pPr>
      <w:r w:rsidRPr="000F209A">
        <w:rPr>
          <w:b/>
          <w:bCs/>
        </w:rPr>
        <w:t>FR-4.2</w:t>
      </w:r>
      <w:r w:rsidRPr="000F209A">
        <w:t xml:space="preserve"> Multiple collaborators MAY co-edit a Notebook with real-time presence indicators and granular edit history.</w:t>
      </w:r>
    </w:p>
    <w:p w14:paraId="6317E78A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3.5 Statistical &amp; Predictive Analysis</w:t>
      </w:r>
    </w:p>
    <w:p w14:paraId="271A7346" w14:textId="77777777" w:rsidR="000F209A" w:rsidRPr="000F209A" w:rsidRDefault="000F209A" w:rsidP="000F209A">
      <w:pPr>
        <w:numPr>
          <w:ilvl w:val="0"/>
          <w:numId w:val="6"/>
        </w:numPr>
      </w:pPr>
      <w:r w:rsidRPr="000F209A">
        <w:rPr>
          <w:b/>
          <w:bCs/>
        </w:rPr>
        <w:t>FR-5.1</w:t>
      </w:r>
      <w:r w:rsidRPr="000F209A">
        <w:t xml:space="preserve"> The System SHALL expose a core library of statistical tests (t-test, χ², ANOVA, Kruskal-Wallis, regression, clustering, forecasting).</w:t>
      </w:r>
      <w:proofErr w:type="spellStart"/>
      <w:r w:rsidRPr="000F209A">
        <w:fldChar w:fldCharType="begin"/>
      </w:r>
      <w:r w:rsidRPr="000F209A">
        <w:instrText>HYPERLINK "https://techcrunch.com/2025/07/28/ai-data-analyst-startup-julius-nabs-10m-seed-round/?utm_source=chatgpt.com" \t "_blank"</w:instrText>
      </w:r>
      <w:r w:rsidRPr="000F209A">
        <w:fldChar w:fldCharType="separate"/>
      </w:r>
      <w:r w:rsidRPr="000F209A">
        <w:rPr>
          <w:rStyle w:val="Hyperlink"/>
        </w:rPr>
        <w:t>TechCrunch</w:t>
      </w:r>
      <w:r w:rsidRPr="000F209A">
        <w:fldChar w:fldCharType="end"/>
      </w:r>
      <w:hyperlink r:id="rId21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3CC50B9D" w14:textId="77777777" w:rsidR="000F209A" w:rsidRPr="000F209A" w:rsidRDefault="000F209A" w:rsidP="000F209A">
      <w:pPr>
        <w:numPr>
          <w:ilvl w:val="0"/>
          <w:numId w:val="6"/>
        </w:numPr>
      </w:pPr>
      <w:r w:rsidRPr="000F209A">
        <w:rPr>
          <w:b/>
          <w:bCs/>
        </w:rPr>
        <w:t>FR-5.2</w:t>
      </w:r>
      <w:r w:rsidRPr="000F209A">
        <w:t xml:space="preserve"> For each test, it SHALL return statistic, p-value, confidence interval, and plain-language interpretation.</w:t>
      </w:r>
    </w:p>
    <w:p w14:paraId="6E5B4EF0" w14:textId="77777777" w:rsidR="000F209A" w:rsidRPr="000F209A" w:rsidRDefault="000F209A" w:rsidP="000F209A">
      <w:pPr>
        <w:numPr>
          <w:ilvl w:val="0"/>
          <w:numId w:val="6"/>
        </w:numPr>
      </w:pPr>
      <w:r w:rsidRPr="000F209A">
        <w:rPr>
          <w:b/>
          <w:bCs/>
        </w:rPr>
        <w:t>FR-5.3</w:t>
      </w:r>
      <w:r w:rsidRPr="000F209A">
        <w:t xml:space="preserve"> Predictive models (linear, Prophet-style) SHALL generate forecasts with optional 95 % CI </w:t>
      </w:r>
      <w:proofErr w:type="spellStart"/>
      <w:r w:rsidRPr="000F209A">
        <w:t>bands.</w:t>
      </w:r>
      <w:hyperlink r:id="rId22" w:tgtFrame="_blank" w:history="1">
        <w:r w:rsidRPr="000F209A">
          <w:rPr>
            <w:rStyle w:val="Hyperlink"/>
          </w:rPr>
          <w:t>Quadratic</w:t>
        </w:r>
        <w:proofErr w:type="spellEnd"/>
        <w:r w:rsidRPr="000F209A">
          <w:rPr>
            <w:rStyle w:val="Hyperlink"/>
          </w:rPr>
          <w:t xml:space="preserve"> HQ</w:t>
        </w:r>
      </w:hyperlink>
    </w:p>
    <w:p w14:paraId="3FF04346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 xml:space="preserve">3.6 </w:t>
      </w:r>
      <w:proofErr w:type="spellStart"/>
      <w:r w:rsidRPr="000F209A">
        <w:rPr>
          <w:b/>
          <w:bCs/>
        </w:rPr>
        <w:t>Visualisation</w:t>
      </w:r>
      <w:proofErr w:type="spellEnd"/>
      <w:r w:rsidRPr="000F209A">
        <w:rPr>
          <w:b/>
          <w:bCs/>
        </w:rPr>
        <w:t xml:space="preserve"> Engine</w:t>
      </w:r>
    </w:p>
    <w:p w14:paraId="7F51B875" w14:textId="77777777" w:rsidR="000F209A" w:rsidRPr="000F209A" w:rsidRDefault="000F209A" w:rsidP="000F209A">
      <w:pPr>
        <w:numPr>
          <w:ilvl w:val="0"/>
          <w:numId w:val="7"/>
        </w:numPr>
      </w:pPr>
      <w:r w:rsidRPr="000F209A">
        <w:rPr>
          <w:b/>
          <w:bCs/>
        </w:rPr>
        <w:t>FR-6.1</w:t>
      </w:r>
      <w:r w:rsidRPr="000F209A">
        <w:t xml:space="preserve"> The system SHALL auto-select chart types (bar, line, box, heatmap) based on data schema or explicit user </w:t>
      </w:r>
      <w:proofErr w:type="spellStart"/>
      <w:r w:rsidRPr="000F209A">
        <w:t>request.</w:t>
      </w:r>
      <w:hyperlink r:id="rId23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7D1E4D26" w14:textId="77777777" w:rsidR="000F209A" w:rsidRPr="000F209A" w:rsidRDefault="000F209A" w:rsidP="000F209A">
      <w:pPr>
        <w:numPr>
          <w:ilvl w:val="0"/>
          <w:numId w:val="7"/>
        </w:numPr>
      </w:pPr>
      <w:r w:rsidRPr="000F209A">
        <w:rPr>
          <w:b/>
          <w:bCs/>
        </w:rPr>
        <w:t>FR-6.2</w:t>
      </w:r>
      <w:r w:rsidRPr="000F209A">
        <w:t xml:space="preserve"> Charts MUST support drill-down, </w:t>
      </w:r>
      <w:proofErr w:type="spellStart"/>
      <w:r w:rsidRPr="000F209A">
        <w:t>colour</w:t>
      </w:r>
      <w:proofErr w:type="spellEnd"/>
      <w:r w:rsidRPr="000F209A">
        <w:t>-blind safe palettes, and SVG/PNG export.</w:t>
      </w:r>
    </w:p>
    <w:p w14:paraId="0E829355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3.7 Spreadsheet Add-ins</w:t>
      </w:r>
    </w:p>
    <w:p w14:paraId="425AE657" w14:textId="77777777" w:rsidR="000F209A" w:rsidRPr="000F209A" w:rsidRDefault="000F209A" w:rsidP="000F209A">
      <w:pPr>
        <w:numPr>
          <w:ilvl w:val="0"/>
          <w:numId w:val="8"/>
        </w:numPr>
      </w:pPr>
      <w:r w:rsidRPr="000F209A">
        <w:rPr>
          <w:b/>
          <w:bCs/>
        </w:rPr>
        <w:t>FR-7.1</w:t>
      </w:r>
      <w:r w:rsidRPr="000F209A">
        <w:t xml:space="preserve"> Excel and Google Sheets add-ins SHALL translate NL prompts into native formulas (e.g., XLOOKUP, QUERY).</w:t>
      </w:r>
      <w:hyperlink r:id="rId24" w:tgtFrame="_blank" w:history="1">
        <w:r w:rsidRPr="000F209A">
          <w:rPr>
            <w:rStyle w:val="Hyperlink"/>
          </w:rPr>
          <w:t>Julius AI</w:t>
        </w:r>
      </w:hyperlink>
    </w:p>
    <w:p w14:paraId="344375DE" w14:textId="77777777" w:rsidR="000F209A" w:rsidRPr="000F209A" w:rsidRDefault="000F209A" w:rsidP="000F209A">
      <w:pPr>
        <w:numPr>
          <w:ilvl w:val="0"/>
          <w:numId w:val="8"/>
        </w:numPr>
      </w:pPr>
      <w:r w:rsidRPr="000F209A">
        <w:rPr>
          <w:b/>
          <w:bCs/>
        </w:rPr>
        <w:t>FR-7.2</w:t>
      </w:r>
      <w:r w:rsidRPr="000F209A">
        <w:t xml:space="preserve"> Add-ins SHALL embed Julius charts inline and sync with the web Notebook.</w:t>
      </w:r>
    </w:p>
    <w:p w14:paraId="1B0D8C75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3.8 Data Explorer Sidebar</w:t>
      </w:r>
    </w:p>
    <w:p w14:paraId="71D230EE" w14:textId="77777777" w:rsidR="000F209A" w:rsidRPr="000F209A" w:rsidRDefault="000F209A" w:rsidP="000F209A">
      <w:pPr>
        <w:numPr>
          <w:ilvl w:val="0"/>
          <w:numId w:val="9"/>
        </w:numPr>
      </w:pPr>
      <w:r w:rsidRPr="000F209A">
        <w:rPr>
          <w:b/>
          <w:bCs/>
        </w:rPr>
        <w:t>FR-8.1</w:t>
      </w:r>
      <w:r w:rsidRPr="000F209A">
        <w:t xml:space="preserve"> The System SHALL provide an interactive schema browser to preview tables, columns, and intermediate </w:t>
      </w:r>
      <w:proofErr w:type="spellStart"/>
      <w:r w:rsidRPr="000F209A">
        <w:t>transforms.</w:t>
      </w:r>
      <w:hyperlink r:id="rId25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27ABFECB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3.9 Security &amp; Compliance</w:t>
      </w:r>
    </w:p>
    <w:p w14:paraId="0C5A6D9E" w14:textId="77777777" w:rsidR="000F209A" w:rsidRPr="000F209A" w:rsidRDefault="000F209A" w:rsidP="000F209A">
      <w:pPr>
        <w:numPr>
          <w:ilvl w:val="0"/>
          <w:numId w:val="10"/>
        </w:numPr>
      </w:pPr>
      <w:r w:rsidRPr="000F209A">
        <w:rPr>
          <w:b/>
          <w:bCs/>
        </w:rPr>
        <w:t>FR-9.1</w:t>
      </w:r>
      <w:r w:rsidRPr="000F209A">
        <w:t xml:space="preserve"> The System SHALL maintain SOC 2 Type II controls, TX-RAMP </w:t>
      </w:r>
      <w:proofErr w:type="spellStart"/>
      <w:r w:rsidRPr="000F209A">
        <w:t>authorisation</w:t>
      </w:r>
      <w:proofErr w:type="spellEnd"/>
      <w:r w:rsidRPr="000F209A">
        <w:t xml:space="preserve">, and a GDPR </w:t>
      </w:r>
      <w:proofErr w:type="spellStart"/>
      <w:r w:rsidRPr="000F209A">
        <w:t>roadmap.</w:t>
      </w:r>
      <w:hyperlink r:id="rId26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042BFEE6" w14:textId="77777777" w:rsidR="000F209A" w:rsidRPr="000F209A" w:rsidRDefault="000F209A" w:rsidP="000F209A">
      <w:pPr>
        <w:numPr>
          <w:ilvl w:val="0"/>
          <w:numId w:val="10"/>
        </w:numPr>
      </w:pPr>
      <w:r w:rsidRPr="000F209A">
        <w:rPr>
          <w:b/>
          <w:bCs/>
        </w:rPr>
        <w:t>FR-9.2</w:t>
      </w:r>
      <w:r w:rsidRPr="000F209A">
        <w:t xml:space="preserve"> Enterprise tier SHALL integrate SSO (Okta, Azure AD, Google Workspace) and SCIM provisioning.</w:t>
      </w:r>
    </w:p>
    <w:p w14:paraId="26DE6F62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3.10 Pricing &amp; Licensing</w:t>
      </w:r>
    </w:p>
    <w:p w14:paraId="3E63D46C" w14:textId="77777777" w:rsidR="000F209A" w:rsidRPr="000F209A" w:rsidRDefault="000F209A" w:rsidP="000F209A">
      <w:pPr>
        <w:numPr>
          <w:ilvl w:val="0"/>
          <w:numId w:val="11"/>
        </w:numPr>
      </w:pPr>
      <w:r w:rsidRPr="000F209A">
        <w:rPr>
          <w:b/>
          <w:bCs/>
        </w:rPr>
        <w:t>FR-10.1</w:t>
      </w:r>
      <w:r w:rsidRPr="000F209A">
        <w:t xml:space="preserve"> The System SHALL offer Free, Pro (seat-based), and Enterprise plans with rate-limit and file-size </w:t>
      </w:r>
      <w:proofErr w:type="spellStart"/>
      <w:r w:rsidRPr="000F209A">
        <w:t>tiers.</w:t>
      </w:r>
      <w:hyperlink r:id="rId27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Community Forum</w:t>
        </w:r>
      </w:hyperlink>
    </w:p>
    <w:p w14:paraId="16D91A90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3.11 Community &amp; Extensibility</w:t>
      </w:r>
    </w:p>
    <w:p w14:paraId="21DCCC4C" w14:textId="77777777" w:rsidR="000F209A" w:rsidRPr="000F209A" w:rsidRDefault="000F209A" w:rsidP="000F209A">
      <w:pPr>
        <w:numPr>
          <w:ilvl w:val="0"/>
          <w:numId w:val="12"/>
        </w:numPr>
      </w:pPr>
      <w:r w:rsidRPr="000F209A">
        <w:rPr>
          <w:b/>
          <w:bCs/>
        </w:rPr>
        <w:t>FR-11.1</w:t>
      </w:r>
      <w:r w:rsidRPr="000F209A">
        <w:t xml:space="preserve"> A public API SHOULD allow external apps to submit jobs and retrieve JSON-</w:t>
      </w:r>
      <w:proofErr w:type="spellStart"/>
      <w:r w:rsidRPr="000F209A">
        <w:t>serialised</w:t>
      </w:r>
      <w:proofErr w:type="spellEnd"/>
      <w:r w:rsidRPr="000F209A">
        <w:t xml:space="preserve"> results (beta).</w:t>
      </w:r>
    </w:p>
    <w:p w14:paraId="2E964C1D" w14:textId="77777777" w:rsidR="000F209A" w:rsidRPr="000F209A" w:rsidRDefault="000F209A" w:rsidP="000F209A">
      <w:pPr>
        <w:numPr>
          <w:ilvl w:val="0"/>
          <w:numId w:val="12"/>
        </w:numPr>
      </w:pPr>
      <w:r w:rsidRPr="000F209A">
        <w:rPr>
          <w:b/>
          <w:bCs/>
        </w:rPr>
        <w:t>FR-11.2</w:t>
      </w:r>
      <w:r w:rsidRPr="000F209A">
        <w:t xml:space="preserve"> Marketplace plugins MAY extend connectors (e.g., S3, Redshift).</w:t>
      </w:r>
    </w:p>
    <w:p w14:paraId="56F2B978" w14:textId="77777777" w:rsidR="000F209A" w:rsidRPr="000F209A" w:rsidRDefault="003B63C3" w:rsidP="000F209A">
      <w:r w:rsidRPr="000F209A">
        <w:rPr>
          <w:noProof/>
        </w:rPr>
        <w:pict w14:anchorId="092A5D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8C20EA1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4 External Interface Requirements</w:t>
      </w:r>
    </w:p>
    <w:p w14:paraId="07B80EC2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4.1 User Interface</w:t>
      </w:r>
    </w:p>
    <w:p w14:paraId="3B1ADAE7" w14:textId="77777777" w:rsidR="000F209A" w:rsidRPr="000F209A" w:rsidRDefault="000F209A" w:rsidP="000F209A">
      <w:pPr>
        <w:numPr>
          <w:ilvl w:val="0"/>
          <w:numId w:val="13"/>
        </w:numPr>
      </w:pPr>
      <w:r w:rsidRPr="000F209A">
        <w:lastRenderedPageBreak/>
        <w:t>Web UI must meet WCAG 2.2 AA; chat input, result pane, sidebar tabs (Data Explorer, Notebook, History).</w:t>
      </w:r>
    </w:p>
    <w:p w14:paraId="104CB320" w14:textId="77777777" w:rsidR="000F209A" w:rsidRPr="000F209A" w:rsidRDefault="000F209A" w:rsidP="000F209A">
      <w:pPr>
        <w:numPr>
          <w:ilvl w:val="0"/>
          <w:numId w:val="13"/>
        </w:numPr>
      </w:pPr>
      <w:r w:rsidRPr="000F209A">
        <w:t xml:space="preserve">Add-ins must conform to </w:t>
      </w:r>
      <w:proofErr w:type="spellStart"/>
      <w:r w:rsidRPr="000F209A">
        <w:t>OfficeJS</w:t>
      </w:r>
      <w:proofErr w:type="spellEnd"/>
      <w:r w:rsidRPr="000F209A">
        <w:t xml:space="preserve"> and Google Workspace add-on </w:t>
      </w:r>
      <w:proofErr w:type="spellStart"/>
      <w:r w:rsidRPr="000F209A">
        <w:t>guidelines.</w:t>
      </w:r>
      <w:hyperlink r:id="rId28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AI</w:t>
        </w:r>
      </w:hyperlink>
    </w:p>
    <w:p w14:paraId="698098FB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4.2 APIs &amp; Protocols</w:t>
      </w:r>
    </w:p>
    <w:p w14:paraId="0579C488" w14:textId="77777777" w:rsidR="000F209A" w:rsidRPr="000F209A" w:rsidRDefault="000F209A" w:rsidP="000F209A">
      <w:pPr>
        <w:numPr>
          <w:ilvl w:val="0"/>
          <w:numId w:val="14"/>
        </w:numPr>
      </w:pPr>
      <w:r w:rsidRPr="000F209A">
        <w:t>REST/JSON endpoints for session create, data upload, query run, result fetch.</w:t>
      </w:r>
    </w:p>
    <w:p w14:paraId="2B7545BD" w14:textId="77777777" w:rsidR="000F209A" w:rsidRPr="000F209A" w:rsidRDefault="000F209A" w:rsidP="000F209A">
      <w:pPr>
        <w:numPr>
          <w:ilvl w:val="0"/>
          <w:numId w:val="14"/>
        </w:numPr>
      </w:pPr>
      <w:r w:rsidRPr="000F209A">
        <w:t>WebSocket channel for streaming query progress.</w:t>
      </w:r>
    </w:p>
    <w:p w14:paraId="4D011D34" w14:textId="77777777" w:rsidR="000F209A" w:rsidRPr="000F209A" w:rsidRDefault="003B63C3" w:rsidP="000F209A">
      <w:r w:rsidRPr="000F209A">
        <w:rPr>
          <w:noProof/>
        </w:rPr>
        <w:pict w14:anchorId="3953CBC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CA40E9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5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763"/>
      </w:tblGrid>
      <w:tr w:rsidR="000F209A" w:rsidRPr="000F209A" w14:paraId="454B6C3C" w14:textId="77777777" w:rsidTr="000F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90F7F" w14:textId="77777777" w:rsidR="000F209A" w:rsidRPr="000F209A" w:rsidRDefault="000F209A" w:rsidP="000F209A">
            <w:pPr>
              <w:rPr>
                <w:b/>
                <w:bCs/>
              </w:rPr>
            </w:pPr>
            <w:r w:rsidRPr="000F209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4467B4" w14:textId="77777777" w:rsidR="000F209A" w:rsidRPr="000F209A" w:rsidRDefault="000F209A" w:rsidP="000F209A">
            <w:pPr>
              <w:rPr>
                <w:b/>
                <w:bCs/>
              </w:rPr>
            </w:pPr>
            <w:r w:rsidRPr="000F209A">
              <w:rPr>
                <w:b/>
                <w:bCs/>
              </w:rPr>
              <w:t>Requirement</w:t>
            </w:r>
          </w:p>
        </w:tc>
      </w:tr>
      <w:tr w:rsidR="000F209A" w:rsidRPr="000F209A" w14:paraId="5F335124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1FC5" w14:textId="77777777" w:rsidR="000F209A" w:rsidRPr="000F209A" w:rsidRDefault="000F209A" w:rsidP="000F209A">
            <w:r w:rsidRPr="000F209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C3D0EF" w14:textId="77777777" w:rsidR="000F209A" w:rsidRPr="000F209A" w:rsidRDefault="000F209A" w:rsidP="000F209A">
            <w:r w:rsidRPr="000F209A">
              <w:t>Median end-to-end latency ≤ 5 s for 100 k row queries; p95 ≤ 20 s for 1 m rows.</w:t>
            </w:r>
          </w:p>
        </w:tc>
      </w:tr>
      <w:tr w:rsidR="000F209A" w:rsidRPr="000F209A" w14:paraId="678E2DC0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B6A2" w14:textId="77777777" w:rsidR="000F209A" w:rsidRPr="000F209A" w:rsidRDefault="000F209A" w:rsidP="000F209A">
            <w:r w:rsidRPr="000F209A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8B7358D" w14:textId="77777777" w:rsidR="000F209A" w:rsidRPr="000F209A" w:rsidRDefault="000F209A" w:rsidP="000F209A">
            <w:r w:rsidRPr="000F209A">
              <w:t xml:space="preserve">Horizontally scale stateless query interpreters and code-runner pods; handle 10 M monthly </w:t>
            </w:r>
            <w:proofErr w:type="spellStart"/>
            <w:r w:rsidRPr="000F209A">
              <w:t>visualisations</w:t>
            </w:r>
            <w:proofErr w:type="spellEnd"/>
            <w:r w:rsidRPr="000F209A">
              <w:t xml:space="preserve"> (current Julius milestone).</w:t>
            </w:r>
            <w:hyperlink r:id="rId29" w:tgtFrame="_blank" w:history="1">
              <w:r w:rsidRPr="000F209A">
                <w:rPr>
                  <w:rStyle w:val="Hyperlink"/>
                </w:rPr>
                <w:t>Julius AI</w:t>
              </w:r>
            </w:hyperlink>
          </w:p>
        </w:tc>
      </w:tr>
      <w:tr w:rsidR="000F209A" w:rsidRPr="000F209A" w14:paraId="4621112F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FC2F" w14:textId="77777777" w:rsidR="000F209A" w:rsidRPr="000F209A" w:rsidRDefault="000F209A" w:rsidP="000F209A">
            <w:r w:rsidRPr="000F209A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0408453" w14:textId="77777777" w:rsidR="000F209A" w:rsidRPr="000F209A" w:rsidRDefault="000F209A" w:rsidP="000F209A">
            <w:r w:rsidRPr="000F209A">
              <w:t>99.5 % monthly uptime; staged rollouts with canary deployments.</w:t>
            </w:r>
          </w:p>
        </w:tc>
      </w:tr>
      <w:tr w:rsidR="000F209A" w:rsidRPr="000F209A" w14:paraId="7B806F8C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1848" w14:textId="77777777" w:rsidR="000F209A" w:rsidRPr="000F209A" w:rsidRDefault="000F209A" w:rsidP="000F209A">
            <w:r w:rsidRPr="000F209A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EB97314" w14:textId="77777777" w:rsidR="000F209A" w:rsidRPr="000F209A" w:rsidRDefault="000F209A" w:rsidP="000F209A">
            <w:r w:rsidRPr="000F209A">
              <w:t>80 % unit-test coverage on generated functions; CI triggering on notebook-code cells.</w:t>
            </w:r>
          </w:p>
        </w:tc>
      </w:tr>
      <w:tr w:rsidR="000F209A" w:rsidRPr="000F209A" w14:paraId="1DE1307B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514A" w14:textId="77777777" w:rsidR="000F209A" w:rsidRPr="000F209A" w:rsidRDefault="000F209A" w:rsidP="000F209A">
            <w:r w:rsidRPr="000F209A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CEF2813" w14:textId="77777777" w:rsidR="000F209A" w:rsidRPr="000F209A" w:rsidRDefault="000F209A" w:rsidP="000F209A">
            <w:r w:rsidRPr="000F209A">
              <w:t>On-boarding wizard completes in &lt; 2 minutes including sample dataset load.</w:t>
            </w:r>
          </w:p>
        </w:tc>
      </w:tr>
      <w:tr w:rsidR="000F209A" w:rsidRPr="000F209A" w14:paraId="703AE588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8E69" w14:textId="77777777" w:rsidR="000F209A" w:rsidRPr="000F209A" w:rsidRDefault="000F209A" w:rsidP="000F209A">
            <w:r w:rsidRPr="000F209A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1A1D4709" w14:textId="77777777" w:rsidR="000F209A" w:rsidRPr="000F209A" w:rsidRDefault="000F209A" w:rsidP="000F209A">
            <w:proofErr w:type="spellStart"/>
            <w:r w:rsidRPr="000F209A">
              <w:t>Pseudonymise</w:t>
            </w:r>
            <w:proofErr w:type="spellEnd"/>
            <w:r w:rsidRPr="000F209A">
              <w:t xml:space="preserve"> uploaded data; auto-delete Free-tier uploads after 30 days.</w:t>
            </w:r>
          </w:p>
        </w:tc>
      </w:tr>
      <w:tr w:rsidR="000F209A" w:rsidRPr="000F209A" w14:paraId="252D0F62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7444" w14:textId="77777777" w:rsidR="000F209A" w:rsidRPr="000F209A" w:rsidRDefault="000F209A" w:rsidP="000F209A">
            <w:r w:rsidRPr="000F209A">
              <w:rPr>
                <w:b/>
                <w:bCs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5A6D10DF" w14:textId="77777777" w:rsidR="000F209A" w:rsidRPr="000F209A" w:rsidRDefault="000F209A" w:rsidP="000F209A">
            <w:r w:rsidRPr="000F209A">
              <w:t>UI string table ready for i18n (roadmap: ES, FR, HI).</w:t>
            </w:r>
          </w:p>
        </w:tc>
      </w:tr>
    </w:tbl>
    <w:p w14:paraId="4CB3EA4F" w14:textId="77777777" w:rsidR="000F209A" w:rsidRPr="000F209A" w:rsidRDefault="003B63C3" w:rsidP="000F209A">
      <w:r w:rsidRPr="000F209A">
        <w:rPr>
          <w:noProof/>
        </w:rPr>
        <w:pict w14:anchorId="5EBD7E2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30AC05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6 Data Requirements</w:t>
      </w:r>
    </w:p>
    <w:p w14:paraId="3F44150E" w14:textId="77777777" w:rsidR="000F209A" w:rsidRPr="000F209A" w:rsidRDefault="000F209A" w:rsidP="000F209A">
      <w:pPr>
        <w:numPr>
          <w:ilvl w:val="0"/>
          <w:numId w:val="15"/>
        </w:numPr>
      </w:pPr>
      <w:r w:rsidRPr="000F209A">
        <w:rPr>
          <w:b/>
          <w:bCs/>
        </w:rPr>
        <w:t>Storage Back-end:</w:t>
      </w:r>
      <w:r w:rsidRPr="000F209A">
        <w:t xml:space="preserve"> object store for files, columnar warehouse for cached query results.</w:t>
      </w:r>
    </w:p>
    <w:p w14:paraId="31E8A0BD" w14:textId="77777777" w:rsidR="000F209A" w:rsidRPr="000F209A" w:rsidRDefault="000F209A" w:rsidP="000F209A">
      <w:pPr>
        <w:numPr>
          <w:ilvl w:val="0"/>
          <w:numId w:val="15"/>
        </w:numPr>
      </w:pPr>
      <w:r w:rsidRPr="000F209A">
        <w:rPr>
          <w:b/>
          <w:bCs/>
        </w:rPr>
        <w:t>Data Lineage:</w:t>
      </w:r>
      <w:r w:rsidRPr="000F209A">
        <w:t xml:space="preserve"> Each Notebook cell MUST store source-hash and execution timestamp for reproducibility.</w:t>
      </w:r>
    </w:p>
    <w:p w14:paraId="446B46A8" w14:textId="77777777" w:rsidR="000F209A" w:rsidRPr="000F209A" w:rsidRDefault="003B63C3" w:rsidP="000F209A">
      <w:r w:rsidRPr="000F209A">
        <w:rPr>
          <w:noProof/>
        </w:rPr>
        <w:pict w14:anchorId="269DE8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826642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7 Assumptions &amp; Dependencies</w:t>
      </w:r>
    </w:p>
    <w:p w14:paraId="3F99D9E7" w14:textId="77777777" w:rsidR="000F209A" w:rsidRPr="000F209A" w:rsidRDefault="000F209A" w:rsidP="000F209A">
      <w:pPr>
        <w:numPr>
          <w:ilvl w:val="0"/>
          <w:numId w:val="16"/>
        </w:numPr>
      </w:pPr>
      <w:r w:rsidRPr="000F209A">
        <w:t xml:space="preserve">Relies on commercial LLM (e.g., </w:t>
      </w:r>
      <w:proofErr w:type="spellStart"/>
      <w:r w:rsidRPr="000F209A">
        <w:t>OpenAI</w:t>
      </w:r>
      <w:proofErr w:type="spellEnd"/>
      <w:r w:rsidRPr="000F209A">
        <w:t xml:space="preserve"> GPT-4o) or self-hosted alternative.</w:t>
      </w:r>
    </w:p>
    <w:p w14:paraId="0C494A4A" w14:textId="77777777" w:rsidR="000F209A" w:rsidRPr="000F209A" w:rsidRDefault="000F209A" w:rsidP="000F209A">
      <w:pPr>
        <w:numPr>
          <w:ilvl w:val="0"/>
          <w:numId w:val="16"/>
        </w:numPr>
      </w:pPr>
      <w:r w:rsidRPr="000F209A">
        <w:t xml:space="preserve">Requires browser with </w:t>
      </w:r>
      <w:proofErr w:type="spellStart"/>
      <w:r w:rsidRPr="000F209A">
        <w:t>WebAssembly</w:t>
      </w:r>
      <w:proofErr w:type="spellEnd"/>
      <w:r w:rsidRPr="000F209A">
        <w:t xml:space="preserve"> support for client-side </w:t>
      </w:r>
      <w:proofErr w:type="spellStart"/>
      <w:r w:rsidRPr="000F209A">
        <w:t>visualisation</w:t>
      </w:r>
      <w:proofErr w:type="spellEnd"/>
      <w:r w:rsidRPr="000F209A">
        <w:t xml:space="preserve"> libs.</w:t>
      </w:r>
    </w:p>
    <w:p w14:paraId="72B3A46A" w14:textId="77777777" w:rsidR="000F209A" w:rsidRPr="000F209A" w:rsidRDefault="003B63C3" w:rsidP="000F209A">
      <w:r w:rsidRPr="000F209A">
        <w:rPr>
          <w:noProof/>
        </w:rPr>
        <w:pict w14:anchorId="12E0D4C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B764CD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8 Appendices</w:t>
      </w:r>
    </w:p>
    <w:p w14:paraId="46A2F4B3" w14:textId="77777777" w:rsidR="000F209A" w:rsidRPr="000F209A" w:rsidRDefault="000F209A" w:rsidP="000F209A">
      <w:pPr>
        <w:numPr>
          <w:ilvl w:val="0"/>
          <w:numId w:val="17"/>
        </w:numPr>
      </w:pPr>
      <w:r w:rsidRPr="000F209A">
        <w:rPr>
          <w:b/>
          <w:bCs/>
        </w:rPr>
        <w:t>A. Regulatory Mapping:</w:t>
      </w:r>
      <w:r w:rsidRPr="000F209A">
        <w:t xml:space="preserve"> Mapping of SOC 2 trust criteria to System controls.</w:t>
      </w:r>
    </w:p>
    <w:p w14:paraId="749243FA" w14:textId="77777777" w:rsidR="000F209A" w:rsidRPr="000F209A" w:rsidRDefault="000F209A" w:rsidP="000F209A">
      <w:pPr>
        <w:numPr>
          <w:ilvl w:val="0"/>
          <w:numId w:val="17"/>
        </w:numPr>
      </w:pPr>
      <w:r w:rsidRPr="000F209A">
        <w:rPr>
          <w:b/>
          <w:bCs/>
        </w:rPr>
        <w:t>B. Glossary:</w:t>
      </w:r>
      <w:r w:rsidRPr="000F209A">
        <w:t xml:space="preserve"> Definitions of NL, CI, LLM, etc.</w:t>
      </w:r>
    </w:p>
    <w:p w14:paraId="2A46BC91" w14:textId="77777777" w:rsidR="000F209A" w:rsidRPr="000F209A" w:rsidRDefault="003B63C3" w:rsidP="000F209A">
      <w:r w:rsidRPr="000F209A">
        <w:rPr>
          <w:noProof/>
        </w:rPr>
        <w:pict w14:anchorId="565076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BCCC22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Verification Checklist (excerpt)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5959"/>
      </w:tblGrid>
      <w:tr w:rsidR="000F209A" w:rsidRPr="000F209A" w14:paraId="730146C4" w14:textId="77777777" w:rsidTr="000F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1CCD" w14:textId="77777777" w:rsidR="000F209A" w:rsidRPr="000F209A" w:rsidRDefault="000F209A" w:rsidP="000F209A">
            <w:pPr>
              <w:rPr>
                <w:b/>
                <w:bCs/>
              </w:rPr>
            </w:pPr>
            <w:r w:rsidRPr="000F209A"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6D8DC667" w14:textId="77777777" w:rsidR="000F209A" w:rsidRPr="000F209A" w:rsidRDefault="000F209A" w:rsidP="000F209A">
            <w:pPr>
              <w:rPr>
                <w:b/>
                <w:bCs/>
              </w:rPr>
            </w:pPr>
            <w:r w:rsidRPr="000F209A">
              <w:rPr>
                <w:b/>
                <w:bCs/>
              </w:rPr>
              <w:t>Verification Method</w:t>
            </w:r>
          </w:p>
        </w:tc>
      </w:tr>
      <w:tr w:rsidR="000F209A" w:rsidRPr="000F209A" w14:paraId="33096D84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B608" w14:textId="77777777" w:rsidR="000F209A" w:rsidRPr="000F209A" w:rsidRDefault="000F209A" w:rsidP="000F209A">
            <w:r w:rsidRPr="000F209A">
              <w:t>FR-1.3</w:t>
            </w:r>
          </w:p>
        </w:tc>
        <w:tc>
          <w:tcPr>
            <w:tcW w:w="0" w:type="auto"/>
            <w:vAlign w:val="center"/>
            <w:hideMark/>
          </w:tcPr>
          <w:p w14:paraId="36C808E1" w14:textId="77777777" w:rsidR="000F209A" w:rsidRPr="000F209A" w:rsidRDefault="000F209A" w:rsidP="000F209A">
            <w:r w:rsidRPr="000F209A">
              <w:t>Manual test – toggle exposes Python cell; user copies to IDE.</w:t>
            </w:r>
          </w:p>
        </w:tc>
      </w:tr>
      <w:tr w:rsidR="000F209A" w:rsidRPr="000F209A" w14:paraId="4E55CAD8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2943" w14:textId="77777777" w:rsidR="000F209A" w:rsidRPr="000F209A" w:rsidRDefault="000F209A" w:rsidP="000F209A">
            <w:r w:rsidRPr="000F209A">
              <w:t>FR-3.2</w:t>
            </w:r>
          </w:p>
        </w:tc>
        <w:tc>
          <w:tcPr>
            <w:tcW w:w="0" w:type="auto"/>
            <w:vAlign w:val="center"/>
            <w:hideMark/>
          </w:tcPr>
          <w:p w14:paraId="262AADAF" w14:textId="77777777" w:rsidR="000F209A" w:rsidRPr="000F209A" w:rsidRDefault="000F209A" w:rsidP="000F209A">
            <w:r w:rsidRPr="000F209A">
              <w:t>Security audit – credential rotation simulated.</w:t>
            </w:r>
          </w:p>
        </w:tc>
      </w:tr>
      <w:tr w:rsidR="000F209A" w:rsidRPr="000F209A" w14:paraId="0C5F4ED6" w14:textId="77777777" w:rsidTr="000F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AA1E" w14:textId="77777777" w:rsidR="000F209A" w:rsidRPr="000F209A" w:rsidRDefault="000F209A" w:rsidP="000F209A">
            <w:r w:rsidRPr="000F209A">
              <w:t>FR-5.2</w:t>
            </w:r>
          </w:p>
        </w:tc>
        <w:tc>
          <w:tcPr>
            <w:tcW w:w="0" w:type="auto"/>
            <w:vAlign w:val="center"/>
            <w:hideMark/>
          </w:tcPr>
          <w:p w14:paraId="40B21F15" w14:textId="77777777" w:rsidR="000F209A" w:rsidRPr="000F209A" w:rsidRDefault="000F209A" w:rsidP="000F209A">
            <w:r w:rsidRPr="000F209A">
              <w:t>Unit test – p-value correct for seeded ANOVA sample.</w:t>
            </w:r>
          </w:p>
        </w:tc>
      </w:tr>
    </w:tbl>
    <w:p w14:paraId="3F6011ED" w14:textId="77777777" w:rsidR="000F209A" w:rsidRPr="000F209A" w:rsidRDefault="003B63C3" w:rsidP="000F209A">
      <w:r w:rsidRPr="000F209A">
        <w:rPr>
          <w:noProof/>
        </w:rPr>
        <w:pict w14:anchorId="67E923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9C950D" w14:textId="77777777" w:rsidR="000F209A" w:rsidRPr="000F209A" w:rsidRDefault="000F209A" w:rsidP="000F209A">
      <w:pPr>
        <w:rPr>
          <w:b/>
          <w:bCs/>
        </w:rPr>
      </w:pPr>
      <w:r w:rsidRPr="000F209A">
        <w:rPr>
          <w:b/>
          <w:bCs/>
        </w:rPr>
        <w:t>Summary of Sources Consulted</w:t>
      </w:r>
    </w:p>
    <w:p w14:paraId="090EF967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Julius homepage, feature list, security badges </w:t>
      </w:r>
      <w:hyperlink r:id="rId30" w:tgtFrame="_blank" w:history="1">
        <w:r w:rsidRPr="000F209A">
          <w:rPr>
            <w:rStyle w:val="Hyperlink"/>
          </w:rPr>
          <w:t>Julius AI</w:t>
        </w:r>
      </w:hyperlink>
    </w:p>
    <w:p w14:paraId="1E82AA8E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lastRenderedPageBreak/>
        <w:t xml:space="preserve">Funding announcement with usage metrics </w:t>
      </w:r>
      <w:hyperlink r:id="rId31" w:tgtFrame="_blank" w:history="1">
        <w:r w:rsidRPr="000F209A">
          <w:rPr>
            <w:rStyle w:val="Hyperlink"/>
          </w:rPr>
          <w:t>Julius AI</w:t>
        </w:r>
      </w:hyperlink>
    </w:p>
    <w:p w14:paraId="15D5BDAA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Excel/Sheets add-in page </w:t>
      </w:r>
      <w:hyperlink r:id="rId32" w:tgtFrame="_blank" w:history="1">
        <w:r w:rsidRPr="000F209A">
          <w:rPr>
            <w:rStyle w:val="Hyperlink"/>
          </w:rPr>
          <w:t>Julius AI</w:t>
        </w:r>
      </w:hyperlink>
    </w:p>
    <w:p w14:paraId="43D9DF73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Natural-language analytics guide </w:t>
      </w:r>
      <w:hyperlink r:id="rId33" w:tgtFrame="_blank" w:history="1">
        <w:r w:rsidRPr="000F209A">
          <w:rPr>
            <w:rStyle w:val="Hyperlink"/>
          </w:rPr>
          <w:t>Julius AI</w:t>
        </w:r>
      </w:hyperlink>
    </w:p>
    <w:p w14:paraId="185E1D90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Data Connectors FAQ &amp; community launch post </w:t>
      </w:r>
      <w:hyperlink r:id="rId34" w:tgtFrame="_blank" w:history="1">
        <w:r w:rsidRPr="000F209A">
          <w:rPr>
            <w:rStyle w:val="Hyperlink"/>
          </w:rPr>
          <w:t xml:space="preserve">Julius </w:t>
        </w:r>
        <w:proofErr w:type="spellStart"/>
        <w:r w:rsidRPr="000F209A">
          <w:rPr>
            <w:rStyle w:val="Hyperlink"/>
          </w:rPr>
          <w:t>AI</w:t>
        </w:r>
      </w:hyperlink>
      <w:hyperlink r:id="rId35" w:tgtFrame="_blank" w:history="1">
        <w:r w:rsidRPr="000F209A">
          <w:rPr>
            <w:rStyle w:val="Hyperlink"/>
          </w:rPr>
          <w:t>Julius</w:t>
        </w:r>
        <w:proofErr w:type="spellEnd"/>
        <w:r w:rsidRPr="000F209A">
          <w:rPr>
            <w:rStyle w:val="Hyperlink"/>
          </w:rPr>
          <w:t xml:space="preserve"> Community Forum</w:t>
        </w:r>
      </w:hyperlink>
    </w:p>
    <w:p w14:paraId="6DA0EE88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Excel AI tools article detailing statistics &amp; modelling support </w:t>
      </w:r>
      <w:hyperlink r:id="rId36" w:tgtFrame="_blank" w:history="1">
        <w:r w:rsidRPr="000F209A">
          <w:rPr>
            <w:rStyle w:val="Hyperlink"/>
          </w:rPr>
          <w:t>Julius AI</w:t>
        </w:r>
      </w:hyperlink>
    </w:p>
    <w:p w14:paraId="51EBD3B6" w14:textId="77777777" w:rsidR="000F209A" w:rsidRPr="000F209A" w:rsidRDefault="000F209A" w:rsidP="000F209A">
      <w:pPr>
        <w:numPr>
          <w:ilvl w:val="0"/>
          <w:numId w:val="18"/>
        </w:numPr>
      </w:pPr>
      <w:proofErr w:type="spellStart"/>
      <w:r w:rsidRPr="000F209A">
        <w:t>DataCamp</w:t>
      </w:r>
      <w:proofErr w:type="spellEnd"/>
      <w:r w:rsidRPr="000F209A">
        <w:t xml:space="preserve"> tutorial on Julius day-to-day use </w:t>
      </w:r>
      <w:hyperlink r:id="rId37" w:tgtFrame="_blank" w:history="1">
        <w:proofErr w:type="spellStart"/>
        <w:r w:rsidRPr="000F209A">
          <w:rPr>
            <w:rStyle w:val="Hyperlink"/>
          </w:rPr>
          <w:t>DataCamp</w:t>
        </w:r>
        <w:proofErr w:type="spellEnd"/>
      </w:hyperlink>
    </w:p>
    <w:p w14:paraId="5F25D424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TechCrunch seed-round news (predictive modelling mention) </w:t>
      </w:r>
      <w:hyperlink r:id="rId38" w:tgtFrame="_blank" w:history="1">
        <w:r w:rsidRPr="000F209A">
          <w:rPr>
            <w:rStyle w:val="Hyperlink"/>
          </w:rPr>
          <w:t>TechCrunch</w:t>
        </w:r>
      </w:hyperlink>
    </w:p>
    <w:p w14:paraId="49485FEA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Independent review confirming </w:t>
      </w:r>
      <w:r w:rsidRPr="000F209A">
        <w:rPr>
          <w:i/>
          <w:iCs/>
        </w:rPr>
        <w:t>Show Code</w:t>
      </w:r>
      <w:r w:rsidRPr="000F209A">
        <w:t xml:space="preserve"> </w:t>
      </w:r>
      <w:hyperlink r:id="rId39" w:tgtFrame="_blank" w:history="1">
        <w:proofErr w:type="spellStart"/>
        <w:r w:rsidRPr="000F209A">
          <w:rPr>
            <w:rStyle w:val="Hyperlink"/>
          </w:rPr>
          <w:t>Techpoint</w:t>
        </w:r>
        <w:proofErr w:type="spellEnd"/>
        <w:r w:rsidRPr="000F209A">
          <w:rPr>
            <w:rStyle w:val="Hyperlink"/>
          </w:rPr>
          <w:t xml:space="preserve"> Africa</w:t>
        </w:r>
      </w:hyperlink>
    </w:p>
    <w:p w14:paraId="789470FE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Quadratic comparison noting transparency &amp; forecasting </w:t>
      </w:r>
      <w:hyperlink r:id="rId40" w:tgtFrame="_blank" w:history="1">
        <w:r w:rsidRPr="000F209A">
          <w:rPr>
            <w:rStyle w:val="Hyperlink"/>
          </w:rPr>
          <w:t>Quadratic HQ</w:t>
        </w:r>
      </w:hyperlink>
    </w:p>
    <w:p w14:paraId="71BFAA12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Data Explorer announcement </w:t>
      </w:r>
      <w:hyperlink r:id="rId41" w:tgtFrame="_blank" w:history="1">
        <w:r w:rsidRPr="000F209A">
          <w:rPr>
            <w:rStyle w:val="Hyperlink"/>
          </w:rPr>
          <w:t>Julius AI</w:t>
        </w:r>
      </w:hyperlink>
    </w:p>
    <w:p w14:paraId="60EC60A9" w14:textId="77777777" w:rsidR="000F209A" w:rsidRPr="000F209A" w:rsidRDefault="000F209A" w:rsidP="000F209A">
      <w:pPr>
        <w:numPr>
          <w:ilvl w:val="0"/>
          <w:numId w:val="18"/>
        </w:numPr>
      </w:pPr>
      <w:r w:rsidRPr="000F209A">
        <w:t xml:space="preserve">TX-RAMP &amp; SOC 2 stamps on homepage </w:t>
      </w:r>
      <w:hyperlink r:id="rId42" w:tgtFrame="_blank" w:history="1">
        <w:r w:rsidRPr="000F209A">
          <w:rPr>
            <w:rStyle w:val="Hyperlink"/>
          </w:rPr>
          <w:t>Julius A</w:t>
        </w:r>
      </w:hyperlink>
    </w:p>
    <w:p w14:paraId="2E608082" w14:textId="77777777" w:rsidR="005C290F" w:rsidRDefault="005C290F"/>
    <w:sectPr w:rsidR="005C2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438"/>
    <w:multiLevelType w:val="multilevel"/>
    <w:tmpl w:val="52A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6B1"/>
    <w:multiLevelType w:val="multilevel"/>
    <w:tmpl w:val="A36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868CA"/>
    <w:multiLevelType w:val="multilevel"/>
    <w:tmpl w:val="DBA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19E3"/>
    <w:multiLevelType w:val="multilevel"/>
    <w:tmpl w:val="893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15C71"/>
    <w:multiLevelType w:val="multilevel"/>
    <w:tmpl w:val="470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130BB"/>
    <w:multiLevelType w:val="multilevel"/>
    <w:tmpl w:val="5D1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62B51"/>
    <w:multiLevelType w:val="multilevel"/>
    <w:tmpl w:val="0F0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C3A76"/>
    <w:multiLevelType w:val="multilevel"/>
    <w:tmpl w:val="E82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45F7"/>
    <w:multiLevelType w:val="multilevel"/>
    <w:tmpl w:val="8B44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A75C6"/>
    <w:multiLevelType w:val="multilevel"/>
    <w:tmpl w:val="052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B3E15"/>
    <w:multiLevelType w:val="multilevel"/>
    <w:tmpl w:val="F73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E7CA4"/>
    <w:multiLevelType w:val="multilevel"/>
    <w:tmpl w:val="F9F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47F0F"/>
    <w:multiLevelType w:val="multilevel"/>
    <w:tmpl w:val="640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F2676"/>
    <w:multiLevelType w:val="multilevel"/>
    <w:tmpl w:val="7CF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37679"/>
    <w:multiLevelType w:val="multilevel"/>
    <w:tmpl w:val="C6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20EAC"/>
    <w:multiLevelType w:val="multilevel"/>
    <w:tmpl w:val="3A06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32475"/>
    <w:multiLevelType w:val="multilevel"/>
    <w:tmpl w:val="C11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B4334"/>
    <w:multiLevelType w:val="multilevel"/>
    <w:tmpl w:val="E6F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20919">
    <w:abstractNumId w:val="9"/>
  </w:num>
  <w:num w:numId="2" w16cid:durableId="253586267">
    <w:abstractNumId w:val="0"/>
  </w:num>
  <w:num w:numId="3" w16cid:durableId="1747337326">
    <w:abstractNumId w:val="10"/>
  </w:num>
  <w:num w:numId="4" w16cid:durableId="14041555">
    <w:abstractNumId w:val="14"/>
  </w:num>
  <w:num w:numId="5" w16cid:durableId="794372174">
    <w:abstractNumId w:val="1"/>
  </w:num>
  <w:num w:numId="6" w16cid:durableId="235283638">
    <w:abstractNumId w:val="15"/>
  </w:num>
  <w:num w:numId="7" w16cid:durableId="1408072259">
    <w:abstractNumId w:val="3"/>
  </w:num>
  <w:num w:numId="8" w16cid:durableId="1244948979">
    <w:abstractNumId w:val="4"/>
  </w:num>
  <w:num w:numId="9" w16cid:durableId="1174303831">
    <w:abstractNumId w:val="11"/>
  </w:num>
  <w:num w:numId="10" w16cid:durableId="1109664903">
    <w:abstractNumId w:val="16"/>
  </w:num>
  <w:num w:numId="11" w16cid:durableId="1005135407">
    <w:abstractNumId w:val="17"/>
  </w:num>
  <w:num w:numId="12" w16cid:durableId="932973422">
    <w:abstractNumId w:val="2"/>
  </w:num>
  <w:num w:numId="13" w16cid:durableId="1037311105">
    <w:abstractNumId w:val="7"/>
  </w:num>
  <w:num w:numId="14" w16cid:durableId="1508128620">
    <w:abstractNumId w:val="5"/>
  </w:num>
  <w:num w:numId="15" w16cid:durableId="98260682">
    <w:abstractNumId w:val="6"/>
  </w:num>
  <w:num w:numId="16" w16cid:durableId="1169520046">
    <w:abstractNumId w:val="13"/>
  </w:num>
  <w:num w:numId="17" w16cid:durableId="1409614299">
    <w:abstractNumId w:val="12"/>
  </w:num>
  <w:num w:numId="18" w16cid:durableId="197160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9A"/>
    <w:rsid w:val="000F209A"/>
    <w:rsid w:val="003B63C3"/>
    <w:rsid w:val="005C290F"/>
    <w:rsid w:val="007A682A"/>
    <w:rsid w:val="00F5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752A"/>
  <w15:chartTrackingRefBased/>
  <w15:docId w15:val="{A49F3297-2B99-964D-A544-C943D2871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20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8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lasp.co/youtube/p/ai-powered-data-analysis-visualization-with-julius-ai?utm_source=chatgpt.com" TargetMode="External"/><Relationship Id="rId18" Type="http://schemas.openxmlformats.org/officeDocument/2006/relationships/hyperlink" Target="https://community.julius.ai/t/weve-hit-a-major-milestone-julius-raises-10m-to-bring-data-analysis-to-you/8558?utm_source=chatgpt.com" TargetMode="External"/><Relationship Id="rId26" Type="http://schemas.openxmlformats.org/officeDocument/2006/relationships/hyperlink" Target="https://julius.ai/?utm_source=chatgpt.com" TargetMode="External"/><Relationship Id="rId39" Type="http://schemas.openxmlformats.org/officeDocument/2006/relationships/hyperlink" Target="https://techpoint.africa/guide/i-tested-julius-ai-honest-review/?utm_source=chatgpt.com" TargetMode="External"/><Relationship Id="rId21" Type="http://schemas.openxmlformats.org/officeDocument/2006/relationships/hyperlink" Target="https://julius.ai/articles/a-guide-to-the-top-10-excel-ai-tools?utm_source=chatgpt.com" TargetMode="External"/><Relationship Id="rId34" Type="http://schemas.openxmlformats.org/officeDocument/2006/relationships/hyperlink" Target="https://julius.ai/product/data-connectors?utm_source=chatgpt.com" TargetMode="External"/><Relationship Id="rId42" Type="http://schemas.openxmlformats.org/officeDocument/2006/relationships/hyperlink" Target="https://julius.ai/?utm_source=chatgpt.com" TargetMode="External"/><Relationship Id="rId7" Type="http://schemas.openxmlformats.org/officeDocument/2006/relationships/hyperlink" Target="https://julius.ai/product/data-connector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lius.ai/product/data-connectors?utm_source=chatgpt.com" TargetMode="External"/><Relationship Id="rId20" Type="http://schemas.openxmlformats.org/officeDocument/2006/relationships/hyperlink" Target="https://julius.ai/home/excel-ai/?utm_source=chatgpt.com" TargetMode="External"/><Relationship Id="rId29" Type="http://schemas.openxmlformats.org/officeDocument/2006/relationships/hyperlink" Target="https://julius.ai/articles/funding-announcement?utm_campaign=seed-connectors-launch-728&amp;utm_medium=homepage&amp;utm_source=chatgpt.com" TargetMode="External"/><Relationship Id="rId41" Type="http://schemas.openxmlformats.org/officeDocument/2006/relationships/hyperlink" Target="https://julius.ai/articles/introducing-data-explorer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ulius.ai/product/data-connectors?utm_source=chatgpt.com" TargetMode="External"/><Relationship Id="rId11" Type="http://schemas.openxmlformats.org/officeDocument/2006/relationships/hyperlink" Target="https://www.quadratichq.com/blog/julius-ai-alternatives-compared-which-tool-is-right-for-you?utm_source=chatgpt.com" TargetMode="External"/><Relationship Id="rId24" Type="http://schemas.openxmlformats.org/officeDocument/2006/relationships/hyperlink" Target="https://julius.ai/home/excel-ai/?utm_source=chatgpt.com" TargetMode="External"/><Relationship Id="rId32" Type="http://schemas.openxmlformats.org/officeDocument/2006/relationships/hyperlink" Target="https://julius.ai/home/excel-ai/?utm_source=chatgpt.com" TargetMode="External"/><Relationship Id="rId37" Type="http://schemas.openxmlformats.org/officeDocument/2006/relationships/hyperlink" Target="https://www.datacamp.com/tutorial/julius-ai-guide?utm_source=chatgpt.com" TargetMode="External"/><Relationship Id="rId40" Type="http://schemas.openxmlformats.org/officeDocument/2006/relationships/hyperlink" Target="https://www.quadratichq.com/blog/julius-ai-alternatives-compared-which-tool-is-right-for-you?utm_source=chatgpt.com" TargetMode="External"/><Relationship Id="rId5" Type="http://schemas.openxmlformats.org/officeDocument/2006/relationships/hyperlink" Target="https://julius.ai/?utm_source=chatgpt.com" TargetMode="External"/><Relationship Id="rId15" Type="http://schemas.openxmlformats.org/officeDocument/2006/relationships/hyperlink" Target="https://julius.ai/features?utm_source=chatgpt.com" TargetMode="External"/><Relationship Id="rId23" Type="http://schemas.openxmlformats.org/officeDocument/2006/relationships/hyperlink" Target="https://julius.ai/home/ai-for-data-analytics/?utm_source=chatgpt.com" TargetMode="External"/><Relationship Id="rId28" Type="http://schemas.openxmlformats.org/officeDocument/2006/relationships/hyperlink" Target="https://julius.ai/home/excel-ai/?utm_source=chatgpt.com" TargetMode="External"/><Relationship Id="rId36" Type="http://schemas.openxmlformats.org/officeDocument/2006/relationships/hyperlink" Target="https://julius.ai/articles/a-guide-to-the-top-10-excel-ai-tools?utm_source=chatgpt.com" TargetMode="External"/><Relationship Id="rId10" Type="http://schemas.openxmlformats.org/officeDocument/2006/relationships/hyperlink" Target="https://julius.ai/home/excel-ai/?utm_source=chatgpt.com" TargetMode="External"/><Relationship Id="rId19" Type="http://schemas.openxmlformats.org/officeDocument/2006/relationships/hyperlink" Target="https://julius.ai/?utm_source=chatgpt.com" TargetMode="External"/><Relationship Id="rId31" Type="http://schemas.openxmlformats.org/officeDocument/2006/relationships/hyperlink" Target="https://julius.ai/articles/funding-announcement?utm_campaign=seed-connectors-launch-728&amp;utm_medium=homepage&amp;utm_source=chatgpt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ulius.ai/?utm_source=chatgpt.com" TargetMode="External"/><Relationship Id="rId14" Type="http://schemas.openxmlformats.org/officeDocument/2006/relationships/hyperlink" Target="https://techpoint.africa/guide/i-tested-julius-ai-honest-review/?utm_source=chatgpt.com" TargetMode="External"/><Relationship Id="rId22" Type="http://schemas.openxmlformats.org/officeDocument/2006/relationships/hyperlink" Target="https://www.quadratichq.com/blog/julius-ai-alternatives-compared-which-tool-is-right-for-you?utm_source=chatgpt.com" TargetMode="External"/><Relationship Id="rId27" Type="http://schemas.openxmlformats.org/officeDocument/2006/relationships/hyperlink" Target="https://community.julius.ai/t/weve-hit-a-major-milestone-julius-raises-10m-to-bring-data-analysis-to-you/8558?utm_source=chatgpt.com" TargetMode="External"/><Relationship Id="rId30" Type="http://schemas.openxmlformats.org/officeDocument/2006/relationships/hyperlink" Target="https://julius.ai/?utm_source=chatgpt.com" TargetMode="External"/><Relationship Id="rId35" Type="http://schemas.openxmlformats.org/officeDocument/2006/relationships/hyperlink" Target="https://community.julius.ai/t/weve-hit-a-major-milestone-julius-raises-10m-to-bring-data-analysis-to-you/8558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techpoint.africa/guide/i-tested-julius-ai-honest-review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julius.ai/home/ai-for-data-analytics/?utm_source=chatgpt.com" TargetMode="External"/><Relationship Id="rId17" Type="http://schemas.openxmlformats.org/officeDocument/2006/relationships/hyperlink" Target="https://community.julius.ai/t/weve-hit-a-major-milestone-julius-raises-10m-to-bring-data-analysis-to-you/8558?utm_source=chatgpt.com" TargetMode="External"/><Relationship Id="rId25" Type="http://schemas.openxmlformats.org/officeDocument/2006/relationships/hyperlink" Target="https://julius.ai/articles/introducing-data-explorer?utm_source=chatgpt.com" TargetMode="External"/><Relationship Id="rId33" Type="http://schemas.openxmlformats.org/officeDocument/2006/relationships/hyperlink" Target="https://julius.ai/home/ai-for-data-analytics/?utm_source=chatgpt.com" TargetMode="External"/><Relationship Id="rId38" Type="http://schemas.openxmlformats.org/officeDocument/2006/relationships/hyperlink" Target="https://techcrunch.com/2025/07/28/ai-data-analyst-startup-julius-nabs-10m-seed-round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1721</Words>
  <Characters>9814</Characters>
  <Application>Microsoft Office Word</Application>
  <DocSecurity>0</DocSecurity>
  <Lines>81</Lines>
  <Paragraphs>23</Paragraphs>
  <ScaleCrop>false</ScaleCrop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Yerramasu</dc:creator>
  <cp:keywords/>
  <dc:description/>
  <cp:lastModifiedBy>Anil Yerramasu</cp:lastModifiedBy>
  <cp:revision>1</cp:revision>
  <dcterms:created xsi:type="dcterms:W3CDTF">2025-07-30T13:33:00Z</dcterms:created>
  <dcterms:modified xsi:type="dcterms:W3CDTF">2025-07-30T13:34:00Z</dcterms:modified>
</cp:coreProperties>
</file>