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Professora: Dra Leslye Eras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Iago Costa das Flores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Matrícula: 201840601017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Automação Industrial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Turma: Engenharia da Computação 2018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Faculdade: FACEEL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14/03/2022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Marabá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Print da tela com programa instalado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88920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https://new.siemens.com/br/pt/produtos/automacao/controladores/logo/logo-software.html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download: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https://support.industry.siemens.com/cs/document/109782616/logo!-soft-comfort-v8-demo?dti=0&amp;lc=en-WW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Comparação entre CLP´s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72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1515"/>
        <w:gridCol w:w="1515"/>
        <w:gridCol w:w="1515"/>
        <w:gridCol w:w="1560"/>
        <w:gridCol w:w="1560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Saídas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Tipo Modulo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Voltage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DataSheet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6ES7512-1CK01-0AB0 Siemens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0142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101425"/>
                <w:sz w:val="19"/>
                <w:szCs w:val="19"/>
                <w:highlight w:val="white"/>
                <w:rtl w:val="0"/>
              </w:rPr>
              <w:t xml:space="preserve">R$22,200.27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5 analog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32 digital outputs, 2 analog outputs, 4 high speed outputs por PTO/PWM/frequency output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2000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https://br.wiautomation.com/siemens/plc-systems/simatic-s7/s7-1500/6ES75121CK010AB0?utm_source=shopping_free&amp;utm_medium=organic&amp;utm_content=BR107514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Digital e Analógico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DC 24V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https://docs.rs-online.com/81c6/A700000006977811.pdf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6ED1053-1CA00-0BA1 Siemens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01425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101425"/>
                <w:sz w:val="19"/>
                <w:szCs w:val="19"/>
                <w:highlight w:val="white"/>
                <w:rtl w:val="0"/>
              </w:rPr>
              <w:t xml:space="preserve">R$1,359.77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12 digitalinputs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8 digital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56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https://br.wiautomation.com/siemens/plc-systems/6ED10531CA000BA1?utm_source=shopping_free&amp;utm_medium=organic&amp;utm_content=BR116329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42f3d"/>
                <w:sz w:val="19"/>
                <w:szCs w:val="19"/>
                <w:rtl w:val="0"/>
              </w:rPr>
              <w:t xml:space="preserve">DC 24V AC 230V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f3d"/>
                <w:sz w:val="19"/>
                <w:szCs w:val="19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19"/>
                  <w:szCs w:val="19"/>
                  <w:u w:val="single"/>
                  <w:rtl w:val="0"/>
                </w:rPr>
                <w:t xml:space="preserve">Datasheet Archive 053-1HB00-0BA1 datasheet 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keepNext w:val="0"/>
        <w:keepLines w:val="0"/>
        <w:shd w:fill="ffffff" w:val="clear"/>
        <w:spacing w:after="0" w:before="760" w:line="264" w:lineRule="auto"/>
        <w:ind w:left="0" w:firstLine="0"/>
        <w:jc w:val="both"/>
        <w:rPr>
          <w:b w:val="1"/>
          <w:color w:val="242f3d"/>
          <w:sz w:val="22"/>
          <w:szCs w:val="22"/>
        </w:rPr>
      </w:pPr>
      <w:bookmarkStart w:colFirst="0" w:colLast="0" w:name="_751wvi1o4o8k" w:id="0"/>
      <w:bookmarkEnd w:id="0"/>
      <w:r w:rsidDel="00000000" w:rsidR="00000000" w:rsidRPr="00000000">
        <w:rPr>
          <w:b w:val="1"/>
          <w:color w:val="242f3d"/>
          <w:sz w:val="22"/>
          <w:szCs w:val="22"/>
          <w:rtl w:val="0"/>
        </w:rPr>
        <w:t xml:space="preserve">Os fatores observados que mais aumentam o preço de um CLP são as entradas e saídas em quantidade/performance, tamanho de memória e funcionalidades extras, além da precisão do clock e a velocidade/capacidade da unidade de processamento.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hd w:fill="ffffff" w:val="clear"/>
        <w:spacing w:after="0" w:before="760" w:line="264" w:lineRule="auto"/>
        <w:ind w:left="300" w:firstLine="0"/>
        <w:rPr>
          <w:rFonts w:ascii="Roboto" w:cs="Roboto" w:eastAsia="Roboto" w:hAnsi="Roboto"/>
          <w:b w:val="1"/>
          <w:color w:val="242f3d"/>
          <w:sz w:val="45"/>
          <w:szCs w:val="45"/>
        </w:rPr>
      </w:pPr>
      <w:bookmarkStart w:colFirst="0" w:colLast="0" w:name="_ocmo5avc4l0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sheetarchive.com/pdf/download.php?id=b8abe9bba156edc4087731ea27d3fd5fab8b3c&amp;type=P&amp;term=053-1HB00-0BA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ew.siemens.com/br/pt/produtos/automacao/controladores/logo/logo-software.html" TargetMode="External"/><Relationship Id="rId8" Type="http://schemas.openxmlformats.org/officeDocument/2006/relationships/hyperlink" Target="https://support.industry.siemens.com/cs/document/109782616/logo!-soft-comfort-v8-demo?dti=0&amp;lc=en-W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