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7"/>
          <w:szCs w:val="17"/>
        </w:rPr>
        <w:t xml:space="preserve">SONEPAR TOOLS — PLAN DE VERSIÓN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0"/>
          <w:szCs w:val="30"/>
        </w:rPr>
        <w:t xml:space="preserve">Generador de Presupuestos v3.0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7"/>
          <w:szCs w:val="17"/>
        </w:rPr>
        <w:t xml:space="preserve">Marzo 2026  ·  Iago Robo  ·  presupuestos/sonepar-generador-presupuestos-v3.jsx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1. Objetivo de la versión v3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Generador de Presupuestos es la herramienta de mayor impacto directo en el negocio de Sonepar: un presupuesto bien generado se convierte en un pedido. La v3 se centra en dos mejoras críticas: (1) anclar las partidas del presupuesto al catálogo real de productos del sistema SONEX v6, eliminando las referencias genéricas que genera la IA; y (2) añadir un modo de revisión y ajuste manual de partidas antes de la exportación, para que el instalador pueda modificar cantidades y precios sin regenerar todo el presupuesto.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diseño se actualiza a la identidad visual Sonepar corporativa. La arquitectura de pasos (wizard) se mantiene pero se optimiza para reducir el número de clics hasta el presupuesto final.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2. Problemas detectados en v2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Referencias genéricas en el presupuesto: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IA genera descripciones como 'variador de frecuencia 7.5kW' sin referencia de fabricante — no apto para hacer un pedido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edición manual de partidas: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una vez generado el presupuesto no se puede modificar ninguna línea sin regenerarlo completo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desglose de material vs. mano de obra: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presupuesto mezcla todo — los instaladores necesitan estos totales separados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Exportación PDF solo por window.print():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resultado imprimible no tiene maquetación profesional con logo y datos del instalador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Wizard de 4 pasos largo: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paso de datos del instalador y cliente se repite en cada presupuesto — no se persiste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historial de presupuestos: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cada presupuesto se genera una vez y se pierde — no hay forma de recuperar uno anterior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6 categorías sin posibilidad de combinar: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un instalador que hace automatización + cuadro eléctrico necesita dos presupuestos separados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validación de coherencia: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IA puede generar un presupuesto de 500W para una nave de 5000m² sin advertencia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3. Mejoras propuestas para v3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Funcionales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Referencias del catálogo SONEX v6: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las partidas del presupuesto incluyen referencia de fabricante y precio orientativo del catálogo de 80 productos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Editor de partidas post-generación: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tabla editable con cantidad, precio unitario y descripción modificables por línea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Desglose material / mano de obra / total: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sección de resumen con los tres totales y porcentaje de cada uno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Perfil de instalador persistente: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nombre, empresa, CIF, teléfono — guardados en localStorage, precargados en cada nuevo presupuesto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Historial de presupuestos: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últimos 10 presupuestos en localStorage con fecha, cliente y total — recuperables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Instalaciones mixtas: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posibilidad de combinar 2 categorías en un solo presupuesto (ej: automatización + cuadro eléctrico)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Validación de parámetros: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si los parámetros introducidos parecen inconsistentes, la IA avisa antes de generar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UX/UI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Rediseño visual Sonepar: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paleta #003087/#4A90D9, logo SVG orbital, tipografía system-ui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Wizard reducido a 3 pasos: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datos instalador/cliente (precargados) → categoría + parámetros → presupuesto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Tabla de partidas editable inline: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doble clic en cantidad o precio → input editable → recalculo automático del total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Preview de PDF mejorado: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layout de presupuesto con cabecera con logo Sonepar, datos instalador, tabla de partidas y totales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Indicador de confianza del presupuesto: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badge Alto / Medio / Revisar según la coherencia de los parámetros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IA y análisis inteligente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Prompt anclado al catálogo SONEX v6: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system prompt incluye los 80 productos del catálogo como referencia de precios y referencias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Validación previa de parámetros: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antes de generar, la IA comprueba la coherencia de los datos (potencia, superficie, número de puntos)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Partidas con justificación técnica: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cada partida incluye una nota técnica breve (por qué se incluye este producto en esta instalación)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Alternativa económica: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presupuesto incluye una sección opcional de alternativa de menor coste con las concesiones técnicas que implica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Rendimiento y arquitectura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Estado del presupuesto en useReducer: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gestión del estado del editor de partidas con acciones tipadas (UPDATE_PARTIDA, ADD_PARTIDA, REMOVE_PARTIDA)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Generación por streaming (si disponible):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mostrar partidas según se van generando en lugar de esperar la respuesta completa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Separación de categorías: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cada categoría en su propio objeto con preguntas, demos y prompt parcial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Integraciones futuras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Exportación a PDF profesional: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usando jsPDF o similar para PDF maquetado con logo y formato corporativo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Exportación a Excel: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presupuesto en formato XLSX con fórmulas para que el instalador pueda ajustar precios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4. Cambios de interfaz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wizard mantiene la estructura de pasos pero se reduce de 4 a 3. El paso 1 (datos instalador/cliente) aparece precargado desde localStorage con opción de editar. El paso 2 combina categoría y parámetros en una sola pantalla con layout de dos columnas. El paso 3 es el presupuesto generado con tabla editable.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tabla de partidas tiene columnas: Ref., Descripción, Qty, Precio unit., Total, y una columna de nota técnica expandible. El footer del presupuesto muestra los 3 totales (material, mano de obra, total) en cards con color corporativo. El botón de exportación lanza un preview antes de imprimir.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5. Flujo de usuario actualizado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Primera vez: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instalador introduce sus datos → se guardan → en el siguiente presupuesto aparecen precargados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Nuevo presupuesto: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instalador selecciona categoría (o combinación) → rellena parámetros → IA valida coherencia → genera partidas con referencias reales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Edición: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instalador ajusta cantidades o precios en la tabla → totales se recalculan automáticamente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vista previa del PDF con layout corporativo → imprime o descarga → se guarda en historial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Recuperar presupuesto: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historial → clic en presupuesto anterior → se carga en modo edición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6. Riesgos y dependencias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Precios del catálogo SONEX v6 son orientativos: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comunicar claramente que los precios son de referencia — el precio final debe validarse con el sistema de Sonepar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Instalaciones mixtas aumentan la complejidad del prompt: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prompt combinado puede generar presupuestos incoherentes — limitar a 2 categorías máximo y probar extensamente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Editor inline complejo: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edición de celdas en tabla requiere gestión cuidadosa del foco y del re-render — usar useReducer desde el principio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7. Indicadores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68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Baseline v2</w:t>
            </w:r>
          </w:p>
        </w:tc>
        <w:tc>
          <w:tcPr>
            <w:tcW w:type="dxa" w:w="268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Objetivo v3</w:t>
            </w:r>
          </w:p>
        </w:tc>
      </w:tr>
      <w:tr>
        <w:tc>
          <w:tcPr>
            <w:tcW w:type="dxa" w:w="4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% de partidas con referencia de fabricante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0% (descripciones genéricas)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&gt; 85%</w:t>
            </w:r>
          </w:p>
        </w:tc>
      </w:tr>
      <w:tr>
        <w:tc>
          <w:tcPr>
            <w:tcW w:type="dxa" w:w="4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Presupuestos generados por semana (tras despliegue)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≥ 5/semana</w:t>
            </w:r>
          </w:p>
        </w:tc>
      </w:tr>
      <w:tr>
        <w:tc>
          <w:tcPr>
            <w:tcW w:type="dxa" w:w="4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Tasa de edición manual de partidas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N/A (no editable)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&gt; 30% de presupuestos</w:t>
            </w:r>
          </w:p>
        </w:tc>
      </w:tr>
      <w:tr>
        <w:tc>
          <w:tcPr>
            <w:tcW w:type="dxa" w:w="4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Valoración instalador (1-5)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≥ 4/5</w:t>
            </w:r>
          </w:p>
        </w:tc>
      </w:tr>
    </w:tbl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/>
          <w:iCs/>
          <w:color w:val="8A94A6"/>
          <w:sz w:val="15"/>
          <w:szCs w:val="15"/>
        </w:rPr>
        <w:t xml:space="preserve">Generador de Presupuestos · PLAN v3.0 · Iago Robo · Sonepar A Coruña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2026-03-11T00:50:03.301Z</dcterms:created>
  <dcterms:modified xsi:type="dcterms:W3CDTF">2026-03-11T00:50:03.301Z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