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-360" w:hanging="0"/>
        <w:rPr>
          <w:rFonts w:ascii="Times New Roman" w:hAnsi="Times New Roman" w:eastAsia="Times New Roman" w:cs="Times New Roman"/>
          <w:color w:val="8A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8A0000"/>
          <w:sz w:val="20"/>
          <w:szCs w:val="20"/>
        </w:rPr>
      </w:r>
    </w:p>
    <w:tbl>
      <w:tblPr>
        <w:tblStyle w:val="Table1"/>
        <w:tblW w:w="9990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25"/>
        <w:gridCol w:w="7364"/>
      </w:tblGrid>
      <w:tr>
        <w:trPr>
          <w:trHeight w:val="1860" w:hRule="atLeast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color w:val="8A0000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817245" cy="1031875"/>
                  <wp:effectExtent l="0" t="0" r="0" b="0"/>
                  <wp:docPr id="1" name="image1.gif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gif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245" cy="103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92" w:before="63" w:after="0"/>
              <w:ind w:left="0" w:right="1212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8A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8A0000"/>
                <w:sz w:val="28"/>
                <w:szCs w:val="28"/>
              </w:rPr>
              <w:t xml:space="preserve">INDIAN ASSOCIATION FOR </w:t>
            </w:r>
          </w:p>
          <w:p>
            <w:pPr>
              <w:pStyle w:val="Normal1"/>
              <w:spacing w:lineRule="auto" w:line="292" w:before="63" w:after="0"/>
              <w:ind w:left="0" w:right="1212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8A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8A0000"/>
                <w:sz w:val="28"/>
                <w:szCs w:val="28"/>
              </w:rPr>
              <w:t>GENERAL RELATIVITY &amp; GRAVITATION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8A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8A0000"/>
                <w:sz w:val="20"/>
                <w:szCs w:val="20"/>
              </w:rPr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227" w:after="0"/>
        <w:ind w:left="0" w:right="0" w:hanging="0"/>
        <w:jc w:val="left"/>
        <w:rPr>
          <w:rFonts w:ascii="Garamond" w:hAnsi="Garamond" w:eastAsia="Garamond" w:cs="Garamond"/>
          <w:color w:val="8A0000"/>
          <w:sz w:val="16"/>
          <w:szCs w:val="16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8A0000"/>
          <w:position w:val="0"/>
          <w:sz w:val="24"/>
          <w:sz w:val="24"/>
          <w:szCs w:val="24"/>
          <w:shd w:fill="auto" w:val="clear"/>
          <w:vertAlign w:val="baseline"/>
        </w:rPr>
        <w:t>http://www.iucaa.in/~iagrg</w:t>
      </w:r>
    </w:p>
    <w:p>
      <w:pPr>
        <w:pStyle w:val="Normal1"/>
        <w:spacing w:lineRule="auto" w:line="240" w:before="2" w:after="0"/>
        <w:jc w:val="center"/>
        <w:rPr>
          <w:rFonts w:ascii="Garamond" w:hAnsi="Garamond" w:eastAsia="Garamond" w:cs="Garamond"/>
          <w:color w:val="8A0000"/>
          <w:sz w:val="16"/>
          <w:szCs w:val="16"/>
        </w:rPr>
      </w:pPr>
      <w:r>
        <w:rPr/>
        <mc:AlternateContent>
          <mc:Choice Requires="wps">
            <w:drawing>
              <wp:inline distT="0" distB="0" distL="0" distR="0">
                <wp:extent cx="64020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64015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504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31F20"/>
          <w:position w:val="0"/>
          <w:sz w:val="28"/>
          <w:sz w:val="28"/>
          <w:szCs w:val="28"/>
          <w:u w:val="none"/>
          <w:shd w:fill="auto" w:val="clear"/>
          <w:vertAlign w:val="baseline"/>
        </w:rPr>
        <w:t>Application Form for Membership</w:t>
        <w:b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211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Title (Mr. /Ms. /Dr. /Prof.):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. . . . . . . . . . . . . . . . . . . . . . . . . . . . . . . . . . . . . . . . . . . . . . . . . . . . .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 xml:space="preserve"> . . .  . .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200" w:after="0"/>
        <w:ind w:left="0" w:right="223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Name (Last name, other names):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. . . . . . . . . . . . . . . . . . . . . . . . . . . . . . . . . . . . . . . . . . . . . . 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 xml:space="preserve">. . . . . . . .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200" w:after="0"/>
        <w:ind w:left="0" w:right="223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Affiliation with address: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. . . . . . . . . . . . . . . . . . . . . . . . . . . . . . . . . . . . . . . . . . . . . . . . . . .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 xml:space="preserve"> . . . . . . . . . . </w:t>
        <w:br/>
        <w:br/>
        <w:t xml:space="preserve"> . . . . . . . . . . . . . . . . . . . . . . . . . . . . . . . . . 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. . . . . . . . . . . . . . . . . . . . . . . . . . . . . . . . . . . . . . . . . . . . . . . </w:t>
        <w:br/>
        <w:br/>
        <w:t>. . . . . . . . . . . . . . . .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 xml:space="preserve"> . . . . . . . . . . . . . . . . . . . . . . . . . . . . . . . . . . . . . . . . . . . . . .  . . . . . . . . . . . . . . . . . . . . 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200" w:after="0"/>
        <w:ind w:left="0" w:right="223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Contact address: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. . . . . . . . . . . . . . . . . . . . . . . . . . . . . . . . . . . . . . . . . . . . . . . . . . . . . . . . . . . . . . . . .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 xml:space="preserve"> . . </w:t>
        <w:br/>
        <w:br/>
        <w:t xml:space="preserve">. . . . . . . . . . . . . . . . . . . . . . . . . . . . . . . . . . . . . . . . .  . . . . . . . . . . . . . . . . . . . . . . . . . . . . . . . . . . . . . . . . . </w:t>
        <w:br/>
        <w:br/>
        <w:t xml:space="preserve">. . .  . . . . . . . . . . . . . . . . . . . . . . . . . . . . . . . . . . . . . . . . . . . . . . . . . . . . . . . . . . . . . . . . . . . . . . . . . . . . . . .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3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3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 xml:space="preserve">. . . . . . . . . . . . . . . . . . . . . . . . . . . . . . . . . . . . . . . . . . . . . . . . 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. . . . . . . . . . . . . . . . . . . . . . . . . . . . . . . . . . 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200" w:after="0"/>
        <w:ind w:left="122" w:right="99" w:hanging="122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Phone number(s):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. . . . . . . . . . . . . . . . . . . . . . . . . . . . . . . . . . . . . . . . . . . . . . . . . . . . . . . . . . . . . . .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 xml:space="preserve"> . . . . .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99" w:after="0"/>
        <w:ind w:left="121" w:right="118" w:hanging="12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E-mail(s):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. . . . . . . . . . . . . . . . . . . . . . . . . . . . . . . . . . . . . . . . . . . . . . . . . . . . . . . . . . . . . . . . . . . . . . 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 xml:space="preserve"> . . .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99" w:after="0"/>
        <w:ind w:left="0" w:right="118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Present employment:</w:t>
      </w:r>
    </w:p>
    <w:p>
      <w:pPr>
        <w:pStyle w:val="Normal1"/>
        <w:spacing w:lineRule="auto" w:line="240" w:before="11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225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Student . . . . . . . 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>. 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Post-doctoral Fellow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 xml:space="preserve"> . .  . . . . . . 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Research Associate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 xml:space="preserve"> . .  . . . . . . 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Teacher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 xml:space="preserve">.  . . .  . . . 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  <w:t>Any other (Please specify):  . . . . . . . . . . . . . . . . . . . . . . . . . . . . . . . . . . . . . . . . . . . . . . . .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 xml:space="preserve"> . . . . . . . . . .</w:t>
      </w:r>
    </w:p>
    <w:p>
      <w:pPr>
        <w:pStyle w:val="Normal1"/>
        <w:spacing w:lineRule="auto" w:line="240" w:before="11" w:after="0"/>
        <w:jc w:val="both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eastAsia="Times New Roman" w:cs="Times New Roman" w:ascii="Times New Roman" w:hAnsi="Times New Roman"/>
          <w:sz w:val="19"/>
          <w:szCs w:val="19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119" w:right="118" w:hanging="122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Subject of research/specialization: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. . . . . . . . . . . . . . . . . . . . . . . . . . . . . . . . . . . . . . . . . . . . . . .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 xml:space="preserve"> . . . . . .</w:t>
        <w:br/>
        <w:br/>
        <w:t>. . . . . . . . . . . . . . . . . . . . . . . . . . . . . . . . . 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. . . . . . .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. . . . . . . . . . . . . . . . . . . . . . . . . . . . . . . . . . . . . . . . . 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b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Indication of active interest</w:t>
      </w:r>
      <w:r>
        <w:rPr>
          <w:rFonts w:eastAsia="Gungsuh" w:cs="Gungsuh" w:ascii="Gungsuh" w:hAnsi="Gungsuh"/>
          <w:b/>
          <w:sz w:val="24"/>
          <w:szCs w:val="24"/>
          <w:vertAlign w:val="superscript"/>
        </w:rPr>
        <w:t>∗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: </w:t>
      </w:r>
      <w:r>
        <w:rPr>
          <w:position w:val="0"/>
          <w:sz w:val="22"/>
          <w:vertAlign w:val="baseline"/>
        </w:rPr>
        <w:t xml:space="preserve"> . . . . . . . . . . . . . . . . . . . . . . . . . . </w:t>
      </w:r>
      <w:r>
        <w:rPr/>
        <w:t xml:space="preserve"> . . . . . . . .. . . . . . . . . . . . . . . . . . . . . . . . . . </w:t>
        <w:br/>
        <w:br/>
        <w:t>. . . . . . . . . . . . .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 xml:space="preserve"> . . . . . . . . . . . . . . . . . . . . . . . . . . . . . . . . . . . . . . . . . . . . . . . . . . . . . . . . . . . . . . . . . . . . . . . . .</w:t>
        <w:br/>
        <w:t xml:space="preserve"> </w:t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231F20"/>
          <w:sz w:val="24"/>
          <w:szCs w:val="24"/>
        </w:rPr>
      </w:pPr>
      <w:r>
        <w:rPr>
          <w:rFonts w:eastAsia="Times New Roman" w:cs="Times New Roman" w:ascii="Times New Roman" w:hAnsi="Times New Roman"/>
          <w:color w:val="231F20"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118" w:hanging="0"/>
        <w:jc w:val="both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Signature: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. . . . . . . . . . . . . . . . . . . . . . . . . . . . . . . . 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Date: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. . . . . . . . . . . . . . . . . . . . . . . . . . . . . .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 xml:space="preserve"> . . . .</w:t>
      </w:r>
    </w:p>
    <w:p>
      <w:pPr>
        <w:pStyle w:val="Normal1"/>
        <w:ind w:left="221" w:hanging="0"/>
        <w:rPr>
          <w:rFonts w:ascii="Times New Roman" w:hAnsi="Times New Roman" w:eastAsia="Times New Roman" w:cs="Times New Roman"/>
          <w:color w:val="8A0000"/>
          <w:sz w:val="2"/>
          <w:szCs w:val="2"/>
        </w:rPr>
      </w:pPr>
      <w:r>
        <w:rPr/>
        <mc:AlternateContent>
          <mc:Choice Requires="wps">
            <w:drawing>
              <wp:inline distT="0" distB="0" distL="0" distR="0">
                <wp:extent cx="640207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64015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504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ind w:left="0" w:hanging="0"/>
        <w:rPr/>
      </w:pP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231F20"/>
          <w:sz w:val="36"/>
          <w:szCs w:val="36"/>
          <w:u w:val="none"/>
          <w:shd w:fill="auto" w:val="clear"/>
          <w:vertAlign w:val="superscript"/>
        </w:rPr>
        <w:t xml:space="preserve">∗ 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>Pl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ease see the instructions overleaf.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sectPr>
          <w:type w:val="nextPage"/>
          <w:pgSz w:w="11906" w:h="16838"/>
          <w:pgMar w:left="940" w:right="885" w:header="0" w:top="1380" w:footer="0" w:bottom="28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spacing w:lineRule="auto" w:line="240" w:before="44" w:after="0"/>
        <w:ind w:left="0" w:right="990" w:hanging="0"/>
        <w:jc w:val="center"/>
        <w:rPr>
          <w:rFonts w:ascii="Times New Roman" w:hAnsi="Times New Roman" w:eastAsia="Times New Roman" w:cs="Times New Roman"/>
          <w:b/>
          <w:b/>
          <w:sz w:val="33"/>
          <w:szCs w:val="33"/>
        </w:rPr>
      </w:pPr>
      <w:r>
        <w:rPr>
          <w:rFonts w:eastAsia="Times New Roman" w:cs="Times New Roman" w:ascii="Times New Roman" w:hAnsi="Times New Roman"/>
          <w:b/>
          <w:sz w:val="33"/>
          <w:szCs w:val="33"/>
        </w:rPr>
      </w:r>
    </w:p>
    <w:p>
      <w:pPr>
        <w:pStyle w:val="Normal1"/>
        <w:spacing w:lineRule="auto" w:line="240" w:before="44" w:after="0"/>
        <w:ind w:right="990" w:hanging="0"/>
        <w:jc w:val="center"/>
        <w:rPr>
          <w:rFonts w:ascii="Times New Roman" w:hAnsi="Times New Roman" w:eastAsia="Times New Roman" w:cs="Times New Roman"/>
          <w:b/>
          <w:b/>
          <w:sz w:val="33"/>
          <w:szCs w:val="33"/>
        </w:rPr>
      </w:pPr>
      <w:r>
        <w:rPr>
          <w:rFonts w:eastAsia="Times New Roman" w:cs="Times New Roman" w:ascii="Times New Roman" w:hAnsi="Times New Roman"/>
          <w:b/>
          <w:sz w:val="33"/>
          <w:szCs w:val="33"/>
        </w:rPr>
        <w:t>Instructions</w:t>
      </w:r>
    </w:p>
    <w:p>
      <w:pPr>
        <w:pStyle w:val="Normal1"/>
        <w:spacing w:lineRule="auto" w:line="240" w:before="10" w:after="0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eastAsia="Times New Roman" w:cs="Times New Roman" w:ascii="Times New Roman" w:hAnsi="Times New Roman"/>
          <w:sz w:val="34"/>
          <w:szCs w:val="34"/>
        </w:rPr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20" w:leader="none"/>
        </w:tabs>
        <w:spacing w:lineRule="auto" w:line="240" w:before="0" w:after="0"/>
        <w:ind w:left="418" w:right="769" w:hanging="301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membership application should be completed and sent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by e-mail as a PDF file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to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both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the following addresses: iagrgcontact@gmail.com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and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iagrg.1969@gmail.com. 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0" w:leader="none"/>
        </w:tabs>
        <w:spacing w:lineRule="auto" w:line="240" w:before="0" w:after="0"/>
        <w:ind w:left="418" w:right="7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The application will be considered by the IAGRG council, and  the </w:t>
      </w:r>
      <w:r>
        <w:rPr>
          <w:rFonts w:eastAsia="Times New Roman" w:cs="Times New Roman" w:ascii="Times New Roman" w:hAnsi="Times New Roman"/>
          <w:b/>
          <w:color w:val="231F20"/>
          <w:sz w:val="24"/>
          <w:szCs w:val="24"/>
        </w:rPr>
        <w:t>membership is subject to the approval of the council.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0" w:leader="none"/>
        </w:tabs>
        <w:spacing w:lineRule="auto" w:line="240" w:before="0" w:after="0"/>
        <w:ind w:left="0" w:right="7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20" w:leader="none"/>
        </w:tabs>
        <w:spacing w:lineRule="auto" w:line="240" w:before="0" w:after="0"/>
        <w:ind w:left="418" w:right="769" w:hanging="301"/>
        <w:jc w:val="both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fee for life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membership is </w:t>
      </w:r>
      <w:r>
        <w:rPr>
          <w:rFonts w:eastAsia="Times New Roman" w:cs="Times New Roman" w:ascii="Times New Roman" w:hAnsi="Times New Roman"/>
          <w:sz w:val="24"/>
          <w:szCs w:val="24"/>
        </w:rPr>
        <w:t>INR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3,000/- for Indians and US$ 150/- for foreigners.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The fee is to be paid after the membership has been approved by the council. 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0" w:leader="none"/>
        </w:tabs>
        <w:spacing w:lineRule="auto" w:line="240" w:before="0" w:after="0"/>
        <w:ind w:left="418" w:right="76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0" w:leader="none"/>
        </w:tabs>
        <w:spacing w:lineRule="auto" w:line="240" w:before="0" w:after="0"/>
        <w:ind w:left="418" w:right="76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Indian applicants are expected to transfer the fee online once the membership has been approved. The bank details for transferring the fee are as follows:</w:t>
      </w:r>
    </w:p>
    <w:p>
      <w:pPr>
        <w:pStyle w:val="Normal1"/>
        <w:spacing w:lineRule="auto" w:line="240" w:before="8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9060" w:type="dxa"/>
        <w:jc w:val="left"/>
        <w:tblInd w:w="412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54"/>
        <w:gridCol w:w="6705"/>
      </w:tblGrid>
      <w:tr>
        <w:trPr>
          <w:trHeight w:val="280" w:hRule="atLeas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30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Name of the Beneficiary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68"/>
              <w:ind w:left="9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Indian Association for General Relativity and Gravitation (IAGRG)</w:t>
            </w:r>
          </w:p>
        </w:tc>
      </w:tr>
      <w:tr>
        <w:trPr>
          <w:trHeight w:val="280" w:hRule="atLeas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30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Name of the Bank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68"/>
              <w:ind w:left="9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Bank of Baroda</w:t>
            </w:r>
          </w:p>
        </w:tc>
      </w:tr>
      <w:tr>
        <w:trPr>
          <w:trHeight w:val="280" w:hRule="atLeas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30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Bank Branch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68"/>
              <w:ind w:left="9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IUCAA Extension Counter</w:t>
            </w:r>
          </w:p>
        </w:tc>
      </w:tr>
      <w:tr>
        <w:trPr>
          <w:trHeight w:val="280" w:hRule="atLeas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30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Branch Code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68"/>
              <w:ind w:left="9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EXTPOO</w:t>
            </w:r>
          </w:p>
        </w:tc>
      </w:tr>
      <w:tr>
        <w:trPr>
          <w:trHeight w:val="280" w:hRule="atLeas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9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Bank Account Number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66"/>
              <w:ind w:left="9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98060100000507</w:t>
            </w:r>
          </w:p>
        </w:tc>
      </w:tr>
      <w:tr>
        <w:trPr>
          <w:trHeight w:val="280" w:hRule="atLeas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9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Type of Account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66"/>
              <w:ind w:left="9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Savings</w:t>
            </w:r>
          </w:p>
        </w:tc>
      </w:tr>
      <w:tr>
        <w:trPr>
          <w:trHeight w:val="280" w:hRule="atLeas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9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IFSC Code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66"/>
              <w:ind w:left="9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BARB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>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EXTPOO (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 xml:space="preserve">0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is the number Zero)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0" w:leader="none"/>
        </w:tabs>
        <w:spacing w:lineRule="auto" w:line="240" w:before="0" w:after="0"/>
        <w:ind w:left="418" w:right="769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In the case of foreigners, the fee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should be sent only by post as a draft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The draft should be in the name of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IAGRG</w:t>
      </w:r>
      <w:r>
        <w:rPr>
          <w:rFonts w:eastAsia="Times New Roman" w:cs="Times New Roman" w:ascii="Times New Roman" w:hAnsi="Times New Roman"/>
          <w:sz w:val="24"/>
          <w:szCs w:val="24"/>
        </w:rPr>
        <w:t>. The complete mailing address is: Executive Secretary, IAGRG, IUCAA, Post Bag 4, Meghnad Saha Road, Ganeshkhind, Pune 411 007, Maharashtra, India.</w:t>
      </w:r>
    </w:p>
    <w:p>
      <w:pPr>
        <w:pStyle w:val="Normal1"/>
        <w:tabs>
          <w:tab w:val="clear" w:pos="720"/>
          <w:tab w:val="left" w:pos="418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20" w:leader="none"/>
        </w:tabs>
        <w:spacing w:lineRule="auto" w:line="240" w:before="0" w:after="0"/>
        <w:ind w:left="418" w:right="769" w:hanging="301"/>
        <w:jc w:val="both"/>
        <w:rPr/>
      </w:pPr>
      <w:r>
        <w:rPr>
          <w:rFonts w:eastAsia="Times New Roman" w:cs="Times New Roman" w:ascii="Times New Roman" w:hAnsi="Times New Roman"/>
          <w:b/>
          <w:color w:val="231F20"/>
          <w:sz w:val="24"/>
          <w:szCs w:val="24"/>
        </w:rPr>
        <w:t>Student Applicants: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Please have the form endorsed by your Guide or the Head of the Department or an IAGRG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Member.</w:t>
        <w:br/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20" w:leader="none"/>
        </w:tabs>
        <w:spacing w:lineRule="auto" w:line="240" w:before="0" w:after="0"/>
        <w:ind w:left="418" w:right="769" w:hanging="301"/>
        <w:jc w:val="both"/>
        <w:rPr>
          <w:rFonts w:ascii="Times New Roman" w:hAnsi="Times New Roman" w:eastAsia="Times New Roman" w:cs="Times New Roman"/>
          <w:color w:val="231F2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231F20"/>
          <w:sz w:val="24"/>
          <w:szCs w:val="24"/>
        </w:rPr>
        <w:t>All other applicants: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 an indication of your active interest in the activities of the IAGRG, please provide </w:t>
      </w:r>
      <w:r>
        <w:rPr>
          <w:rFonts w:eastAsia="Times New Roman" w:cs="Times New Roman" w:ascii="Times New Roman" w:hAnsi="Times New Roman"/>
          <w:i/>
          <w:color w:val="231F20"/>
          <w:sz w:val="24"/>
          <w:szCs w:val="24"/>
        </w:rPr>
        <w:t xml:space="preserve">at least one 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>of the following:</w:t>
      </w:r>
    </w:p>
    <w:p>
      <w:pPr>
        <w:pStyle w:val="Normal1"/>
        <w:spacing w:lineRule="auto" w:line="240" w:before="11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pStyle w:val="Normal1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tabs>
          <w:tab w:val="clear" w:pos="720"/>
          <w:tab w:val="left" w:pos="933" w:leader="none"/>
        </w:tabs>
        <w:spacing w:lineRule="auto" w:line="240" w:before="0" w:after="0"/>
        <w:ind w:left="932" w:right="0" w:hanging="237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Reference to a recent publication/e-print/preprint;</w:t>
      </w:r>
    </w:p>
    <w:p>
      <w:pPr>
        <w:pStyle w:val="Normal1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tabs>
          <w:tab w:val="clear" w:pos="720"/>
          <w:tab w:val="left" w:pos="933" w:leader="none"/>
        </w:tabs>
        <w:spacing w:lineRule="auto" w:line="252" w:before="118" w:after="0"/>
        <w:ind w:left="932" w:right="3112" w:hanging="237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Reference to participation in a GR related activity such as a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conference/workshop/teaching activity;</w:t>
      </w:r>
    </w:p>
    <w:p>
      <w:pPr>
        <w:pStyle w:val="Normal1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tabs>
          <w:tab w:val="clear" w:pos="720"/>
          <w:tab w:val="left" w:pos="933" w:leader="none"/>
        </w:tabs>
        <w:spacing w:lineRule="auto" w:line="240" w:before="132" w:after="0"/>
        <w:ind w:left="932" w:right="0" w:hanging="237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231F2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Reference of an IAGRG Member.</w:t>
      </w:r>
    </w:p>
    <w:sectPr>
      <w:type w:val="continuous"/>
      <w:pgSz w:w="11906" w:h="16838"/>
      <w:pgMar w:left="940" w:right="885" w:header="0" w:top="1380" w:footer="0" w:bottom="28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Gungsuh">
    <w:charset w:val="01"/>
    <w:family w:val="roman"/>
    <w:pitch w:val="variable"/>
  </w:font>
  <w:font w:name="Cambria Math">
    <w:charset w:val="01"/>
    <w:family w:val="roman"/>
    <w:pitch w:val="variable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18" w:hanging="303"/>
      </w:pPr>
      <w:rPr>
        <w:sz w:val="24"/>
        <w:szCs w:val="24"/>
        <w:rFonts w:eastAsia="Garamond" w:cs="Garamond"/>
        <w:color w:val="231F20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932" w:hanging="238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55" w:hanging="238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8" w:hanging="238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01" w:hanging="238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24" w:hanging="238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47" w:hanging="23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071" w:hanging="23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094" w:hanging="238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1547</Words>
  <Characters>3004</Characters>
  <CharactersWithSpaces>4550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2022-03-14T18:05:23Z</dcterms:modified>
  <cp:revision>3</cp:revision>
  <dc:subject/>
  <dc:title/>
</cp:coreProperties>
</file>