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1C1E4E" w:rsidRPr="00F714FF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1C1E4E" w:rsidRPr="0090321E" w:rsidRDefault="001C1E4E" w:rsidP="001C1E4E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1C1E4E" w:rsidRPr="0090321E" w:rsidRDefault="001C1E4E" w:rsidP="001C1E4E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1C1E4E" w:rsidRPr="00F61E41" w:rsidTr="00FB599D">
        <w:tc>
          <w:tcPr>
            <w:tcW w:w="2830" w:type="dxa"/>
            <w:shd w:val="clear" w:color="auto" w:fill="auto"/>
            <w:vAlign w:val="center"/>
          </w:tcPr>
          <w:p w:rsidR="001C1E4E" w:rsidRPr="00F61E41" w:rsidRDefault="001C1E4E" w:rsidP="00FB59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1C1E4E" w:rsidRDefault="001C1E4E" w:rsidP="00FB59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1C1E4E" w:rsidRDefault="001C1E4E" w:rsidP="00FB59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1C1E4E" w:rsidRDefault="001C1E4E" w:rsidP="00FB59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1C1E4E" w:rsidRDefault="001C1E4E" w:rsidP="00FB59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1C1E4E" w:rsidRPr="00F61E41" w:rsidRDefault="001C1E4E" w:rsidP="00FB59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1C1E4E" w:rsidRDefault="001C1E4E" w:rsidP="001C1E4E">
      <w:pPr>
        <w:spacing w:line="360" w:lineRule="auto"/>
        <w:rPr>
          <w:sz w:val="28"/>
          <w:szCs w:val="28"/>
        </w:rPr>
      </w:pPr>
    </w:p>
    <w:p w:rsidR="001C1E4E" w:rsidRDefault="001C1E4E" w:rsidP="001C1E4E">
      <w:pPr>
        <w:spacing w:line="360" w:lineRule="auto"/>
        <w:rPr>
          <w:sz w:val="28"/>
          <w:szCs w:val="28"/>
        </w:rPr>
      </w:pPr>
    </w:p>
    <w:p w:rsidR="001C1E4E" w:rsidRDefault="001C1E4E" w:rsidP="001C1E4E">
      <w:pPr>
        <w:spacing w:line="360" w:lineRule="auto"/>
        <w:rPr>
          <w:sz w:val="28"/>
          <w:szCs w:val="28"/>
        </w:rPr>
      </w:pPr>
    </w:p>
    <w:p w:rsidR="001C1E4E" w:rsidRDefault="001C1E4E" w:rsidP="001C1E4E">
      <w:pPr>
        <w:spacing w:line="360" w:lineRule="auto"/>
        <w:rPr>
          <w:sz w:val="28"/>
          <w:szCs w:val="28"/>
        </w:rPr>
      </w:pPr>
    </w:p>
    <w:p w:rsidR="001C1E4E" w:rsidRDefault="001C1E4E" w:rsidP="001C1E4E">
      <w:pPr>
        <w:spacing w:line="360" w:lineRule="auto"/>
        <w:rPr>
          <w:sz w:val="28"/>
          <w:szCs w:val="28"/>
        </w:rPr>
      </w:pPr>
    </w:p>
    <w:p w:rsidR="001C1E4E" w:rsidRPr="00CC2271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Сети и телекоммуникации </w:t>
      </w:r>
    </w:p>
    <w:p w:rsidR="001C1E4E" w:rsidRPr="00912DD8" w:rsidRDefault="001C1E4E" w:rsidP="001C1E4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№3</w:t>
      </w: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Pr="00CC2271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AC5C05">
        <w:rPr>
          <w:sz w:val="28"/>
          <w:szCs w:val="28"/>
        </w:rPr>
        <w:t>:</w:t>
      </w:r>
      <w:r>
        <w:rPr>
          <w:sz w:val="28"/>
          <w:szCs w:val="28"/>
        </w:rPr>
        <w:t xml:space="preserve"> Гора К.А.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Проверил</w:t>
      </w:r>
      <w:r w:rsidRPr="00AC5C05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</w:p>
    <w:p w:rsidR="001C1E4E" w:rsidRPr="008B7727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1C1E4E" w:rsidRDefault="001C1E4E" w:rsidP="001C1E4E">
      <w:pPr>
        <w:spacing w:line="360" w:lineRule="auto"/>
        <w:rPr>
          <w:sz w:val="28"/>
          <w:szCs w:val="28"/>
        </w:rPr>
      </w:pPr>
    </w:p>
    <w:p w:rsidR="001C1E4E" w:rsidRDefault="001C1E4E" w:rsidP="001C1E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1C1E4E" w:rsidRPr="00EC2E6C" w:rsidRDefault="001C1E4E" w:rsidP="001C1E4E">
      <w:pPr>
        <w:jc w:val="both"/>
        <w:rPr>
          <w:b/>
          <w:bCs/>
        </w:rPr>
      </w:pPr>
      <w:r w:rsidRPr="00EC2E6C">
        <w:rPr>
          <w:b/>
          <w:bCs/>
        </w:rPr>
        <w:lastRenderedPageBreak/>
        <w:t>Задание</w:t>
      </w:r>
    </w:p>
    <w:p w:rsidR="001C1E4E" w:rsidRDefault="001C1E4E" w:rsidP="001C1E4E">
      <w:pPr>
        <w:jc w:val="both"/>
      </w:pPr>
      <w:r>
        <w:t xml:space="preserve">Для экспериментов использовать схему из первой лабораторной работы. Все </w:t>
      </w:r>
      <w:proofErr w:type="spellStart"/>
      <w:r>
        <w:rPr>
          <w:lang w:val="en-US"/>
        </w:rPr>
        <w:t>ip</w:t>
      </w:r>
      <w:proofErr w:type="spellEnd"/>
      <w:r w:rsidRPr="00DD5B31">
        <w:t>-</w:t>
      </w:r>
      <w:r>
        <w:t xml:space="preserve">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>
        <w:rPr>
          <w:lang w:val="en-US"/>
        </w:rPr>
        <w:t>CORE</w:t>
      </w:r>
      <w:r w:rsidRPr="00C715C9">
        <w:t>.</w:t>
      </w:r>
    </w:p>
    <w:p w:rsidR="001C1E4E" w:rsidRPr="00B14BC5" w:rsidRDefault="001C1E4E" w:rsidP="001C1E4E">
      <w:pPr>
        <w:jc w:val="both"/>
        <w:rPr>
          <w:b/>
        </w:rPr>
      </w:pPr>
      <w:r w:rsidRPr="001C1E4E">
        <w:rPr>
          <w:b/>
        </w:rPr>
        <w:t>Часть 1</w:t>
      </w:r>
      <w:r w:rsidRPr="00B14BC5">
        <w:rPr>
          <w:b/>
        </w:rPr>
        <w:t>:</w:t>
      </w:r>
    </w:p>
    <w:p w:rsidR="00DA3C00" w:rsidRDefault="00DA3C00" w:rsidP="00DA3C00">
      <w:pPr>
        <w:jc w:val="both"/>
      </w:pPr>
      <w:r>
        <w:t xml:space="preserve">1. Начать захват пакетов при помощи </w:t>
      </w:r>
      <w:proofErr w:type="spellStart"/>
      <w:r>
        <w:rPr>
          <w:lang w:val="en-US"/>
        </w:rPr>
        <w:t>WireShark</w:t>
      </w:r>
      <w:proofErr w:type="spellEnd"/>
      <w:r>
        <w:t xml:space="preserve">. </w:t>
      </w:r>
    </w:p>
    <w:p w:rsidR="00DA3C00" w:rsidRDefault="00CF2E25" w:rsidP="001C1E4E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428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25" w:rsidRPr="00DA3C00" w:rsidRDefault="00CF2E25" w:rsidP="001C1E4E">
      <w:pPr>
        <w:jc w:val="both"/>
        <w:rPr>
          <w:b/>
        </w:rPr>
      </w:pPr>
    </w:p>
    <w:p w:rsidR="00F150EC" w:rsidRDefault="003D1F27"/>
    <w:p w:rsidR="00DA3C00" w:rsidRDefault="00DA3C00" w:rsidP="00DA3C00">
      <w:pPr>
        <w:jc w:val="both"/>
      </w:pPr>
      <w:r>
        <w:t xml:space="preserve">2. 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:rsidR="00DA3C00" w:rsidRDefault="00DA3C00"/>
    <w:p w:rsidR="00DA3C00" w:rsidRDefault="00CF2E25">
      <w:r>
        <w:rPr>
          <w:noProof/>
        </w:rPr>
        <w:drawing>
          <wp:inline distT="0" distB="0" distL="0" distR="0">
            <wp:extent cx="5943600" cy="2581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00" w:rsidRDefault="00DA3C00" w:rsidP="00DA3C00">
      <w:pPr>
        <w:jc w:val="both"/>
      </w:pPr>
      <w:r>
        <w:t>3. Убедиться, что был получен кадр ARP-ответа, соответствующий посланному запросу. Захваченные пакеты сохранить для отчета.</w:t>
      </w:r>
      <w:r w:rsidRPr="00547516">
        <w:t xml:space="preserve"> </w:t>
      </w:r>
      <w:r>
        <w:t xml:space="preserve">Вывести </w:t>
      </w:r>
      <w:proofErr w:type="spellStart"/>
      <w:r>
        <w:rPr>
          <w:lang w:val="en-US"/>
        </w:rPr>
        <w:t>arp</w:t>
      </w:r>
      <w:proofErr w:type="spellEnd"/>
      <w:r>
        <w:t xml:space="preserve"> таблицу</w:t>
      </w:r>
      <w:r w:rsidRPr="00F1625F">
        <w:t xml:space="preserve"> (</w:t>
      </w:r>
      <w:r>
        <w:t>команда «</w:t>
      </w:r>
      <w:proofErr w:type="spellStart"/>
      <w:r>
        <w:rPr>
          <w:lang w:val="en-US"/>
        </w:rPr>
        <w:t>arp</w:t>
      </w:r>
      <w:proofErr w:type="spellEnd"/>
      <w:r>
        <w:t>»</w:t>
      </w:r>
      <w:r w:rsidRPr="00F77291">
        <w:t>)</w:t>
      </w:r>
      <w:r>
        <w:t>.</w:t>
      </w:r>
    </w:p>
    <w:p w:rsidR="00CF2E25" w:rsidRPr="00F1625F" w:rsidRDefault="00CF2E25" w:rsidP="00DA3C00">
      <w:pPr>
        <w:jc w:val="both"/>
      </w:pPr>
      <w:r>
        <w:rPr>
          <w:noProof/>
        </w:rPr>
        <w:lastRenderedPageBreak/>
        <w:drawing>
          <wp:inline distT="0" distB="0" distL="0" distR="0">
            <wp:extent cx="5924550" cy="1419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C00" w:rsidRDefault="00DA3C00"/>
    <w:p w:rsidR="001764B0" w:rsidRDefault="001764B0"/>
    <w:p w:rsidR="001764B0" w:rsidRDefault="001764B0" w:rsidP="001764B0">
      <w:pPr>
        <w:jc w:val="both"/>
        <w:rPr>
          <w:b/>
        </w:rPr>
      </w:pPr>
      <w:r w:rsidRPr="001764B0">
        <w:rPr>
          <w:b/>
        </w:rPr>
        <w:t>Часть 2</w:t>
      </w:r>
    </w:p>
    <w:p w:rsidR="001764B0" w:rsidRDefault="001764B0" w:rsidP="001764B0">
      <w:pPr>
        <w:pStyle w:val="a3"/>
        <w:numPr>
          <w:ilvl w:val="0"/>
          <w:numId w:val="1"/>
        </w:numPr>
        <w:jc w:val="both"/>
      </w:pPr>
      <w:r>
        <w:t xml:space="preserve">Выделить на схеме и обозначить три компьютера: </w:t>
      </w:r>
      <w:r w:rsidRPr="001764B0">
        <w:rPr>
          <w:lang w:val="en-US"/>
        </w:rPr>
        <w:t>A</w:t>
      </w:r>
      <w:r w:rsidRPr="006A0CEB">
        <w:t xml:space="preserve">, </w:t>
      </w:r>
      <w:r w:rsidRPr="001764B0">
        <w:rPr>
          <w:lang w:val="en-US"/>
        </w:rPr>
        <w:t>B</w:t>
      </w:r>
      <w:r w:rsidRPr="006A0CEB">
        <w:t xml:space="preserve">, </w:t>
      </w:r>
      <w:r>
        <w:t>Сервер</w:t>
      </w:r>
    </w:p>
    <w:p w:rsidR="001764B0" w:rsidRDefault="00CF2E25" w:rsidP="001764B0">
      <w:pPr>
        <w:pStyle w:val="a3"/>
        <w:jc w:val="both"/>
        <w:rPr>
          <w:b/>
        </w:rPr>
      </w:pPr>
      <w:r>
        <w:rPr>
          <w:b/>
          <w:noProof/>
        </w:rPr>
        <w:drawing>
          <wp:inline distT="0" distB="0" distL="0" distR="0" wp14:anchorId="56247511" wp14:editId="4FAC01C3">
            <wp:extent cx="5940425" cy="42839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4B0" w:rsidRDefault="001764B0" w:rsidP="001764B0">
      <w:pPr>
        <w:jc w:val="both"/>
      </w:pPr>
      <w: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lang w:val="en-US"/>
        </w:rP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lang w:val="en-US"/>
        </w:rPr>
        <w:t>arp</w:t>
      </w:r>
      <w:proofErr w:type="spellEnd"/>
      <w:r w:rsidRPr="00146553">
        <w:t xml:space="preserve"> </w:t>
      </w:r>
      <w:r>
        <w:t>таблицу на хосте А. Отправить сформированный пакет от Сервера хосту А.</w:t>
      </w:r>
    </w:p>
    <w:p w:rsidR="001764B0" w:rsidRPr="008573B9" w:rsidRDefault="001764B0" w:rsidP="001764B0">
      <w:r>
        <w:t xml:space="preserve">Для запуска </w:t>
      </w:r>
      <w:proofErr w:type="spellStart"/>
      <w:r>
        <w:rPr>
          <w:lang w:val="en-US"/>
        </w:rPr>
        <w:t>packEth</w:t>
      </w:r>
      <w:proofErr w:type="spellEnd"/>
      <w:r w:rsidRPr="008573B9">
        <w:t xml:space="preserve"> </w:t>
      </w:r>
      <w:r>
        <w:t>в консоли выполните команду «</w:t>
      </w:r>
      <w:proofErr w:type="spellStart"/>
      <w:r>
        <w:rPr>
          <w:lang w:val="en-US"/>
        </w:rPr>
        <w:t>xhost</w:t>
      </w:r>
      <w:proofErr w:type="spellEnd"/>
      <w:r>
        <w:t xml:space="preserve"> </w:t>
      </w:r>
      <w:r w:rsidRPr="008573B9">
        <w:t>+</w:t>
      </w:r>
      <w:r>
        <w:t>», в консоли узла «</w:t>
      </w:r>
      <w:r w:rsidRPr="00165582">
        <w:rPr>
          <w:lang w:val="en-US"/>
        </w:rPr>
        <w:t>DISPLAY</w:t>
      </w:r>
      <w:r w:rsidRPr="008573B9">
        <w:t xml:space="preserve">=:0 </w:t>
      </w:r>
      <w:proofErr w:type="spellStart"/>
      <w:r w:rsidRPr="00165582">
        <w:rPr>
          <w:lang w:val="en-US"/>
        </w:rPr>
        <w:t>packeth</w:t>
      </w:r>
      <w:proofErr w:type="spellEnd"/>
      <w:r>
        <w:t>» или «</w:t>
      </w:r>
      <w:r w:rsidRPr="00165582">
        <w:rPr>
          <w:lang w:val="en-US"/>
        </w:rPr>
        <w:t>DISPLAY</w:t>
      </w:r>
      <w:r w:rsidRPr="008573B9">
        <w:t xml:space="preserve">=:0 </w:t>
      </w:r>
      <w:proofErr w:type="spellStart"/>
      <w:proofErr w:type="gramStart"/>
      <w:r w:rsidRPr="00165582">
        <w:rPr>
          <w:lang w:val="en-US"/>
        </w:rPr>
        <w:t>packeth</w:t>
      </w:r>
      <w:proofErr w:type="spellEnd"/>
      <w:r w:rsidRPr="008573B9">
        <w:t xml:space="preserve">  --</w:t>
      </w:r>
      <w:proofErr w:type="gramEnd"/>
      <w:r>
        <w:rPr>
          <w:lang w:val="en-US"/>
        </w:rPr>
        <w:t>sync</w:t>
      </w:r>
      <w:r>
        <w:t>».</w:t>
      </w:r>
    </w:p>
    <w:p w:rsidR="001764B0" w:rsidRDefault="001764B0" w:rsidP="001764B0">
      <w:pPr>
        <w:jc w:val="both"/>
      </w:pPr>
      <w:proofErr w:type="spellStart"/>
      <w:r w:rsidRPr="00F30B05">
        <w:t>netcat</w:t>
      </w:r>
      <w:proofErr w:type="spellEnd"/>
      <w:r w:rsidRPr="00F30B05">
        <w:t xml:space="preserve"> (англ. </w:t>
      </w:r>
      <w:proofErr w:type="spellStart"/>
      <w:r w:rsidRPr="00F30B05">
        <w:t>net</w:t>
      </w:r>
      <w:proofErr w:type="spellEnd"/>
      <w:r w:rsidRPr="00F30B05">
        <w:t xml:space="preserve"> сеть + </w:t>
      </w:r>
      <w:proofErr w:type="spellStart"/>
      <w:r w:rsidRPr="00F30B05">
        <w:t>cat</w:t>
      </w:r>
      <w:proofErr w:type="spellEnd"/>
      <w:r w:rsidRPr="00F30B05">
        <w:t xml:space="preserve">) — утилита </w:t>
      </w:r>
      <w:proofErr w:type="spellStart"/>
      <w:r w:rsidRPr="00F30B05">
        <w:t>Unix</w:t>
      </w:r>
      <w:proofErr w:type="spellEnd"/>
      <w:r w:rsidRPr="00F30B05">
        <w:t>, позволяющая устанавливать соединения TCP и UDP, принимать оттуда данные и передавать их.</w:t>
      </w:r>
    </w:p>
    <w:p w:rsidR="00CF2E25" w:rsidRDefault="00CF2E25" w:rsidP="00CF2E25">
      <w:pPr>
        <w:jc w:val="both"/>
        <w:rPr>
          <w:b/>
        </w:rPr>
      </w:pPr>
      <w:r w:rsidRPr="00421997">
        <w:rPr>
          <w:b/>
        </w:rPr>
        <w:t xml:space="preserve">Организация чата между узлами с помощью </w:t>
      </w:r>
      <w:proofErr w:type="spellStart"/>
      <w:r w:rsidRPr="00421997">
        <w:rPr>
          <w:b/>
          <w:lang w:val="en-US"/>
        </w:rPr>
        <w:t>netcat</w:t>
      </w:r>
      <w:proofErr w:type="spellEnd"/>
      <w:r w:rsidRPr="00421997">
        <w:rPr>
          <w:b/>
        </w:rPr>
        <w:t>:</w:t>
      </w:r>
    </w:p>
    <w:p w:rsidR="00CF2E25" w:rsidRDefault="00CF2E25" w:rsidP="001764B0">
      <w:pPr>
        <w:jc w:val="both"/>
      </w:pPr>
    </w:p>
    <w:p w:rsidR="00421997" w:rsidRDefault="00CF2E25" w:rsidP="001764B0">
      <w:pPr>
        <w:jc w:val="both"/>
      </w:pPr>
      <w:r>
        <w:rPr>
          <w:noProof/>
        </w:rPr>
        <w:lastRenderedPageBreak/>
        <w:drawing>
          <wp:inline distT="0" distB="0" distL="0" distR="0">
            <wp:extent cx="5934075" cy="3952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E25" w:rsidRDefault="00CF2E25" w:rsidP="001764B0">
      <w:pPr>
        <w:jc w:val="both"/>
      </w:pPr>
      <w:r>
        <w:rPr>
          <w:noProof/>
        </w:rPr>
        <w:drawing>
          <wp:inline distT="0" distB="0" distL="0" distR="0">
            <wp:extent cx="5934075" cy="2543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97" w:rsidRDefault="00421997" w:rsidP="001764B0">
      <w:pPr>
        <w:jc w:val="both"/>
      </w:pPr>
    </w:p>
    <w:p w:rsidR="00421997" w:rsidRDefault="00421997" w:rsidP="001764B0">
      <w:pPr>
        <w:jc w:val="both"/>
      </w:pPr>
    </w:p>
    <w:p w:rsidR="001764B0" w:rsidRDefault="001764B0" w:rsidP="001764B0">
      <w:pPr>
        <w:pStyle w:val="a3"/>
        <w:jc w:val="both"/>
        <w:rPr>
          <w:b/>
        </w:rPr>
      </w:pPr>
    </w:p>
    <w:p w:rsidR="00767E3D" w:rsidRDefault="00CF2E25" w:rsidP="001764B0">
      <w:pPr>
        <w:pStyle w:val="a3"/>
        <w:jc w:val="both"/>
        <w:rPr>
          <w:b/>
        </w:rPr>
      </w:pPr>
      <w:r>
        <w:rPr>
          <w:noProof/>
        </w:rPr>
        <w:drawing>
          <wp:inline distT="0" distB="0" distL="0" distR="0" wp14:anchorId="1570A74E" wp14:editId="1DCF15B5">
            <wp:extent cx="5934075" cy="2209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3D" w:rsidRDefault="00767E3D" w:rsidP="001764B0">
      <w:pPr>
        <w:pStyle w:val="a3"/>
        <w:jc w:val="both"/>
        <w:rPr>
          <w:b/>
        </w:rPr>
      </w:pPr>
    </w:p>
    <w:p w:rsidR="00767E3D" w:rsidRDefault="00767E3D" w:rsidP="001764B0">
      <w:pPr>
        <w:pStyle w:val="a3"/>
        <w:jc w:val="both"/>
        <w:rPr>
          <w:b/>
        </w:rPr>
      </w:pPr>
      <w:bookmarkStart w:id="0" w:name="_GoBack"/>
      <w:bookmarkEnd w:id="0"/>
    </w:p>
    <w:p w:rsidR="00CF2E25" w:rsidRDefault="00CF2E25" w:rsidP="001764B0">
      <w:pPr>
        <w:pStyle w:val="a3"/>
        <w:jc w:val="both"/>
        <w:rPr>
          <w:b/>
        </w:rPr>
      </w:pPr>
    </w:p>
    <w:p w:rsidR="00CF2E25" w:rsidRPr="001764B0" w:rsidRDefault="00CF2E25" w:rsidP="001764B0">
      <w:pPr>
        <w:pStyle w:val="a3"/>
        <w:jc w:val="both"/>
        <w:rPr>
          <w:b/>
        </w:rPr>
      </w:pPr>
    </w:p>
    <w:sectPr w:rsidR="00CF2E25" w:rsidRPr="001764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7835B3"/>
    <w:multiLevelType w:val="hybridMultilevel"/>
    <w:tmpl w:val="370AE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D9F"/>
    <w:rsid w:val="00014D9F"/>
    <w:rsid w:val="001764B0"/>
    <w:rsid w:val="001C1E4E"/>
    <w:rsid w:val="003D1F27"/>
    <w:rsid w:val="00421997"/>
    <w:rsid w:val="006B69AD"/>
    <w:rsid w:val="00767E3D"/>
    <w:rsid w:val="00B14BC5"/>
    <w:rsid w:val="00CB7797"/>
    <w:rsid w:val="00CF2E25"/>
    <w:rsid w:val="00DA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28A41A-0775-423E-82CC-E4E1F916B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E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g0ra</dc:creator>
  <cp:keywords/>
  <dc:description/>
  <cp:lastModifiedBy>kirill g0ra</cp:lastModifiedBy>
  <cp:revision>4</cp:revision>
  <dcterms:created xsi:type="dcterms:W3CDTF">2020-11-28T17:51:00Z</dcterms:created>
  <dcterms:modified xsi:type="dcterms:W3CDTF">2020-12-08T18:52:00Z</dcterms:modified>
</cp:coreProperties>
</file>