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kn2xlrv3in7i" w:id="0"/>
    <w:bookmarkEnd w:id="0"/>
    <w:p w:rsidR="00000000" w:rsidDel="00000000" w:rsidP="00000000" w:rsidRDefault="00000000" w:rsidRPr="00000000" w14:paraId="00000001">
      <w:pPr>
        <w:widowControl w:val="0"/>
        <w:spacing w:line="240" w:lineRule="auto"/>
        <w:ind w:right="3686.170654296875"/>
        <w:jc w:val="right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widowControl w:val="0"/>
        <w:spacing w:before="233.472900390625" w:line="274.8901176452637" w:lineRule="auto"/>
        <w:ind w:left="2846.2677001953125" w:right="1591.80664062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Федеральное государственное бюджетное образовательное учреждение высшего образования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725295" cy="1430020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195.194091796875" w:line="437.3240375518799" w:lineRule="auto"/>
        <w:ind w:left="3276.8292236328125" w:right="1981.12792968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НИЖЕГОРОДСКИЙ ГОСУДАРСТВЕННЫЙ ТЕХНИЧЕСКИЙ УНИВЕРСИТЕТ им. Р.Е.АЛЕКСЕЕВА </w:t>
      </w:r>
    </w:p>
    <w:p w:rsidR="00000000" w:rsidDel="00000000" w:rsidP="00000000" w:rsidRDefault="00000000" w:rsidRPr="00000000" w14:paraId="00000004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Merriweather" w:cs="Merriweather" w:eastAsia="Merriweather" w:hAnsi="Merriweather"/>
          <w:color w:val="212121"/>
          <w:sz w:val="57"/>
          <w:szCs w:val="5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Институт радиоэлектроники и информационных технологий </w:t>
        <w:br w:type="textWrapping"/>
        <w:t xml:space="preserve">Кафедра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Вычислительные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93.193359375" w:line="407.12462425231934" w:lineRule="auto"/>
        <w:ind w:left="2582.16552734375" w:right="1930.5621337890625" w:firstLine="0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 Лабораторная работа № 3</w:t>
      </w:r>
    </w:p>
    <w:p w:rsidR="00000000" w:rsidDel="00000000" w:rsidP="00000000" w:rsidRDefault="00000000" w:rsidRPr="00000000" w14:paraId="00000007">
      <w:pPr>
        <w:widowControl w:val="0"/>
        <w:spacing w:before="513.78845214843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по дисциплине </w:t>
      </w:r>
    </w:p>
    <w:p w:rsidR="00000000" w:rsidDel="00000000" w:rsidP="00000000" w:rsidRDefault="00000000" w:rsidRPr="00000000" w14:paraId="00000008">
      <w:pPr>
        <w:widowControl w:val="0"/>
        <w:spacing w:before="243.562011718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Программное обеспечение роботизированных систем</w:t>
      </w:r>
    </w:p>
    <w:p w:rsidR="00000000" w:rsidDel="00000000" w:rsidP="00000000" w:rsidRDefault="00000000" w:rsidRPr="00000000" w14:paraId="00000009">
      <w:pPr>
        <w:widowControl w:val="0"/>
        <w:spacing w:before="243.56201171875" w:line="240" w:lineRule="auto"/>
        <w:jc w:val="center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3.56201171875" w:line="240" w:lineRule="auto"/>
        <w:jc w:val="left"/>
        <w:rPr>
          <w:rFonts w:ascii="Times New Roman" w:cs="Times New Roman" w:eastAsia="Times New Roman" w:hAnsi="Times New Roman"/>
          <w:sz w:val="28.013500213623047"/>
          <w:szCs w:val="28.0135002136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3.560791015625" w:line="240" w:lineRule="auto"/>
        <w:ind w:right="3939.029541015625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РУКОВОДИТЕЛЬ: </w:t>
      </w:r>
    </w:p>
    <w:p w:rsidR="00000000" w:rsidDel="00000000" w:rsidP="00000000" w:rsidRDefault="00000000" w:rsidRPr="00000000" w14:paraId="0000000C">
      <w:pPr>
        <w:widowControl w:val="0"/>
        <w:spacing w:before="6.663818359375" w:line="240" w:lineRule="auto"/>
        <w:ind w:right="-1.6535433070862382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Гай В.Е.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16.973876953125" w:line="240" w:lineRule="auto"/>
        <w:ind w:right="4667.12158203125"/>
        <w:jc w:val="right"/>
        <w:rPr>
          <w:rFonts w:ascii="Times New Roman" w:cs="Times New Roman" w:eastAsia="Times New Roman" w:hAnsi="Times New Roman"/>
          <w:sz w:val="22.00846290588379"/>
          <w:szCs w:val="22.00846290588379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СТУДЕНТ: </w:t>
      </w:r>
    </w:p>
    <w:p w:rsidR="00000000" w:rsidDel="00000000" w:rsidP="00000000" w:rsidRDefault="00000000" w:rsidRPr="00000000" w14:paraId="0000000E">
      <w:pPr>
        <w:widowControl w:val="0"/>
        <w:spacing w:before="238.57666015625" w:line="240" w:lineRule="auto"/>
        <w:ind w:right="-1.6535433070862382"/>
        <w:jc w:val="right"/>
        <w:rPr>
          <w:rFonts w:ascii="Times New Roman" w:cs="Times New Roman" w:eastAsia="Times New Roman" w:hAnsi="Times New Roman"/>
          <w:sz w:val="20.01178741455078"/>
          <w:szCs w:val="20.01178741455078"/>
        </w:rPr>
      </w:pPr>
      <w:r w:rsidDel="00000000" w:rsidR="00000000" w:rsidRPr="00000000">
        <w:rPr>
          <w:rFonts w:ascii="Times New Roman" w:cs="Times New Roman" w:eastAsia="Times New Roman" w:hAnsi="Times New Roman"/>
          <w:sz w:val="22.00846290588379"/>
          <w:szCs w:val="22.00846290588379"/>
          <w:rtl w:val="0"/>
        </w:rPr>
        <w:t xml:space="preserve">Тарасов А. 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1.6180419921875" w:line="240" w:lineRule="auto"/>
        <w:ind w:right="1766.81030273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0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С оценкой ______________________</w:t>
      </w:r>
    </w:p>
    <w:p w:rsidR="00000000" w:rsidDel="00000000" w:rsidP="00000000" w:rsidRDefault="00000000" w:rsidRPr="00000000" w14:paraId="00000011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30.113525390625" w:line="240" w:lineRule="auto"/>
        <w:ind w:right="1952.2454833984375"/>
        <w:jc w:val="righ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30.113525390625" w:line="240" w:lineRule="auto"/>
        <w:ind w:left="0" w:right="1952.24548339843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Нижний Новгород 2022</w:t>
      </w:r>
    </w:p>
    <w:p w:rsidR="00000000" w:rsidDel="00000000" w:rsidP="00000000" w:rsidRDefault="00000000" w:rsidRPr="00000000" w14:paraId="00000015">
      <w:pPr>
        <w:widowControl w:val="0"/>
        <w:spacing w:before="230.113525390625" w:line="240" w:lineRule="auto"/>
        <w:ind w:left="0" w:right="1952.2454833984375" w:firstLine="0"/>
        <w:jc w:val="center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Задача </w:t>
      </w:r>
    </w:p>
    <w:p w:rsidR="00000000" w:rsidDel="00000000" w:rsidP="00000000" w:rsidRDefault="00000000" w:rsidRPr="00000000" w14:paraId="00000017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отслеживание положения объекта: разработать контроллер, который отслеживает положение объекта в кадре и управляет камерой, чтобы следить за объектом более точно. Webots включает виртуальное пространство, в котором реализована сцена для решения данной задачи.</w:t>
      </w:r>
    </w:p>
    <w:p w:rsidR="00000000" w:rsidDel="00000000" w:rsidP="00000000" w:rsidRDefault="00000000" w:rsidRPr="00000000" w14:paraId="00000018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Листинг</w:t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  <w:rtl w:val="0"/>
        </w:rPr>
        <w:t xml:space="preserve">"""Sample Webots controller for the visual tracking benchmark."""</w:t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from controller import Robot, Node</w:t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import base64</w:t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if sys.version_info.major &gt; 2: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sys.exit("This controller program only works with Python 2.7.")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import numpy as np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except ImportError: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sys.exit("Warning: 'numpy' module not found. Please check the Python modules installation instructions " +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"at 'https://www.cyberbotics.com/doc/guide/using-python'.")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import cv2</w:t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except ImportError: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sys.exit("Warning: 'cv2' module not found. Please check the Python modules installation instructions " +</w:t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"at 'https://www.cyberbotics.com/doc/guide/using-python'.")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def cleanup():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  <w:rtl w:val="0"/>
        </w:rPr>
        <w:t xml:space="preserve">"""Remove device image files."""</w:t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Ignore errors if file doesn't exist.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try: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os.remove('display.jpg')</w:t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except OSError: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pass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try: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os.remove('camera.jpg')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except OSError:</w:t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pass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def sendDeviceImage(robot, device):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  <w:rtl w:val="0"/>
        </w:rPr>
        <w:t xml:space="preserve">"""Send the rendering device image to the robot window."""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212121"/>
          <w:sz w:val="24.020151138305664"/>
          <w:szCs w:val="24.020151138305664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if device.getNodeType() == Node.DISPLAY: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deviceName = 'display'</w:t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fileName = deviceName + '.jpg'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device.imageSave(None, fileName)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elif device.getNodeType() == Node.CAMERA: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deviceName = 'camera'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fileName = deviceName + '.jpg'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device.saveImage(fileName, 80)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else: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return</w:t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with open(fileName, 'rb') as f: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fileString = f.read()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fileString64 = base64.b64encode(fileString)</w:t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robot.wwiSendText("image[" + deviceName + "]:data:image/jpeg;base64," + str(fileString64))</w:t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f.close()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Get pointer to the robot.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robot = Robot()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Set the controller time step based on the current world's time step.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timestep = int(robot.getBasicTimeStep() * 4)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Get camera motors.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panHeadMotor = robot.getMotor('PRM:/r1/c1/c2-Joint2:12')</w:t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tiltHeadMotor = robot.getMotor('PRM:/r1/c1/c2/c3-Joint2:13')</w:t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Other camera motor not used in this controller.</w:t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tiltNeckMotor = robot.getMotor('PRM:/r1/c1-Joint2:11')</w:t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Initialize motors in order to use velocity control instead of position control.</w:t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panHeadMotor.setPosition(float('+inf'))</w:t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tiltHeadMotor.setPosition(float('+inf'))</w:t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Set initial motors velocity.</w:t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panHeadMotor.setVelocity(0.0)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tiltHeadMotor.setVelocity(0.0)</w:t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Get and enable the camera device.</w:t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camera = robot.getCamera('PRM:/r1/c1/c2/c3/i1-FbkImageSensor:F1')</w:t>
      </w:r>
    </w:p>
    <w:p w:rsidR="00000000" w:rsidDel="00000000" w:rsidP="00000000" w:rsidRDefault="00000000" w:rsidRPr="00000000" w14:paraId="0000006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camera.enable(timestep)</w:t>
      </w:r>
    </w:p>
    <w:p w:rsidR="00000000" w:rsidDel="00000000" w:rsidP="00000000" w:rsidRDefault="00000000" w:rsidRPr="00000000" w14:paraId="0000006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width = camera.getWidth()</w:t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height = camera.getHeight()</w:t>
      </w:r>
    </w:p>
    <w:p w:rsidR="00000000" w:rsidDel="00000000" w:rsidP="00000000" w:rsidRDefault="00000000" w:rsidRPr="00000000" w14:paraId="0000006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Get the display device.</w:t>
      </w:r>
    </w:p>
    <w:p w:rsidR="00000000" w:rsidDel="00000000" w:rsidP="00000000" w:rsidRDefault="00000000" w:rsidRPr="00000000" w14:paraId="0000006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The display can be used to visually show the tracked position.</w:t>
      </w:r>
    </w:p>
    <w:p w:rsidR="00000000" w:rsidDel="00000000" w:rsidP="00000000" w:rsidRDefault="00000000" w:rsidRPr="00000000" w14:paraId="0000006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display = robot.getDisplay('display')</w:t>
      </w:r>
    </w:p>
    <w:p w:rsidR="00000000" w:rsidDel="00000000" w:rsidP="00000000" w:rsidRDefault="00000000" w:rsidRPr="00000000" w14:paraId="0000006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Show camera image in the display background.</w:t>
      </w:r>
    </w:p>
    <w:p w:rsidR="00000000" w:rsidDel="00000000" w:rsidP="00000000" w:rsidRDefault="00000000" w:rsidRPr="00000000" w14:paraId="0000006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display.attachCamera(camera)</w:t>
      </w:r>
    </w:p>
    <w:p w:rsidR="00000000" w:rsidDel="00000000" w:rsidP="00000000" w:rsidRDefault="00000000" w:rsidRPr="00000000" w14:paraId="0000006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display.setColor(0xFF0000)</w:t>
      </w:r>
    </w:p>
    <w:p w:rsidR="00000000" w:rsidDel="00000000" w:rsidP="00000000" w:rsidRDefault="00000000" w:rsidRPr="00000000" w14:paraId="0000006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Variables needed to draw the target on the display.</w:t>
      </w:r>
    </w:p>
    <w:p w:rsidR="00000000" w:rsidDel="00000000" w:rsidP="00000000" w:rsidRDefault="00000000" w:rsidRPr="00000000" w14:paraId="0000007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targetPoint = []</w:t>
      </w:r>
    </w:p>
    <w:p w:rsidR="00000000" w:rsidDel="00000000" w:rsidP="00000000" w:rsidRDefault="00000000" w:rsidRPr="00000000" w14:paraId="0000007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targetRadius = 0</w:t>
      </w:r>
    </w:p>
    <w:p w:rsidR="00000000" w:rsidDel="00000000" w:rsidP="00000000" w:rsidRDefault="00000000" w:rsidRPr="00000000" w14:paraId="0000007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Main loop: perform a simulation step until the simulation is over.</w:t>
      </w:r>
    </w:p>
    <w:p w:rsidR="00000000" w:rsidDel="00000000" w:rsidP="00000000" w:rsidRDefault="00000000" w:rsidRPr="00000000" w14:paraId="0000007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while robot.step(timestep) != -1:</w:t>
      </w:r>
    </w:p>
    <w:p w:rsidR="00000000" w:rsidDel="00000000" w:rsidP="00000000" w:rsidRDefault="00000000" w:rsidRPr="00000000" w14:paraId="0000007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Remove previously detected blob info from the display if needed.</w:t>
      </w:r>
    </w:p>
    <w:p w:rsidR="00000000" w:rsidDel="00000000" w:rsidP="00000000" w:rsidRDefault="00000000" w:rsidRPr="00000000" w14:paraId="0000007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if targetPoint:</w:t>
      </w:r>
    </w:p>
    <w:p w:rsidR="00000000" w:rsidDel="00000000" w:rsidP="00000000" w:rsidRDefault="00000000" w:rsidRPr="00000000" w14:paraId="0000007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# Erase the previous drawing by setting the pixels alpha value to 0 (transparent).</w:t>
      </w:r>
    </w:p>
    <w:p w:rsidR="00000000" w:rsidDel="00000000" w:rsidP="00000000" w:rsidRDefault="00000000" w:rsidRPr="00000000" w14:paraId="0000007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display.setAlpha(0.0)</w:t>
      </w:r>
    </w:p>
    <w:p w:rsidR="00000000" w:rsidDel="00000000" w:rsidP="00000000" w:rsidRDefault="00000000" w:rsidRPr="00000000" w14:paraId="0000007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radius = targetRadius</w:t>
      </w:r>
    </w:p>
    <w:p w:rsidR="00000000" w:rsidDel="00000000" w:rsidP="00000000" w:rsidRDefault="00000000" w:rsidRPr="00000000" w14:paraId="0000007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if radius &lt; 5:</w:t>
      </w:r>
    </w:p>
    <w:p w:rsidR="00000000" w:rsidDel="00000000" w:rsidP="00000000" w:rsidRDefault="00000000" w:rsidRPr="00000000" w14:paraId="0000007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# Minimum red dot size.</w:t>
      </w:r>
    </w:p>
    <w:p w:rsidR="00000000" w:rsidDel="00000000" w:rsidP="00000000" w:rsidRDefault="00000000" w:rsidRPr="00000000" w14:paraId="0000007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radius = 5</w:t>
      </w:r>
    </w:p>
    <w:p w:rsidR="00000000" w:rsidDel="00000000" w:rsidP="00000000" w:rsidRDefault="00000000" w:rsidRPr="00000000" w14:paraId="0000007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size = 2 * radius + 1</w:t>
      </w:r>
    </w:p>
    <w:p w:rsidR="00000000" w:rsidDel="00000000" w:rsidP="00000000" w:rsidRDefault="00000000" w:rsidRPr="00000000" w14:paraId="0000007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display.fillRectangle(targetPoint[0] - radius,</w:t>
      </w:r>
    </w:p>
    <w:p w:rsidR="00000000" w:rsidDel="00000000" w:rsidP="00000000" w:rsidRDefault="00000000" w:rsidRPr="00000000" w14:paraId="0000007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                 targetPoint[1] - radius, size, size)</w:t>
      </w:r>
    </w:p>
    <w:p w:rsidR="00000000" w:rsidDel="00000000" w:rsidP="00000000" w:rsidRDefault="00000000" w:rsidRPr="00000000" w14:paraId="0000008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Send the camera image to the robot window.</w:t>
      </w:r>
    </w:p>
    <w:p w:rsidR="00000000" w:rsidDel="00000000" w:rsidP="00000000" w:rsidRDefault="00000000" w:rsidRPr="00000000" w14:paraId="0000008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sendDeviceImage(robot, camera)</w:t>
      </w:r>
    </w:p>
    <w:p w:rsidR="00000000" w:rsidDel="00000000" w:rsidP="00000000" w:rsidRDefault="00000000" w:rsidRPr="00000000" w14:paraId="0000008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Get camera image.</w:t>
      </w:r>
    </w:p>
    <w:p w:rsidR="00000000" w:rsidDel="00000000" w:rsidP="00000000" w:rsidRDefault="00000000" w:rsidRPr="00000000" w14:paraId="0000008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rawString = camera.getImage()</w:t>
      </w:r>
    </w:p>
    <w:p w:rsidR="00000000" w:rsidDel="00000000" w:rsidP="00000000" w:rsidRDefault="00000000" w:rsidRPr="00000000" w14:paraId="0000008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Create mask for yellow pixels based on the camera image.</w:t>
      </w:r>
    </w:p>
    <w:p w:rsidR="00000000" w:rsidDel="00000000" w:rsidP="00000000" w:rsidRDefault="00000000" w:rsidRPr="00000000" w14:paraId="0000008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index = 0</w:t>
      </w:r>
    </w:p>
    <w:p w:rsidR="00000000" w:rsidDel="00000000" w:rsidP="00000000" w:rsidRDefault="00000000" w:rsidRPr="00000000" w14:paraId="0000008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maskRGB = np.zeros([height, width], np.uint8)</w:t>
      </w:r>
    </w:p>
    <w:p w:rsidR="00000000" w:rsidDel="00000000" w:rsidP="00000000" w:rsidRDefault="00000000" w:rsidRPr="00000000" w14:paraId="0000008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maskHSV = np.zeros([height, width], np.uint8)</w:t>
      </w:r>
    </w:p>
    <w:p w:rsidR="00000000" w:rsidDel="00000000" w:rsidP="00000000" w:rsidRDefault="00000000" w:rsidRPr="00000000" w14:paraId="0000008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for j in range(0, height):</w:t>
      </w:r>
    </w:p>
    <w:p w:rsidR="00000000" w:rsidDel="00000000" w:rsidP="00000000" w:rsidRDefault="00000000" w:rsidRPr="00000000" w14:paraId="0000008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for i in range(0, width):</w:t>
      </w:r>
    </w:p>
    <w:p w:rsidR="00000000" w:rsidDel="00000000" w:rsidP="00000000" w:rsidRDefault="00000000" w:rsidRPr="00000000" w14:paraId="0000008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# Camera image pixel format: BGRA.</w:t>
      </w:r>
    </w:p>
    <w:p w:rsidR="00000000" w:rsidDel="00000000" w:rsidP="00000000" w:rsidRDefault="00000000" w:rsidRPr="00000000" w14:paraId="0000008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#print(index)</w:t>
      </w:r>
    </w:p>
    <w:p w:rsidR="00000000" w:rsidDel="00000000" w:rsidP="00000000" w:rsidRDefault="00000000" w:rsidRPr="00000000" w14:paraId="0000008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b = ord(rawString[index])</w:t>
      </w:r>
    </w:p>
    <w:p w:rsidR="00000000" w:rsidDel="00000000" w:rsidP="00000000" w:rsidRDefault="00000000" w:rsidRPr="00000000" w14:paraId="0000009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g = ord(rawString[index + 1])</w:t>
      </w:r>
    </w:p>
    <w:p w:rsidR="00000000" w:rsidDel="00000000" w:rsidP="00000000" w:rsidRDefault="00000000" w:rsidRPr="00000000" w14:paraId="0000009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r = ord(rawString[index + 2])</w:t>
      </w:r>
    </w:p>
    <w:p w:rsidR="00000000" w:rsidDel="00000000" w:rsidP="00000000" w:rsidRDefault="00000000" w:rsidRPr="00000000" w14:paraId="0000009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index += 4</w:t>
      </w:r>
    </w:p>
    <w:p w:rsidR="00000000" w:rsidDel="00000000" w:rsidP="00000000" w:rsidRDefault="00000000" w:rsidRPr="00000000" w14:paraId="0000009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# Yellow color threshold.</w:t>
      </w:r>
    </w:p>
    <w:p w:rsidR="00000000" w:rsidDel="00000000" w:rsidP="00000000" w:rsidRDefault="00000000" w:rsidRPr="00000000" w14:paraId="0000009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if b &lt; 50 and g &gt; 180 and r &gt; 180:</w:t>
      </w:r>
    </w:p>
    <w:p w:rsidR="00000000" w:rsidDel="00000000" w:rsidP="00000000" w:rsidRDefault="00000000" w:rsidRPr="00000000" w14:paraId="0000009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   maskRGB[j][i] = True</w:t>
      </w:r>
    </w:p>
    <w:p w:rsidR="00000000" w:rsidDel="00000000" w:rsidP="00000000" w:rsidRDefault="00000000" w:rsidRPr="00000000" w14:paraId="0000009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MAX = max(r, g, b)</w:t>
      </w:r>
    </w:p>
    <w:p w:rsidR="00000000" w:rsidDel="00000000" w:rsidP="00000000" w:rsidRDefault="00000000" w:rsidRPr="00000000" w14:paraId="0000009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MIN = min(r, g, b)</w:t>
      </w:r>
    </w:p>
    <w:p w:rsidR="00000000" w:rsidDel="00000000" w:rsidP="00000000" w:rsidRDefault="00000000" w:rsidRPr="00000000" w14:paraId="0000009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if MAX - MIN == 0:</w:t>
      </w:r>
    </w:p>
    <w:p w:rsidR="00000000" w:rsidDel="00000000" w:rsidP="00000000" w:rsidRDefault="00000000" w:rsidRPr="00000000" w14:paraId="0000009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   hsvH = 0</w:t>
      </w:r>
    </w:p>
    <w:p w:rsidR="00000000" w:rsidDel="00000000" w:rsidP="00000000" w:rsidRDefault="00000000" w:rsidRPr="00000000" w14:paraId="0000009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elif MAX == g:</w:t>
      </w:r>
    </w:p>
    <w:p w:rsidR="00000000" w:rsidDel="00000000" w:rsidP="00000000" w:rsidRDefault="00000000" w:rsidRPr="00000000" w14:paraId="0000009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   hsvH = 60 * (b - r) / (MAX - MIN) + 120</w:t>
      </w:r>
    </w:p>
    <w:p w:rsidR="00000000" w:rsidDel="00000000" w:rsidP="00000000" w:rsidRDefault="00000000" w:rsidRPr="00000000" w14:paraId="0000009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elif MAX == b:</w:t>
      </w:r>
    </w:p>
    <w:p w:rsidR="00000000" w:rsidDel="00000000" w:rsidP="00000000" w:rsidRDefault="00000000" w:rsidRPr="00000000" w14:paraId="0000009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   hsvH = 60 * (r - g) / (MAX - MIN) + 240</w:t>
      </w:r>
    </w:p>
    <w:p w:rsidR="00000000" w:rsidDel="00000000" w:rsidP="00000000" w:rsidRDefault="00000000" w:rsidRPr="00000000" w14:paraId="0000009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elif MAX == r and g &gt;= b:</w:t>
      </w:r>
    </w:p>
    <w:p w:rsidR="00000000" w:rsidDel="00000000" w:rsidP="00000000" w:rsidRDefault="00000000" w:rsidRPr="00000000" w14:paraId="0000009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   hsvH = 60 * (g - b) / (MAX - MIN) + 0</w:t>
      </w:r>
    </w:p>
    <w:p w:rsidR="00000000" w:rsidDel="00000000" w:rsidP="00000000" w:rsidRDefault="00000000" w:rsidRPr="00000000" w14:paraId="000000A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else:</w:t>
      </w:r>
    </w:p>
    <w:p w:rsidR="00000000" w:rsidDel="00000000" w:rsidP="00000000" w:rsidRDefault="00000000" w:rsidRPr="00000000" w14:paraId="000000A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   hsvH = 60 * (g - b) / (MAX - MIN) + 360</w:t>
      </w:r>
    </w:p>
    <w:p w:rsidR="00000000" w:rsidDel="00000000" w:rsidP="00000000" w:rsidRDefault="00000000" w:rsidRPr="00000000" w14:paraId="000000A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s_hsv = 0 if MAX == 0 else (1 - (MIN / MAX))</w:t>
      </w:r>
    </w:p>
    <w:p w:rsidR="00000000" w:rsidDel="00000000" w:rsidP="00000000" w:rsidRDefault="00000000" w:rsidRPr="00000000" w14:paraId="000000A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v_hsv = MAX</w:t>
      </w:r>
    </w:p>
    <w:p w:rsidR="00000000" w:rsidDel="00000000" w:rsidP="00000000" w:rsidRDefault="00000000" w:rsidRPr="00000000" w14:paraId="000000A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if 49 &lt; hsvH &lt; 55:</w:t>
      </w:r>
    </w:p>
    <w:p w:rsidR="00000000" w:rsidDel="00000000" w:rsidP="00000000" w:rsidRDefault="00000000" w:rsidRPr="00000000" w14:paraId="000000A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        maskHSV[j][i] = True</w:t>
      </w:r>
    </w:p>
    <w:p w:rsidR="00000000" w:rsidDel="00000000" w:rsidP="00000000" w:rsidRDefault="00000000" w:rsidRPr="00000000" w14:paraId="000000A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Find blobs contours in the mask.</w:t>
      </w:r>
    </w:p>
    <w:p w:rsidR="00000000" w:rsidDel="00000000" w:rsidP="00000000" w:rsidRDefault="00000000" w:rsidRPr="00000000" w14:paraId="000000A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contours = cv2.findContours(maskHSV.copy(), cv2.RETR_CCOMP, cv2.CHAIN_APPROX_SIMPLE)[-2]</w:t>
      </w:r>
    </w:p>
    <w:p w:rsidR="00000000" w:rsidDel="00000000" w:rsidP="00000000" w:rsidRDefault="00000000" w:rsidRPr="00000000" w14:paraId="000000A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Only proceed if at least one blob is found.</w:t>
      </w:r>
    </w:p>
    <w:p w:rsidR="00000000" w:rsidDel="00000000" w:rsidP="00000000" w:rsidRDefault="00000000" w:rsidRPr="00000000" w14:paraId="000000A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if len(contours) == 0:</w:t>
      </w:r>
    </w:p>
    <w:p w:rsidR="00000000" w:rsidDel="00000000" w:rsidP="00000000" w:rsidRDefault="00000000" w:rsidRPr="00000000" w14:paraId="000000A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    continue</w:t>
      </w:r>
    </w:p>
    <w:p w:rsidR="00000000" w:rsidDel="00000000" w:rsidP="00000000" w:rsidRDefault="00000000" w:rsidRPr="00000000" w14:paraId="000000A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Choose the largest blob.</w:t>
      </w:r>
    </w:p>
    <w:p w:rsidR="00000000" w:rsidDel="00000000" w:rsidP="00000000" w:rsidRDefault="00000000" w:rsidRPr="00000000" w14:paraId="000000B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blob = max(contours, key=cv2.contourArea)</w:t>
      </w:r>
    </w:p>
    <w:p w:rsidR="00000000" w:rsidDel="00000000" w:rsidP="00000000" w:rsidRDefault="00000000" w:rsidRPr="00000000" w14:paraId="000000B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Compute the minimum enclosing circle and centroid of the blob.</w:t>
      </w:r>
    </w:p>
    <w:p w:rsidR="00000000" w:rsidDel="00000000" w:rsidP="00000000" w:rsidRDefault="00000000" w:rsidRPr="00000000" w14:paraId="000000B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((x, y), radius) = cv2.minEnclosingCircle(blob)</w:t>
      </w:r>
    </w:p>
    <w:p w:rsidR="00000000" w:rsidDel="00000000" w:rsidP="00000000" w:rsidRDefault="00000000" w:rsidRPr="00000000" w14:paraId="000000B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targetPoint = [int(x), int(y)]</w:t>
      </w:r>
    </w:p>
    <w:p w:rsidR="00000000" w:rsidDel="00000000" w:rsidP="00000000" w:rsidRDefault="00000000" w:rsidRPr="00000000" w14:paraId="000000B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targetRadius = int(radius)</w:t>
      </w:r>
    </w:p>
    <w:p w:rsidR="00000000" w:rsidDel="00000000" w:rsidP="00000000" w:rsidRDefault="00000000" w:rsidRPr="00000000" w14:paraId="000000B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Show detected blob in the display: draw the circle and centroid.</w:t>
      </w:r>
    </w:p>
    <w:p w:rsidR="00000000" w:rsidDel="00000000" w:rsidP="00000000" w:rsidRDefault="00000000" w:rsidRPr="00000000" w14:paraId="000000B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display.setAlpha(1.0)</w:t>
      </w:r>
    </w:p>
    <w:p w:rsidR="00000000" w:rsidDel="00000000" w:rsidP="00000000" w:rsidRDefault="00000000" w:rsidRPr="00000000" w14:paraId="000000B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display.setColor(0x00FFFF)</w:t>
      </w:r>
    </w:p>
    <w:p w:rsidR="00000000" w:rsidDel="00000000" w:rsidP="00000000" w:rsidRDefault="00000000" w:rsidRPr="00000000" w14:paraId="000000BA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display.drawOval(targetPoint[0], targetPoint[1], targetRadius, targetRadius)</w:t>
      </w:r>
    </w:p>
    <w:p w:rsidR="00000000" w:rsidDel="00000000" w:rsidP="00000000" w:rsidRDefault="00000000" w:rsidRPr="00000000" w14:paraId="000000BB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display.setColor(0xFF0000)</w:t>
      </w:r>
    </w:p>
    <w:p w:rsidR="00000000" w:rsidDel="00000000" w:rsidP="00000000" w:rsidRDefault="00000000" w:rsidRPr="00000000" w14:paraId="000000BC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display.fillOval(int(targetPoint[0]), int(targetPoint[1]), 5, 5)</w:t>
      </w:r>
    </w:p>
    <w:p w:rsidR="00000000" w:rsidDel="00000000" w:rsidP="00000000" w:rsidRDefault="00000000" w:rsidRPr="00000000" w14:paraId="000000BD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Send the display image to the robot window.</w:t>
      </w:r>
    </w:p>
    <w:p w:rsidR="00000000" w:rsidDel="00000000" w:rsidP="00000000" w:rsidRDefault="00000000" w:rsidRPr="00000000" w14:paraId="000000BE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sendDeviceImage(robot, display)</w:t>
      </w:r>
    </w:p>
    <w:p w:rsidR="00000000" w:rsidDel="00000000" w:rsidP="00000000" w:rsidRDefault="00000000" w:rsidRPr="00000000" w14:paraId="000000BF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Move the head and camera in order to center the target object.</w:t>
      </w:r>
    </w:p>
    <w:p w:rsidR="00000000" w:rsidDel="00000000" w:rsidP="00000000" w:rsidRDefault="00000000" w:rsidRPr="00000000" w14:paraId="000000C1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Compute distance in pixels between the target point and the center.</w:t>
      </w:r>
    </w:p>
    <w:p w:rsidR="00000000" w:rsidDel="00000000" w:rsidP="00000000" w:rsidRDefault="00000000" w:rsidRPr="00000000" w14:paraId="000000C2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dx = targetPoint[0] - width / 2</w:t>
      </w:r>
    </w:p>
    <w:p w:rsidR="00000000" w:rsidDel="00000000" w:rsidP="00000000" w:rsidRDefault="00000000" w:rsidRPr="00000000" w14:paraId="000000C3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dy = targetPoint[1] - height / 2</w:t>
      </w:r>
    </w:p>
    <w:p w:rsidR="00000000" w:rsidDel="00000000" w:rsidP="00000000" w:rsidRDefault="00000000" w:rsidRPr="00000000" w14:paraId="000000C4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# The speed factor 1.5 has been chosen empirically.</w:t>
      </w:r>
    </w:p>
    <w:p w:rsidR="00000000" w:rsidDel="00000000" w:rsidP="00000000" w:rsidRDefault="00000000" w:rsidRPr="00000000" w14:paraId="000000C5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panHeadMotor.setVelocity(-1.0 * dx / width)</w:t>
      </w:r>
    </w:p>
    <w:p w:rsidR="00000000" w:rsidDel="00000000" w:rsidP="00000000" w:rsidRDefault="00000000" w:rsidRPr="00000000" w14:paraId="000000C6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   tiltHeadMotor.setVelocity(-1.0 * dy / height)</w:t>
      </w:r>
    </w:p>
    <w:p w:rsidR="00000000" w:rsidDel="00000000" w:rsidP="00000000" w:rsidRDefault="00000000" w:rsidRPr="00000000" w14:paraId="000000C7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# Cleanup code.</w:t>
      </w:r>
    </w:p>
    <w:p w:rsidR="00000000" w:rsidDel="00000000" w:rsidP="00000000" w:rsidRDefault="00000000" w:rsidRPr="00000000" w14:paraId="000000C9">
      <w:pPr>
        <w:widowControl w:val="0"/>
        <w:spacing w:before="0" w:line="240" w:lineRule="auto"/>
        <w:ind w:left="0" w:right="1952.2454833984375" w:firstLine="0"/>
        <w:jc w:val="left"/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212121"/>
          <w:sz w:val="24.020151138305664"/>
          <w:szCs w:val="24.020151138305664"/>
          <w:highlight w:val="white"/>
          <w:rtl w:val="0"/>
        </w:rPr>
        <w:t xml:space="preserve">cleanup()</w:t>
      </w:r>
    </w:p>
    <w:p w:rsidR="00000000" w:rsidDel="00000000" w:rsidP="00000000" w:rsidRDefault="00000000" w:rsidRPr="00000000" w14:paraId="000000CA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Результат:</w:t>
      </w:r>
    </w:p>
    <w:p w:rsidR="00000000" w:rsidDel="00000000" w:rsidP="00000000" w:rsidRDefault="00000000" w:rsidRPr="00000000" w14:paraId="000000CB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</w:rPr>
        <w:drawing>
          <wp:inline distB="114300" distT="114300" distL="114300" distR="114300">
            <wp:extent cx="6086475" cy="337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230.113525390625" w:line="240" w:lineRule="auto"/>
        <w:ind w:left="0" w:right="1952.2454833984375" w:firstLine="0"/>
        <w:jc w:val="left"/>
        <w:rPr>
          <w:rFonts w:ascii="Times New Roman" w:cs="Times New Roman" w:eastAsia="Times New Roman" w:hAnsi="Times New Roman"/>
          <w:sz w:val="24.020151138305664"/>
          <w:szCs w:val="24.020151138305664"/>
        </w:rPr>
      </w:pPr>
      <w:r w:rsidDel="00000000" w:rsidR="00000000" w:rsidRPr="00000000">
        <w:rPr>
          <w:rFonts w:ascii="Times New Roman" w:cs="Times New Roman" w:eastAsia="Times New Roman" w:hAnsi="Times New Roman"/>
          <w:sz w:val="24.020151138305664"/>
          <w:szCs w:val="24.020151138305664"/>
          <w:rtl w:val="0"/>
        </w:rPr>
        <w:t xml:space="preserve">Для прохождения бенчмарка был изменён базовый контроллер. Маска выделения жёлтых пикселей была изменена с RGB на HSV. Также была незначительно скорректирована скорость поворота головы робота. Низкий процент попаданий в основном объясняется ложным определением шама как объекта, при полном пропадании объекта с камеры робота.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