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E873A" w14:textId="3B220A69" w:rsidR="00E04B4E" w:rsidRPr="00E04B4E" w:rsidRDefault="00E04B4E" w:rsidP="00E04B4E">
      <w:r>
        <w:t xml:space="preserve">The </w:t>
      </w:r>
      <w:r w:rsidRPr="00E04B4E">
        <w:t>previous "single-file" setup was like a studio apartment where the kitchen, bed, and office were all in one room. Now, you’ve built a house with dedicated rooms (folders). While you might still be sitting in the "living room" (</w:t>
      </w:r>
      <w:proofErr w:type="spellStart"/>
      <w:r w:rsidRPr="00E04B4E">
        <w:t>App.tsx</w:t>
      </w:r>
      <w:proofErr w:type="spellEnd"/>
      <w:r w:rsidRPr="00E04B4E">
        <w:t xml:space="preserve">), the </w:t>
      </w:r>
      <w:r w:rsidRPr="00E04B4E">
        <w:rPr>
          <w:b/>
          <w:bCs/>
        </w:rPr>
        <w:t>infrastructure</w:t>
      </w:r>
      <w:r w:rsidRPr="00E04B4E">
        <w:t xml:space="preserve"> is now ready for professional upgrades.</w:t>
      </w:r>
    </w:p>
    <w:p w14:paraId="6D86869F" w14:textId="77777777" w:rsidR="00E04B4E" w:rsidRPr="00E04B4E" w:rsidRDefault="00E04B4E" w:rsidP="00E04B4E">
      <w:r w:rsidRPr="00E04B4E">
        <w:t>Here is why your new structure makes these two specific upgrades easier:</w:t>
      </w:r>
    </w:p>
    <w:p w14:paraId="5CE777B3" w14:textId="77777777" w:rsidR="00E04B4E" w:rsidRPr="00E04B4E" w:rsidRDefault="00E04B4E" w:rsidP="00E04B4E">
      <w:pPr>
        <w:rPr>
          <w:b/>
          <w:bCs/>
        </w:rPr>
      </w:pPr>
      <w:r w:rsidRPr="00E04B4E">
        <w:rPr>
          <w:b/>
          <w:bCs/>
        </w:rPr>
        <w:t>1. Ready for React Router (Navigation)</w:t>
      </w:r>
    </w:p>
    <w:p w14:paraId="36E7E445" w14:textId="77777777" w:rsidR="00E04B4E" w:rsidRPr="00E04B4E" w:rsidRDefault="00E04B4E" w:rsidP="00E04B4E">
      <w:r w:rsidRPr="00E04B4E">
        <w:t>In a single-file app, you likely show different screens using "if" statements (e.g., if (page === 'dashboard') show Dashboard).</w:t>
      </w:r>
    </w:p>
    <w:p w14:paraId="792D0786" w14:textId="77777777" w:rsidR="00E04B4E" w:rsidRPr="00E04B4E" w:rsidRDefault="00E04B4E" w:rsidP="00E04B4E">
      <w:pPr>
        <w:numPr>
          <w:ilvl w:val="0"/>
          <w:numId w:val="1"/>
        </w:numPr>
      </w:pPr>
      <w:r w:rsidRPr="00E04B4E">
        <w:rPr>
          <w:b/>
          <w:bCs/>
        </w:rPr>
        <w:t>How the new structure helps:</w:t>
      </w:r>
      <w:r w:rsidRPr="00E04B4E">
        <w:t xml:space="preserve"> You now have a /components or /views folder where you can create </w:t>
      </w:r>
      <w:proofErr w:type="spellStart"/>
      <w:r w:rsidRPr="00E04B4E">
        <w:t>Dashboard.tsx</w:t>
      </w:r>
      <w:proofErr w:type="spellEnd"/>
      <w:r w:rsidRPr="00E04B4E">
        <w:t xml:space="preserve">, </w:t>
      </w:r>
      <w:proofErr w:type="spellStart"/>
      <w:r w:rsidRPr="00E04B4E">
        <w:t>Profile.tsx</w:t>
      </w:r>
      <w:proofErr w:type="spellEnd"/>
      <w:r w:rsidRPr="00E04B4E">
        <w:t xml:space="preserve">, and </w:t>
      </w:r>
      <w:proofErr w:type="spellStart"/>
      <w:r w:rsidRPr="00E04B4E">
        <w:t>Settings.tsx</w:t>
      </w:r>
      <w:proofErr w:type="spellEnd"/>
      <w:r w:rsidRPr="00E04B4E">
        <w:t xml:space="preserve"> as independent files.</w:t>
      </w:r>
    </w:p>
    <w:p w14:paraId="4F86A56D" w14:textId="77777777" w:rsidR="00E04B4E" w:rsidRPr="00E04B4E" w:rsidRDefault="00E04B4E" w:rsidP="00E04B4E">
      <w:pPr>
        <w:numPr>
          <w:ilvl w:val="0"/>
          <w:numId w:val="1"/>
        </w:numPr>
      </w:pPr>
      <w:r w:rsidRPr="00E04B4E">
        <w:rPr>
          <w:b/>
          <w:bCs/>
        </w:rPr>
        <w:t>The Integration:</w:t>
      </w:r>
      <w:r w:rsidRPr="00E04B4E">
        <w:t xml:space="preserve"> React Router requires you to "map" a URL (like /payroll) to a specific component. Because your code is now modular, you can simply tell the router: "When the user goes to /payroll, render the code found in </w:t>
      </w:r>
      <w:proofErr w:type="spellStart"/>
      <w:r w:rsidRPr="00E04B4E">
        <w:t>src</w:t>
      </w:r>
      <w:proofErr w:type="spellEnd"/>
      <w:r w:rsidRPr="00E04B4E">
        <w:t>/components/</w:t>
      </w:r>
      <w:proofErr w:type="spellStart"/>
      <w:r w:rsidRPr="00E04B4E">
        <w:t>Payroll.tsx</w:t>
      </w:r>
      <w:proofErr w:type="spellEnd"/>
      <w:r w:rsidRPr="00E04B4E">
        <w:t>."</w:t>
      </w:r>
    </w:p>
    <w:p w14:paraId="7B852946" w14:textId="77777777" w:rsidR="00E04B4E" w:rsidRPr="00E04B4E" w:rsidRDefault="00E04B4E" w:rsidP="00E04B4E">
      <w:pPr>
        <w:rPr>
          <w:b/>
          <w:bCs/>
        </w:rPr>
      </w:pPr>
      <w:r w:rsidRPr="00E04B4E">
        <w:rPr>
          <w:b/>
          <w:bCs/>
        </w:rPr>
        <w:t>2. Ready for Advanced State Management (Data Flow)</w:t>
      </w:r>
    </w:p>
    <w:p w14:paraId="3E8D6B19" w14:textId="77777777" w:rsidR="00E04B4E" w:rsidRPr="00E04B4E" w:rsidRDefault="00E04B4E" w:rsidP="00E04B4E">
      <w:r w:rsidRPr="00E04B4E">
        <w:t>When your app was one file, "State" (like the current user's name or a list of employees) lived at the very top and was easy to grab. In a modular app, passing that data down through 10 different folders is difficult.</w:t>
      </w:r>
    </w:p>
    <w:p w14:paraId="525283E9" w14:textId="77777777" w:rsidR="00E04B4E" w:rsidRPr="00E04B4E" w:rsidRDefault="00E04B4E" w:rsidP="00E04B4E">
      <w:pPr>
        <w:numPr>
          <w:ilvl w:val="0"/>
          <w:numId w:val="2"/>
        </w:numPr>
      </w:pPr>
      <w:r w:rsidRPr="00E04B4E">
        <w:rPr>
          <w:b/>
          <w:bCs/>
        </w:rPr>
        <w:t>How the new structure helps:</w:t>
      </w:r>
      <w:r w:rsidRPr="00E04B4E">
        <w:t xml:space="preserve"> You now have a dedicated /hooks or /services folder.</w:t>
      </w:r>
    </w:p>
    <w:p w14:paraId="429B55B7" w14:textId="77777777" w:rsidR="00E04B4E" w:rsidRPr="00E04B4E" w:rsidRDefault="00E04B4E" w:rsidP="00E04B4E">
      <w:pPr>
        <w:numPr>
          <w:ilvl w:val="0"/>
          <w:numId w:val="2"/>
        </w:numPr>
      </w:pPr>
      <w:r w:rsidRPr="00E04B4E">
        <w:rPr>
          <w:b/>
          <w:bCs/>
        </w:rPr>
        <w:t>The Integration:</w:t>
      </w:r>
      <w:r w:rsidRPr="00E04B4E">
        <w:t xml:space="preserve"> You can implement tools like </w:t>
      </w:r>
      <w:proofErr w:type="spellStart"/>
      <w:r w:rsidRPr="00E04B4E">
        <w:rPr>
          <w:b/>
          <w:bCs/>
        </w:rPr>
        <w:t>Zustand</w:t>
      </w:r>
      <w:proofErr w:type="spellEnd"/>
      <w:r w:rsidRPr="00E04B4E">
        <w:t xml:space="preserve"> or </w:t>
      </w:r>
      <w:proofErr w:type="spellStart"/>
      <w:r w:rsidRPr="00E04B4E">
        <w:rPr>
          <w:b/>
          <w:bCs/>
        </w:rPr>
        <w:t>TanStack</w:t>
      </w:r>
      <w:proofErr w:type="spellEnd"/>
      <w:r w:rsidRPr="00E04B4E">
        <w:rPr>
          <w:b/>
          <w:bCs/>
        </w:rPr>
        <w:t xml:space="preserve"> Query</w:t>
      </w:r>
      <w:r w:rsidRPr="00E04B4E">
        <w:t xml:space="preserve"> in these folders.</w:t>
      </w:r>
    </w:p>
    <w:p w14:paraId="5C341FAD" w14:textId="77777777" w:rsidR="00E04B4E" w:rsidRPr="00E04B4E" w:rsidRDefault="00E04B4E" w:rsidP="00E04B4E">
      <w:pPr>
        <w:numPr>
          <w:ilvl w:val="1"/>
          <w:numId w:val="2"/>
        </w:numPr>
      </w:pPr>
      <w:r w:rsidRPr="00E04B4E">
        <w:t xml:space="preserve">Instead of fetching data inside a UI component, you create a "Store" in </w:t>
      </w:r>
      <w:proofErr w:type="spellStart"/>
      <w:r w:rsidRPr="00E04B4E">
        <w:t>src</w:t>
      </w:r>
      <w:proofErr w:type="spellEnd"/>
      <w:r w:rsidRPr="00E04B4E">
        <w:t>/services/</w:t>
      </w:r>
      <w:proofErr w:type="spellStart"/>
      <w:r w:rsidRPr="00E04B4E">
        <w:t>store.ts</w:t>
      </w:r>
      <w:proofErr w:type="spellEnd"/>
      <w:r w:rsidRPr="00E04B4E">
        <w:t>.</w:t>
      </w:r>
    </w:p>
    <w:p w14:paraId="56B013A7" w14:textId="77777777" w:rsidR="00E04B4E" w:rsidRPr="00E04B4E" w:rsidRDefault="00E04B4E" w:rsidP="00E04B4E">
      <w:pPr>
        <w:numPr>
          <w:ilvl w:val="1"/>
          <w:numId w:val="2"/>
        </w:numPr>
      </w:pPr>
      <w:r w:rsidRPr="00E04B4E">
        <w:t>Any component, no matter how deep it is in your new folder tree, can "dial into" that store to get the data it needs without you having to manually pass it through every file.</w:t>
      </w:r>
    </w:p>
    <w:p w14:paraId="3BEEC569" w14:textId="77777777" w:rsidR="00E04B4E" w:rsidRPr="00E04B4E" w:rsidRDefault="00E04B4E" w:rsidP="00E04B4E">
      <w:pPr>
        <w:rPr>
          <w:b/>
          <w:bCs/>
        </w:rPr>
      </w:pPr>
      <w:r w:rsidRPr="00E04B4E">
        <w:rPr>
          <w:b/>
          <w:bCs/>
        </w:rPr>
        <w:t>3. Clearer "Separation of Concerns"</w:t>
      </w:r>
    </w:p>
    <w:p w14:paraId="52181B85" w14:textId="77777777" w:rsidR="00E04B4E" w:rsidRPr="00E04B4E" w:rsidRDefault="00E04B4E" w:rsidP="00E04B4E">
      <w:r w:rsidRPr="00E04B4E">
        <w:t>Standard practice means that a file should only do one thing.</w:t>
      </w:r>
    </w:p>
    <w:p w14:paraId="01E49702" w14:textId="77777777" w:rsidR="00E04B4E" w:rsidRPr="00E04B4E" w:rsidRDefault="00E04B4E" w:rsidP="00E04B4E">
      <w:pPr>
        <w:numPr>
          <w:ilvl w:val="0"/>
          <w:numId w:val="3"/>
        </w:numPr>
      </w:pPr>
      <w:r w:rsidRPr="00E04B4E">
        <w:rPr>
          <w:b/>
          <w:bCs/>
        </w:rPr>
        <w:t>The logic is isolated:</w:t>
      </w:r>
      <w:r w:rsidRPr="00E04B4E">
        <w:t xml:space="preserve"> Your </w:t>
      </w:r>
      <w:proofErr w:type="spellStart"/>
      <w:r w:rsidRPr="00E04B4E">
        <w:t>Supabase</w:t>
      </w:r>
      <w:proofErr w:type="spellEnd"/>
      <w:r w:rsidRPr="00E04B4E">
        <w:t xml:space="preserve"> connection lives in /services/</w:t>
      </w:r>
      <w:proofErr w:type="spellStart"/>
      <w:r w:rsidRPr="00E04B4E">
        <w:t>supabase.ts</w:t>
      </w:r>
      <w:proofErr w:type="spellEnd"/>
      <w:r w:rsidRPr="00E04B4E">
        <w:t>.</w:t>
      </w:r>
    </w:p>
    <w:p w14:paraId="3981EB76" w14:textId="77777777" w:rsidR="00E04B4E" w:rsidRPr="00E04B4E" w:rsidRDefault="00E04B4E" w:rsidP="00E04B4E">
      <w:pPr>
        <w:numPr>
          <w:ilvl w:val="0"/>
          <w:numId w:val="3"/>
        </w:numPr>
      </w:pPr>
      <w:r w:rsidRPr="00E04B4E">
        <w:rPr>
          <w:b/>
          <w:bCs/>
        </w:rPr>
        <w:t>The styling is isolated:</w:t>
      </w:r>
      <w:r w:rsidRPr="00E04B4E">
        <w:t xml:space="preserve"> Your Tailwind and CSS configs are in the root.</w:t>
      </w:r>
    </w:p>
    <w:p w14:paraId="4832EF80" w14:textId="77777777" w:rsidR="00E04B4E" w:rsidRPr="00E04B4E" w:rsidRDefault="00E04B4E" w:rsidP="00E04B4E">
      <w:pPr>
        <w:numPr>
          <w:ilvl w:val="0"/>
          <w:numId w:val="3"/>
        </w:numPr>
      </w:pPr>
      <w:r w:rsidRPr="00E04B4E">
        <w:rPr>
          <w:b/>
          <w:bCs/>
        </w:rPr>
        <w:lastRenderedPageBreak/>
        <w:t>The result:</w:t>
      </w:r>
      <w:r w:rsidRPr="00E04B4E">
        <w:t xml:space="preserve"> If you want to change how a table looks, you only open the file in /components. If you want to change how data is saved to </w:t>
      </w:r>
      <w:proofErr w:type="spellStart"/>
      <w:r w:rsidRPr="00E04B4E">
        <w:t>Supabase</w:t>
      </w:r>
      <w:proofErr w:type="spellEnd"/>
      <w:r w:rsidRPr="00E04B4E">
        <w:t>, you only open the file in /services.</w:t>
      </w:r>
    </w:p>
    <w:p w14:paraId="651AE5FA" w14:textId="77777777" w:rsidR="00E04B4E" w:rsidRPr="00E04B4E" w:rsidRDefault="00E04B4E" w:rsidP="00E04B4E">
      <w:r w:rsidRPr="00E04B4E">
        <w:pict w14:anchorId="19DBFE11">
          <v:rect id="_x0000_i1031" style="width:0;height:1.5pt" o:hralign="center" o:hrstd="t" o:hrnoshade="t" o:hr="t" fillcolor="gray" stroked="f"/>
        </w:pict>
      </w:r>
    </w:p>
    <w:p w14:paraId="53F597EA" w14:textId="77777777" w:rsidR="00E04B4E" w:rsidRPr="00E04B4E" w:rsidRDefault="00E04B4E" w:rsidP="00E04B4E">
      <w:r w:rsidRPr="00E04B4E">
        <w:rPr>
          <w:b/>
          <w:bCs/>
        </w:rPr>
        <w:t>Summary of Readiness</w:t>
      </w:r>
    </w:p>
    <w:p w14:paraId="0FD1BBA9" w14:textId="77777777" w:rsidR="00E04B4E" w:rsidRPr="00E04B4E" w:rsidRDefault="00E04B4E" w:rsidP="00E04B4E">
      <w:r w:rsidRPr="00E04B4E">
        <w:t xml:space="preserve">By moving to this folder-based system, you have moved from </w:t>
      </w:r>
      <w:r w:rsidRPr="00E04B4E">
        <w:rPr>
          <w:b/>
          <w:bCs/>
        </w:rPr>
        <w:t>Scripting</w:t>
      </w:r>
      <w:r w:rsidRPr="00E04B4E">
        <w:t xml:space="preserve"> (writing a list of instructions) to </w:t>
      </w:r>
      <w:r w:rsidRPr="00E04B4E">
        <w:rPr>
          <w:b/>
          <w:bCs/>
        </w:rPr>
        <w:t>Software Engineering</w:t>
      </w:r>
      <w:r w:rsidRPr="00E04B4E">
        <w:t xml:space="preserve"> (building a system of interchangeable parts).</w:t>
      </w:r>
    </w:p>
    <w:p w14:paraId="7C18F917" w14:textId="20A958AB" w:rsidR="00E04B4E" w:rsidRPr="00E04B4E" w:rsidRDefault="00E04B4E" w:rsidP="00E04B4E">
      <w:r>
        <w:rPr>
          <w:b/>
          <w:bCs/>
        </w:rPr>
        <w:t xml:space="preserve">Conduct </w:t>
      </w:r>
      <w:r w:rsidRPr="00E04B4E">
        <w:rPr>
          <w:b/>
          <w:bCs/>
        </w:rPr>
        <w:t>basic "Route" setup</w:t>
      </w:r>
      <w:r>
        <w:rPr>
          <w:b/>
          <w:bCs/>
        </w:rPr>
        <w:t>s</w:t>
      </w:r>
      <w:r w:rsidRPr="00E04B4E">
        <w:rPr>
          <w:b/>
          <w:bCs/>
        </w:rPr>
        <w:t xml:space="preserve"> for</w:t>
      </w:r>
      <w:r>
        <w:rPr>
          <w:b/>
          <w:bCs/>
        </w:rPr>
        <w:t xml:space="preserve"> the</w:t>
      </w:r>
      <w:r w:rsidRPr="00E04B4E">
        <w:rPr>
          <w:b/>
          <w:bCs/>
        </w:rPr>
        <w:t xml:space="preserve"> new structure </w:t>
      </w:r>
      <w:r>
        <w:rPr>
          <w:b/>
          <w:bCs/>
        </w:rPr>
        <w:t xml:space="preserve">in order to </w:t>
      </w:r>
      <w:r w:rsidRPr="00E04B4E">
        <w:rPr>
          <w:b/>
          <w:bCs/>
        </w:rPr>
        <w:t>have multiple pages (like /home and /</w:t>
      </w:r>
      <w:proofErr w:type="gramStart"/>
      <w:r w:rsidRPr="00E04B4E">
        <w:rPr>
          <w:b/>
          <w:bCs/>
        </w:rPr>
        <w:t>admin)</w:t>
      </w:r>
      <w:r>
        <w:rPr>
          <w:b/>
          <w:bCs/>
        </w:rPr>
        <w:t>…</w:t>
      </w:r>
      <w:proofErr w:type="gramEnd"/>
    </w:p>
    <w:p w14:paraId="7DA6E7A2" w14:textId="77777777" w:rsidR="000429BF" w:rsidRDefault="000429BF"/>
    <w:sectPr w:rsidR="000429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107DF"/>
    <w:multiLevelType w:val="multilevel"/>
    <w:tmpl w:val="5E08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03890"/>
    <w:multiLevelType w:val="multilevel"/>
    <w:tmpl w:val="79FAD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4A7EA6"/>
    <w:multiLevelType w:val="multilevel"/>
    <w:tmpl w:val="0638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004463">
    <w:abstractNumId w:val="0"/>
  </w:num>
  <w:num w:numId="2" w16cid:durableId="1839036369">
    <w:abstractNumId w:val="1"/>
  </w:num>
  <w:num w:numId="3" w16cid:durableId="3637982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B4E"/>
    <w:rsid w:val="000429BF"/>
    <w:rsid w:val="005C3E6A"/>
    <w:rsid w:val="00747119"/>
    <w:rsid w:val="00786D91"/>
    <w:rsid w:val="007D48D9"/>
    <w:rsid w:val="00D17104"/>
    <w:rsid w:val="00E04B4E"/>
    <w:rsid w:val="00ED3C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91823"/>
  <w15:chartTrackingRefBased/>
  <w15:docId w15:val="{B02A6532-A23F-4D03-9033-C01A0B470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B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4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B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B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B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B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4B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B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B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B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B4E"/>
    <w:rPr>
      <w:rFonts w:eastAsiaTheme="majorEastAsia" w:cstheme="majorBidi"/>
      <w:color w:val="272727" w:themeColor="text1" w:themeTint="D8"/>
    </w:rPr>
  </w:style>
  <w:style w:type="paragraph" w:styleId="Title">
    <w:name w:val="Title"/>
    <w:basedOn w:val="Normal"/>
    <w:next w:val="Normal"/>
    <w:link w:val="TitleChar"/>
    <w:uiPriority w:val="10"/>
    <w:qFormat/>
    <w:rsid w:val="00E04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B4E"/>
    <w:pPr>
      <w:spacing w:before="160"/>
      <w:jc w:val="center"/>
    </w:pPr>
    <w:rPr>
      <w:i/>
      <w:iCs/>
      <w:color w:val="404040" w:themeColor="text1" w:themeTint="BF"/>
    </w:rPr>
  </w:style>
  <w:style w:type="character" w:customStyle="1" w:styleId="QuoteChar">
    <w:name w:val="Quote Char"/>
    <w:basedOn w:val="DefaultParagraphFont"/>
    <w:link w:val="Quote"/>
    <w:uiPriority w:val="29"/>
    <w:rsid w:val="00E04B4E"/>
    <w:rPr>
      <w:i/>
      <w:iCs/>
      <w:color w:val="404040" w:themeColor="text1" w:themeTint="BF"/>
    </w:rPr>
  </w:style>
  <w:style w:type="paragraph" w:styleId="ListParagraph">
    <w:name w:val="List Paragraph"/>
    <w:basedOn w:val="Normal"/>
    <w:uiPriority w:val="34"/>
    <w:qFormat/>
    <w:rsid w:val="00E04B4E"/>
    <w:pPr>
      <w:ind w:left="720"/>
      <w:contextualSpacing/>
    </w:pPr>
  </w:style>
  <w:style w:type="character" w:styleId="IntenseEmphasis">
    <w:name w:val="Intense Emphasis"/>
    <w:basedOn w:val="DefaultParagraphFont"/>
    <w:uiPriority w:val="21"/>
    <w:qFormat/>
    <w:rsid w:val="00E04B4E"/>
    <w:rPr>
      <w:i/>
      <w:iCs/>
      <w:color w:val="2F5496" w:themeColor="accent1" w:themeShade="BF"/>
    </w:rPr>
  </w:style>
  <w:style w:type="paragraph" w:styleId="IntenseQuote">
    <w:name w:val="Intense Quote"/>
    <w:basedOn w:val="Normal"/>
    <w:next w:val="Normal"/>
    <w:link w:val="IntenseQuoteChar"/>
    <w:uiPriority w:val="30"/>
    <w:qFormat/>
    <w:rsid w:val="00E04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B4E"/>
    <w:rPr>
      <w:i/>
      <w:iCs/>
      <w:color w:val="2F5496" w:themeColor="accent1" w:themeShade="BF"/>
    </w:rPr>
  </w:style>
  <w:style w:type="character" w:styleId="IntenseReference">
    <w:name w:val="Intense Reference"/>
    <w:basedOn w:val="DefaultParagraphFont"/>
    <w:uiPriority w:val="32"/>
    <w:qFormat/>
    <w:rsid w:val="00E04B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358</Words>
  <Characters>2043</Characters>
  <Application>Microsoft Office Word</Application>
  <DocSecurity>0</DocSecurity>
  <Lines>17</Lines>
  <Paragraphs>4</Paragraphs>
  <ScaleCrop>false</ScaleCrop>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Ehab Harb</dc:creator>
  <cp:keywords/>
  <dc:description/>
  <cp:lastModifiedBy>Ehab Harb</cp:lastModifiedBy>
  <cp:revision>1</cp:revision>
  <dcterms:created xsi:type="dcterms:W3CDTF">2026-03-02T19:10:00Z</dcterms:created>
  <dcterms:modified xsi:type="dcterms:W3CDTF">2026-03-02T19:14:00Z</dcterms:modified>
</cp:coreProperties>
</file>