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46D4" w14:textId="77777777" w:rsidR="005734DB" w:rsidRPr="00723407" w:rsidRDefault="00653E99">
      <w:pPr>
        <w:bidi/>
        <w:spacing w:after="60"/>
        <w:jc w:val="center"/>
        <w:rPr>
          <w:b/>
          <w:bCs/>
        </w:rPr>
      </w:pPr>
      <w:r w:rsidRPr="00723407">
        <w:rPr>
          <w:rFonts w:ascii="Traditional Arabic" w:hAnsi="Traditional Arabic" w:cs="Traditional Arabic"/>
          <w:b/>
          <w:bCs/>
          <w:color w:val="4E5566"/>
          <w:sz w:val="26"/>
          <w:szCs w:val="26"/>
          <w:rtl/>
        </w:rPr>
        <w:t>اَعُوْذُ بِاللّٰهِ مِنَ الشَّيْطٰنِ الرَّجِيْمِ</w:t>
      </w:r>
    </w:p>
    <w:p w14:paraId="1B370E48" w14:textId="77777777" w:rsidR="005734DB" w:rsidRPr="00723407" w:rsidRDefault="00653E99">
      <w:pPr>
        <w:bidi/>
        <w:spacing w:after="240"/>
        <w:jc w:val="center"/>
        <w:rPr>
          <w:b/>
          <w:bCs/>
        </w:rPr>
      </w:pPr>
      <w:r w:rsidRPr="00723407">
        <w:rPr>
          <w:rFonts w:ascii="Traditional Arabic" w:hAnsi="Traditional Arabic" w:cs="Traditional Arabic"/>
          <w:b/>
          <w:bCs/>
          <w:color w:val="0F4C46"/>
          <w:sz w:val="34"/>
          <w:szCs w:val="34"/>
          <w:rtl/>
        </w:rPr>
        <w:t>بِسْمِ اللّٰهِ الرَّحْمٰنِ الرَّحِيْمِ</w:t>
      </w:r>
    </w:p>
    <w:p w14:paraId="2A2B9CC6" w14:textId="77777777" w:rsidR="005734DB" w:rsidRPr="00723407" w:rsidRDefault="00653E99">
      <w:pPr>
        <w:bidi/>
        <w:spacing w:after="80" w:line="420" w:lineRule="auto"/>
        <w:jc w:val="center"/>
        <w:rPr>
          <w:b/>
          <w:bCs/>
        </w:rPr>
      </w:pPr>
      <w:r w:rsidRPr="00723407">
        <w:rPr>
          <w:b/>
          <w:bCs/>
          <w:color w:val="0F4C46"/>
          <w:sz w:val="44"/>
          <w:szCs w:val="44"/>
          <w:rtl/>
        </w:rPr>
        <w:t>لسان القرآن — لیکچر نمبر ۷</w:t>
      </w:r>
    </w:p>
    <w:p w14:paraId="662A2FBE" w14:textId="77777777" w:rsidR="005734DB" w:rsidRPr="00723407" w:rsidRDefault="00653E99">
      <w:pPr>
        <w:bidi/>
        <w:spacing w:after="60"/>
        <w:jc w:val="center"/>
        <w:rPr>
          <w:b/>
          <w:bCs/>
        </w:rPr>
      </w:pPr>
      <w:r w:rsidRPr="00723407">
        <w:rPr>
          <w:b/>
          <w:bCs/>
          <w:color w:val="8F721C"/>
          <w:rtl/>
        </w:rPr>
        <w:t>جمع کی اقسام  ·  جمع سالم اور جمع مکسر</w:t>
      </w:r>
    </w:p>
    <w:p w14:paraId="7B7687BA" w14:textId="77777777" w:rsidR="005734DB" w:rsidRPr="00723407" w:rsidRDefault="005734DB">
      <w:pPr>
        <w:pBdr>
          <w:bottom w:val="double" w:sz="6" w:space="6" w:color="0F4C46"/>
        </w:pBdr>
        <w:bidi/>
        <w:spacing w:after="200"/>
        <w:rPr>
          <w:b/>
          <w:bCs/>
        </w:rPr>
      </w:pPr>
    </w:p>
    <w:p w14:paraId="0D41E681"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سبق کی ابتدائی آیت</w:t>
      </w:r>
    </w:p>
    <w:p w14:paraId="3434A720" w14:textId="77777777" w:rsidR="005734DB" w:rsidRPr="00723407" w:rsidRDefault="00653E99">
      <w:pPr>
        <w:bidi/>
        <w:spacing w:before="120" w:after="40" w:line="400" w:lineRule="auto"/>
        <w:jc w:val="center"/>
        <w:rPr>
          <w:b/>
          <w:bCs/>
        </w:rPr>
      </w:pPr>
      <w:r w:rsidRPr="00723407">
        <w:rPr>
          <w:rFonts w:ascii="Traditional Arabic" w:hAnsi="Traditional Arabic" w:cs="Traditional Arabic"/>
          <w:b/>
          <w:bCs/>
          <w:color w:val="0F4C46"/>
          <w:sz w:val="28"/>
          <w:szCs w:val="28"/>
          <w:rtl/>
        </w:rPr>
        <w:t>وَلَقَدْ ذَرَاْنَا لِجَهَنَّمَ كَثِيْرًا مِّنَ الْجِنِّ وَالْاِنْسِ ۖ لَهُمْ قُلُوْبٌ لَّا يَفْقَهُوْنَ بِهَا ۖ وَلَهُمْ اَعْيُنٌ لَّا يُبْصِرُوْنَ بِهَا ۖ وَلَهُمْ اٰذَانٌ لَّا يَسْمَعُوْنَ بِهَا ۚ اُولٰٓئِكَ كَالْاَنْعَامِ بَلْ هُمْ اَضَلُّ ۚ اُولٰٓئِكَ هُمُ الْغٰفِلُوْنَ</w:t>
      </w:r>
    </w:p>
    <w:p w14:paraId="62FC3C4E" w14:textId="77777777" w:rsidR="005734DB" w:rsidRPr="00723407" w:rsidRDefault="00653E99">
      <w:pPr>
        <w:bidi/>
        <w:spacing w:after="80" w:line="340" w:lineRule="auto"/>
        <w:jc w:val="center"/>
        <w:rPr>
          <w:b/>
          <w:bCs/>
        </w:rPr>
      </w:pPr>
      <w:r w:rsidRPr="00723407">
        <w:rPr>
          <w:b/>
          <w:bCs/>
          <w:color w:val="8F721C"/>
          <w:sz w:val="20"/>
          <w:szCs w:val="20"/>
          <w:rtl/>
        </w:rPr>
        <w:t>(سورۂ الاعراف: ۱۷۹)</w:t>
      </w:r>
    </w:p>
    <w:p w14:paraId="01A279B2" w14:textId="77777777" w:rsidR="005734DB" w:rsidRPr="00723407" w:rsidRDefault="00653E99">
      <w:pPr>
        <w:bidi/>
        <w:rPr>
          <w:b/>
          <w:bCs/>
        </w:rPr>
      </w:pPr>
      <w:r w:rsidRPr="00723407">
        <w:rPr>
          <w:b/>
          <w:bCs/>
          <w:color w:val="1B6C63"/>
          <w:rtl/>
        </w:rPr>
        <w:t xml:space="preserve">ترجمہ: </w:t>
      </w:r>
      <w:r w:rsidRPr="00723407">
        <w:rPr>
          <w:b/>
          <w:bCs/>
          <w:rtl/>
        </w:rPr>
        <w:t>اور ہم نے دوزخ کے لیے بہت سے جن اور آدمی پیدا کیے ہیں، ان کے دل ہیں کہ ان سے سمجھتے نہیں، اور آنکھیں ہیں کہ ان سے دیکھتے نہیں، اور کان ہیں کہ ان سے سنتے نہیں۔ وہ ایسے ہیں جیسے چوپائے، بلکہ ان سے بھی گمراہی میں زیادہ ہیں۔ یہی لوگ غافل ہیں۔</w:t>
      </w:r>
    </w:p>
    <w:p w14:paraId="512350B8" w14:textId="77777777" w:rsidR="005734DB" w:rsidRPr="00723407" w:rsidRDefault="00653E99">
      <w:pPr>
        <w:bidi/>
        <w:rPr>
          <w:b/>
          <w:bCs/>
        </w:rPr>
      </w:pPr>
      <w:r w:rsidRPr="00723407">
        <w:rPr>
          <w:b/>
          <w:bCs/>
          <w:rtl/>
        </w:rPr>
        <w:t>اس آیت میں اللہ تعالیٰ نے ان جن و انس کو جہنم کی وعید سنائی ہے جو اللہ تعالیٰ کی دی ہوئی صلاحیتوں سے فائدہ نہیں اٹھاتے۔ اللہ تعالیٰ نے انہیں دل، آنکھیں اور کان اس لیے دیے تھے کہ ان سے فائدہ اٹھا کر اپنے مالک کو پہچانیں، کائنات اور اپنی ذات میں اس کی نشانیوں کا مشاہدہ کریں، اور حق کی بات غور سے سنیں اور اسے قبول کریں۔ مگر جب انہوں نے اس سے فائدہ نہ اٹھایا تو وہ چوپایوں کی طرح، بلکہ ان سے بھی زیادہ بھٹکے ہوئے ثابت ہوئے۔ چوپائے تو اپنی طبیعت کے تقاضے اور اپنے مقصدِ تخلیق کو بخوبی پورا کر رہے ہیں، مگر یہ جن و ا</w:t>
      </w:r>
      <w:r w:rsidRPr="00723407">
        <w:rPr>
          <w:b/>
          <w:bCs/>
          <w:rtl/>
        </w:rPr>
        <w:t>نس اپنے مقصدِ حیات سے غافل اور مرنے کے بعد کی جواب دہی سے بے فکر ہیں۔</w:t>
      </w:r>
    </w:p>
    <w:p w14:paraId="52DC7F61" w14:textId="77777777" w:rsidR="005734DB" w:rsidRPr="00723407" w:rsidRDefault="00653E99">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723407">
        <w:rPr>
          <w:b/>
          <w:bCs/>
          <w:color w:val="8B3A47"/>
          <w:rtl/>
        </w:rPr>
        <w:t xml:space="preserve">سبق سے مناسبت: </w:t>
      </w:r>
      <w:r w:rsidRPr="00723407">
        <w:rPr>
          <w:b/>
          <w:bCs/>
          <w:rtl/>
        </w:rPr>
        <w:t xml:space="preserve">اسی ایک آیت میں جمع مکسر کے چار الفاظ موجود ہیں: </w:t>
      </w:r>
      <w:r w:rsidRPr="00723407">
        <w:rPr>
          <w:rFonts w:ascii="Traditional Arabic" w:hAnsi="Traditional Arabic" w:cs="Traditional Arabic"/>
          <w:b/>
          <w:bCs/>
          <w:color w:val="0F4C46"/>
          <w:sz w:val="28"/>
          <w:szCs w:val="28"/>
          <w:rtl/>
        </w:rPr>
        <w:t>قُلُوْب  ،  أَعْيُن  ،  آذَان  ،  أَنْعَام</w:t>
      </w:r>
      <w:r w:rsidRPr="00723407">
        <w:rPr>
          <w:b/>
          <w:bCs/>
          <w:rtl/>
        </w:rPr>
        <w:t>۔ سبق کے آخر میں ان چاروں کے اوزان الگ الگ بیان کیے گئے ہیں۔</w:t>
      </w:r>
    </w:p>
    <w:p w14:paraId="700F9E0D"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lastRenderedPageBreak/>
        <w:t>۱۔ اسم کا عدد</w:t>
      </w:r>
    </w:p>
    <w:p w14:paraId="222F558E" w14:textId="77777777" w:rsidR="005734DB" w:rsidRPr="00723407" w:rsidRDefault="00653E99">
      <w:pPr>
        <w:bidi/>
        <w:rPr>
          <w:b/>
          <w:bCs/>
        </w:rPr>
      </w:pPr>
      <w:r w:rsidRPr="00723407">
        <w:rPr>
          <w:b/>
          <w:bCs/>
          <w:rtl/>
        </w:rPr>
        <w:t xml:space="preserve">عدد اسم کا دوسرا پہلو ہے۔ عربی زبان میں عدد تین قسم کے ہیں: </w:t>
      </w:r>
      <w:r w:rsidRPr="00723407">
        <w:rPr>
          <w:b/>
          <w:bCs/>
          <w:color w:val="1B6C63"/>
          <w:rtl/>
        </w:rPr>
        <w:t>واحد</w:t>
      </w:r>
      <w:r w:rsidRPr="00723407">
        <w:rPr>
          <w:b/>
          <w:bCs/>
          <w:rtl/>
        </w:rPr>
        <w:t xml:space="preserve"> ایک اسم کو ظاہر کرتا ہے، </w:t>
      </w:r>
      <w:r w:rsidRPr="00723407">
        <w:rPr>
          <w:b/>
          <w:bCs/>
          <w:color w:val="1B6C63"/>
          <w:rtl/>
        </w:rPr>
        <w:t>مثنیٰ</w:t>
      </w:r>
      <w:r w:rsidRPr="00723407">
        <w:rPr>
          <w:b/>
          <w:bCs/>
          <w:rtl/>
        </w:rPr>
        <w:t xml:space="preserve"> وہ اسم ہے جو دو کے لیے استعمال ہوتا ہے، اور </w:t>
      </w:r>
      <w:r w:rsidRPr="00723407">
        <w:rPr>
          <w:b/>
          <w:bCs/>
          <w:color w:val="1B6C63"/>
          <w:rtl/>
        </w:rPr>
        <w:t>جمع</w:t>
      </w:r>
      <w:r w:rsidRPr="00723407">
        <w:rPr>
          <w:b/>
          <w:bCs/>
          <w:rtl/>
        </w:rPr>
        <w:t xml:space="preserve"> دو سے زیادہ کی تعداد کو کہتے ہیں۔ اسی جمع کی مزید دو اقسام ہیں: جمع سالم اور جمع مکسر۔</w:t>
      </w:r>
    </w:p>
    <w:p w14:paraId="0CF1F3BE"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۲۔ جمع سالم اور جمع مکسر</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5734DB" w:rsidRPr="00723407" w14:paraId="3E3607FD"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9207A9E" w14:textId="77777777" w:rsidR="005734DB" w:rsidRPr="00723407" w:rsidRDefault="00653E99">
            <w:pPr>
              <w:bidi/>
              <w:spacing w:after="0" w:line="340" w:lineRule="auto"/>
              <w:jc w:val="center"/>
              <w:rPr>
                <w:b/>
                <w:bCs/>
              </w:rPr>
            </w:pPr>
            <w:r w:rsidRPr="00723407">
              <w:rPr>
                <w:b/>
                <w:bCs/>
                <w:color w:val="FFFFFF"/>
                <w:rtl/>
              </w:rPr>
              <w:t>قسم</w:t>
            </w:r>
          </w:p>
        </w:tc>
        <w:tc>
          <w:tcPr>
            <w:tcW w:w="6840" w:type="dxa"/>
            <w:shd w:val="clear" w:color="auto" w:fill="0F4C46"/>
            <w:tcMar>
              <w:top w:w="60" w:type="dxa"/>
              <w:left w:w="110" w:type="dxa"/>
              <w:bottom w:w="60" w:type="dxa"/>
              <w:right w:w="110" w:type="dxa"/>
            </w:tcMar>
          </w:tcPr>
          <w:p w14:paraId="2E0CDAE3" w14:textId="77777777" w:rsidR="005734DB" w:rsidRPr="00723407" w:rsidRDefault="00653E99">
            <w:pPr>
              <w:bidi/>
              <w:spacing w:after="0" w:line="340" w:lineRule="auto"/>
              <w:jc w:val="center"/>
              <w:rPr>
                <w:b/>
                <w:bCs/>
              </w:rPr>
            </w:pPr>
            <w:r w:rsidRPr="00723407">
              <w:rPr>
                <w:b/>
                <w:bCs/>
                <w:color w:val="FFFFFF"/>
                <w:rtl/>
              </w:rPr>
              <w:t>تعریف</w:t>
            </w:r>
          </w:p>
        </w:tc>
      </w:tr>
      <w:tr w:rsidR="005734DB" w:rsidRPr="00723407" w14:paraId="742BB69D" w14:textId="77777777">
        <w:tblPrEx>
          <w:tblCellMar>
            <w:top w:w="0" w:type="dxa"/>
            <w:bottom w:w="0" w:type="dxa"/>
          </w:tblCellMar>
        </w:tblPrEx>
        <w:tc>
          <w:tcPr>
            <w:tcW w:w="2160" w:type="dxa"/>
            <w:tcMar>
              <w:top w:w="60" w:type="dxa"/>
              <w:left w:w="110" w:type="dxa"/>
              <w:bottom w:w="60" w:type="dxa"/>
              <w:right w:w="110" w:type="dxa"/>
            </w:tcMar>
          </w:tcPr>
          <w:p w14:paraId="39DD405D" w14:textId="77777777" w:rsidR="005734DB" w:rsidRPr="00723407" w:rsidRDefault="00653E99">
            <w:pPr>
              <w:bidi/>
              <w:spacing w:after="0" w:line="340" w:lineRule="auto"/>
              <w:jc w:val="center"/>
              <w:rPr>
                <w:b/>
                <w:bCs/>
              </w:rPr>
            </w:pPr>
            <w:r w:rsidRPr="00723407">
              <w:rPr>
                <w:b/>
                <w:bCs/>
                <w:color w:val="1B6C63"/>
                <w:rtl/>
              </w:rPr>
              <w:t>جمع سالم</w:t>
            </w:r>
          </w:p>
        </w:tc>
        <w:tc>
          <w:tcPr>
            <w:tcW w:w="6840" w:type="dxa"/>
            <w:tcMar>
              <w:top w:w="60" w:type="dxa"/>
              <w:left w:w="110" w:type="dxa"/>
              <w:bottom w:w="60" w:type="dxa"/>
              <w:right w:w="110" w:type="dxa"/>
            </w:tcMar>
          </w:tcPr>
          <w:p w14:paraId="77FB0640" w14:textId="77777777" w:rsidR="005734DB" w:rsidRPr="00723407" w:rsidRDefault="00653E99">
            <w:pPr>
              <w:bidi/>
              <w:spacing w:after="0" w:line="340" w:lineRule="auto"/>
              <w:rPr>
                <w:b/>
                <w:bCs/>
              </w:rPr>
            </w:pPr>
            <w:r w:rsidRPr="00723407">
              <w:rPr>
                <w:b/>
                <w:bCs/>
                <w:rtl/>
              </w:rPr>
              <w:t>وہ جمع جو ایک مقررہ قاعدے کے مطابق بنتی ہے۔ اس میں متعلقہ واحد اسم اپنی اصل حالت میں صحیح و سالم موجود رہتا ہے، صرف آخر میں کچھ حروف کا اضافہ ہوتا ہے۔</w:t>
            </w:r>
          </w:p>
        </w:tc>
      </w:tr>
      <w:tr w:rsidR="005734DB" w:rsidRPr="00723407" w14:paraId="5D29F87A"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C099E7E" w14:textId="77777777" w:rsidR="005734DB" w:rsidRPr="00723407" w:rsidRDefault="00653E99">
            <w:pPr>
              <w:bidi/>
              <w:spacing w:after="0" w:line="340" w:lineRule="auto"/>
              <w:jc w:val="center"/>
              <w:rPr>
                <w:b/>
                <w:bCs/>
              </w:rPr>
            </w:pPr>
            <w:r w:rsidRPr="00723407">
              <w:rPr>
                <w:b/>
                <w:bCs/>
                <w:color w:val="1B6C63"/>
                <w:rtl/>
              </w:rPr>
              <w:t>جمع مکسر</w:t>
            </w:r>
          </w:p>
        </w:tc>
        <w:tc>
          <w:tcPr>
            <w:tcW w:w="6840" w:type="dxa"/>
            <w:shd w:val="clear" w:color="auto" w:fill="FAFAF8"/>
            <w:tcMar>
              <w:top w:w="60" w:type="dxa"/>
              <w:left w:w="110" w:type="dxa"/>
              <w:bottom w:w="60" w:type="dxa"/>
              <w:right w:w="110" w:type="dxa"/>
            </w:tcMar>
          </w:tcPr>
          <w:p w14:paraId="2812328C" w14:textId="77777777" w:rsidR="005734DB" w:rsidRPr="00723407" w:rsidRDefault="00653E99">
            <w:pPr>
              <w:bidi/>
              <w:spacing w:after="0" w:line="340" w:lineRule="auto"/>
              <w:rPr>
                <w:b/>
                <w:bCs/>
              </w:rPr>
            </w:pPr>
            <w:r w:rsidRPr="00723407">
              <w:rPr>
                <w:b/>
                <w:bCs/>
                <w:rtl/>
              </w:rPr>
              <w:t>وہ جمع جس کا کوئی ایک خاص قاعدہ نہیں ہوتا۔ اس میں واحد لفظ کی ساخت بدل جاتی ہے، یعنی اس کے حروف یا ترتیب میں تبدیلی آ جاتی ہے۔ اسی لیے اسے ”ٹوٹی ہوئی جمع“ بھی کہا جاتا ہے، اور جمع تکسیر بھی کہتے ہیں۔ ایسی جمع کو یاد کرنا ضروری ہوتا ہے۔</w:t>
            </w:r>
          </w:p>
        </w:tc>
      </w:tr>
    </w:tbl>
    <w:p w14:paraId="2E2E556F" w14:textId="77777777" w:rsidR="005734DB" w:rsidRPr="00723407" w:rsidRDefault="005734DB">
      <w:pPr>
        <w:bidi/>
        <w:spacing w:after="60" w:line="240" w:lineRule="auto"/>
        <w:rPr>
          <w:b/>
          <w:bCs/>
        </w:rPr>
      </w:pPr>
    </w:p>
    <w:p w14:paraId="4290597E" w14:textId="77777777" w:rsidR="005734DB" w:rsidRPr="00723407" w:rsidRDefault="00653E99">
      <w:pPr>
        <w:pStyle w:val="Heading2"/>
        <w:keepNext/>
        <w:bidi/>
        <w:spacing w:before="280" w:after="100"/>
        <w:rPr>
          <w:b/>
          <w:bCs/>
        </w:rPr>
      </w:pPr>
      <w:r w:rsidRPr="00723407">
        <w:rPr>
          <w:b/>
          <w:bCs/>
          <w:color w:val="1B6C63"/>
          <w:sz w:val="27"/>
          <w:szCs w:val="27"/>
          <w:rtl/>
        </w:rPr>
        <w:t>جمع سالم کی دو قسمیں</w:t>
      </w:r>
    </w:p>
    <w:p w14:paraId="36C60C44" w14:textId="77777777" w:rsidR="005734DB" w:rsidRPr="00723407" w:rsidRDefault="00653E99">
      <w:pPr>
        <w:bidi/>
        <w:rPr>
          <w:b/>
          <w:bCs/>
        </w:rPr>
      </w:pPr>
      <w:r w:rsidRPr="00723407">
        <w:rPr>
          <w:b/>
          <w:bCs/>
          <w:rtl/>
        </w:rPr>
        <w:t>جمع سالم کی مزید دو قسمیں ہیں: جمع مذکر سالم اور جمع مؤنث سالم۔ دونوں کے بنانے کا طریقہ مقرر ہے، اور دونوں کا اعراب بھی جملے میں مقام کے مطابق بدلتا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600"/>
        <w:gridCol w:w="3060"/>
      </w:tblGrid>
      <w:tr w:rsidR="005734DB" w:rsidRPr="00723407" w14:paraId="22663E7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6D17035" w14:textId="77777777" w:rsidR="005734DB" w:rsidRPr="00723407" w:rsidRDefault="00653E99">
            <w:pPr>
              <w:bidi/>
              <w:spacing w:after="0" w:line="340" w:lineRule="auto"/>
              <w:jc w:val="center"/>
              <w:rPr>
                <w:b/>
                <w:bCs/>
              </w:rPr>
            </w:pPr>
            <w:r w:rsidRPr="00723407">
              <w:rPr>
                <w:b/>
                <w:bCs/>
                <w:color w:val="FFFFFF"/>
                <w:rtl/>
              </w:rPr>
              <w:t>قسم</w:t>
            </w:r>
          </w:p>
        </w:tc>
        <w:tc>
          <w:tcPr>
            <w:tcW w:w="3600" w:type="dxa"/>
            <w:shd w:val="clear" w:color="auto" w:fill="0F4C46"/>
            <w:tcMar>
              <w:top w:w="60" w:type="dxa"/>
              <w:left w:w="110" w:type="dxa"/>
              <w:bottom w:w="60" w:type="dxa"/>
              <w:right w:w="110" w:type="dxa"/>
            </w:tcMar>
          </w:tcPr>
          <w:p w14:paraId="0BCA837D" w14:textId="77777777" w:rsidR="005734DB" w:rsidRPr="00723407" w:rsidRDefault="00653E99">
            <w:pPr>
              <w:bidi/>
              <w:spacing w:after="0" w:line="340" w:lineRule="auto"/>
              <w:jc w:val="center"/>
              <w:rPr>
                <w:b/>
                <w:bCs/>
              </w:rPr>
            </w:pPr>
            <w:r w:rsidRPr="00723407">
              <w:rPr>
                <w:b/>
                <w:bCs/>
                <w:color w:val="FFFFFF"/>
                <w:rtl/>
              </w:rPr>
              <w:t>بنانے کا طریقہ</w:t>
            </w:r>
          </w:p>
        </w:tc>
        <w:tc>
          <w:tcPr>
            <w:tcW w:w="3060" w:type="dxa"/>
            <w:shd w:val="clear" w:color="auto" w:fill="0F4C46"/>
            <w:tcMar>
              <w:top w:w="60" w:type="dxa"/>
              <w:left w:w="110" w:type="dxa"/>
              <w:bottom w:w="60" w:type="dxa"/>
              <w:right w:w="110" w:type="dxa"/>
            </w:tcMar>
          </w:tcPr>
          <w:p w14:paraId="73230AE7" w14:textId="77777777" w:rsidR="005734DB" w:rsidRPr="00723407" w:rsidRDefault="00653E99">
            <w:pPr>
              <w:bidi/>
              <w:spacing w:after="0" w:line="340" w:lineRule="auto"/>
              <w:jc w:val="center"/>
              <w:rPr>
                <w:b/>
                <w:bCs/>
              </w:rPr>
            </w:pPr>
            <w:r w:rsidRPr="00723407">
              <w:rPr>
                <w:b/>
                <w:bCs/>
                <w:color w:val="FFFFFF"/>
                <w:rtl/>
              </w:rPr>
              <w:t>مثال</w:t>
            </w:r>
          </w:p>
        </w:tc>
      </w:tr>
      <w:tr w:rsidR="005734DB" w:rsidRPr="00723407" w14:paraId="0F052D22" w14:textId="77777777">
        <w:tblPrEx>
          <w:tblCellMar>
            <w:top w:w="0" w:type="dxa"/>
            <w:bottom w:w="0" w:type="dxa"/>
          </w:tblCellMar>
        </w:tblPrEx>
        <w:tc>
          <w:tcPr>
            <w:tcW w:w="2340" w:type="dxa"/>
            <w:tcMar>
              <w:top w:w="60" w:type="dxa"/>
              <w:left w:w="110" w:type="dxa"/>
              <w:bottom w:w="60" w:type="dxa"/>
              <w:right w:w="110" w:type="dxa"/>
            </w:tcMar>
          </w:tcPr>
          <w:p w14:paraId="477779DB" w14:textId="77777777" w:rsidR="005734DB" w:rsidRPr="00723407" w:rsidRDefault="00653E99">
            <w:pPr>
              <w:bidi/>
              <w:spacing w:after="0" w:line="340" w:lineRule="auto"/>
              <w:jc w:val="center"/>
              <w:rPr>
                <w:b/>
                <w:bCs/>
              </w:rPr>
            </w:pPr>
            <w:r w:rsidRPr="00723407">
              <w:rPr>
                <w:b/>
                <w:bCs/>
                <w:color w:val="1B6C63"/>
                <w:rtl/>
              </w:rPr>
              <w:t>جمع مذکر سالم</w:t>
            </w:r>
          </w:p>
        </w:tc>
        <w:tc>
          <w:tcPr>
            <w:tcW w:w="3600" w:type="dxa"/>
            <w:tcMar>
              <w:top w:w="60" w:type="dxa"/>
              <w:left w:w="110" w:type="dxa"/>
              <w:bottom w:w="60" w:type="dxa"/>
              <w:right w:w="110" w:type="dxa"/>
            </w:tcMar>
          </w:tcPr>
          <w:p w14:paraId="4D8A8E7D" w14:textId="77777777" w:rsidR="005734DB" w:rsidRPr="00723407" w:rsidRDefault="00653E99">
            <w:pPr>
              <w:bidi/>
              <w:spacing w:after="0" w:line="340" w:lineRule="auto"/>
              <w:rPr>
                <w:b/>
                <w:bCs/>
              </w:rPr>
            </w:pPr>
            <w:r w:rsidRPr="00723407">
              <w:rPr>
                <w:b/>
                <w:bCs/>
                <w:rtl/>
              </w:rPr>
              <w:t>واحد کے آخر میں حالتِ رفع میں واو ساکن ماقبل مضموم اور نونِ مفتوحہ، اور حالتِ نصب و جر میں یاء ساکن ماقبل مکسور اور نونِ مفتوحہ کا اضافہ</w:t>
            </w:r>
          </w:p>
        </w:tc>
        <w:tc>
          <w:tcPr>
            <w:tcW w:w="3060" w:type="dxa"/>
            <w:tcMar>
              <w:top w:w="60" w:type="dxa"/>
              <w:left w:w="110" w:type="dxa"/>
              <w:bottom w:w="60" w:type="dxa"/>
              <w:right w:w="110" w:type="dxa"/>
            </w:tcMar>
          </w:tcPr>
          <w:p w14:paraId="578939A2" w14:textId="77777777" w:rsidR="005734DB" w:rsidRPr="00723407" w:rsidRDefault="00653E99">
            <w:pPr>
              <w:bidi/>
              <w:spacing w:after="0" w:line="340" w:lineRule="auto"/>
              <w:jc w:val="center"/>
              <w:rPr>
                <w:b/>
                <w:bCs/>
              </w:rPr>
            </w:pPr>
            <w:r w:rsidRPr="00723407">
              <w:rPr>
                <w:rFonts w:ascii="Traditional Arabic" w:hAnsi="Traditional Arabic" w:cs="Traditional Arabic"/>
                <w:b/>
                <w:bCs/>
                <w:color w:val="0F4C46"/>
                <w:sz w:val="28"/>
                <w:szCs w:val="28"/>
                <w:rtl/>
              </w:rPr>
              <w:t>مُسْلِمٌ</w:t>
            </w:r>
          </w:p>
          <w:p w14:paraId="4674EF17" w14:textId="77777777" w:rsidR="005734DB" w:rsidRPr="00723407" w:rsidRDefault="00653E99">
            <w:pPr>
              <w:bidi/>
              <w:spacing w:after="0" w:line="340" w:lineRule="auto"/>
              <w:jc w:val="center"/>
              <w:rPr>
                <w:b/>
                <w:bCs/>
              </w:rPr>
            </w:pPr>
            <w:r w:rsidRPr="00723407">
              <w:rPr>
                <w:rFonts w:ascii="Traditional Arabic" w:hAnsi="Traditional Arabic" w:cs="Traditional Arabic"/>
                <w:b/>
                <w:bCs/>
                <w:color w:val="8F721C"/>
                <w:sz w:val="26"/>
                <w:szCs w:val="26"/>
                <w:rtl/>
              </w:rPr>
              <w:t>مُسْلِمُوْنَ / مُسْلِمِيْنَ</w:t>
            </w:r>
          </w:p>
        </w:tc>
      </w:tr>
      <w:tr w:rsidR="005734DB" w:rsidRPr="00723407" w14:paraId="084B2AE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4A13AC8" w14:textId="77777777" w:rsidR="005734DB" w:rsidRPr="00723407" w:rsidRDefault="00653E99">
            <w:pPr>
              <w:bidi/>
              <w:spacing w:after="0" w:line="340" w:lineRule="auto"/>
              <w:jc w:val="center"/>
              <w:rPr>
                <w:b/>
                <w:bCs/>
              </w:rPr>
            </w:pPr>
            <w:r w:rsidRPr="00723407">
              <w:rPr>
                <w:b/>
                <w:bCs/>
                <w:color w:val="1B6C63"/>
                <w:rtl/>
              </w:rPr>
              <w:t>جمع مؤنث سالم</w:t>
            </w:r>
          </w:p>
        </w:tc>
        <w:tc>
          <w:tcPr>
            <w:tcW w:w="3600" w:type="dxa"/>
            <w:shd w:val="clear" w:color="auto" w:fill="FAFAF8"/>
            <w:tcMar>
              <w:top w:w="60" w:type="dxa"/>
              <w:left w:w="110" w:type="dxa"/>
              <w:bottom w:w="60" w:type="dxa"/>
              <w:right w:w="110" w:type="dxa"/>
            </w:tcMar>
          </w:tcPr>
          <w:p w14:paraId="4858E4CB" w14:textId="77777777" w:rsidR="005734DB" w:rsidRPr="00723407" w:rsidRDefault="00653E99">
            <w:pPr>
              <w:bidi/>
              <w:spacing w:after="0" w:line="340" w:lineRule="auto"/>
              <w:rPr>
                <w:b/>
                <w:bCs/>
              </w:rPr>
            </w:pPr>
            <w:r w:rsidRPr="00723407">
              <w:rPr>
                <w:b/>
                <w:bCs/>
                <w:rtl/>
              </w:rPr>
              <w:t>واحد کے آخر میں الف ماقبل مفتوح اور تاء کا اضافہ، جو حالتِ رفع میں مضمومہ اور حالتِ نصب و جر میں مکسورہ ہوتی ہے</w:t>
            </w:r>
          </w:p>
        </w:tc>
        <w:tc>
          <w:tcPr>
            <w:tcW w:w="3060" w:type="dxa"/>
            <w:shd w:val="clear" w:color="auto" w:fill="FAFAF8"/>
            <w:tcMar>
              <w:top w:w="60" w:type="dxa"/>
              <w:left w:w="110" w:type="dxa"/>
              <w:bottom w:w="60" w:type="dxa"/>
              <w:right w:w="110" w:type="dxa"/>
            </w:tcMar>
          </w:tcPr>
          <w:p w14:paraId="154E2D4B" w14:textId="77777777" w:rsidR="005734DB" w:rsidRPr="00723407" w:rsidRDefault="00653E99">
            <w:pPr>
              <w:bidi/>
              <w:spacing w:after="0" w:line="340" w:lineRule="auto"/>
              <w:jc w:val="center"/>
              <w:rPr>
                <w:b/>
                <w:bCs/>
              </w:rPr>
            </w:pPr>
            <w:r w:rsidRPr="00723407">
              <w:rPr>
                <w:rFonts w:ascii="Traditional Arabic" w:hAnsi="Traditional Arabic" w:cs="Traditional Arabic"/>
                <w:b/>
                <w:bCs/>
                <w:color w:val="0F4C46"/>
                <w:sz w:val="28"/>
                <w:szCs w:val="28"/>
                <w:rtl/>
              </w:rPr>
              <w:t>مُسْلِمَةٌ</w:t>
            </w:r>
          </w:p>
          <w:p w14:paraId="732C5F26" w14:textId="77777777" w:rsidR="005734DB" w:rsidRPr="00723407" w:rsidRDefault="00653E99">
            <w:pPr>
              <w:bidi/>
              <w:spacing w:after="0" w:line="340" w:lineRule="auto"/>
              <w:jc w:val="center"/>
              <w:rPr>
                <w:b/>
                <w:bCs/>
              </w:rPr>
            </w:pPr>
            <w:r w:rsidRPr="00723407">
              <w:rPr>
                <w:rFonts w:ascii="Traditional Arabic" w:hAnsi="Traditional Arabic" w:cs="Traditional Arabic"/>
                <w:b/>
                <w:bCs/>
                <w:color w:val="8F721C"/>
                <w:sz w:val="26"/>
                <w:szCs w:val="26"/>
                <w:rtl/>
              </w:rPr>
              <w:t>مُسْلِمَاتٌ / مُسْلِمَاتٍ</w:t>
            </w:r>
          </w:p>
        </w:tc>
      </w:tr>
    </w:tbl>
    <w:p w14:paraId="46B950DB" w14:textId="77777777" w:rsidR="005734DB" w:rsidRPr="00723407" w:rsidRDefault="005734DB">
      <w:pPr>
        <w:bidi/>
        <w:spacing w:after="60" w:line="240" w:lineRule="auto"/>
        <w:rPr>
          <w:b/>
          <w:bCs/>
        </w:rPr>
      </w:pPr>
    </w:p>
    <w:p w14:paraId="4E5FCE34" w14:textId="77777777" w:rsidR="005734DB" w:rsidRPr="00723407" w:rsidRDefault="00653E99">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23407">
        <w:rPr>
          <w:b/>
          <w:bCs/>
          <w:color w:val="8F721C"/>
          <w:rtl/>
        </w:rPr>
        <w:lastRenderedPageBreak/>
        <w:t xml:space="preserve">ایک ضروری قاعدہ: </w:t>
      </w:r>
      <w:r w:rsidRPr="00723407">
        <w:rPr>
          <w:b/>
          <w:bCs/>
          <w:rtl/>
        </w:rPr>
        <w:t xml:space="preserve">جمع مذکر سالم صرف مذکر ذوی العقول یعنی عقل والوں کے ناموں اور ان کی صفات ہی کی آتی ہے۔ اسی لیے </w:t>
      </w:r>
      <w:r w:rsidRPr="00723407">
        <w:rPr>
          <w:rFonts w:ascii="Traditional Arabic" w:hAnsi="Traditional Arabic" w:cs="Traditional Arabic"/>
          <w:b/>
          <w:bCs/>
          <w:color w:val="0F4C46"/>
          <w:sz w:val="28"/>
          <w:szCs w:val="28"/>
          <w:rtl/>
        </w:rPr>
        <w:t>زَيْد</w:t>
      </w:r>
      <w:r w:rsidRPr="00723407">
        <w:rPr>
          <w:b/>
          <w:bCs/>
          <w:rtl/>
        </w:rPr>
        <w:t xml:space="preserve"> سے </w:t>
      </w:r>
      <w:r w:rsidRPr="00723407">
        <w:rPr>
          <w:rFonts w:ascii="Traditional Arabic" w:hAnsi="Traditional Arabic" w:cs="Traditional Arabic"/>
          <w:b/>
          <w:bCs/>
          <w:color w:val="0F4C46"/>
          <w:sz w:val="28"/>
          <w:szCs w:val="28"/>
          <w:rtl/>
        </w:rPr>
        <w:t>زَيْدُوْنَ</w:t>
      </w:r>
      <w:r w:rsidRPr="00723407">
        <w:rPr>
          <w:b/>
          <w:bCs/>
          <w:rtl/>
        </w:rPr>
        <w:t xml:space="preserve"> اور </w:t>
      </w:r>
      <w:r w:rsidRPr="00723407">
        <w:rPr>
          <w:rFonts w:ascii="Traditional Arabic" w:hAnsi="Traditional Arabic" w:cs="Traditional Arabic"/>
          <w:b/>
          <w:bCs/>
          <w:color w:val="0F4C46"/>
          <w:sz w:val="28"/>
          <w:szCs w:val="28"/>
          <w:rtl/>
        </w:rPr>
        <w:t>مُسْلِم</w:t>
      </w:r>
      <w:r w:rsidRPr="00723407">
        <w:rPr>
          <w:b/>
          <w:bCs/>
          <w:rtl/>
        </w:rPr>
        <w:t xml:space="preserve"> سے </w:t>
      </w:r>
      <w:r w:rsidRPr="00723407">
        <w:rPr>
          <w:rFonts w:ascii="Traditional Arabic" w:hAnsi="Traditional Arabic" w:cs="Traditional Arabic"/>
          <w:b/>
          <w:bCs/>
          <w:color w:val="0F4C46"/>
          <w:sz w:val="28"/>
          <w:szCs w:val="28"/>
          <w:rtl/>
        </w:rPr>
        <w:t>مُسْلِمُوْنَ</w:t>
      </w:r>
      <w:r w:rsidRPr="00723407">
        <w:rPr>
          <w:b/>
          <w:bCs/>
          <w:rtl/>
        </w:rPr>
        <w:t xml:space="preserve"> بنتا ہے، مگر </w:t>
      </w:r>
      <w:r w:rsidRPr="00723407">
        <w:rPr>
          <w:rFonts w:ascii="Traditional Arabic" w:hAnsi="Traditional Arabic" w:cs="Traditional Arabic"/>
          <w:b/>
          <w:bCs/>
          <w:color w:val="0F4C46"/>
          <w:sz w:val="28"/>
          <w:szCs w:val="28"/>
          <w:rtl/>
        </w:rPr>
        <w:t>قَلَم</w:t>
      </w:r>
      <w:r w:rsidRPr="00723407">
        <w:rPr>
          <w:b/>
          <w:bCs/>
          <w:rtl/>
        </w:rPr>
        <w:t xml:space="preserve"> سے </w:t>
      </w:r>
      <w:r w:rsidRPr="00723407">
        <w:rPr>
          <w:rFonts w:ascii="Traditional Arabic" w:hAnsi="Traditional Arabic" w:cs="Traditional Arabic"/>
          <w:b/>
          <w:bCs/>
          <w:color w:val="0F4C46"/>
          <w:sz w:val="28"/>
          <w:szCs w:val="28"/>
          <w:rtl/>
        </w:rPr>
        <w:t>قَلَمُوْنَ</w:t>
      </w:r>
      <w:r w:rsidRPr="00723407">
        <w:rPr>
          <w:b/>
          <w:bCs/>
          <w:rtl/>
        </w:rPr>
        <w:t xml:space="preserve"> اور </w:t>
      </w:r>
      <w:r w:rsidRPr="00723407">
        <w:rPr>
          <w:rFonts w:ascii="Traditional Arabic" w:hAnsi="Traditional Arabic" w:cs="Traditional Arabic"/>
          <w:b/>
          <w:bCs/>
          <w:color w:val="0F4C46"/>
          <w:sz w:val="28"/>
          <w:szCs w:val="28"/>
          <w:rtl/>
        </w:rPr>
        <w:t>رَجُل</w:t>
      </w:r>
      <w:r w:rsidRPr="00723407">
        <w:rPr>
          <w:b/>
          <w:bCs/>
          <w:rtl/>
        </w:rPr>
        <w:t xml:space="preserve"> سے </w:t>
      </w:r>
      <w:r w:rsidRPr="00723407">
        <w:rPr>
          <w:rFonts w:ascii="Traditional Arabic" w:hAnsi="Traditional Arabic" w:cs="Traditional Arabic"/>
          <w:b/>
          <w:bCs/>
          <w:color w:val="0F4C46"/>
          <w:sz w:val="28"/>
          <w:szCs w:val="28"/>
          <w:rtl/>
        </w:rPr>
        <w:t>رَجُلُوْنَ</w:t>
      </w:r>
      <w:r w:rsidRPr="00723407">
        <w:rPr>
          <w:b/>
          <w:bCs/>
          <w:rtl/>
        </w:rPr>
        <w:t xml:space="preserve"> نہیں بنتا — پہلا ذوی العقول نہیں اور دوسرا صفت نہیں۔</w:t>
      </w:r>
    </w:p>
    <w:p w14:paraId="4C768944"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۳۔ حروفِ اصلی اور وزن کا نظام</w:t>
      </w:r>
    </w:p>
    <w:p w14:paraId="7A7CD083" w14:textId="77777777" w:rsidR="005734DB" w:rsidRPr="00723407" w:rsidRDefault="00653E99">
      <w:pPr>
        <w:bidi/>
        <w:rPr>
          <w:b/>
          <w:bCs/>
        </w:rPr>
      </w:pPr>
      <w:r w:rsidRPr="00723407">
        <w:rPr>
          <w:b/>
          <w:bCs/>
          <w:rtl/>
        </w:rPr>
        <w:t xml:space="preserve">عربی زبان میں ہر اسم چند اصل حروف پر قائم ہوتا ہے، اور انہی حروف پر مختلف صیغے، جمع اور دوسرے الفاظ بنائے جاتے ہیں۔ ان حروف کو </w:t>
      </w:r>
      <w:r w:rsidRPr="00723407">
        <w:rPr>
          <w:b/>
          <w:bCs/>
          <w:color w:val="1B6C63"/>
          <w:rtl/>
        </w:rPr>
        <w:t>حروفِ اصلی</w:t>
      </w:r>
      <w:r w:rsidRPr="00723407">
        <w:rPr>
          <w:b/>
          <w:bCs/>
          <w:rtl/>
        </w:rPr>
        <w:t xml:space="preserve"> یا </w:t>
      </w:r>
      <w:r w:rsidRPr="00723407">
        <w:rPr>
          <w:b/>
          <w:bCs/>
          <w:color w:val="1B6C63"/>
          <w:rtl/>
        </w:rPr>
        <w:t>حروفِ مادہ</w:t>
      </w:r>
      <w:r w:rsidRPr="00723407">
        <w:rPr>
          <w:b/>
          <w:bCs/>
          <w:rtl/>
        </w:rPr>
        <w:t xml:space="preserve"> کہا جاتا ہے۔ زیادہ تر اسماء تین بنیادی حروف پر مشتمل ہوتے ہیں، بعض چار یا پانچ حروف کے بھی ہوتے ہیں، لیکن پانچ سے زیادہ نہیں ہوتے۔</w:t>
      </w:r>
    </w:p>
    <w:p w14:paraId="2158377D" w14:textId="77777777" w:rsidR="005734DB" w:rsidRPr="00723407" w:rsidRDefault="00653E99">
      <w:pPr>
        <w:bidi/>
        <w:rPr>
          <w:b/>
          <w:bCs/>
        </w:rPr>
      </w:pPr>
      <w:r w:rsidRPr="00723407">
        <w:rPr>
          <w:b/>
          <w:bCs/>
          <w:rtl/>
        </w:rPr>
        <w:t xml:space="preserve">عربی صرف و نحو میں تین فرضی حروف </w:t>
      </w:r>
      <w:r w:rsidRPr="00723407">
        <w:rPr>
          <w:b/>
          <w:bCs/>
          <w:color w:val="1B6C63"/>
          <w:rtl/>
        </w:rPr>
        <w:t>ف ، ع ، ل</w:t>
      </w:r>
      <w:r w:rsidRPr="00723407">
        <w:rPr>
          <w:b/>
          <w:bCs/>
          <w:rtl/>
        </w:rPr>
        <w:t xml:space="preserve"> مقرر کیے گئے ہیں۔ یہ تین حروف ہر اسم کے تین بنیادی حروف کی نمائندگی کرتے ہیں۔ کسی بھی اسم کے اصل حروف کو ان کے مقابل رکھ کر اس کا وزن پہچانا جاتا ہے، یعنی پہلا حرف ”ف“ کے مقابل، دوسرا ”ع“ کے مقابل اور تیسرا ”ل“ کے مقابل سمجھا جاتا ہے۔</w:t>
      </w:r>
    </w:p>
    <w:p w14:paraId="505580AA" w14:textId="77777777" w:rsidR="005734DB" w:rsidRPr="00723407" w:rsidRDefault="00653E99">
      <w:pPr>
        <w:pStyle w:val="Heading2"/>
        <w:keepNext/>
        <w:bidi/>
        <w:spacing w:before="280" w:after="100"/>
        <w:rPr>
          <w:b/>
          <w:bCs/>
        </w:rPr>
      </w:pPr>
      <w:r w:rsidRPr="00723407">
        <w:rPr>
          <w:b/>
          <w:bCs/>
          <w:color w:val="1B6C63"/>
          <w:sz w:val="27"/>
          <w:szCs w:val="27"/>
          <w:rtl/>
        </w:rPr>
        <w:t>سانچوں کا اصول</w:t>
      </w:r>
    </w:p>
    <w:p w14:paraId="7B35D3D1" w14:textId="77777777" w:rsidR="005734DB" w:rsidRPr="00723407" w:rsidRDefault="00653E99">
      <w:pPr>
        <w:bidi/>
        <w:rPr>
          <w:b/>
          <w:bCs/>
        </w:rPr>
      </w:pPr>
      <w:r w:rsidRPr="00723407">
        <w:rPr>
          <w:b/>
          <w:bCs/>
          <w:rtl/>
        </w:rPr>
        <w:t>جمع مکسر قاعدے سے نہیں بنتی بلکہ یاد کی جاتی ہے۔ تاہم عربی زبان میں جمع مکسر کے لیے کچھ مشہور سانچے موجود ہیں، اور انہی سانچوں میں اسم کے بنیادی حروف ڈال کر جمع بنائی جاتی ہے۔ ایک وزن کی مکمل وضاحت سے باقی سب سمجھ آ جاتے ہیں۔</w:t>
      </w:r>
    </w:p>
    <w:p w14:paraId="5B0C05DD" w14:textId="77777777" w:rsidR="005734DB" w:rsidRPr="00723407" w:rsidRDefault="00653E99">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23407">
        <w:rPr>
          <w:b/>
          <w:bCs/>
          <w:color w:val="8F721C"/>
          <w:rtl/>
        </w:rPr>
        <w:t xml:space="preserve">وزن أَفْعَال کی ساخت: </w:t>
      </w:r>
      <w:r w:rsidRPr="00723407">
        <w:rPr>
          <w:b/>
          <w:bCs/>
          <w:rtl/>
        </w:rPr>
        <w:t xml:space="preserve">شروع میں ہمزہ زائد ہوتا ہے، پھر پہلا اصل حرف ساکن رکھا جاتا ہے، پھر دوسرے اصل حرف پر زبر آتی ہے، اس کے بعد ایک الف زائد لگایا جاتا ہے، اور آخر میں تیسرا اصل حرف آتا ہے۔ چنانچہ ع م ل کو اس سانچے میں رکھنے سے </w:t>
      </w:r>
      <w:r w:rsidRPr="00723407">
        <w:rPr>
          <w:rFonts w:ascii="Traditional Arabic" w:hAnsi="Traditional Arabic" w:cs="Traditional Arabic"/>
          <w:b/>
          <w:bCs/>
          <w:color w:val="0F4C46"/>
          <w:sz w:val="28"/>
          <w:szCs w:val="28"/>
          <w:rtl/>
        </w:rPr>
        <w:t>أَعْمَال</w:t>
      </w:r>
      <w:r w:rsidRPr="00723407">
        <w:rPr>
          <w:b/>
          <w:bCs/>
          <w:rtl/>
        </w:rPr>
        <w:t xml:space="preserve"> بنتا ہے، اور ص ح ب سے </w:t>
      </w:r>
      <w:r w:rsidRPr="00723407">
        <w:rPr>
          <w:rFonts w:ascii="Traditional Arabic" w:hAnsi="Traditional Arabic" w:cs="Traditional Arabic"/>
          <w:b/>
          <w:bCs/>
          <w:color w:val="0F4C46"/>
          <w:sz w:val="28"/>
          <w:szCs w:val="28"/>
          <w:rtl/>
        </w:rPr>
        <w:t>أَصْحَاب</w:t>
      </w:r>
      <w:r w:rsidRPr="00723407">
        <w:rPr>
          <w:b/>
          <w:bCs/>
          <w:rtl/>
        </w:rPr>
        <w:t>۔</w:t>
      </w:r>
    </w:p>
    <w:p w14:paraId="7749E2BF" w14:textId="77777777" w:rsidR="005734DB" w:rsidRPr="00723407" w:rsidRDefault="00653E99">
      <w:pPr>
        <w:bidi/>
        <w:rPr>
          <w:b/>
          <w:bCs/>
        </w:rPr>
      </w:pPr>
      <w:r w:rsidRPr="00723407">
        <w:rPr>
          <w:b/>
          <w:bCs/>
          <w:rtl/>
        </w:rPr>
        <w:t xml:space="preserve">لفظ </w:t>
      </w:r>
      <w:r w:rsidRPr="00723407">
        <w:rPr>
          <w:rFonts w:ascii="Traditional Arabic" w:hAnsi="Traditional Arabic" w:cs="Traditional Arabic"/>
          <w:b/>
          <w:bCs/>
          <w:color w:val="0F4C46"/>
          <w:sz w:val="28"/>
          <w:szCs w:val="28"/>
          <w:rtl/>
        </w:rPr>
        <w:t>صَاحِب</w:t>
      </w:r>
      <w:r w:rsidRPr="00723407">
        <w:rPr>
          <w:b/>
          <w:bCs/>
          <w:rtl/>
        </w:rPr>
        <w:t xml:space="preserve"> میں بظاہر چار حروف ہیں، مگر بنیادی حروف تین ہی ہیں: ص ح ب۔ درمیان کا الف اضافی ہے۔ یہی اصول ہر وزن پر لاگو ہوتا ہے۔</w:t>
      </w:r>
    </w:p>
    <w:p w14:paraId="688CB611"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۴۔ جمع مکسر کے مشہور اوزان</w:t>
      </w:r>
    </w:p>
    <w:p w14:paraId="79318D9A" w14:textId="77777777" w:rsidR="005734DB" w:rsidRPr="00723407" w:rsidRDefault="00653E99">
      <w:pPr>
        <w:bidi/>
        <w:rPr>
          <w:b/>
          <w:bCs/>
        </w:rPr>
      </w:pPr>
      <w:r w:rsidRPr="00723407">
        <w:rPr>
          <w:b/>
          <w:bCs/>
          <w:rtl/>
        </w:rPr>
        <w:t>درج ذیل جدول میں وہ تمام اوزان جمع کر دیے گئے ہیں جو اس سبق میں پڑھائے گئے۔ ہر وزن کے ساتھ واحد اور جمع کی مثالیں دی گئی ہیں تاکہ سانچہ ذہن نشین ہو جائے۔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7200"/>
      </w:tblGrid>
      <w:tr w:rsidR="005734DB" w:rsidRPr="00723407" w14:paraId="08C1C974"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D124E91" w14:textId="77777777" w:rsidR="005734DB" w:rsidRPr="00723407" w:rsidRDefault="00653E99">
            <w:pPr>
              <w:bidi/>
              <w:spacing w:after="0" w:line="340" w:lineRule="auto"/>
              <w:jc w:val="center"/>
              <w:rPr>
                <w:b/>
                <w:bCs/>
              </w:rPr>
            </w:pPr>
            <w:r w:rsidRPr="00723407">
              <w:rPr>
                <w:b/>
                <w:bCs/>
                <w:color w:val="FFFFFF"/>
                <w:rtl/>
              </w:rPr>
              <w:lastRenderedPageBreak/>
              <w:t>وزن</w:t>
            </w:r>
          </w:p>
        </w:tc>
        <w:tc>
          <w:tcPr>
            <w:tcW w:w="7200" w:type="dxa"/>
            <w:shd w:val="clear" w:color="auto" w:fill="0F4C46"/>
            <w:tcMar>
              <w:top w:w="60" w:type="dxa"/>
              <w:left w:w="110" w:type="dxa"/>
              <w:bottom w:w="60" w:type="dxa"/>
              <w:right w:w="110" w:type="dxa"/>
            </w:tcMar>
          </w:tcPr>
          <w:p w14:paraId="425D1A2B" w14:textId="77777777" w:rsidR="005734DB" w:rsidRPr="00723407" w:rsidRDefault="00653E99">
            <w:pPr>
              <w:bidi/>
              <w:spacing w:after="0" w:line="340" w:lineRule="auto"/>
              <w:jc w:val="center"/>
              <w:rPr>
                <w:b/>
                <w:bCs/>
              </w:rPr>
            </w:pPr>
            <w:r w:rsidRPr="00723407">
              <w:rPr>
                <w:b/>
                <w:bCs/>
                <w:color w:val="FFFFFF"/>
                <w:rtl/>
              </w:rPr>
              <w:t>مثالیں (واحد ← جمع)</w:t>
            </w:r>
          </w:p>
        </w:tc>
      </w:tr>
      <w:tr w:rsidR="005734DB" w:rsidRPr="00723407" w14:paraId="1DEE3F5A" w14:textId="77777777">
        <w:tblPrEx>
          <w:tblCellMar>
            <w:top w:w="0" w:type="dxa"/>
            <w:bottom w:w="0" w:type="dxa"/>
          </w:tblCellMar>
        </w:tblPrEx>
        <w:tc>
          <w:tcPr>
            <w:tcW w:w="1800" w:type="dxa"/>
            <w:tcMar>
              <w:top w:w="60" w:type="dxa"/>
              <w:left w:w="110" w:type="dxa"/>
              <w:bottom w:w="60" w:type="dxa"/>
              <w:right w:w="110" w:type="dxa"/>
            </w:tcMar>
          </w:tcPr>
          <w:p w14:paraId="0D5A14DA"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أَفْعَال</w:t>
            </w:r>
          </w:p>
        </w:tc>
        <w:tc>
          <w:tcPr>
            <w:tcW w:w="7200" w:type="dxa"/>
            <w:tcMar>
              <w:top w:w="60" w:type="dxa"/>
              <w:left w:w="110" w:type="dxa"/>
              <w:bottom w:w="60" w:type="dxa"/>
              <w:right w:w="110" w:type="dxa"/>
            </w:tcMar>
          </w:tcPr>
          <w:p w14:paraId="53DE9B07"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عَمَل ← أَعْمَال  ،  صَوْت ← أَصْوَات  ،  صَاحِب ← أَصْحَاب  ،  نَعَم ← أَنْعَام</w:t>
            </w:r>
          </w:p>
        </w:tc>
      </w:tr>
      <w:tr w:rsidR="005734DB" w:rsidRPr="00723407" w14:paraId="53F4817B"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8011112"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أَفْعُل</w:t>
            </w:r>
          </w:p>
        </w:tc>
        <w:tc>
          <w:tcPr>
            <w:tcW w:w="7200" w:type="dxa"/>
            <w:shd w:val="clear" w:color="auto" w:fill="FAFAF8"/>
            <w:tcMar>
              <w:top w:w="60" w:type="dxa"/>
              <w:left w:w="110" w:type="dxa"/>
              <w:bottom w:w="60" w:type="dxa"/>
              <w:right w:w="110" w:type="dxa"/>
            </w:tcMar>
          </w:tcPr>
          <w:p w14:paraId="3BF8D447"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عَيْن ← أَعْيُن  ،  نَفْس ← أَنْفُس</w:t>
            </w:r>
          </w:p>
        </w:tc>
      </w:tr>
      <w:tr w:rsidR="005734DB" w:rsidRPr="00723407" w14:paraId="6927B35B" w14:textId="77777777">
        <w:tblPrEx>
          <w:tblCellMar>
            <w:top w:w="0" w:type="dxa"/>
            <w:bottom w:w="0" w:type="dxa"/>
          </w:tblCellMar>
        </w:tblPrEx>
        <w:tc>
          <w:tcPr>
            <w:tcW w:w="1800" w:type="dxa"/>
            <w:tcMar>
              <w:top w:w="60" w:type="dxa"/>
              <w:left w:w="110" w:type="dxa"/>
              <w:bottom w:w="60" w:type="dxa"/>
              <w:right w:w="110" w:type="dxa"/>
            </w:tcMar>
          </w:tcPr>
          <w:p w14:paraId="661835C8"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فِعَال</w:t>
            </w:r>
          </w:p>
        </w:tc>
        <w:tc>
          <w:tcPr>
            <w:tcW w:w="7200" w:type="dxa"/>
            <w:tcMar>
              <w:top w:w="60" w:type="dxa"/>
              <w:left w:w="110" w:type="dxa"/>
              <w:bottom w:w="60" w:type="dxa"/>
              <w:right w:w="110" w:type="dxa"/>
            </w:tcMar>
          </w:tcPr>
          <w:p w14:paraId="49D41B4A"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بَحْر ← بِحَار  ،  رَجُل ← رِجَال  ،  جَبَل ← جِبَال  ،  عَبْد ← عِبَاد</w:t>
            </w:r>
          </w:p>
        </w:tc>
      </w:tr>
      <w:tr w:rsidR="005734DB" w:rsidRPr="00723407" w14:paraId="0307D0C3"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318A338"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فُعُوْل</w:t>
            </w:r>
          </w:p>
        </w:tc>
        <w:tc>
          <w:tcPr>
            <w:tcW w:w="7200" w:type="dxa"/>
            <w:shd w:val="clear" w:color="auto" w:fill="FAFAF8"/>
            <w:tcMar>
              <w:top w:w="60" w:type="dxa"/>
              <w:left w:w="110" w:type="dxa"/>
              <w:bottom w:w="60" w:type="dxa"/>
              <w:right w:w="110" w:type="dxa"/>
            </w:tcMar>
          </w:tcPr>
          <w:p w14:paraId="533A6A2B"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قَلْب ← قُلُوْب  ،  قَبْر ← قُبُوْر  ،  حَدّ ← حُدُوْد  ،  وَجْه ← وُجُوْه</w:t>
            </w:r>
          </w:p>
        </w:tc>
      </w:tr>
      <w:tr w:rsidR="005734DB" w:rsidRPr="00723407" w14:paraId="6F384ED4" w14:textId="77777777">
        <w:tblPrEx>
          <w:tblCellMar>
            <w:top w:w="0" w:type="dxa"/>
            <w:bottom w:w="0" w:type="dxa"/>
          </w:tblCellMar>
        </w:tblPrEx>
        <w:tc>
          <w:tcPr>
            <w:tcW w:w="1800" w:type="dxa"/>
            <w:tcMar>
              <w:top w:w="60" w:type="dxa"/>
              <w:left w:w="110" w:type="dxa"/>
              <w:bottom w:w="60" w:type="dxa"/>
              <w:right w:w="110" w:type="dxa"/>
            </w:tcMar>
          </w:tcPr>
          <w:p w14:paraId="5DE073D9"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فُعُل</w:t>
            </w:r>
          </w:p>
        </w:tc>
        <w:tc>
          <w:tcPr>
            <w:tcW w:w="7200" w:type="dxa"/>
            <w:tcMar>
              <w:top w:w="60" w:type="dxa"/>
              <w:left w:w="110" w:type="dxa"/>
              <w:bottom w:w="60" w:type="dxa"/>
              <w:right w:w="110" w:type="dxa"/>
            </w:tcMar>
          </w:tcPr>
          <w:p w14:paraId="06C92FB8"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كِتَاب ← كُتُب  ،  رَسُوْل ← رُسُل  ،  سَرِيْر ← سُرُر  ،  صَحِيْفَة ← صُحُف</w:t>
            </w:r>
          </w:p>
        </w:tc>
      </w:tr>
      <w:tr w:rsidR="005734DB" w:rsidRPr="00723407" w14:paraId="30EEED8F"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E350291"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فُعَّال</w:t>
            </w:r>
          </w:p>
        </w:tc>
        <w:tc>
          <w:tcPr>
            <w:tcW w:w="7200" w:type="dxa"/>
            <w:shd w:val="clear" w:color="auto" w:fill="FAFAF8"/>
            <w:tcMar>
              <w:top w:w="60" w:type="dxa"/>
              <w:left w:w="110" w:type="dxa"/>
              <w:bottom w:w="60" w:type="dxa"/>
              <w:right w:w="110" w:type="dxa"/>
            </w:tcMar>
          </w:tcPr>
          <w:p w14:paraId="32B04FB7"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كَافِر ← كُفَّار  ،  حَافِظ ← حُفَّاظ  ،  خَادِم ← خُدَّام</w:t>
            </w:r>
          </w:p>
        </w:tc>
      </w:tr>
      <w:tr w:rsidR="005734DB" w:rsidRPr="00723407" w14:paraId="4E68FA5E" w14:textId="77777777">
        <w:tblPrEx>
          <w:tblCellMar>
            <w:top w:w="0" w:type="dxa"/>
            <w:bottom w:w="0" w:type="dxa"/>
          </w:tblCellMar>
        </w:tblPrEx>
        <w:tc>
          <w:tcPr>
            <w:tcW w:w="1800" w:type="dxa"/>
            <w:tcMar>
              <w:top w:w="60" w:type="dxa"/>
              <w:left w:w="110" w:type="dxa"/>
              <w:bottom w:w="60" w:type="dxa"/>
              <w:right w:w="110" w:type="dxa"/>
            </w:tcMar>
          </w:tcPr>
          <w:p w14:paraId="591C44C4"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فَعَلَة</w:t>
            </w:r>
          </w:p>
        </w:tc>
        <w:tc>
          <w:tcPr>
            <w:tcW w:w="7200" w:type="dxa"/>
            <w:tcMar>
              <w:top w:w="60" w:type="dxa"/>
              <w:left w:w="110" w:type="dxa"/>
              <w:bottom w:w="60" w:type="dxa"/>
              <w:right w:w="110" w:type="dxa"/>
            </w:tcMar>
          </w:tcPr>
          <w:p w14:paraId="2C86E76D"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فَاجِر ← فَجَرَة  ،  كَافِر ← كَفَرَة  ،  سَافِر ← سَفَرَة  ،  بَارّ ← بَرَرَة</w:t>
            </w:r>
          </w:p>
        </w:tc>
      </w:tr>
      <w:tr w:rsidR="005734DB" w:rsidRPr="00723407" w14:paraId="019C290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C59C3B6"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أَفْعِلَة</w:t>
            </w:r>
          </w:p>
        </w:tc>
        <w:tc>
          <w:tcPr>
            <w:tcW w:w="7200" w:type="dxa"/>
            <w:shd w:val="clear" w:color="auto" w:fill="FAFAF8"/>
            <w:tcMar>
              <w:top w:w="60" w:type="dxa"/>
              <w:left w:w="110" w:type="dxa"/>
              <w:bottom w:w="60" w:type="dxa"/>
              <w:right w:w="110" w:type="dxa"/>
            </w:tcMar>
          </w:tcPr>
          <w:p w14:paraId="0AB5F59C"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فُؤَاد ← أَفْئِدَة  ،  سُؤَال ← أَسْئِلَة  ،  جَوَاب ← أَجْوِبَة  ،  لِسَان ← أَلْسِنَة</w:t>
            </w:r>
          </w:p>
        </w:tc>
      </w:tr>
      <w:tr w:rsidR="005734DB" w:rsidRPr="00723407" w14:paraId="6F106689" w14:textId="77777777">
        <w:tblPrEx>
          <w:tblCellMar>
            <w:top w:w="0" w:type="dxa"/>
            <w:bottom w:w="0" w:type="dxa"/>
          </w:tblCellMar>
        </w:tblPrEx>
        <w:tc>
          <w:tcPr>
            <w:tcW w:w="1800" w:type="dxa"/>
            <w:tcMar>
              <w:top w:w="60" w:type="dxa"/>
              <w:left w:w="110" w:type="dxa"/>
              <w:bottom w:w="60" w:type="dxa"/>
              <w:right w:w="110" w:type="dxa"/>
            </w:tcMar>
          </w:tcPr>
          <w:p w14:paraId="5EDDE234"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فُعَلَاء</w:t>
            </w:r>
          </w:p>
        </w:tc>
        <w:tc>
          <w:tcPr>
            <w:tcW w:w="7200" w:type="dxa"/>
            <w:tcMar>
              <w:top w:w="60" w:type="dxa"/>
              <w:left w:w="110" w:type="dxa"/>
              <w:bottom w:w="60" w:type="dxa"/>
              <w:right w:w="110" w:type="dxa"/>
            </w:tcMar>
          </w:tcPr>
          <w:p w14:paraId="013BD2BE"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شَهِيْد ← شُهَدَاء  ،  شَرِيْك ← شُرَكَاء  ،  سَفِيْه ← سُفَهَاء  ،  شَاعِر ← شُعَرَاء</w:t>
            </w:r>
          </w:p>
        </w:tc>
      </w:tr>
      <w:tr w:rsidR="005734DB" w:rsidRPr="00723407" w14:paraId="4CD25CDD"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33A99B8"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أَفْعِلَاء</w:t>
            </w:r>
          </w:p>
        </w:tc>
        <w:tc>
          <w:tcPr>
            <w:tcW w:w="7200" w:type="dxa"/>
            <w:shd w:val="clear" w:color="auto" w:fill="FAFAF8"/>
            <w:tcMar>
              <w:top w:w="60" w:type="dxa"/>
              <w:left w:w="110" w:type="dxa"/>
              <w:bottom w:w="60" w:type="dxa"/>
              <w:right w:w="110" w:type="dxa"/>
            </w:tcMar>
          </w:tcPr>
          <w:p w14:paraId="5A280846"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نَبِيّ ← أَنْبِيَاء  ،  وَلِيّ ← أَوْلِيَاء  ،  غَنِيّ ← أَغْنِيَاء  ،  صَدِيْق ← أَصْدِقَاء</w:t>
            </w:r>
          </w:p>
        </w:tc>
      </w:tr>
      <w:tr w:rsidR="005734DB" w:rsidRPr="00723407" w14:paraId="1055200B" w14:textId="77777777">
        <w:tblPrEx>
          <w:tblCellMar>
            <w:top w:w="0" w:type="dxa"/>
            <w:bottom w:w="0" w:type="dxa"/>
          </w:tblCellMar>
        </w:tblPrEx>
        <w:tc>
          <w:tcPr>
            <w:tcW w:w="1800" w:type="dxa"/>
            <w:tcMar>
              <w:top w:w="60" w:type="dxa"/>
              <w:left w:w="110" w:type="dxa"/>
              <w:bottom w:w="60" w:type="dxa"/>
              <w:right w:w="110" w:type="dxa"/>
            </w:tcMar>
          </w:tcPr>
          <w:p w14:paraId="3D4178A8"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فَوَاعِل</w:t>
            </w:r>
          </w:p>
        </w:tc>
        <w:tc>
          <w:tcPr>
            <w:tcW w:w="7200" w:type="dxa"/>
            <w:tcMar>
              <w:top w:w="60" w:type="dxa"/>
              <w:left w:w="110" w:type="dxa"/>
              <w:bottom w:w="60" w:type="dxa"/>
              <w:right w:w="110" w:type="dxa"/>
            </w:tcMar>
          </w:tcPr>
          <w:p w14:paraId="13BE8DDD"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قَاعِدَة ← قَوَاعِد  ،  فَاكِهَة ← فَوَاكِه  ،  فَاحِشَة ← فَوَاحِش  ،  حَادِثَة ← حَوَادِث</w:t>
            </w:r>
          </w:p>
        </w:tc>
      </w:tr>
      <w:tr w:rsidR="005734DB" w:rsidRPr="00723407" w14:paraId="43A0C2FF"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CBB07C9"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فَعَائِل</w:t>
            </w:r>
          </w:p>
        </w:tc>
        <w:tc>
          <w:tcPr>
            <w:tcW w:w="7200" w:type="dxa"/>
            <w:shd w:val="clear" w:color="auto" w:fill="FAFAF8"/>
            <w:tcMar>
              <w:top w:w="60" w:type="dxa"/>
              <w:left w:w="110" w:type="dxa"/>
              <w:bottom w:w="60" w:type="dxa"/>
              <w:right w:w="110" w:type="dxa"/>
            </w:tcMar>
          </w:tcPr>
          <w:p w14:paraId="1E266FEE"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صَغِيْرَة ← صَغَائِر  ،  كَبِيْرَة ← كَبَائِر  ،  خِزَانَة ← خَزَائِن  ،  خَبِيْثَة ← خَبَائِث</w:t>
            </w:r>
          </w:p>
        </w:tc>
      </w:tr>
      <w:tr w:rsidR="005734DB" w:rsidRPr="00723407" w14:paraId="6333B127" w14:textId="77777777">
        <w:tblPrEx>
          <w:tblCellMar>
            <w:top w:w="0" w:type="dxa"/>
            <w:bottom w:w="0" w:type="dxa"/>
          </w:tblCellMar>
        </w:tblPrEx>
        <w:tc>
          <w:tcPr>
            <w:tcW w:w="1800" w:type="dxa"/>
            <w:tcMar>
              <w:top w:w="60" w:type="dxa"/>
              <w:left w:w="110" w:type="dxa"/>
              <w:bottom w:w="60" w:type="dxa"/>
              <w:right w:w="110" w:type="dxa"/>
            </w:tcMar>
          </w:tcPr>
          <w:p w14:paraId="096579B2"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مَفَاعِل</w:t>
            </w:r>
          </w:p>
        </w:tc>
        <w:tc>
          <w:tcPr>
            <w:tcW w:w="7200" w:type="dxa"/>
            <w:tcMar>
              <w:top w:w="60" w:type="dxa"/>
              <w:left w:w="110" w:type="dxa"/>
              <w:bottom w:w="60" w:type="dxa"/>
              <w:right w:w="110" w:type="dxa"/>
            </w:tcMar>
          </w:tcPr>
          <w:p w14:paraId="14FA58F7"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مَشْرِق ← مَشَارِق  ،  مَغْرِب ← مَغَارِب  ،  مِفْتَاح ← مَفَاتِح</w:t>
            </w:r>
          </w:p>
        </w:tc>
      </w:tr>
      <w:tr w:rsidR="005734DB" w:rsidRPr="00723407" w14:paraId="618034E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1201290"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مَفَاعِيْل</w:t>
            </w:r>
          </w:p>
        </w:tc>
        <w:tc>
          <w:tcPr>
            <w:tcW w:w="7200" w:type="dxa"/>
            <w:shd w:val="clear" w:color="auto" w:fill="FAFAF8"/>
            <w:tcMar>
              <w:top w:w="60" w:type="dxa"/>
              <w:left w:w="110" w:type="dxa"/>
              <w:bottom w:w="60" w:type="dxa"/>
              <w:right w:w="110" w:type="dxa"/>
            </w:tcMar>
          </w:tcPr>
          <w:p w14:paraId="5674FFA5"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مِسْكِيْن ← مَسَاكِيْن  ،  مِصْبَاح ← مَصَابِيْح  ،  مِفْتَاح ← مَفَاتِيْح</w:t>
            </w:r>
          </w:p>
        </w:tc>
      </w:tr>
      <w:tr w:rsidR="005734DB" w:rsidRPr="00723407" w14:paraId="1CDEB871" w14:textId="77777777">
        <w:tblPrEx>
          <w:tblCellMar>
            <w:top w:w="0" w:type="dxa"/>
            <w:bottom w:w="0" w:type="dxa"/>
          </w:tblCellMar>
        </w:tblPrEx>
        <w:tc>
          <w:tcPr>
            <w:tcW w:w="1800" w:type="dxa"/>
            <w:tcMar>
              <w:top w:w="60" w:type="dxa"/>
              <w:left w:w="110" w:type="dxa"/>
              <w:bottom w:w="60" w:type="dxa"/>
              <w:right w:w="110" w:type="dxa"/>
            </w:tcMar>
          </w:tcPr>
          <w:p w14:paraId="0E7A8B91" w14:textId="77777777" w:rsidR="005734DB" w:rsidRPr="00723407" w:rsidRDefault="00653E99">
            <w:pPr>
              <w:bidi/>
              <w:spacing w:after="0"/>
              <w:jc w:val="center"/>
              <w:rPr>
                <w:b/>
                <w:bCs/>
              </w:rPr>
            </w:pPr>
            <w:r w:rsidRPr="00723407">
              <w:rPr>
                <w:rFonts w:ascii="Traditional Arabic" w:hAnsi="Traditional Arabic" w:cs="Traditional Arabic"/>
                <w:b/>
                <w:bCs/>
                <w:color w:val="0F4C46"/>
                <w:sz w:val="28"/>
                <w:szCs w:val="28"/>
                <w:rtl/>
              </w:rPr>
              <w:t>فَعْلٰى</w:t>
            </w:r>
          </w:p>
        </w:tc>
        <w:tc>
          <w:tcPr>
            <w:tcW w:w="7200" w:type="dxa"/>
            <w:tcMar>
              <w:top w:w="60" w:type="dxa"/>
              <w:left w:w="110" w:type="dxa"/>
              <w:bottom w:w="60" w:type="dxa"/>
              <w:right w:w="110" w:type="dxa"/>
            </w:tcMar>
          </w:tcPr>
          <w:p w14:paraId="0E48E0A4" w14:textId="77777777" w:rsidR="005734DB" w:rsidRPr="00723407" w:rsidRDefault="00653E99">
            <w:pPr>
              <w:bidi/>
              <w:spacing w:after="0"/>
              <w:jc w:val="center"/>
              <w:rPr>
                <w:b/>
                <w:bCs/>
              </w:rPr>
            </w:pPr>
            <w:r w:rsidRPr="00723407">
              <w:rPr>
                <w:rFonts w:ascii="Traditional Arabic" w:hAnsi="Traditional Arabic" w:cs="Traditional Arabic"/>
                <w:b/>
                <w:bCs/>
                <w:sz w:val="25"/>
                <w:szCs w:val="25"/>
                <w:rtl/>
              </w:rPr>
              <w:t>مَيِّت ← مَوْتٰى  ،  مَرِيْض ← مَرْضٰى  ،  صَرِيْع ← صَرْعٰى  ،  قَتِيْل ← قَتْلٰى</w:t>
            </w:r>
          </w:p>
        </w:tc>
      </w:tr>
    </w:tbl>
    <w:p w14:paraId="275677C2" w14:textId="77777777" w:rsidR="005734DB" w:rsidRPr="00723407" w:rsidRDefault="005734DB">
      <w:pPr>
        <w:bidi/>
        <w:spacing w:after="60" w:line="240" w:lineRule="auto"/>
        <w:rPr>
          <w:b/>
          <w:bCs/>
        </w:rPr>
      </w:pPr>
    </w:p>
    <w:p w14:paraId="3B3D0380" w14:textId="77777777" w:rsidR="005734DB" w:rsidRPr="00723407" w:rsidRDefault="00653E99">
      <w:pPr>
        <w:pStyle w:val="Heading2"/>
        <w:keepNext/>
        <w:bidi/>
        <w:spacing w:before="280" w:after="100"/>
        <w:rPr>
          <w:b/>
          <w:bCs/>
        </w:rPr>
      </w:pPr>
      <w:r w:rsidRPr="00723407">
        <w:rPr>
          <w:b/>
          <w:bCs/>
          <w:color w:val="1B6C63"/>
          <w:sz w:val="27"/>
          <w:szCs w:val="27"/>
          <w:rtl/>
        </w:rPr>
        <w:t>چند اوزان کی ساخت</w:t>
      </w:r>
    </w:p>
    <w:p w14:paraId="2EBC1DEB"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فِعَال</w:t>
      </w:r>
      <w:r w:rsidRPr="00723407">
        <w:rPr>
          <w:b/>
          <w:bCs/>
          <w:rtl/>
        </w:rPr>
        <w:t xml:space="preserve"> — پہلا حرف زیر کے ساتھ، دوسرا زبر کے ساتھ، پھر الفِ زائد، اور آخر میں تیسرا اصل حرف۔</w:t>
      </w:r>
    </w:p>
    <w:p w14:paraId="01D480BD"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lastRenderedPageBreak/>
        <w:t>فُعُوْل</w:t>
      </w:r>
      <w:r w:rsidRPr="00723407">
        <w:rPr>
          <w:b/>
          <w:bCs/>
          <w:rtl/>
        </w:rPr>
        <w:t xml:space="preserve"> — پہلا اور دوسرا حرف پیش کے ساتھ، پھر واؤِ زائد، اور آخر میں تیسرا اصل حرف۔</w:t>
      </w:r>
    </w:p>
    <w:p w14:paraId="505B8742"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فُعُل</w:t>
      </w:r>
      <w:r w:rsidRPr="00723407">
        <w:rPr>
          <w:b/>
          <w:bCs/>
          <w:rtl/>
        </w:rPr>
        <w:t xml:space="preserve"> — پہلا اور دوسرا حرف پیش کے ساتھ، اور تیسرا اصل حرف بغیر کسی الف یا واؤ کے۔</w:t>
      </w:r>
    </w:p>
    <w:p w14:paraId="6260DC73"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فَعَلَة</w:t>
      </w:r>
      <w:r w:rsidRPr="00723407">
        <w:rPr>
          <w:b/>
          <w:bCs/>
          <w:rtl/>
        </w:rPr>
        <w:t xml:space="preserve"> — تینوں اصل حروف پر زبر، اور آخر میں گول ۃ۔</w:t>
      </w:r>
    </w:p>
    <w:p w14:paraId="38F600B8"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أَفْعِلَة</w:t>
      </w:r>
      <w:r w:rsidRPr="00723407">
        <w:rPr>
          <w:b/>
          <w:bCs/>
          <w:rtl/>
        </w:rPr>
        <w:t xml:space="preserve"> — شروع میں ہمزۂ مفتوح، دوسرا حرف ساکن، تیسرا زیر کے ساتھ، چوتھا زبر کے ساتھ، اور آخر میں گول ۃ۔</w:t>
      </w:r>
    </w:p>
    <w:p w14:paraId="50865D9F"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فُعَلَاء</w:t>
      </w:r>
      <w:r w:rsidRPr="00723407">
        <w:rPr>
          <w:b/>
          <w:bCs/>
          <w:rtl/>
        </w:rPr>
        <w:t xml:space="preserve"> — پہلا حرف پیش کے ساتھ، دوسرا اور تیسرا زبر کے ساتھ، اور آخر میں الف و ہمزہ۔</w:t>
      </w:r>
    </w:p>
    <w:p w14:paraId="4DC2813D"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مَفَاعِل</w:t>
      </w:r>
      <w:r w:rsidRPr="00723407">
        <w:rPr>
          <w:b/>
          <w:bCs/>
          <w:rtl/>
        </w:rPr>
        <w:t xml:space="preserve"> اور </w:t>
      </w:r>
      <w:r w:rsidRPr="00723407">
        <w:rPr>
          <w:rFonts w:ascii="Traditional Arabic" w:hAnsi="Traditional Arabic" w:cs="Traditional Arabic"/>
          <w:b/>
          <w:bCs/>
          <w:color w:val="0F4C46"/>
          <w:sz w:val="28"/>
          <w:szCs w:val="28"/>
          <w:rtl/>
        </w:rPr>
        <w:t>مَفَاعِيْل</w:t>
      </w:r>
      <w:r w:rsidRPr="00723407">
        <w:rPr>
          <w:b/>
          <w:bCs/>
          <w:rtl/>
        </w:rPr>
        <w:t xml:space="preserve"> — ان میں ”م“ اور ”ا“ اضافی حروف ہوتے ہیں جو حروفِ اصلی کے علاوہ ہیں اور اسی وزن میں مقرر ہیں۔</w:t>
      </w:r>
    </w:p>
    <w:p w14:paraId="39E4F141"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فَعْلٰى</w:t>
      </w:r>
      <w:r w:rsidRPr="00723407">
        <w:rPr>
          <w:b/>
          <w:bCs/>
          <w:rtl/>
        </w:rPr>
        <w:t xml:space="preserve"> — اس کے آخر میں الفِ مقصورہ آتی ہے، جو حروفِ اصلی کے علاوہ ہوتی ہے۔</w:t>
      </w:r>
    </w:p>
    <w:p w14:paraId="1F081A44" w14:textId="77777777" w:rsidR="005734DB" w:rsidRPr="00723407" w:rsidRDefault="00653E99">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723407">
        <w:rPr>
          <w:b/>
          <w:bCs/>
          <w:color w:val="8B3A47"/>
          <w:rtl/>
        </w:rPr>
        <w:t xml:space="preserve">قابلِ توجہ: </w:t>
      </w:r>
      <w:r w:rsidRPr="00723407">
        <w:rPr>
          <w:rFonts w:ascii="Traditional Arabic" w:hAnsi="Traditional Arabic" w:cs="Traditional Arabic"/>
          <w:b/>
          <w:bCs/>
          <w:color w:val="0F4C46"/>
          <w:sz w:val="28"/>
          <w:szCs w:val="28"/>
          <w:rtl/>
        </w:rPr>
        <w:t>مِفْتَاح</w:t>
      </w:r>
      <w:r w:rsidRPr="00723407">
        <w:rPr>
          <w:b/>
          <w:bCs/>
          <w:rtl/>
        </w:rPr>
        <w:t xml:space="preserve"> کی جمع </w:t>
      </w:r>
      <w:r w:rsidRPr="00723407">
        <w:rPr>
          <w:rFonts w:ascii="Traditional Arabic" w:hAnsi="Traditional Arabic" w:cs="Traditional Arabic"/>
          <w:b/>
          <w:bCs/>
          <w:color w:val="0F4C46"/>
          <w:sz w:val="28"/>
          <w:szCs w:val="28"/>
          <w:rtl/>
        </w:rPr>
        <w:t>مَفَاتِيْح</w:t>
      </w:r>
      <w:r w:rsidRPr="00723407">
        <w:rPr>
          <w:b/>
          <w:bCs/>
          <w:rtl/>
        </w:rPr>
        <w:t xml:space="preserve"> وزنِ مَفَاعِيْل پر بنتی ہے، مگر قرآنِ مجید میں یہ لفظ </w:t>
      </w:r>
      <w:r w:rsidRPr="00723407">
        <w:rPr>
          <w:rFonts w:ascii="Traditional Arabic" w:hAnsi="Traditional Arabic" w:cs="Traditional Arabic"/>
          <w:b/>
          <w:bCs/>
          <w:color w:val="0F4C46"/>
          <w:sz w:val="28"/>
          <w:szCs w:val="28"/>
          <w:rtl/>
        </w:rPr>
        <w:t>مَفَاتِح</w:t>
      </w:r>
      <w:r w:rsidRPr="00723407">
        <w:rPr>
          <w:b/>
          <w:bCs/>
          <w:rtl/>
        </w:rPr>
        <w:t xml:space="preserve"> کی صورت میں، یعنی وزنِ مَفَاعِل پر استعمال ہوا ہے: </w:t>
      </w:r>
      <w:r w:rsidRPr="00723407">
        <w:rPr>
          <w:rFonts w:ascii="Traditional Arabic" w:hAnsi="Traditional Arabic" w:cs="Traditional Arabic"/>
          <w:b/>
          <w:bCs/>
          <w:color w:val="0F4C46"/>
          <w:sz w:val="26"/>
          <w:szCs w:val="26"/>
          <w:rtl/>
        </w:rPr>
        <w:t>وَعِنْدَهٗ مَفَاتِحُ الْغَيْبِ لَا يَعْلَمُهَآ اِلَّا هُوَ</w:t>
      </w:r>
      <w:r w:rsidRPr="00723407">
        <w:rPr>
          <w:b/>
          <w:bCs/>
          <w:rtl/>
        </w:rPr>
        <w:t xml:space="preserve"> (سورۂ الانعام: ۵۹)۔ اسی طرح </w:t>
      </w:r>
      <w:r w:rsidRPr="00723407">
        <w:rPr>
          <w:rFonts w:ascii="Traditional Arabic" w:hAnsi="Traditional Arabic" w:cs="Traditional Arabic"/>
          <w:b/>
          <w:bCs/>
          <w:color w:val="0F4C46"/>
          <w:sz w:val="28"/>
          <w:szCs w:val="28"/>
          <w:rtl/>
        </w:rPr>
        <w:t>حُفَّاظ</w:t>
      </w:r>
      <w:r w:rsidRPr="00723407">
        <w:rPr>
          <w:b/>
          <w:bCs/>
          <w:rtl/>
        </w:rPr>
        <w:t xml:space="preserve">، </w:t>
      </w:r>
      <w:r w:rsidRPr="00723407">
        <w:rPr>
          <w:rFonts w:ascii="Traditional Arabic" w:hAnsi="Traditional Arabic" w:cs="Traditional Arabic"/>
          <w:b/>
          <w:bCs/>
          <w:color w:val="0F4C46"/>
          <w:sz w:val="28"/>
          <w:szCs w:val="28"/>
          <w:rtl/>
        </w:rPr>
        <w:t>خُدَّام</w:t>
      </w:r>
      <w:r w:rsidRPr="00723407">
        <w:rPr>
          <w:b/>
          <w:bCs/>
          <w:rtl/>
        </w:rPr>
        <w:t xml:space="preserve">، </w:t>
      </w:r>
      <w:r w:rsidRPr="00723407">
        <w:rPr>
          <w:rFonts w:ascii="Traditional Arabic" w:hAnsi="Traditional Arabic" w:cs="Traditional Arabic"/>
          <w:b/>
          <w:bCs/>
          <w:color w:val="0F4C46"/>
          <w:sz w:val="28"/>
          <w:szCs w:val="28"/>
          <w:rtl/>
        </w:rPr>
        <w:t>أَسْئِلَة</w:t>
      </w:r>
      <w:r w:rsidRPr="00723407">
        <w:rPr>
          <w:b/>
          <w:bCs/>
          <w:rtl/>
        </w:rPr>
        <w:t xml:space="preserve">، </w:t>
      </w:r>
      <w:r w:rsidRPr="00723407">
        <w:rPr>
          <w:rFonts w:ascii="Traditional Arabic" w:hAnsi="Traditional Arabic" w:cs="Traditional Arabic"/>
          <w:b/>
          <w:bCs/>
          <w:color w:val="0F4C46"/>
          <w:sz w:val="28"/>
          <w:szCs w:val="28"/>
          <w:rtl/>
        </w:rPr>
        <w:t>أَجْوِبَة</w:t>
      </w:r>
      <w:r w:rsidRPr="00723407">
        <w:rPr>
          <w:b/>
          <w:bCs/>
          <w:rtl/>
        </w:rPr>
        <w:t xml:space="preserve">، </w:t>
      </w:r>
      <w:r w:rsidRPr="00723407">
        <w:rPr>
          <w:rFonts w:ascii="Traditional Arabic" w:hAnsi="Traditional Arabic" w:cs="Traditional Arabic"/>
          <w:b/>
          <w:bCs/>
          <w:color w:val="0F4C46"/>
          <w:sz w:val="28"/>
          <w:szCs w:val="28"/>
          <w:rtl/>
        </w:rPr>
        <w:t>أَصْدِقَاء</w:t>
      </w:r>
      <w:r w:rsidRPr="00723407">
        <w:rPr>
          <w:b/>
          <w:bCs/>
          <w:rtl/>
        </w:rPr>
        <w:t xml:space="preserve"> اور </w:t>
      </w:r>
      <w:r w:rsidRPr="00723407">
        <w:rPr>
          <w:rFonts w:ascii="Traditional Arabic" w:hAnsi="Traditional Arabic" w:cs="Traditional Arabic"/>
          <w:b/>
          <w:bCs/>
          <w:color w:val="0F4C46"/>
          <w:sz w:val="28"/>
          <w:szCs w:val="28"/>
          <w:rtl/>
        </w:rPr>
        <w:t>حَوَادِث</w:t>
      </w:r>
      <w:r w:rsidRPr="00723407">
        <w:rPr>
          <w:b/>
          <w:bCs/>
          <w:rtl/>
        </w:rPr>
        <w:t xml:space="preserve"> جیسے الفاظ اپنی اس شکل میں قرآنِ مجید میں استعمال نہیں ہوئے۔</w:t>
      </w:r>
    </w:p>
    <w:p w14:paraId="14E45967"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۵۔ تعدادِ افراد کے اعتبار سے جمع کی اقسام</w:t>
      </w:r>
    </w:p>
    <w:p w14:paraId="17468ED3" w14:textId="77777777" w:rsidR="005734DB" w:rsidRPr="00723407" w:rsidRDefault="00653E99">
      <w:pPr>
        <w:bidi/>
        <w:rPr>
          <w:b/>
          <w:bCs/>
        </w:rPr>
      </w:pPr>
      <w:r w:rsidRPr="00723407">
        <w:rPr>
          <w:b/>
          <w:bCs/>
          <w:rtl/>
        </w:rPr>
        <w:t xml:space="preserve">جمع کی ایک اور تقسیم تعدادِ افراد کے اعتبار سے کی جاتی ہے۔ اس اعتبار سے جمع کی دو قسمیں ہیں: </w:t>
      </w:r>
      <w:r w:rsidRPr="00723407">
        <w:rPr>
          <w:b/>
          <w:bCs/>
          <w:color w:val="1B6C63"/>
          <w:rtl/>
        </w:rPr>
        <w:t>جمع قلت</w:t>
      </w:r>
      <w:r w:rsidRPr="00723407">
        <w:rPr>
          <w:b/>
          <w:bCs/>
          <w:rtl/>
        </w:rPr>
        <w:t xml:space="preserve"> اور </w:t>
      </w:r>
      <w:r w:rsidRPr="00723407">
        <w:rPr>
          <w:b/>
          <w:bCs/>
          <w:color w:val="1B6C63"/>
          <w:rtl/>
        </w:rPr>
        <w:t>جمع کثرت</w:t>
      </w:r>
      <w:r w:rsidRPr="00723407">
        <w:rPr>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700"/>
        <w:gridCol w:w="4320"/>
      </w:tblGrid>
      <w:tr w:rsidR="005734DB" w:rsidRPr="00723407" w14:paraId="4E7AC291"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08E1F64B" w14:textId="77777777" w:rsidR="005734DB" w:rsidRPr="00723407" w:rsidRDefault="00653E99">
            <w:pPr>
              <w:bidi/>
              <w:spacing w:after="0" w:line="340" w:lineRule="auto"/>
              <w:jc w:val="center"/>
              <w:rPr>
                <w:b/>
                <w:bCs/>
              </w:rPr>
            </w:pPr>
            <w:r w:rsidRPr="00723407">
              <w:rPr>
                <w:b/>
                <w:bCs/>
                <w:color w:val="FFFFFF"/>
                <w:rtl/>
              </w:rPr>
              <w:t>قسم</w:t>
            </w:r>
          </w:p>
        </w:tc>
        <w:tc>
          <w:tcPr>
            <w:tcW w:w="2700" w:type="dxa"/>
            <w:shd w:val="clear" w:color="auto" w:fill="0F4C46"/>
            <w:tcMar>
              <w:top w:w="60" w:type="dxa"/>
              <w:left w:w="110" w:type="dxa"/>
              <w:bottom w:w="60" w:type="dxa"/>
              <w:right w:w="110" w:type="dxa"/>
            </w:tcMar>
          </w:tcPr>
          <w:p w14:paraId="5FB25337" w14:textId="77777777" w:rsidR="005734DB" w:rsidRPr="00723407" w:rsidRDefault="00653E99">
            <w:pPr>
              <w:bidi/>
              <w:spacing w:after="0" w:line="340" w:lineRule="auto"/>
              <w:jc w:val="center"/>
              <w:rPr>
                <w:b/>
                <w:bCs/>
              </w:rPr>
            </w:pPr>
            <w:r w:rsidRPr="00723407">
              <w:rPr>
                <w:b/>
                <w:bCs/>
                <w:color w:val="FFFFFF"/>
                <w:rtl/>
              </w:rPr>
              <w:t>تعریف</w:t>
            </w:r>
          </w:p>
        </w:tc>
        <w:tc>
          <w:tcPr>
            <w:tcW w:w="4320" w:type="dxa"/>
            <w:shd w:val="clear" w:color="auto" w:fill="0F4C46"/>
            <w:tcMar>
              <w:top w:w="60" w:type="dxa"/>
              <w:left w:w="110" w:type="dxa"/>
              <w:bottom w:w="60" w:type="dxa"/>
              <w:right w:w="110" w:type="dxa"/>
            </w:tcMar>
          </w:tcPr>
          <w:p w14:paraId="572F591E" w14:textId="77777777" w:rsidR="005734DB" w:rsidRPr="00723407" w:rsidRDefault="00653E99">
            <w:pPr>
              <w:bidi/>
              <w:spacing w:after="0" w:line="340" w:lineRule="auto"/>
              <w:jc w:val="center"/>
              <w:rPr>
                <w:b/>
                <w:bCs/>
              </w:rPr>
            </w:pPr>
            <w:r w:rsidRPr="00723407">
              <w:rPr>
                <w:b/>
                <w:bCs/>
                <w:color w:val="FFFFFF"/>
                <w:rtl/>
              </w:rPr>
              <w:t>اوزان اور مثالیں</w:t>
            </w:r>
          </w:p>
        </w:tc>
      </w:tr>
      <w:tr w:rsidR="005734DB" w:rsidRPr="00723407" w14:paraId="0F2D1195" w14:textId="77777777">
        <w:tblPrEx>
          <w:tblCellMar>
            <w:top w:w="0" w:type="dxa"/>
            <w:bottom w:w="0" w:type="dxa"/>
          </w:tblCellMar>
        </w:tblPrEx>
        <w:tc>
          <w:tcPr>
            <w:tcW w:w="1980" w:type="dxa"/>
            <w:tcMar>
              <w:top w:w="60" w:type="dxa"/>
              <w:left w:w="110" w:type="dxa"/>
              <w:bottom w:w="60" w:type="dxa"/>
              <w:right w:w="110" w:type="dxa"/>
            </w:tcMar>
          </w:tcPr>
          <w:p w14:paraId="56871961" w14:textId="77777777" w:rsidR="005734DB" w:rsidRPr="00723407" w:rsidRDefault="00653E99">
            <w:pPr>
              <w:bidi/>
              <w:spacing w:after="0" w:line="340" w:lineRule="auto"/>
              <w:jc w:val="center"/>
              <w:rPr>
                <w:b/>
                <w:bCs/>
              </w:rPr>
            </w:pPr>
            <w:r w:rsidRPr="00723407">
              <w:rPr>
                <w:b/>
                <w:bCs/>
                <w:color w:val="1B6C63"/>
                <w:rtl/>
              </w:rPr>
              <w:t>جمع قلت</w:t>
            </w:r>
          </w:p>
        </w:tc>
        <w:tc>
          <w:tcPr>
            <w:tcW w:w="2700" w:type="dxa"/>
            <w:tcMar>
              <w:top w:w="60" w:type="dxa"/>
              <w:left w:w="110" w:type="dxa"/>
              <w:bottom w:w="60" w:type="dxa"/>
              <w:right w:w="110" w:type="dxa"/>
            </w:tcMar>
          </w:tcPr>
          <w:p w14:paraId="17E57CE0" w14:textId="77777777" w:rsidR="005734DB" w:rsidRPr="00723407" w:rsidRDefault="00653E99">
            <w:pPr>
              <w:bidi/>
              <w:spacing w:after="0" w:line="340" w:lineRule="auto"/>
              <w:rPr>
                <w:b/>
                <w:bCs/>
              </w:rPr>
            </w:pPr>
            <w:r w:rsidRPr="00723407">
              <w:rPr>
                <w:b/>
                <w:bCs/>
                <w:rtl/>
              </w:rPr>
              <w:t>وہ جمع جو تین سے لے کر دس تک افراد پر دلالت کرے</w:t>
            </w:r>
          </w:p>
        </w:tc>
        <w:tc>
          <w:tcPr>
            <w:tcW w:w="4320" w:type="dxa"/>
            <w:tcMar>
              <w:top w:w="60" w:type="dxa"/>
              <w:left w:w="110" w:type="dxa"/>
              <w:bottom w:w="60" w:type="dxa"/>
              <w:right w:w="110" w:type="dxa"/>
            </w:tcMar>
          </w:tcPr>
          <w:p w14:paraId="59F460A9" w14:textId="77777777" w:rsidR="005734DB" w:rsidRPr="00723407" w:rsidRDefault="00653E99">
            <w:pPr>
              <w:bidi/>
              <w:spacing w:after="0"/>
              <w:jc w:val="center"/>
              <w:rPr>
                <w:b/>
                <w:bCs/>
              </w:rPr>
            </w:pPr>
            <w:r w:rsidRPr="00723407">
              <w:rPr>
                <w:rFonts w:ascii="Traditional Arabic" w:hAnsi="Traditional Arabic" w:cs="Traditional Arabic"/>
                <w:b/>
                <w:bCs/>
                <w:color w:val="0F4C46"/>
                <w:rtl/>
              </w:rPr>
              <w:t>أَفْعَال (أَقْلَام)  ،  فِعْلَة (غِلْمَة)  ،  أَفْعُل (أَنْفُس)  ،  أَفْعِلَة (أَلْسِنَة)  ،  مُفْعِلُوْن (مُسْلِمُوْن)  ،  مُفْعِلَات (مُسْلِمَات)</w:t>
            </w:r>
          </w:p>
        </w:tc>
      </w:tr>
      <w:tr w:rsidR="005734DB" w:rsidRPr="00723407" w14:paraId="0A600C16"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F0840F8" w14:textId="77777777" w:rsidR="005734DB" w:rsidRPr="00723407" w:rsidRDefault="00653E99">
            <w:pPr>
              <w:bidi/>
              <w:spacing w:after="0" w:line="340" w:lineRule="auto"/>
              <w:jc w:val="center"/>
              <w:rPr>
                <w:b/>
                <w:bCs/>
              </w:rPr>
            </w:pPr>
            <w:r w:rsidRPr="00723407">
              <w:rPr>
                <w:b/>
                <w:bCs/>
                <w:color w:val="1B6C63"/>
                <w:rtl/>
              </w:rPr>
              <w:t>جمع کثرت</w:t>
            </w:r>
          </w:p>
        </w:tc>
        <w:tc>
          <w:tcPr>
            <w:tcW w:w="2700" w:type="dxa"/>
            <w:shd w:val="clear" w:color="auto" w:fill="FAFAF8"/>
            <w:tcMar>
              <w:top w:w="60" w:type="dxa"/>
              <w:left w:w="110" w:type="dxa"/>
              <w:bottom w:w="60" w:type="dxa"/>
              <w:right w:w="110" w:type="dxa"/>
            </w:tcMar>
          </w:tcPr>
          <w:p w14:paraId="0AB13AA5" w14:textId="77777777" w:rsidR="005734DB" w:rsidRPr="00723407" w:rsidRDefault="00653E99">
            <w:pPr>
              <w:bidi/>
              <w:spacing w:after="0" w:line="340" w:lineRule="auto"/>
              <w:rPr>
                <w:b/>
                <w:bCs/>
              </w:rPr>
            </w:pPr>
            <w:r w:rsidRPr="00723407">
              <w:rPr>
                <w:b/>
                <w:bCs/>
                <w:rtl/>
              </w:rPr>
              <w:t>وہ جمع جو دس سے اوپر یعنی گیارہ اور اس سے زیادہ افراد پر دلالت کرے</w:t>
            </w:r>
          </w:p>
        </w:tc>
        <w:tc>
          <w:tcPr>
            <w:tcW w:w="4320" w:type="dxa"/>
            <w:shd w:val="clear" w:color="auto" w:fill="FAFAF8"/>
            <w:tcMar>
              <w:top w:w="60" w:type="dxa"/>
              <w:left w:w="110" w:type="dxa"/>
              <w:bottom w:w="60" w:type="dxa"/>
              <w:right w:w="110" w:type="dxa"/>
            </w:tcMar>
          </w:tcPr>
          <w:p w14:paraId="4C238988" w14:textId="77777777" w:rsidR="005734DB" w:rsidRPr="00723407" w:rsidRDefault="00653E99">
            <w:pPr>
              <w:bidi/>
              <w:spacing w:after="0"/>
              <w:jc w:val="center"/>
              <w:rPr>
                <w:b/>
                <w:bCs/>
              </w:rPr>
            </w:pPr>
            <w:r w:rsidRPr="00723407">
              <w:rPr>
                <w:rFonts w:ascii="Traditional Arabic" w:hAnsi="Traditional Arabic" w:cs="Traditional Arabic"/>
                <w:b/>
                <w:bCs/>
                <w:color w:val="0F4C46"/>
                <w:rtl/>
              </w:rPr>
              <w:t>فِعَال (عِبَاد)  ،  فُعَلَاء (عُلَمَاء)  ،  أَفْعِلَاء (أَنْبِيَاء)  ،  فُعُل (رُسُل)  ،  فُعُوْل (نُجُوْم)  ،  فُعَّال (خُدَّام)  ،  فَعْلٰى (مَرْضٰى)  ،  فَعَلَة (طَلَبَة)  ،  فِعَل (فِرَق)  ،  فِعْلَان (غِلْمَان)</w:t>
            </w:r>
          </w:p>
        </w:tc>
      </w:tr>
    </w:tbl>
    <w:p w14:paraId="21BC6E21" w14:textId="77777777" w:rsidR="005734DB" w:rsidRPr="00723407" w:rsidRDefault="005734DB">
      <w:pPr>
        <w:bidi/>
        <w:spacing w:after="60" w:line="240" w:lineRule="auto"/>
        <w:rPr>
          <w:b/>
          <w:bCs/>
        </w:rPr>
      </w:pPr>
    </w:p>
    <w:p w14:paraId="54D99C10" w14:textId="77777777" w:rsidR="005734DB" w:rsidRPr="00723407" w:rsidRDefault="00653E99">
      <w:pPr>
        <w:bidi/>
        <w:rPr>
          <w:b/>
          <w:bCs/>
        </w:rPr>
      </w:pPr>
      <w:r w:rsidRPr="00723407">
        <w:rPr>
          <w:b/>
          <w:bCs/>
          <w:rtl/>
        </w:rPr>
        <w:t>یعنی جمع قلت کے چھ اوزان ہیں، اور ان میں سے کسی بھی وزن پر آنے والی جمع ”جمع قلت“ کہلائے گی۔ جبکہ جمع کثرت کے اوزان بہت زیادہ ہیں، جن میں سے چند مشہور اوپر درج ہیں۔</w:t>
      </w:r>
    </w:p>
    <w:p w14:paraId="3B44F4DE"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۶۔ جمع منتہى الجموع</w:t>
      </w:r>
    </w:p>
    <w:p w14:paraId="5F72C76E" w14:textId="77777777" w:rsidR="005734DB" w:rsidRPr="00723407" w:rsidRDefault="00653E99">
      <w:pPr>
        <w:bidi/>
        <w:rPr>
          <w:b/>
          <w:bCs/>
        </w:rPr>
      </w:pPr>
      <w:r w:rsidRPr="00723407">
        <w:rPr>
          <w:b/>
          <w:bCs/>
          <w:rtl/>
        </w:rPr>
        <w:t xml:space="preserve">جمع مکسر کی ایک ایسی قسم بھی ہے جس کی مزید جمع مکسر نہیں بن سکتی۔ جیسے </w:t>
      </w:r>
      <w:r w:rsidRPr="00723407">
        <w:rPr>
          <w:rFonts w:ascii="Traditional Arabic" w:hAnsi="Traditional Arabic" w:cs="Traditional Arabic"/>
          <w:b/>
          <w:bCs/>
          <w:color w:val="0F4C46"/>
          <w:sz w:val="28"/>
          <w:szCs w:val="28"/>
          <w:rtl/>
        </w:rPr>
        <w:t>سِوَار</w:t>
      </w:r>
      <w:r w:rsidRPr="00723407">
        <w:rPr>
          <w:b/>
          <w:bCs/>
          <w:rtl/>
        </w:rPr>
        <w:t xml:space="preserve"> (کنگن) کی جمع </w:t>
      </w:r>
      <w:r w:rsidRPr="00723407">
        <w:rPr>
          <w:rFonts w:ascii="Traditional Arabic" w:hAnsi="Traditional Arabic" w:cs="Traditional Arabic"/>
          <w:b/>
          <w:bCs/>
          <w:color w:val="0F4C46"/>
          <w:sz w:val="28"/>
          <w:szCs w:val="28"/>
          <w:rtl/>
        </w:rPr>
        <w:t>أَسْوِرَة</w:t>
      </w:r>
      <w:r w:rsidRPr="00723407">
        <w:rPr>
          <w:b/>
          <w:bCs/>
          <w:rtl/>
        </w:rPr>
        <w:t xml:space="preserve"> ہے، اور </w:t>
      </w:r>
      <w:r w:rsidRPr="00723407">
        <w:rPr>
          <w:rFonts w:ascii="Traditional Arabic" w:hAnsi="Traditional Arabic" w:cs="Traditional Arabic"/>
          <w:b/>
          <w:bCs/>
          <w:color w:val="0F4C46"/>
          <w:sz w:val="28"/>
          <w:szCs w:val="28"/>
          <w:rtl/>
        </w:rPr>
        <w:t>أَسْوِرَة</w:t>
      </w:r>
      <w:r w:rsidRPr="00723407">
        <w:rPr>
          <w:b/>
          <w:bCs/>
          <w:rtl/>
        </w:rPr>
        <w:t xml:space="preserve"> کی جمع </w:t>
      </w:r>
      <w:r w:rsidRPr="00723407">
        <w:rPr>
          <w:rFonts w:ascii="Traditional Arabic" w:hAnsi="Traditional Arabic" w:cs="Traditional Arabic"/>
          <w:b/>
          <w:bCs/>
          <w:color w:val="0F4C46"/>
          <w:sz w:val="28"/>
          <w:szCs w:val="28"/>
          <w:rtl/>
        </w:rPr>
        <w:t>أَسَاوِر</w:t>
      </w:r>
      <w:r w:rsidRPr="00723407">
        <w:rPr>
          <w:b/>
          <w:bCs/>
          <w:rtl/>
        </w:rPr>
        <w:t xml:space="preserve"> ہے۔ اب اس سے آگے مزید جمع مکسر نہیں بن سکتی۔ ایسی جمع کو </w:t>
      </w:r>
      <w:r w:rsidRPr="00723407">
        <w:rPr>
          <w:b/>
          <w:bCs/>
          <w:color w:val="1B6C63"/>
          <w:rtl/>
        </w:rPr>
        <w:t>جمع منتہى الجموع</w:t>
      </w:r>
      <w:r w:rsidRPr="00723407">
        <w:rPr>
          <w:b/>
          <w:bCs/>
          <w:rtl/>
        </w:rPr>
        <w:t xml:space="preserve"> کہتے ہیں، یعنی جموع کی انتہا۔</w:t>
      </w:r>
    </w:p>
    <w:p w14:paraId="5159BE8C" w14:textId="77777777" w:rsidR="005734DB" w:rsidRPr="00723407" w:rsidRDefault="00653E99">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23407">
        <w:rPr>
          <w:b/>
          <w:bCs/>
          <w:color w:val="8F721C"/>
          <w:rtl/>
        </w:rPr>
        <w:t xml:space="preserve">صیغے کی پہچان: </w:t>
      </w:r>
      <w:r w:rsidRPr="00723407">
        <w:rPr>
          <w:b/>
          <w:bCs/>
          <w:rtl/>
        </w:rPr>
        <w:t xml:space="preserve">منتہى الجموع وہ صیغہ ہے جس کا پہلا حرف مفتوح ہو اور تیسری جگہ الف ہو، جو اس کی علامت ہے۔ پھر اس الف کے بعد یا تو ایک حرفِ مشدد ہو، جیسے </w:t>
      </w:r>
      <w:r w:rsidRPr="00723407">
        <w:rPr>
          <w:rFonts w:ascii="Traditional Arabic" w:hAnsi="Traditional Arabic" w:cs="Traditional Arabic"/>
          <w:b/>
          <w:bCs/>
          <w:color w:val="0F4C46"/>
          <w:sz w:val="28"/>
          <w:szCs w:val="28"/>
          <w:rtl/>
        </w:rPr>
        <w:t>دَوَابُّ</w:t>
      </w:r>
      <w:r w:rsidRPr="00723407">
        <w:rPr>
          <w:b/>
          <w:bCs/>
          <w:rtl/>
        </w:rPr>
        <w:t xml:space="preserve">؛ یا دو حروف ہوں جن میں پہلا مکسور ہو، جیسے </w:t>
      </w:r>
      <w:r w:rsidRPr="00723407">
        <w:rPr>
          <w:rFonts w:ascii="Traditional Arabic" w:hAnsi="Traditional Arabic" w:cs="Traditional Arabic"/>
          <w:b/>
          <w:bCs/>
          <w:color w:val="0F4C46"/>
          <w:sz w:val="28"/>
          <w:szCs w:val="28"/>
          <w:rtl/>
        </w:rPr>
        <w:t>مَسَاجِد</w:t>
      </w:r>
      <w:r w:rsidRPr="00723407">
        <w:rPr>
          <w:b/>
          <w:bCs/>
          <w:rtl/>
        </w:rPr>
        <w:t xml:space="preserve">؛ یا تین حروف ہوں جن میں پہلا مکسور اور دوسرا ساکن ہو، جیسے </w:t>
      </w:r>
      <w:r w:rsidRPr="00723407">
        <w:rPr>
          <w:rFonts w:ascii="Traditional Arabic" w:hAnsi="Traditional Arabic" w:cs="Traditional Arabic"/>
          <w:b/>
          <w:bCs/>
          <w:color w:val="0F4C46"/>
          <w:sz w:val="28"/>
          <w:szCs w:val="28"/>
          <w:rtl/>
        </w:rPr>
        <w:t>مَفَاتِيْح</w:t>
      </w:r>
      <w:r w:rsidRPr="00723407">
        <w:rPr>
          <w:b/>
          <w:bCs/>
          <w:rtl/>
        </w:rPr>
        <w:t>۔</w:t>
      </w:r>
    </w:p>
    <w:p w14:paraId="7AEFD6CD" w14:textId="77777777" w:rsidR="005734DB" w:rsidRPr="00723407" w:rsidRDefault="00653E99">
      <w:pPr>
        <w:bidi/>
        <w:rPr>
          <w:b/>
          <w:bCs/>
        </w:rPr>
      </w:pPr>
      <w:r w:rsidRPr="00723407">
        <w:rPr>
          <w:b/>
          <w:bCs/>
          <w:rtl/>
        </w:rPr>
        <w:t>منتہى الجموع کے چند کثیر الاستعمال اوزان یہ ہیں:</w:t>
      </w:r>
    </w:p>
    <w:p w14:paraId="5E105D6C"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فَعَالِل</w:t>
      </w:r>
      <w:r w:rsidRPr="00723407">
        <w:rPr>
          <w:b/>
          <w:bCs/>
          <w:rtl/>
        </w:rPr>
        <w:t xml:space="preserve"> — جیسے </w:t>
      </w:r>
      <w:r w:rsidRPr="00723407">
        <w:rPr>
          <w:rFonts w:ascii="Traditional Arabic" w:hAnsi="Traditional Arabic" w:cs="Traditional Arabic"/>
          <w:b/>
          <w:bCs/>
          <w:color w:val="0F4C46"/>
          <w:sz w:val="28"/>
          <w:szCs w:val="28"/>
          <w:rtl/>
        </w:rPr>
        <w:t>دَرَاهِم</w:t>
      </w:r>
    </w:p>
    <w:p w14:paraId="34DCE841"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فَعَالِيْل</w:t>
      </w:r>
      <w:r w:rsidRPr="00723407">
        <w:rPr>
          <w:b/>
          <w:bCs/>
          <w:rtl/>
        </w:rPr>
        <w:t xml:space="preserve"> — جیسے </w:t>
      </w:r>
      <w:r w:rsidRPr="00723407">
        <w:rPr>
          <w:rFonts w:ascii="Traditional Arabic" w:hAnsi="Traditional Arabic" w:cs="Traditional Arabic"/>
          <w:b/>
          <w:bCs/>
          <w:color w:val="0F4C46"/>
          <w:sz w:val="28"/>
          <w:szCs w:val="28"/>
          <w:rtl/>
        </w:rPr>
        <w:t>دَنَانِيْر</w:t>
      </w:r>
    </w:p>
    <w:p w14:paraId="19C6CE4C"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فَوَاعِل</w:t>
      </w:r>
      <w:r w:rsidRPr="00723407">
        <w:rPr>
          <w:b/>
          <w:bCs/>
          <w:rtl/>
        </w:rPr>
        <w:t xml:space="preserve"> — جیسے </w:t>
      </w:r>
      <w:r w:rsidRPr="00723407">
        <w:rPr>
          <w:rFonts w:ascii="Traditional Arabic" w:hAnsi="Traditional Arabic" w:cs="Traditional Arabic"/>
          <w:b/>
          <w:bCs/>
          <w:color w:val="0F4C46"/>
          <w:sz w:val="28"/>
          <w:szCs w:val="28"/>
          <w:rtl/>
        </w:rPr>
        <w:t>جَوَاهِر</w:t>
      </w:r>
    </w:p>
    <w:p w14:paraId="7AE4F46D"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مَفَاعِل</w:t>
      </w:r>
      <w:r w:rsidRPr="00723407">
        <w:rPr>
          <w:b/>
          <w:bCs/>
          <w:rtl/>
        </w:rPr>
        <w:t xml:space="preserve"> — جیسے </w:t>
      </w:r>
      <w:r w:rsidRPr="00723407">
        <w:rPr>
          <w:rFonts w:ascii="Traditional Arabic" w:hAnsi="Traditional Arabic" w:cs="Traditional Arabic"/>
          <w:b/>
          <w:bCs/>
          <w:color w:val="0F4C46"/>
          <w:sz w:val="28"/>
          <w:szCs w:val="28"/>
          <w:rtl/>
        </w:rPr>
        <w:t>مَسَاجِد</w:t>
      </w:r>
    </w:p>
    <w:p w14:paraId="3C81E9FE" w14:textId="77777777" w:rsidR="005734DB" w:rsidRPr="00723407" w:rsidRDefault="00653E99">
      <w:pPr>
        <w:pStyle w:val="ListParagraph"/>
        <w:numPr>
          <w:ilvl w:val="0"/>
          <w:numId w:val="2"/>
        </w:numPr>
        <w:bidi/>
        <w:spacing w:after="80"/>
        <w:rPr>
          <w:b/>
          <w:bCs/>
        </w:rPr>
      </w:pPr>
      <w:r w:rsidRPr="00723407">
        <w:rPr>
          <w:rFonts w:ascii="Traditional Arabic" w:hAnsi="Traditional Arabic" w:cs="Traditional Arabic"/>
          <w:b/>
          <w:bCs/>
          <w:color w:val="0F4C46"/>
          <w:sz w:val="28"/>
          <w:szCs w:val="28"/>
          <w:rtl/>
        </w:rPr>
        <w:t>مَفَاعِيْل</w:t>
      </w:r>
      <w:r w:rsidRPr="00723407">
        <w:rPr>
          <w:b/>
          <w:bCs/>
          <w:rtl/>
        </w:rPr>
        <w:t xml:space="preserve"> — جیسے </w:t>
      </w:r>
      <w:r w:rsidRPr="00723407">
        <w:rPr>
          <w:rFonts w:ascii="Traditional Arabic" w:hAnsi="Traditional Arabic" w:cs="Traditional Arabic"/>
          <w:b/>
          <w:bCs/>
          <w:color w:val="0F4C46"/>
          <w:sz w:val="28"/>
          <w:szCs w:val="28"/>
          <w:rtl/>
        </w:rPr>
        <w:t>مَسَاكِيْن</w:t>
      </w:r>
    </w:p>
    <w:p w14:paraId="5EFA7A6E"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۷۔ اسم جمع</w:t>
      </w:r>
    </w:p>
    <w:p w14:paraId="4A37C0E7" w14:textId="77777777" w:rsidR="005734DB" w:rsidRPr="00723407" w:rsidRDefault="00653E99">
      <w:pPr>
        <w:bidi/>
        <w:rPr>
          <w:b/>
          <w:bCs/>
        </w:rPr>
      </w:pPr>
      <w:r w:rsidRPr="00723407">
        <w:rPr>
          <w:b/>
          <w:bCs/>
          <w:rtl/>
        </w:rPr>
        <w:t xml:space="preserve">جمع اور اسم جمع میں ایک بنیادی فرق ہے۔ </w:t>
      </w:r>
      <w:r w:rsidRPr="00723407">
        <w:rPr>
          <w:b/>
          <w:bCs/>
          <w:color w:val="1B6C63"/>
          <w:rtl/>
        </w:rPr>
        <w:t>جمع</w:t>
      </w:r>
      <w:r w:rsidRPr="00723407">
        <w:rPr>
          <w:b/>
          <w:bCs/>
          <w:rtl/>
        </w:rPr>
        <w:t xml:space="preserve"> کے لیے ضروری ہے کہ اس کا کوئی مفرد موجود ہو، خواہ وہ مفرد اسی کے لفظ سے ہو یا کسی دوسرے لفظ سے۔ اس کے برعکس </w:t>
      </w:r>
      <w:r w:rsidRPr="00723407">
        <w:rPr>
          <w:b/>
          <w:bCs/>
          <w:color w:val="1B6C63"/>
          <w:rtl/>
        </w:rPr>
        <w:t>اسم جمع</w:t>
      </w:r>
      <w:r w:rsidRPr="00723407">
        <w:rPr>
          <w:b/>
          <w:bCs/>
          <w:rtl/>
        </w:rPr>
        <w:t xml:space="preserve"> وہ ہے جو جمع کا معنیٰ تو دے، مگر اس کا کوئی مفرد سرے سے موجود ہی نہ ہو۔ جیسے </w:t>
      </w:r>
      <w:r w:rsidRPr="00723407">
        <w:rPr>
          <w:rFonts w:ascii="Traditional Arabic" w:hAnsi="Traditional Arabic" w:cs="Traditional Arabic"/>
          <w:b/>
          <w:bCs/>
          <w:color w:val="0F4C46"/>
          <w:sz w:val="28"/>
          <w:szCs w:val="28"/>
          <w:rtl/>
        </w:rPr>
        <w:t>قَوْمٌ</w:t>
      </w:r>
      <w:r w:rsidRPr="00723407">
        <w:rPr>
          <w:b/>
          <w:bCs/>
          <w:rtl/>
        </w:rPr>
        <w:t xml:space="preserve"> اور </w:t>
      </w:r>
      <w:r w:rsidRPr="00723407">
        <w:rPr>
          <w:rFonts w:ascii="Traditional Arabic" w:hAnsi="Traditional Arabic" w:cs="Traditional Arabic"/>
          <w:b/>
          <w:bCs/>
          <w:color w:val="0F4C46"/>
          <w:sz w:val="28"/>
          <w:szCs w:val="28"/>
          <w:rtl/>
        </w:rPr>
        <w:t>رَهْطٌ</w:t>
      </w:r>
      <w:r w:rsidRPr="00723407">
        <w:rPr>
          <w:b/>
          <w:bCs/>
          <w:rtl/>
        </w:rPr>
        <w:t xml:space="preserve"> (گروہ) — یہ دونوں جماعت کا معنیٰ دیتے ہیں، مگر ان کا کوئی واحد نہیں۔</w:t>
      </w:r>
    </w:p>
    <w:p w14:paraId="57F029D2" w14:textId="77777777" w:rsidR="005734DB" w:rsidRPr="00723407" w:rsidRDefault="00653E99">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723407">
        <w:rPr>
          <w:b/>
          <w:bCs/>
          <w:color w:val="8B3A47"/>
          <w:rtl/>
        </w:rPr>
        <w:lastRenderedPageBreak/>
        <w:t xml:space="preserve">ایک اور صورت: </w:t>
      </w:r>
      <w:r w:rsidRPr="00723407">
        <w:rPr>
          <w:b/>
          <w:bCs/>
          <w:rtl/>
        </w:rPr>
        <w:t xml:space="preserve">کبھی واحد اور جمع کی شکل بالکل ایک جیسی ہوتی ہے اور فرق صرف اعتباری ہوتا ہے۔ جیسے </w:t>
      </w:r>
      <w:r w:rsidRPr="00723407">
        <w:rPr>
          <w:rFonts w:ascii="Traditional Arabic" w:hAnsi="Traditional Arabic" w:cs="Traditional Arabic"/>
          <w:b/>
          <w:bCs/>
          <w:color w:val="0F4C46"/>
          <w:sz w:val="28"/>
          <w:szCs w:val="28"/>
          <w:rtl/>
        </w:rPr>
        <w:t>فُلْكٌ</w:t>
      </w:r>
      <w:r w:rsidRPr="00723407">
        <w:rPr>
          <w:b/>
          <w:bCs/>
          <w:rtl/>
        </w:rPr>
        <w:t xml:space="preserve"> کا معنیٰ کشتیاں بھی ہے اور اس کا واحد بھی </w:t>
      </w:r>
      <w:r w:rsidRPr="00723407">
        <w:rPr>
          <w:rFonts w:ascii="Traditional Arabic" w:hAnsi="Traditional Arabic" w:cs="Traditional Arabic"/>
          <w:b/>
          <w:bCs/>
          <w:color w:val="0F4C46"/>
          <w:sz w:val="28"/>
          <w:szCs w:val="28"/>
          <w:rtl/>
        </w:rPr>
        <w:t>فُلْكٌ</w:t>
      </w:r>
      <w:r w:rsidRPr="00723407">
        <w:rPr>
          <w:b/>
          <w:bCs/>
          <w:rtl/>
        </w:rPr>
        <w:t xml:space="preserve"> یعنی کشتی ہی ہے۔ فرق اس طرح کیا جاتا ہے کہ جب یہ واحد ہو تو بروزن </w:t>
      </w:r>
      <w:r w:rsidRPr="00723407">
        <w:rPr>
          <w:rFonts w:ascii="Traditional Arabic" w:hAnsi="Traditional Arabic" w:cs="Traditional Arabic"/>
          <w:b/>
          <w:bCs/>
          <w:color w:val="0F4C46"/>
          <w:sz w:val="28"/>
          <w:szCs w:val="28"/>
          <w:rtl/>
        </w:rPr>
        <w:t>قُفْل</w:t>
      </w:r>
      <w:r w:rsidRPr="00723407">
        <w:rPr>
          <w:b/>
          <w:bCs/>
          <w:rtl/>
        </w:rPr>
        <w:t xml:space="preserve"> (تالا) ہو گا، اور جب جمع ہو تو بروزن </w:t>
      </w:r>
      <w:r w:rsidRPr="00723407">
        <w:rPr>
          <w:rFonts w:ascii="Traditional Arabic" w:hAnsi="Traditional Arabic" w:cs="Traditional Arabic"/>
          <w:b/>
          <w:bCs/>
          <w:color w:val="0F4C46"/>
          <w:sz w:val="28"/>
          <w:szCs w:val="28"/>
          <w:rtl/>
        </w:rPr>
        <w:t>أُسْد</w:t>
      </w:r>
      <w:r w:rsidRPr="00723407">
        <w:rPr>
          <w:b/>
          <w:bCs/>
          <w:rtl/>
        </w:rPr>
        <w:t xml:space="preserve"> (بہت سے شیر) ہو گا۔</w:t>
      </w:r>
    </w:p>
    <w:p w14:paraId="33813734"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۸۔ قرآن و حدیث سے شواہد</w:t>
      </w:r>
    </w:p>
    <w:p w14:paraId="7F2F9E87"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وَلَنَآ اَعْمَالُنَا وَلَكُمْ اَعْمَالُكُمْ</w:t>
      </w:r>
    </w:p>
    <w:p w14:paraId="60E19CAC" w14:textId="77777777" w:rsidR="005734DB" w:rsidRPr="00723407" w:rsidRDefault="00653E99">
      <w:pPr>
        <w:bidi/>
        <w:spacing w:after="60" w:line="340" w:lineRule="auto"/>
        <w:jc w:val="center"/>
        <w:rPr>
          <w:b/>
          <w:bCs/>
        </w:rPr>
      </w:pPr>
      <w:r w:rsidRPr="00723407">
        <w:rPr>
          <w:b/>
          <w:bCs/>
          <w:color w:val="8F721C"/>
          <w:sz w:val="20"/>
          <w:szCs w:val="20"/>
          <w:rtl/>
        </w:rPr>
        <w:t>(سورۂ البقرۃ: ۱۳۹)</w:t>
      </w:r>
      <w:r w:rsidRPr="00723407">
        <w:rPr>
          <w:b/>
          <w:bCs/>
          <w:color w:val="1B6C63"/>
          <w:sz w:val="20"/>
          <w:szCs w:val="20"/>
          <w:rtl/>
        </w:rPr>
        <w:t xml:space="preserve">     جمع مکسر: </w:t>
      </w:r>
      <w:r w:rsidRPr="00723407">
        <w:rPr>
          <w:rFonts w:ascii="Traditional Arabic" w:hAnsi="Traditional Arabic" w:cs="Traditional Arabic"/>
          <w:b/>
          <w:bCs/>
          <w:color w:val="1B6C63"/>
          <w:rtl/>
        </w:rPr>
        <w:t>أَعْمَال — أَفْعَال</w:t>
      </w:r>
    </w:p>
    <w:p w14:paraId="4A446799" w14:textId="77777777" w:rsidR="005734DB" w:rsidRPr="00723407" w:rsidRDefault="00653E99">
      <w:pPr>
        <w:bidi/>
        <w:spacing w:after="180"/>
        <w:rPr>
          <w:b/>
          <w:bCs/>
        </w:rPr>
      </w:pPr>
      <w:r w:rsidRPr="00723407">
        <w:rPr>
          <w:b/>
          <w:bCs/>
          <w:color w:val="1B6C63"/>
          <w:rtl/>
        </w:rPr>
        <w:t xml:space="preserve">ترجمہ: </w:t>
      </w:r>
      <w:r w:rsidRPr="00723407">
        <w:rPr>
          <w:b/>
          <w:bCs/>
          <w:rtl/>
        </w:rPr>
        <w:t>اور ہمارے لیے ہمارے عمل ہیں اور تمہارے لیے تمہارے عمل۔</w:t>
      </w:r>
    </w:p>
    <w:p w14:paraId="3D472EC0"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يٰٓاَيُّهَا الَّذِيْنَ اٰمَنُوْا لَا تَرْفَعُوْٓا اَصْوَاتَكُمْ فَوْقَ صَوْتِ النَّبِيِّ</w:t>
      </w:r>
    </w:p>
    <w:p w14:paraId="6ED9513E" w14:textId="77777777" w:rsidR="005734DB" w:rsidRPr="00723407" w:rsidRDefault="00653E99">
      <w:pPr>
        <w:bidi/>
        <w:spacing w:after="60" w:line="340" w:lineRule="auto"/>
        <w:jc w:val="center"/>
        <w:rPr>
          <w:b/>
          <w:bCs/>
        </w:rPr>
      </w:pPr>
      <w:r w:rsidRPr="00723407">
        <w:rPr>
          <w:b/>
          <w:bCs/>
          <w:color w:val="8F721C"/>
          <w:sz w:val="20"/>
          <w:szCs w:val="20"/>
          <w:rtl/>
        </w:rPr>
        <w:t>(سورۂ الحجرات: ۲)</w:t>
      </w:r>
      <w:r w:rsidRPr="00723407">
        <w:rPr>
          <w:b/>
          <w:bCs/>
          <w:color w:val="1B6C63"/>
          <w:sz w:val="20"/>
          <w:szCs w:val="20"/>
          <w:rtl/>
        </w:rPr>
        <w:t xml:space="preserve">     جمع مکسر: </w:t>
      </w:r>
      <w:r w:rsidRPr="00723407">
        <w:rPr>
          <w:rFonts w:ascii="Traditional Arabic" w:hAnsi="Traditional Arabic" w:cs="Traditional Arabic"/>
          <w:b/>
          <w:bCs/>
          <w:color w:val="1B6C63"/>
          <w:rtl/>
        </w:rPr>
        <w:t>أَصْوَات — أَفْعَال</w:t>
      </w:r>
    </w:p>
    <w:p w14:paraId="220E9B08" w14:textId="77777777" w:rsidR="005734DB" w:rsidRPr="00723407" w:rsidRDefault="00653E99">
      <w:pPr>
        <w:bidi/>
        <w:spacing w:after="180"/>
        <w:rPr>
          <w:b/>
          <w:bCs/>
        </w:rPr>
      </w:pPr>
      <w:r w:rsidRPr="00723407">
        <w:rPr>
          <w:b/>
          <w:bCs/>
          <w:color w:val="1B6C63"/>
          <w:rtl/>
        </w:rPr>
        <w:t xml:space="preserve">ترجمہ: </w:t>
      </w:r>
      <w:r w:rsidRPr="00723407">
        <w:rPr>
          <w:b/>
          <w:bCs/>
          <w:rtl/>
        </w:rPr>
        <w:t>اے ایمان والو! اپنی آوازیں نبی کی آواز سے بلند نہ کیا کرو۔</w:t>
      </w:r>
    </w:p>
    <w:p w14:paraId="255E3DC7"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اَلَمْ تَرَ كَيْفَ فَعَلَ رَبُّكَ بِاَصْحٰبِ الْفِيْلِ</w:t>
      </w:r>
    </w:p>
    <w:p w14:paraId="2B74B3CA" w14:textId="77777777" w:rsidR="005734DB" w:rsidRPr="00723407" w:rsidRDefault="00653E99">
      <w:pPr>
        <w:bidi/>
        <w:spacing w:after="60" w:line="340" w:lineRule="auto"/>
        <w:jc w:val="center"/>
        <w:rPr>
          <w:b/>
          <w:bCs/>
        </w:rPr>
      </w:pPr>
      <w:r w:rsidRPr="00723407">
        <w:rPr>
          <w:b/>
          <w:bCs/>
          <w:color w:val="8F721C"/>
          <w:sz w:val="20"/>
          <w:szCs w:val="20"/>
          <w:rtl/>
        </w:rPr>
        <w:t>(سورۂ الفیل: ۱)</w:t>
      </w:r>
      <w:r w:rsidRPr="00723407">
        <w:rPr>
          <w:b/>
          <w:bCs/>
          <w:color w:val="1B6C63"/>
          <w:sz w:val="20"/>
          <w:szCs w:val="20"/>
          <w:rtl/>
        </w:rPr>
        <w:t xml:space="preserve">     جمع مکسر: </w:t>
      </w:r>
      <w:r w:rsidRPr="00723407">
        <w:rPr>
          <w:rFonts w:ascii="Traditional Arabic" w:hAnsi="Traditional Arabic" w:cs="Traditional Arabic"/>
          <w:b/>
          <w:bCs/>
          <w:color w:val="1B6C63"/>
          <w:rtl/>
        </w:rPr>
        <w:t>أَصْحَاب — أَفْعَال</w:t>
      </w:r>
    </w:p>
    <w:p w14:paraId="37222493" w14:textId="77777777" w:rsidR="005734DB" w:rsidRPr="00723407" w:rsidRDefault="00653E99">
      <w:pPr>
        <w:bidi/>
        <w:spacing w:after="180"/>
        <w:rPr>
          <w:b/>
          <w:bCs/>
        </w:rPr>
      </w:pPr>
      <w:r w:rsidRPr="00723407">
        <w:rPr>
          <w:b/>
          <w:bCs/>
          <w:color w:val="1B6C63"/>
          <w:rtl/>
        </w:rPr>
        <w:t xml:space="preserve">ترجمہ: </w:t>
      </w:r>
      <w:r w:rsidRPr="00723407">
        <w:rPr>
          <w:b/>
          <w:bCs/>
          <w:rtl/>
        </w:rPr>
        <w:t>کیا آپ نے نہیں دیکھا کہ آپ کے رب نے ہاتھی والوں سے کیا برتاؤ کیا۔</w:t>
      </w:r>
    </w:p>
    <w:p w14:paraId="33E1ED3A"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وَعِبَادُ الرَّحْمٰنِ الَّذِيْنَ يَمْشُوْنَ عَلَى الْاَرْضِ هَوْنًا وَّاِذَا خَاطَبَهُمُ الْجٰهِلُوْنَ قَالُوْا سَلٰمًا</w:t>
      </w:r>
    </w:p>
    <w:p w14:paraId="7D568B08" w14:textId="77777777" w:rsidR="005734DB" w:rsidRPr="00723407" w:rsidRDefault="00653E99">
      <w:pPr>
        <w:bidi/>
        <w:spacing w:after="60" w:line="340" w:lineRule="auto"/>
        <w:jc w:val="center"/>
        <w:rPr>
          <w:b/>
          <w:bCs/>
        </w:rPr>
      </w:pPr>
      <w:r w:rsidRPr="00723407">
        <w:rPr>
          <w:b/>
          <w:bCs/>
          <w:color w:val="8F721C"/>
          <w:sz w:val="20"/>
          <w:szCs w:val="20"/>
          <w:rtl/>
        </w:rPr>
        <w:t>(سورۂ الفرقان: ۶۳)</w:t>
      </w:r>
      <w:r w:rsidRPr="00723407">
        <w:rPr>
          <w:b/>
          <w:bCs/>
          <w:color w:val="1B6C63"/>
          <w:sz w:val="20"/>
          <w:szCs w:val="20"/>
          <w:rtl/>
        </w:rPr>
        <w:t xml:space="preserve">     جمع مکسر: </w:t>
      </w:r>
      <w:r w:rsidRPr="00723407">
        <w:rPr>
          <w:rFonts w:ascii="Traditional Arabic" w:hAnsi="Traditional Arabic" w:cs="Traditional Arabic"/>
          <w:b/>
          <w:bCs/>
          <w:color w:val="1B6C63"/>
          <w:rtl/>
        </w:rPr>
        <w:t>عِبَاد — فِعَال</w:t>
      </w:r>
    </w:p>
    <w:p w14:paraId="7C209E40" w14:textId="77777777" w:rsidR="005734DB" w:rsidRPr="00723407" w:rsidRDefault="00653E99">
      <w:pPr>
        <w:bidi/>
        <w:spacing w:after="180"/>
        <w:rPr>
          <w:b/>
          <w:bCs/>
        </w:rPr>
      </w:pPr>
      <w:r w:rsidRPr="00723407">
        <w:rPr>
          <w:b/>
          <w:bCs/>
          <w:color w:val="1B6C63"/>
          <w:rtl/>
        </w:rPr>
        <w:t xml:space="preserve">ترجمہ: </w:t>
      </w:r>
      <w:r w:rsidRPr="00723407">
        <w:rPr>
          <w:b/>
          <w:bCs/>
          <w:rtl/>
        </w:rPr>
        <w:t>اور رحمٰن کے بندے وہ ہیں جو زمین پر دبے پاؤں چلتے ہیں، اور جب ان سے بے سمجھ لوگ بات کریں تو کہتے ہیں سلام ہے۔</w:t>
      </w:r>
    </w:p>
    <w:p w14:paraId="0A63F045"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وَاِذَا الْقُبُوْرُ بُعْثِرَتْ</w:t>
      </w:r>
    </w:p>
    <w:p w14:paraId="370533A6" w14:textId="77777777" w:rsidR="005734DB" w:rsidRPr="00723407" w:rsidRDefault="00653E99">
      <w:pPr>
        <w:bidi/>
        <w:spacing w:after="60" w:line="340" w:lineRule="auto"/>
        <w:jc w:val="center"/>
        <w:rPr>
          <w:b/>
          <w:bCs/>
        </w:rPr>
      </w:pPr>
      <w:r w:rsidRPr="00723407">
        <w:rPr>
          <w:b/>
          <w:bCs/>
          <w:color w:val="8F721C"/>
          <w:sz w:val="20"/>
          <w:szCs w:val="20"/>
          <w:rtl/>
        </w:rPr>
        <w:t>(سورۂ الانفطار: ۴)</w:t>
      </w:r>
      <w:r w:rsidRPr="00723407">
        <w:rPr>
          <w:b/>
          <w:bCs/>
          <w:color w:val="1B6C63"/>
          <w:sz w:val="20"/>
          <w:szCs w:val="20"/>
          <w:rtl/>
        </w:rPr>
        <w:t xml:space="preserve">     جمع مکسر: </w:t>
      </w:r>
      <w:r w:rsidRPr="00723407">
        <w:rPr>
          <w:rFonts w:ascii="Traditional Arabic" w:hAnsi="Traditional Arabic" w:cs="Traditional Arabic"/>
          <w:b/>
          <w:bCs/>
          <w:color w:val="1B6C63"/>
          <w:rtl/>
        </w:rPr>
        <w:t>قُبُوْر — فُعُوْل</w:t>
      </w:r>
    </w:p>
    <w:p w14:paraId="5D9B4410" w14:textId="77777777" w:rsidR="005734DB" w:rsidRPr="00723407" w:rsidRDefault="00653E99">
      <w:pPr>
        <w:bidi/>
        <w:spacing w:after="180"/>
        <w:rPr>
          <w:b/>
          <w:bCs/>
        </w:rPr>
      </w:pPr>
      <w:r w:rsidRPr="00723407">
        <w:rPr>
          <w:b/>
          <w:bCs/>
          <w:color w:val="1B6C63"/>
          <w:rtl/>
        </w:rPr>
        <w:t xml:space="preserve">ترجمہ: </w:t>
      </w:r>
      <w:r w:rsidRPr="00723407">
        <w:rPr>
          <w:b/>
          <w:bCs/>
          <w:rtl/>
        </w:rPr>
        <w:t>اور جب قبریں اکھاڑ دی جائیں گی۔</w:t>
      </w:r>
    </w:p>
    <w:p w14:paraId="288F1512"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تِلْكَ الرُّسُلُ فَضَّلْنَا بَعْضَهُمْ عَلٰى بَعْضٍ</w:t>
      </w:r>
    </w:p>
    <w:p w14:paraId="142825AA" w14:textId="77777777" w:rsidR="005734DB" w:rsidRPr="00723407" w:rsidRDefault="00653E99">
      <w:pPr>
        <w:bidi/>
        <w:spacing w:after="60" w:line="340" w:lineRule="auto"/>
        <w:jc w:val="center"/>
        <w:rPr>
          <w:b/>
          <w:bCs/>
        </w:rPr>
      </w:pPr>
      <w:r w:rsidRPr="00723407">
        <w:rPr>
          <w:b/>
          <w:bCs/>
          <w:color w:val="8F721C"/>
          <w:sz w:val="20"/>
          <w:szCs w:val="20"/>
          <w:rtl/>
        </w:rPr>
        <w:lastRenderedPageBreak/>
        <w:t>(سورۂ البقرۃ: ۲۵۳)</w:t>
      </w:r>
      <w:r w:rsidRPr="00723407">
        <w:rPr>
          <w:b/>
          <w:bCs/>
          <w:color w:val="1B6C63"/>
          <w:sz w:val="20"/>
          <w:szCs w:val="20"/>
          <w:rtl/>
        </w:rPr>
        <w:t xml:space="preserve">     جمع مکسر: </w:t>
      </w:r>
      <w:r w:rsidRPr="00723407">
        <w:rPr>
          <w:rFonts w:ascii="Traditional Arabic" w:hAnsi="Traditional Arabic" w:cs="Traditional Arabic"/>
          <w:b/>
          <w:bCs/>
          <w:color w:val="1B6C63"/>
          <w:rtl/>
        </w:rPr>
        <w:t>رُسُل — فُعُل</w:t>
      </w:r>
    </w:p>
    <w:p w14:paraId="6339A13B" w14:textId="77777777" w:rsidR="005734DB" w:rsidRPr="00723407" w:rsidRDefault="00653E99">
      <w:pPr>
        <w:bidi/>
        <w:spacing w:after="180"/>
        <w:rPr>
          <w:b/>
          <w:bCs/>
        </w:rPr>
      </w:pPr>
      <w:r w:rsidRPr="00723407">
        <w:rPr>
          <w:b/>
          <w:bCs/>
          <w:color w:val="1B6C63"/>
          <w:rtl/>
        </w:rPr>
        <w:t xml:space="preserve">ترجمہ: </w:t>
      </w:r>
      <w:r w:rsidRPr="00723407">
        <w:rPr>
          <w:b/>
          <w:bCs/>
          <w:rtl/>
        </w:rPr>
        <w:t>یہ رسول ہیں جن میں سے ہم نے بعض کو بعض پر فضیلت دی۔</w:t>
      </w:r>
    </w:p>
    <w:p w14:paraId="34EB304C"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اُولٰٓئِكَ هُمُ الْكَفَرَةُ الْفَجَرَةُ</w:t>
      </w:r>
    </w:p>
    <w:p w14:paraId="3DA8A19C" w14:textId="77777777" w:rsidR="005734DB" w:rsidRPr="00723407" w:rsidRDefault="00653E99">
      <w:pPr>
        <w:bidi/>
        <w:spacing w:after="60" w:line="340" w:lineRule="auto"/>
        <w:jc w:val="center"/>
        <w:rPr>
          <w:b/>
          <w:bCs/>
        </w:rPr>
      </w:pPr>
      <w:r w:rsidRPr="00723407">
        <w:rPr>
          <w:b/>
          <w:bCs/>
          <w:color w:val="8F721C"/>
          <w:sz w:val="20"/>
          <w:szCs w:val="20"/>
          <w:rtl/>
        </w:rPr>
        <w:t>(سورۂ عبس: ۴۲)</w:t>
      </w:r>
      <w:r w:rsidRPr="00723407">
        <w:rPr>
          <w:b/>
          <w:bCs/>
          <w:color w:val="1B6C63"/>
          <w:sz w:val="20"/>
          <w:szCs w:val="20"/>
          <w:rtl/>
        </w:rPr>
        <w:t xml:space="preserve">     جمع مکسر: </w:t>
      </w:r>
      <w:r w:rsidRPr="00723407">
        <w:rPr>
          <w:rFonts w:ascii="Traditional Arabic" w:hAnsi="Traditional Arabic" w:cs="Traditional Arabic"/>
          <w:b/>
          <w:bCs/>
          <w:color w:val="1B6C63"/>
          <w:rtl/>
        </w:rPr>
        <w:t>كَفَرَة ، فَجَرَة — فَعَلَة</w:t>
      </w:r>
    </w:p>
    <w:p w14:paraId="094CBAE3" w14:textId="77777777" w:rsidR="005734DB" w:rsidRPr="00723407" w:rsidRDefault="00653E99">
      <w:pPr>
        <w:bidi/>
        <w:spacing w:after="180"/>
        <w:rPr>
          <w:b/>
          <w:bCs/>
        </w:rPr>
      </w:pPr>
      <w:r w:rsidRPr="00723407">
        <w:rPr>
          <w:b/>
          <w:bCs/>
          <w:color w:val="1B6C63"/>
          <w:rtl/>
        </w:rPr>
        <w:t xml:space="preserve">ترجمہ: </w:t>
      </w:r>
      <w:r w:rsidRPr="00723407">
        <w:rPr>
          <w:b/>
          <w:bCs/>
          <w:rtl/>
        </w:rPr>
        <w:t>یہی لوگ ہیں منکر اور نافرمان۔</w:t>
      </w:r>
    </w:p>
    <w:p w14:paraId="5FAA4871"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يَوْمَ تَشْهَدُ عَلَيْهِمْ اَلْسِنَتُهُمْ وَاَيْدِيْهِمْ وَاَرْجُلُهُمْ بِمَا كَانُوْا يَعْمَلُوْنَ</w:t>
      </w:r>
    </w:p>
    <w:p w14:paraId="22A9F6D0" w14:textId="77777777" w:rsidR="005734DB" w:rsidRPr="00723407" w:rsidRDefault="00653E99">
      <w:pPr>
        <w:bidi/>
        <w:spacing w:after="60" w:line="340" w:lineRule="auto"/>
        <w:jc w:val="center"/>
        <w:rPr>
          <w:b/>
          <w:bCs/>
        </w:rPr>
      </w:pPr>
      <w:r w:rsidRPr="00723407">
        <w:rPr>
          <w:b/>
          <w:bCs/>
          <w:color w:val="8F721C"/>
          <w:sz w:val="20"/>
          <w:szCs w:val="20"/>
          <w:rtl/>
        </w:rPr>
        <w:t>(سورۂ النور: ۲۴)</w:t>
      </w:r>
      <w:r w:rsidRPr="00723407">
        <w:rPr>
          <w:b/>
          <w:bCs/>
          <w:color w:val="1B6C63"/>
          <w:sz w:val="20"/>
          <w:szCs w:val="20"/>
          <w:rtl/>
        </w:rPr>
        <w:t xml:space="preserve">     جمع مکسر: </w:t>
      </w:r>
      <w:r w:rsidRPr="00723407">
        <w:rPr>
          <w:rFonts w:ascii="Traditional Arabic" w:hAnsi="Traditional Arabic" w:cs="Traditional Arabic"/>
          <w:b/>
          <w:bCs/>
          <w:color w:val="1B6C63"/>
          <w:rtl/>
        </w:rPr>
        <w:t>أَلْسِنَة — أَفْعِلَة</w:t>
      </w:r>
    </w:p>
    <w:p w14:paraId="6D6E4248" w14:textId="77777777" w:rsidR="005734DB" w:rsidRPr="00723407" w:rsidRDefault="00653E99">
      <w:pPr>
        <w:bidi/>
        <w:spacing w:after="180"/>
        <w:rPr>
          <w:b/>
          <w:bCs/>
        </w:rPr>
      </w:pPr>
      <w:r w:rsidRPr="00723407">
        <w:rPr>
          <w:b/>
          <w:bCs/>
          <w:color w:val="1B6C63"/>
          <w:rtl/>
        </w:rPr>
        <w:t xml:space="preserve">ترجمہ: </w:t>
      </w:r>
      <w:r w:rsidRPr="00723407">
        <w:rPr>
          <w:b/>
          <w:bCs/>
          <w:rtl/>
        </w:rPr>
        <w:t>جس دن ان پر ان کی زبانیں اور ان کے ہاتھ پاؤں گواہی دیں گے جو کچھ وہ کیا کرتے تھے۔</w:t>
      </w:r>
    </w:p>
    <w:p w14:paraId="39F1B141"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وَاِذْ يَرْفَعُ اِبْرَاهٖمُ الْقَوَاعِدَ مِنَ الْبَيْتِ وَاِسْمٰعِيْلُ</w:t>
      </w:r>
    </w:p>
    <w:p w14:paraId="0829D013" w14:textId="77777777" w:rsidR="005734DB" w:rsidRPr="00723407" w:rsidRDefault="00653E99">
      <w:pPr>
        <w:bidi/>
        <w:spacing w:after="60" w:line="340" w:lineRule="auto"/>
        <w:jc w:val="center"/>
        <w:rPr>
          <w:b/>
          <w:bCs/>
        </w:rPr>
      </w:pPr>
      <w:r w:rsidRPr="00723407">
        <w:rPr>
          <w:b/>
          <w:bCs/>
          <w:color w:val="8F721C"/>
          <w:sz w:val="20"/>
          <w:szCs w:val="20"/>
          <w:rtl/>
        </w:rPr>
        <w:t>(سورۂ البقرۃ: ۱۲۷)</w:t>
      </w:r>
      <w:r w:rsidRPr="00723407">
        <w:rPr>
          <w:b/>
          <w:bCs/>
          <w:color w:val="1B6C63"/>
          <w:sz w:val="20"/>
          <w:szCs w:val="20"/>
          <w:rtl/>
        </w:rPr>
        <w:t xml:space="preserve">     جمع مکسر: </w:t>
      </w:r>
      <w:r w:rsidRPr="00723407">
        <w:rPr>
          <w:rFonts w:ascii="Traditional Arabic" w:hAnsi="Traditional Arabic" w:cs="Traditional Arabic"/>
          <w:b/>
          <w:bCs/>
          <w:color w:val="1B6C63"/>
          <w:rtl/>
        </w:rPr>
        <w:t>قَوَاعِد — فَوَاعِل</w:t>
      </w:r>
    </w:p>
    <w:p w14:paraId="47202AFD" w14:textId="77777777" w:rsidR="005734DB" w:rsidRPr="00723407" w:rsidRDefault="00653E99">
      <w:pPr>
        <w:bidi/>
        <w:spacing w:after="180"/>
        <w:rPr>
          <w:b/>
          <w:bCs/>
        </w:rPr>
      </w:pPr>
      <w:r w:rsidRPr="00723407">
        <w:rPr>
          <w:b/>
          <w:bCs/>
          <w:color w:val="1B6C63"/>
          <w:rtl/>
        </w:rPr>
        <w:t xml:space="preserve">ترجمہ: </w:t>
      </w:r>
      <w:r w:rsidRPr="00723407">
        <w:rPr>
          <w:b/>
          <w:bCs/>
          <w:rtl/>
        </w:rPr>
        <w:t>اور جب ابراہیم اور اسماعیل بیت اللہ کی بنیادیں اٹھا رہے تھے۔</w:t>
      </w:r>
    </w:p>
    <w:p w14:paraId="381E0DB1"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وَلَقَدْ زَيَّنَّا السَّمَآءَ الدُّنْيَا بِمَصَابِيْحَ</w:t>
      </w:r>
    </w:p>
    <w:p w14:paraId="74001AB6" w14:textId="77777777" w:rsidR="005734DB" w:rsidRPr="00723407" w:rsidRDefault="00653E99">
      <w:pPr>
        <w:bidi/>
        <w:spacing w:after="60" w:line="340" w:lineRule="auto"/>
        <w:jc w:val="center"/>
        <w:rPr>
          <w:b/>
          <w:bCs/>
        </w:rPr>
      </w:pPr>
      <w:r w:rsidRPr="00723407">
        <w:rPr>
          <w:b/>
          <w:bCs/>
          <w:color w:val="8F721C"/>
          <w:sz w:val="20"/>
          <w:szCs w:val="20"/>
          <w:rtl/>
        </w:rPr>
        <w:t>(سورۂ الملک: ۵)</w:t>
      </w:r>
      <w:r w:rsidRPr="00723407">
        <w:rPr>
          <w:b/>
          <w:bCs/>
          <w:color w:val="1B6C63"/>
          <w:sz w:val="20"/>
          <w:szCs w:val="20"/>
          <w:rtl/>
        </w:rPr>
        <w:t xml:space="preserve">     جمع مکسر: </w:t>
      </w:r>
      <w:r w:rsidRPr="00723407">
        <w:rPr>
          <w:rFonts w:ascii="Traditional Arabic" w:hAnsi="Traditional Arabic" w:cs="Traditional Arabic"/>
          <w:b/>
          <w:bCs/>
          <w:color w:val="1B6C63"/>
          <w:rtl/>
        </w:rPr>
        <w:t>مَصَابِيْح — مَفَاعِيْل</w:t>
      </w:r>
    </w:p>
    <w:p w14:paraId="430DA909" w14:textId="77777777" w:rsidR="005734DB" w:rsidRPr="00723407" w:rsidRDefault="00653E99">
      <w:pPr>
        <w:bidi/>
        <w:spacing w:after="180"/>
        <w:rPr>
          <w:b/>
          <w:bCs/>
        </w:rPr>
      </w:pPr>
      <w:r w:rsidRPr="00723407">
        <w:rPr>
          <w:b/>
          <w:bCs/>
          <w:color w:val="1B6C63"/>
          <w:rtl/>
        </w:rPr>
        <w:t xml:space="preserve">ترجمہ: </w:t>
      </w:r>
      <w:r w:rsidRPr="00723407">
        <w:rPr>
          <w:b/>
          <w:bCs/>
          <w:rtl/>
        </w:rPr>
        <w:t>اور بے شک ہم نے آسمانِ دنیا کو چراغوں سے آراستہ کیا۔</w:t>
      </w:r>
    </w:p>
    <w:p w14:paraId="7E1A8DEA" w14:textId="77777777" w:rsidR="005734DB" w:rsidRPr="00723407" w:rsidRDefault="00653E99">
      <w:pPr>
        <w:bidi/>
        <w:spacing w:before="140" w:after="40" w:line="400" w:lineRule="auto"/>
        <w:jc w:val="center"/>
        <w:rPr>
          <w:b/>
          <w:bCs/>
        </w:rPr>
      </w:pPr>
      <w:r w:rsidRPr="00723407">
        <w:rPr>
          <w:rFonts w:ascii="Traditional Arabic" w:hAnsi="Traditional Arabic" w:cs="Traditional Arabic"/>
          <w:b/>
          <w:bCs/>
          <w:color w:val="0F4C46"/>
          <w:sz w:val="28"/>
          <w:szCs w:val="28"/>
          <w:rtl/>
        </w:rPr>
        <w:t>يٰٓاَيُّهَا الَّذِيْنَ اٰمَنُوْا كُتِبَ عَلَيْكُمُ الْقِصَاصُ فِى الْقَتْلٰى</w:t>
      </w:r>
    </w:p>
    <w:p w14:paraId="5BC34D6E" w14:textId="77777777" w:rsidR="005734DB" w:rsidRPr="00723407" w:rsidRDefault="00653E99">
      <w:pPr>
        <w:bidi/>
        <w:spacing w:after="60" w:line="340" w:lineRule="auto"/>
        <w:jc w:val="center"/>
        <w:rPr>
          <w:b/>
          <w:bCs/>
        </w:rPr>
      </w:pPr>
      <w:r w:rsidRPr="00723407">
        <w:rPr>
          <w:b/>
          <w:bCs/>
          <w:color w:val="8F721C"/>
          <w:sz w:val="20"/>
          <w:szCs w:val="20"/>
          <w:rtl/>
        </w:rPr>
        <w:t>(سورۂ البقرۃ: ۱۷۸)</w:t>
      </w:r>
      <w:r w:rsidRPr="00723407">
        <w:rPr>
          <w:b/>
          <w:bCs/>
          <w:color w:val="1B6C63"/>
          <w:sz w:val="20"/>
          <w:szCs w:val="20"/>
          <w:rtl/>
        </w:rPr>
        <w:t xml:space="preserve">     جمع مکسر: </w:t>
      </w:r>
      <w:r w:rsidRPr="00723407">
        <w:rPr>
          <w:rFonts w:ascii="Traditional Arabic" w:hAnsi="Traditional Arabic" w:cs="Traditional Arabic"/>
          <w:b/>
          <w:bCs/>
          <w:color w:val="1B6C63"/>
          <w:rtl/>
        </w:rPr>
        <w:t>قَتْلٰى — فَعْلٰى</w:t>
      </w:r>
    </w:p>
    <w:p w14:paraId="6E7E65E0" w14:textId="77777777" w:rsidR="005734DB" w:rsidRPr="00723407" w:rsidRDefault="00653E99">
      <w:pPr>
        <w:bidi/>
        <w:spacing w:after="180"/>
        <w:rPr>
          <w:b/>
          <w:bCs/>
        </w:rPr>
      </w:pPr>
      <w:r w:rsidRPr="00723407">
        <w:rPr>
          <w:b/>
          <w:bCs/>
          <w:color w:val="1B6C63"/>
          <w:rtl/>
        </w:rPr>
        <w:t xml:space="preserve">ترجمہ: </w:t>
      </w:r>
      <w:r w:rsidRPr="00723407">
        <w:rPr>
          <w:b/>
          <w:bCs/>
          <w:rtl/>
        </w:rPr>
        <w:t>اے ایمان والو! تم پر مقتولوں کے بارے میں قصاص فرض کیا گیا ہے۔</w:t>
      </w:r>
    </w:p>
    <w:p w14:paraId="02173851" w14:textId="77777777" w:rsidR="005734DB" w:rsidRPr="00723407" w:rsidRDefault="00653E99">
      <w:pPr>
        <w:pStyle w:val="Heading2"/>
        <w:keepNext/>
        <w:bidi/>
        <w:spacing w:before="280" w:after="100"/>
        <w:rPr>
          <w:b/>
          <w:bCs/>
        </w:rPr>
      </w:pPr>
      <w:r w:rsidRPr="00723407">
        <w:rPr>
          <w:b/>
          <w:bCs/>
          <w:color w:val="1B6C63"/>
          <w:sz w:val="27"/>
          <w:szCs w:val="27"/>
          <w:rtl/>
        </w:rPr>
        <w:t>حدیثِ مبارکہ</w:t>
      </w:r>
    </w:p>
    <w:p w14:paraId="4FD82B4E" w14:textId="77777777" w:rsidR="005734DB" w:rsidRPr="00723407" w:rsidRDefault="00653E99">
      <w:pPr>
        <w:bidi/>
        <w:spacing w:before="120" w:after="40" w:line="400" w:lineRule="auto"/>
        <w:jc w:val="center"/>
        <w:rPr>
          <w:b/>
          <w:bCs/>
        </w:rPr>
      </w:pPr>
      <w:r w:rsidRPr="00723407">
        <w:rPr>
          <w:rFonts w:ascii="Traditional Arabic" w:hAnsi="Traditional Arabic" w:cs="Traditional Arabic"/>
          <w:b/>
          <w:bCs/>
          <w:color w:val="0F4C46"/>
          <w:sz w:val="28"/>
          <w:szCs w:val="28"/>
          <w:rtl/>
        </w:rPr>
        <w:t>اَلْمَاهِرُ بِالْقُرْآنِ مَعَ السَّفَرَةِ الْكِرَامِ الْبَرَرَةِ، وَالَّذِيْ يَقْرَأُ الْقُرْآنَ وَيَتَتَعْتَعُ فِيْهِ وَهُوَ عَلَيْهِ شَاقٌّ لَهُ أَجْرَانِ</w:t>
      </w:r>
    </w:p>
    <w:p w14:paraId="33022BCD" w14:textId="77777777" w:rsidR="005734DB" w:rsidRPr="00723407" w:rsidRDefault="00653E99">
      <w:pPr>
        <w:bidi/>
        <w:spacing w:after="80" w:line="340" w:lineRule="auto"/>
        <w:jc w:val="center"/>
        <w:rPr>
          <w:b/>
          <w:bCs/>
        </w:rPr>
      </w:pPr>
      <w:r w:rsidRPr="00723407">
        <w:rPr>
          <w:b/>
          <w:bCs/>
          <w:color w:val="8F721C"/>
          <w:sz w:val="20"/>
          <w:szCs w:val="20"/>
          <w:rtl/>
        </w:rPr>
        <w:t>(ام المؤمنین سیدہ عائشہ رضی اللہ عنہا سے روایت)</w:t>
      </w:r>
    </w:p>
    <w:p w14:paraId="7557277E" w14:textId="77777777" w:rsidR="005734DB" w:rsidRPr="00723407" w:rsidRDefault="00653E99">
      <w:pPr>
        <w:bidi/>
        <w:rPr>
          <w:b/>
          <w:bCs/>
        </w:rPr>
      </w:pPr>
      <w:r w:rsidRPr="00723407">
        <w:rPr>
          <w:b/>
          <w:bCs/>
          <w:color w:val="1B6C63"/>
          <w:rtl/>
        </w:rPr>
        <w:t xml:space="preserve">ترجمہ: </w:t>
      </w:r>
      <w:r w:rsidRPr="00723407">
        <w:rPr>
          <w:b/>
          <w:bCs/>
          <w:rtl/>
        </w:rPr>
        <w:t>جو شخص قرآن میں ماہر ہے، وہ معزز اور نیکوکار فرشتوں کے ساتھ ہو گا۔ اور جو شخص قرآن پڑھتا ہے مگر اٹکتا ہے اور اسے دشواری محسوس ہوتی ہے، اس کے لیے دو اجر ہیں۔</w:t>
      </w:r>
    </w:p>
    <w:p w14:paraId="2B930CAD" w14:textId="77777777" w:rsidR="005734DB" w:rsidRPr="00723407" w:rsidRDefault="00653E99">
      <w:pPr>
        <w:bidi/>
        <w:rPr>
          <w:b/>
          <w:bCs/>
        </w:rPr>
      </w:pPr>
      <w:r w:rsidRPr="00723407">
        <w:rPr>
          <w:b/>
          <w:bCs/>
          <w:rtl/>
        </w:rPr>
        <w:t xml:space="preserve">اس حدیث میں </w:t>
      </w:r>
      <w:r w:rsidRPr="00723407">
        <w:rPr>
          <w:rFonts w:ascii="Traditional Arabic" w:hAnsi="Traditional Arabic" w:cs="Traditional Arabic"/>
          <w:b/>
          <w:bCs/>
          <w:color w:val="0F4C46"/>
          <w:sz w:val="28"/>
          <w:szCs w:val="28"/>
          <w:rtl/>
        </w:rPr>
        <w:t>سَفَرَة</w:t>
      </w:r>
      <w:r w:rsidRPr="00723407">
        <w:rPr>
          <w:b/>
          <w:bCs/>
          <w:rtl/>
        </w:rPr>
        <w:t xml:space="preserve"> اور </w:t>
      </w:r>
      <w:r w:rsidRPr="00723407">
        <w:rPr>
          <w:rFonts w:ascii="Traditional Arabic" w:hAnsi="Traditional Arabic" w:cs="Traditional Arabic"/>
          <w:b/>
          <w:bCs/>
          <w:color w:val="0F4C46"/>
          <w:sz w:val="28"/>
          <w:szCs w:val="28"/>
          <w:rtl/>
        </w:rPr>
        <w:t>بَرَرَة</w:t>
      </w:r>
      <w:r w:rsidRPr="00723407">
        <w:rPr>
          <w:b/>
          <w:bCs/>
          <w:rtl/>
        </w:rPr>
        <w:t xml:space="preserve"> دونوں وزنِ فَعَلَة پر جمع مکسر ہیں۔</w:t>
      </w:r>
    </w:p>
    <w:p w14:paraId="435A2516" w14:textId="77777777" w:rsidR="005734DB" w:rsidRPr="00723407" w:rsidRDefault="00653E99">
      <w:pPr>
        <w:pStyle w:val="Heading2"/>
        <w:keepNext/>
        <w:bidi/>
        <w:spacing w:before="280" w:after="100"/>
        <w:rPr>
          <w:b/>
          <w:bCs/>
        </w:rPr>
      </w:pPr>
      <w:r w:rsidRPr="00723407">
        <w:rPr>
          <w:b/>
          <w:bCs/>
          <w:color w:val="1B6C63"/>
          <w:sz w:val="27"/>
          <w:szCs w:val="27"/>
          <w:rtl/>
        </w:rPr>
        <w:lastRenderedPageBreak/>
        <w:t>بیت الخلاء کی دعا</w:t>
      </w:r>
    </w:p>
    <w:p w14:paraId="744D8778" w14:textId="77777777" w:rsidR="005734DB" w:rsidRPr="00723407" w:rsidRDefault="00653E99">
      <w:pPr>
        <w:bidi/>
        <w:spacing w:before="120" w:after="100" w:line="400" w:lineRule="auto"/>
        <w:jc w:val="center"/>
        <w:rPr>
          <w:b/>
          <w:bCs/>
        </w:rPr>
      </w:pPr>
      <w:r w:rsidRPr="00723407">
        <w:rPr>
          <w:rFonts w:ascii="Traditional Arabic" w:hAnsi="Traditional Arabic" w:cs="Traditional Arabic"/>
          <w:b/>
          <w:bCs/>
          <w:color w:val="0F4C46"/>
          <w:sz w:val="30"/>
          <w:szCs w:val="30"/>
          <w:rtl/>
        </w:rPr>
        <w:t>بِسْمِ اللّٰهِ، اَللّٰهُمَّ إِنِّيْ أَعُوْذُ بِكَ مِنَ الْخُبُثِ وَالْخَبَائِثِ</w:t>
      </w:r>
    </w:p>
    <w:p w14:paraId="5D52F590" w14:textId="77777777" w:rsidR="005734DB" w:rsidRPr="00723407" w:rsidRDefault="00653E99">
      <w:pPr>
        <w:bidi/>
        <w:rPr>
          <w:b/>
          <w:bCs/>
        </w:rPr>
      </w:pPr>
      <w:r w:rsidRPr="00723407">
        <w:rPr>
          <w:b/>
          <w:bCs/>
          <w:rtl/>
        </w:rPr>
        <w:t xml:space="preserve">اس دعا میں </w:t>
      </w:r>
      <w:r w:rsidRPr="00723407">
        <w:rPr>
          <w:rFonts w:ascii="Traditional Arabic" w:hAnsi="Traditional Arabic" w:cs="Traditional Arabic"/>
          <w:b/>
          <w:bCs/>
          <w:color w:val="0F4C46"/>
          <w:sz w:val="28"/>
          <w:szCs w:val="28"/>
          <w:rtl/>
        </w:rPr>
        <w:t>خُبُث</w:t>
      </w:r>
      <w:r w:rsidRPr="00723407">
        <w:rPr>
          <w:b/>
          <w:bCs/>
          <w:rtl/>
        </w:rPr>
        <w:t xml:space="preserve"> وزنِ فُعُل پر ہے اور </w:t>
      </w:r>
      <w:r w:rsidRPr="00723407">
        <w:rPr>
          <w:rFonts w:ascii="Traditional Arabic" w:hAnsi="Traditional Arabic" w:cs="Traditional Arabic"/>
          <w:b/>
          <w:bCs/>
          <w:color w:val="0F4C46"/>
          <w:sz w:val="28"/>
          <w:szCs w:val="28"/>
          <w:rtl/>
        </w:rPr>
        <w:t>خَبَائِث</w:t>
      </w:r>
      <w:r w:rsidRPr="00723407">
        <w:rPr>
          <w:b/>
          <w:bCs/>
          <w:rtl/>
        </w:rPr>
        <w:t xml:space="preserve"> وزنِ فَعَائِل پر — یعنی روزمرہ کی ایک ہی دعا میں جمع مکسر کے دو اوزان موجود ہیں۔</w:t>
      </w:r>
    </w:p>
    <w:p w14:paraId="52A36F9A"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۹۔ ابتدائی آیت کا تجزیہ</w:t>
      </w:r>
    </w:p>
    <w:p w14:paraId="62FD3C10" w14:textId="77777777" w:rsidR="005734DB" w:rsidRPr="00723407" w:rsidRDefault="00653E99">
      <w:pPr>
        <w:bidi/>
        <w:rPr>
          <w:b/>
          <w:bCs/>
        </w:rPr>
      </w:pPr>
      <w:r w:rsidRPr="00723407">
        <w:rPr>
          <w:b/>
          <w:bCs/>
          <w:rtl/>
        </w:rPr>
        <w:t>سبق کے شروع میں پڑھی گئی آیت (سورۂ الاعراف: ۱۷۹) میں جمع مکسر کے چار الفاظ آئے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2340"/>
        <w:gridCol w:w="1980"/>
        <w:gridCol w:w="2160"/>
      </w:tblGrid>
      <w:tr w:rsidR="005734DB" w:rsidRPr="00723407" w14:paraId="3DD813FB"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27F618D7" w14:textId="77777777" w:rsidR="005734DB" w:rsidRPr="00723407" w:rsidRDefault="00653E99">
            <w:pPr>
              <w:bidi/>
              <w:spacing w:after="0" w:line="340" w:lineRule="auto"/>
              <w:jc w:val="center"/>
              <w:rPr>
                <w:b/>
                <w:bCs/>
              </w:rPr>
            </w:pPr>
            <w:r w:rsidRPr="00723407">
              <w:rPr>
                <w:b/>
                <w:bCs/>
                <w:color w:val="FFFFFF"/>
                <w:rtl/>
              </w:rPr>
              <w:t>جمع</w:t>
            </w:r>
          </w:p>
        </w:tc>
        <w:tc>
          <w:tcPr>
            <w:tcW w:w="2340" w:type="dxa"/>
            <w:shd w:val="clear" w:color="auto" w:fill="0F4C46"/>
            <w:tcMar>
              <w:top w:w="60" w:type="dxa"/>
              <w:left w:w="110" w:type="dxa"/>
              <w:bottom w:w="60" w:type="dxa"/>
              <w:right w:w="110" w:type="dxa"/>
            </w:tcMar>
          </w:tcPr>
          <w:p w14:paraId="2723C095" w14:textId="77777777" w:rsidR="005734DB" w:rsidRPr="00723407" w:rsidRDefault="00653E99">
            <w:pPr>
              <w:bidi/>
              <w:spacing w:after="0" w:line="340" w:lineRule="auto"/>
              <w:jc w:val="center"/>
              <w:rPr>
                <w:b/>
                <w:bCs/>
              </w:rPr>
            </w:pPr>
            <w:r w:rsidRPr="00723407">
              <w:rPr>
                <w:b/>
                <w:bCs/>
                <w:color w:val="FFFFFF"/>
                <w:rtl/>
              </w:rPr>
              <w:t>واحد</w:t>
            </w:r>
          </w:p>
        </w:tc>
        <w:tc>
          <w:tcPr>
            <w:tcW w:w="1980" w:type="dxa"/>
            <w:shd w:val="clear" w:color="auto" w:fill="0F4C46"/>
            <w:tcMar>
              <w:top w:w="60" w:type="dxa"/>
              <w:left w:w="110" w:type="dxa"/>
              <w:bottom w:w="60" w:type="dxa"/>
              <w:right w:w="110" w:type="dxa"/>
            </w:tcMar>
          </w:tcPr>
          <w:p w14:paraId="219FCAC1" w14:textId="77777777" w:rsidR="005734DB" w:rsidRPr="00723407" w:rsidRDefault="00653E99">
            <w:pPr>
              <w:bidi/>
              <w:spacing w:after="0" w:line="340" w:lineRule="auto"/>
              <w:jc w:val="center"/>
              <w:rPr>
                <w:b/>
                <w:bCs/>
              </w:rPr>
            </w:pPr>
            <w:r w:rsidRPr="00723407">
              <w:rPr>
                <w:b/>
                <w:bCs/>
                <w:color w:val="FFFFFF"/>
                <w:rtl/>
              </w:rPr>
              <w:t>وزن</w:t>
            </w:r>
          </w:p>
        </w:tc>
        <w:tc>
          <w:tcPr>
            <w:tcW w:w="2160" w:type="dxa"/>
            <w:shd w:val="clear" w:color="auto" w:fill="0F4C46"/>
            <w:tcMar>
              <w:top w:w="60" w:type="dxa"/>
              <w:left w:w="110" w:type="dxa"/>
              <w:bottom w:w="60" w:type="dxa"/>
              <w:right w:w="110" w:type="dxa"/>
            </w:tcMar>
          </w:tcPr>
          <w:p w14:paraId="0A32118D" w14:textId="77777777" w:rsidR="005734DB" w:rsidRPr="00723407" w:rsidRDefault="00653E99">
            <w:pPr>
              <w:bidi/>
              <w:spacing w:after="0" w:line="340" w:lineRule="auto"/>
              <w:jc w:val="center"/>
              <w:rPr>
                <w:b/>
                <w:bCs/>
              </w:rPr>
            </w:pPr>
            <w:r w:rsidRPr="00723407">
              <w:rPr>
                <w:b/>
                <w:bCs/>
                <w:color w:val="FFFFFF"/>
                <w:rtl/>
              </w:rPr>
              <w:t>معنیٰ</w:t>
            </w:r>
          </w:p>
        </w:tc>
      </w:tr>
      <w:tr w:rsidR="005734DB" w:rsidRPr="00723407" w14:paraId="5BB6C0E4" w14:textId="77777777">
        <w:tblPrEx>
          <w:tblCellMar>
            <w:top w:w="0" w:type="dxa"/>
            <w:bottom w:w="0" w:type="dxa"/>
          </w:tblCellMar>
        </w:tblPrEx>
        <w:tc>
          <w:tcPr>
            <w:tcW w:w="2520" w:type="dxa"/>
            <w:tcMar>
              <w:top w:w="60" w:type="dxa"/>
              <w:left w:w="110" w:type="dxa"/>
              <w:bottom w:w="60" w:type="dxa"/>
              <w:right w:w="110" w:type="dxa"/>
            </w:tcMar>
          </w:tcPr>
          <w:p w14:paraId="25836225" w14:textId="77777777" w:rsidR="005734DB" w:rsidRPr="00723407" w:rsidRDefault="00653E99">
            <w:pPr>
              <w:bidi/>
              <w:spacing w:after="0"/>
              <w:jc w:val="center"/>
              <w:rPr>
                <w:b/>
                <w:bCs/>
              </w:rPr>
            </w:pPr>
            <w:r w:rsidRPr="00723407">
              <w:rPr>
                <w:rFonts w:ascii="Traditional Arabic" w:hAnsi="Traditional Arabic" w:cs="Traditional Arabic"/>
                <w:b/>
                <w:bCs/>
                <w:color w:val="8F721C"/>
                <w:sz w:val="30"/>
                <w:szCs w:val="30"/>
                <w:rtl/>
              </w:rPr>
              <w:t>قُلُوْب</w:t>
            </w:r>
          </w:p>
        </w:tc>
        <w:tc>
          <w:tcPr>
            <w:tcW w:w="2340" w:type="dxa"/>
            <w:tcMar>
              <w:top w:w="60" w:type="dxa"/>
              <w:left w:w="110" w:type="dxa"/>
              <w:bottom w:w="60" w:type="dxa"/>
              <w:right w:w="110" w:type="dxa"/>
            </w:tcMar>
          </w:tcPr>
          <w:p w14:paraId="3C58F6BD" w14:textId="77777777" w:rsidR="005734DB" w:rsidRPr="00723407" w:rsidRDefault="00653E99">
            <w:pPr>
              <w:bidi/>
              <w:spacing w:after="0"/>
              <w:jc w:val="center"/>
              <w:rPr>
                <w:b/>
                <w:bCs/>
              </w:rPr>
            </w:pPr>
            <w:r w:rsidRPr="00723407">
              <w:rPr>
                <w:rFonts w:ascii="Traditional Arabic" w:hAnsi="Traditional Arabic" w:cs="Traditional Arabic"/>
                <w:b/>
                <w:bCs/>
                <w:sz w:val="28"/>
                <w:szCs w:val="28"/>
                <w:rtl/>
              </w:rPr>
              <w:t>قَلْب</w:t>
            </w:r>
          </w:p>
        </w:tc>
        <w:tc>
          <w:tcPr>
            <w:tcW w:w="1980" w:type="dxa"/>
            <w:tcMar>
              <w:top w:w="60" w:type="dxa"/>
              <w:left w:w="110" w:type="dxa"/>
              <w:bottom w:w="60" w:type="dxa"/>
              <w:right w:w="110" w:type="dxa"/>
            </w:tcMar>
          </w:tcPr>
          <w:p w14:paraId="3BFE8D92" w14:textId="77777777" w:rsidR="005734DB" w:rsidRPr="00723407" w:rsidRDefault="00653E99">
            <w:pPr>
              <w:bidi/>
              <w:spacing w:after="0"/>
              <w:jc w:val="center"/>
              <w:rPr>
                <w:b/>
                <w:bCs/>
              </w:rPr>
            </w:pPr>
            <w:r w:rsidRPr="00723407">
              <w:rPr>
                <w:rFonts w:ascii="Traditional Arabic" w:hAnsi="Traditional Arabic" w:cs="Traditional Arabic"/>
                <w:b/>
                <w:bCs/>
                <w:color w:val="0F4C46"/>
                <w:sz w:val="26"/>
                <w:szCs w:val="26"/>
                <w:rtl/>
              </w:rPr>
              <w:t>فُعُوْل</w:t>
            </w:r>
          </w:p>
        </w:tc>
        <w:tc>
          <w:tcPr>
            <w:tcW w:w="2160" w:type="dxa"/>
            <w:tcMar>
              <w:top w:w="60" w:type="dxa"/>
              <w:left w:w="110" w:type="dxa"/>
              <w:bottom w:w="60" w:type="dxa"/>
              <w:right w:w="110" w:type="dxa"/>
            </w:tcMar>
          </w:tcPr>
          <w:p w14:paraId="2F89FCDF" w14:textId="77777777" w:rsidR="005734DB" w:rsidRPr="00723407" w:rsidRDefault="00653E99">
            <w:pPr>
              <w:bidi/>
              <w:spacing w:after="0" w:line="340" w:lineRule="auto"/>
              <w:jc w:val="center"/>
              <w:rPr>
                <w:b/>
                <w:bCs/>
              </w:rPr>
            </w:pPr>
            <w:r w:rsidRPr="00723407">
              <w:rPr>
                <w:b/>
                <w:bCs/>
                <w:rtl/>
              </w:rPr>
              <w:t>دل</w:t>
            </w:r>
          </w:p>
        </w:tc>
      </w:tr>
      <w:tr w:rsidR="005734DB" w:rsidRPr="00723407" w14:paraId="1811BBC1"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0D12C86B" w14:textId="77777777" w:rsidR="005734DB" w:rsidRPr="00723407" w:rsidRDefault="00653E99">
            <w:pPr>
              <w:bidi/>
              <w:spacing w:after="0"/>
              <w:jc w:val="center"/>
              <w:rPr>
                <w:b/>
                <w:bCs/>
              </w:rPr>
            </w:pPr>
            <w:r w:rsidRPr="00723407">
              <w:rPr>
                <w:rFonts w:ascii="Traditional Arabic" w:hAnsi="Traditional Arabic" w:cs="Traditional Arabic"/>
                <w:b/>
                <w:bCs/>
                <w:color w:val="8F721C"/>
                <w:sz w:val="30"/>
                <w:szCs w:val="30"/>
                <w:rtl/>
              </w:rPr>
              <w:t>أَعْيُن</w:t>
            </w:r>
          </w:p>
        </w:tc>
        <w:tc>
          <w:tcPr>
            <w:tcW w:w="2340" w:type="dxa"/>
            <w:shd w:val="clear" w:color="auto" w:fill="FAFAF8"/>
            <w:tcMar>
              <w:top w:w="60" w:type="dxa"/>
              <w:left w:w="110" w:type="dxa"/>
              <w:bottom w:w="60" w:type="dxa"/>
              <w:right w:w="110" w:type="dxa"/>
            </w:tcMar>
          </w:tcPr>
          <w:p w14:paraId="249F5F54" w14:textId="77777777" w:rsidR="005734DB" w:rsidRPr="00723407" w:rsidRDefault="00653E99">
            <w:pPr>
              <w:bidi/>
              <w:spacing w:after="0"/>
              <w:jc w:val="center"/>
              <w:rPr>
                <w:b/>
                <w:bCs/>
              </w:rPr>
            </w:pPr>
            <w:r w:rsidRPr="00723407">
              <w:rPr>
                <w:rFonts w:ascii="Traditional Arabic" w:hAnsi="Traditional Arabic" w:cs="Traditional Arabic"/>
                <w:b/>
                <w:bCs/>
                <w:sz w:val="28"/>
                <w:szCs w:val="28"/>
                <w:rtl/>
              </w:rPr>
              <w:t>عَيْن</w:t>
            </w:r>
          </w:p>
        </w:tc>
        <w:tc>
          <w:tcPr>
            <w:tcW w:w="1980" w:type="dxa"/>
            <w:shd w:val="clear" w:color="auto" w:fill="FAFAF8"/>
            <w:tcMar>
              <w:top w:w="60" w:type="dxa"/>
              <w:left w:w="110" w:type="dxa"/>
              <w:bottom w:w="60" w:type="dxa"/>
              <w:right w:w="110" w:type="dxa"/>
            </w:tcMar>
          </w:tcPr>
          <w:p w14:paraId="1118E4AC" w14:textId="77777777" w:rsidR="005734DB" w:rsidRPr="00723407" w:rsidRDefault="00653E99">
            <w:pPr>
              <w:bidi/>
              <w:spacing w:after="0"/>
              <w:jc w:val="center"/>
              <w:rPr>
                <w:b/>
                <w:bCs/>
              </w:rPr>
            </w:pPr>
            <w:r w:rsidRPr="00723407">
              <w:rPr>
                <w:rFonts w:ascii="Traditional Arabic" w:hAnsi="Traditional Arabic" w:cs="Traditional Arabic"/>
                <w:b/>
                <w:bCs/>
                <w:color w:val="0F4C46"/>
                <w:sz w:val="26"/>
                <w:szCs w:val="26"/>
                <w:rtl/>
              </w:rPr>
              <w:t>أَفْعُل</w:t>
            </w:r>
          </w:p>
        </w:tc>
        <w:tc>
          <w:tcPr>
            <w:tcW w:w="2160" w:type="dxa"/>
            <w:shd w:val="clear" w:color="auto" w:fill="FAFAF8"/>
            <w:tcMar>
              <w:top w:w="60" w:type="dxa"/>
              <w:left w:w="110" w:type="dxa"/>
              <w:bottom w:w="60" w:type="dxa"/>
              <w:right w:w="110" w:type="dxa"/>
            </w:tcMar>
          </w:tcPr>
          <w:p w14:paraId="03095515" w14:textId="77777777" w:rsidR="005734DB" w:rsidRPr="00723407" w:rsidRDefault="00653E99">
            <w:pPr>
              <w:bidi/>
              <w:spacing w:after="0" w:line="340" w:lineRule="auto"/>
              <w:jc w:val="center"/>
              <w:rPr>
                <w:b/>
                <w:bCs/>
              </w:rPr>
            </w:pPr>
            <w:r w:rsidRPr="00723407">
              <w:rPr>
                <w:b/>
                <w:bCs/>
                <w:rtl/>
              </w:rPr>
              <w:t>آنکھیں</w:t>
            </w:r>
          </w:p>
        </w:tc>
      </w:tr>
      <w:tr w:rsidR="005734DB" w:rsidRPr="00723407" w14:paraId="0DA5D5FA" w14:textId="77777777">
        <w:tblPrEx>
          <w:tblCellMar>
            <w:top w:w="0" w:type="dxa"/>
            <w:bottom w:w="0" w:type="dxa"/>
          </w:tblCellMar>
        </w:tblPrEx>
        <w:tc>
          <w:tcPr>
            <w:tcW w:w="2520" w:type="dxa"/>
            <w:tcMar>
              <w:top w:w="60" w:type="dxa"/>
              <w:left w:w="110" w:type="dxa"/>
              <w:bottom w:w="60" w:type="dxa"/>
              <w:right w:w="110" w:type="dxa"/>
            </w:tcMar>
          </w:tcPr>
          <w:p w14:paraId="7B5CACA2" w14:textId="77777777" w:rsidR="005734DB" w:rsidRPr="00723407" w:rsidRDefault="00653E99">
            <w:pPr>
              <w:bidi/>
              <w:spacing w:after="0"/>
              <w:jc w:val="center"/>
              <w:rPr>
                <w:b/>
                <w:bCs/>
              </w:rPr>
            </w:pPr>
            <w:r w:rsidRPr="00723407">
              <w:rPr>
                <w:rFonts w:ascii="Traditional Arabic" w:hAnsi="Traditional Arabic" w:cs="Traditional Arabic"/>
                <w:b/>
                <w:bCs/>
                <w:color w:val="8F721C"/>
                <w:sz w:val="30"/>
                <w:szCs w:val="30"/>
                <w:rtl/>
              </w:rPr>
              <w:t>آذَان</w:t>
            </w:r>
          </w:p>
        </w:tc>
        <w:tc>
          <w:tcPr>
            <w:tcW w:w="2340" w:type="dxa"/>
            <w:tcMar>
              <w:top w:w="60" w:type="dxa"/>
              <w:left w:w="110" w:type="dxa"/>
              <w:bottom w:w="60" w:type="dxa"/>
              <w:right w:w="110" w:type="dxa"/>
            </w:tcMar>
          </w:tcPr>
          <w:p w14:paraId="2D57CBAC" w14:textId="77777777" w:rsidR="005734DB" w:rsidRPr="00723407" w:rsidRDefault="00653E99">
            <w:pPr>
              <w:bidi/>
              <w:spacing w:after="0"/>
              <w:jc w:val="center"/>
              <w:rPr>
                <w:b/>
                <w:bCs/>
              </w:rPr>
            </w:pPr>
            <w:r w:rsidRPr="00723407">
              <w:rPr>
                <w:rFonts w:ascii="Traditional Arabic" w:hAnsi="Traditional Arabic" w:cs="Traditional Arabic"/>
                <w:b/>
                <w:bCs/>
                <w:sz w:val="28"/>
                <w:szCs w:val="28"/>
                <w:rtl/>
              </w:rPr>
              <w:t>أُذُن</w:t>
            </w:r>
          </w:p>
        </w:tc>
        <w:tc>
          <w:tcPr>
            <w:tcW w:w="1980" w:type="dxa"/>
            <w:tcMar>
              <w:top w:w="60" w:type="dxa"/>
              <w:left w:w="110" w:type="dxa"/>
              <w:bottom w:w="60" w:type="dxa"/>
              <w:right w:w="110" w:type="dxa"/>
            </w:tcMar>
          </w:tcPr>
          <w:p w14:paraId="1C2D530A" w14:textId="77777777" w:rsidR="005734DB" w:rsidRPr="00723407" w:rsidRDefault="00653E99">
            <w:pPr>
              <w:bidi/>
              <w:spacing w:after="0"/>
              <w:jc w:val="center"/>
              <w:rPr>
                <w:b/>
                <w:bCs/>
              </w:rPr>
            </w:pPr>
            <w:r w:rsidRPr="00723407">
              <w:rPr>
                <w:rFonts w:ascii="Traditional Arabic" w:hAnsi="Traditional Arabic" w:cs="Traditional Arabic"/>
                <w:b/>
                <w:bCs/>
                <w:color w:val="0F4C46"/>
                <w:sz w:val="26"/>
                <w:szCs w:val="26"/>
                <w:rtl/>
              </w:rPr>
              <w:t>أَفْعَال</w:t>
            </w:r>
          </w:p>
        </w:tc>
        <w:tc>
          <w:tcPr>
            <w:tcW w:w="2160" w:type="dxa"/>
            <w:tcMar>
              <w:top w:w="60" w:type="dxa"/>
              <w:left w:w="110" w:type="dxa"/>
              <w:bottom w:w="60" w:type="dxa"/>
              <w:right w:w="110" w:type="dxa"/>
            </w:tcMar>
          </w:tcPr>
          <w:p w14:paraId="11D75A09" w14:textId="77777777" w:rsidR="005734DB" w:rsidRPr="00723407" w:rsidRDefault="00653E99">
            <w:pPr>
              <w:bidi/>
              <w:spacing w:after="0" w:line="340" w:lineRule="auto"/>
              <w:jc w:val="center"/>
              <w:rPr>
                <w:b/>
                <w:bCs/>
              </w:rPr>
            </w:pPr>
            <w:r w:rsidRPr="00723407">
              <w:rPr>
                <w:b/>
                <w:bCs/>
                <w:rtl/>
              </w:rPr>
              <w:t>کان</w:t>
            </w:r>
          </w:p>
        </w:tc>
      </w:tr>
      <w:tr w:rsidR="005734DB" w:rsidRPr="00723407" w14:paraId="088E9492"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2E0E8EF8" w14:textId="77777777" w:rsidR="005734DB" w:rsidRPr="00723407" w:rsidRDefault="00653E99">
            <w:pPr>
              <w:bidi/>
              <w:spacing w:after="0"/>
              <w:jc w:val="center"/>
              <w:rPr>
                <w:b/>
                <w:bCs/>
              </w:rPr>
            </w:pPr>
            <w:r w:rsidRPr="00723407">
              <w:rPr>
                <w:rFonts w:ascii="Traditional Arabic" w:hAnsi="Traditional Arabic" w:cs="Traditional Arabic"/>
                <w:b/>
                <w:bCs/>
                <w:color w:val="8F721C"/>
                <w:sz w:val="30"/>
                <w:szCs w:val="30"/>
                <w:rtl/>
              </w:rPr>
              <w:t>أَنْعَام</w:t>
            </w:r>
          </w:p>
        </w:tc>
        <w:tc>
          <w:tcPr>
            <w:tcW w:w="2340" w:type="dxa"/>
            <w:shd w:val="clear" w:color="auto" w:fill="FAFAF8"/>
            <w:tcMar>
              <w:top w:w="60" w:type="dxa"/>
              <w:left w:w="110" w:type="dxa"/>
              <w:bottom w:w="60" w:type="dxa"/>
              <w:right w:w="110" w:type="dxa"/>
            </w:tcMar>
          </w:tcPr>
          <w:p w14:paraId="7F8F8DF1" w14:textId="77777777" w:rsidR="005734DB" w:rsidRPr="00723407" w:rsidRDefault="00653E99">
            <w:pPr>
              <w:bidi/>
              <w:spacing w:after="0"/>
              <w:jc w:val="center"/>
              <w:rPr>
                <w:b/>
                <w:bCs/>
              </w:rPr>
            </w:pPr>
            <w:r w:rsidRPr="00723407">
              <w:rPr>
                <w:rFonts w:ascii="Traditional Arabic" w:hAnsi="Traditional Arabic" w:cs="Traditional Arabic"/>
                <w:b/>
                <w:bCs/>
                <w:sz w:val="28"/>
                <w:szCs w:val="28"/>
                <w:rtl/>
              </w:rPr>
              <w:t>نَعَم</w:t>
            </w:r>
          </w:p>
        </w:tc>
        <w:tc>
          <w:tcPr>
            <w:tcW w:w="1980" w:type="dxa"/>
            <w:shd w:val="clear" w:color="auto" w:fill="FAFAF8"/>
            <w:tcMar>
              <w:top w:w="60" w:type="dxa"/>
              <w:left w:w="110" w:type="dxa"/>
              <w:bottom w:w="60" w:type="dxa"/>
              <w:right w:w="110" w:type="dxa"/>
            </w:tcMar>
          </w:tcPr>
          <w:p w14:paraId="41454C30" w14:textId="77777777" w:rsidR="005734DB" w:rsidRPr="00723407" w:rsidRDefault="00653E99">
            <w:pPr>
              <w:bidi/>
              <w:spacing w:after="0"/>
              <w:jc w:val="center"/>
              <w:rPr>
                <w:b/>
                <w:bCs/>
              </w:rPr>
            </w:pPr>
            <w:r w:rsidRPr="00723407">
              <w:rPr>
                <w:rFonts w:ascii="Traditional Arabic" w:hAnsi="Traditional Arabic" w:cs="Traditional Arabic"/>
                <w:b/>
                <w:bCs/>
                <w:color w:val="0F4C46"/>
                <w:sz w:val="26"/>
                <w:szCs w:val="26"/>
                <w:rtl/>
              </w:rPr>
              <w:t>أَفْعَال</w:t>
            </w:r>
          </w:p>
        </w:tc>
        <w:tc>
          <w:tcPr>
            <w:tcW w:w="2160" w:type="dxa"/>
            <w:shd w:val="clear" w:color="auto" w:fill="FAFAF8"/>
            <w:tcMar>
              <w:top w:w="60" w:type="dxa"/>
              <w:left w:w="110" w:type="dxa"/>
              <w:bottom w:w="60" w:type="dxa"/>
              <w:right w:w="110" w:type="dxa"/>
            </w:tcMar>
          </w:tcPr>
          <w:p w14:paraId="1A88AE2C" w14:textId="77777777" w:rsidR="005734DB" w:rsidRPr="00723407" w:rsidRDefault="00653E99">
            <w:pPr>
              <w:bidi/>
              <w:spacing w:after="0" w:line="340" w:lineRule="auto"/>
              <w:jc w:val="center"/>
              <w:rPr>
                <w:b/>
                <w:bCs/>
              </w:rPr>
            </w:pPr>
            <w:r w:rsidRPr="00723407">
              <w:rPr>
                <w:b/>
                <w:bCs/>
                <w:rtl/>
              </w:rPr>
              <w:t>چوپائے</w:t>
            </w:r>
          </w:p>
        </w:tc>
      </w:tr>
    </w:tbl>
    <w:p w14:paraId="60E65C8F" w14:textId="77777777" w:rsidR="005734DB" w:rsidRPr="00723407" w:rsidRDefault="005734DB">
      <w:pPr>
        <w:bidi/>
        <w:spacing w:after="60" w:line="240" w:lineRule="auto"/>
        <w:rPr>
          <w:b/>
          <w:bCs/>
        </w:rPr>
      </w:pPr>
    </w:p>
    <w:p w14:paraId="0079CAA5" w14:textId="77777777" w:rsidR="005734DB" w:rsidRPr="00723407" w:rsidRDefault="00653E99">
      <w:pPr>
        <w:rPr>
          <w:b/>
          <w:bCs/>
        </w:rPr>
      </w:pPr>
      <w:r w:rsidRPr="00723407">
        <w:rPr>
          <w:b/>
          <w:bCs/>
        </w:rPr>
        <w:br w:type="page"/>
      </w:r>
    </w:p>
    <w:p w14:paraId="5B5FD69C"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lastRenderedPageBreak/>
        <w:t>خلاصہ</w:t>
      </w:r>
    </w:p>
    <w:p w14:paraId="06B90122" w14:textId="77777777" w:rsidR="005734DB" w:rsidRPr="00723407" w:rsidRDefault="00653E99">
      <w:pPr>
        <w:bidi/>
        <w:spacing w:after="100"/>
        <w:ind w:left="480" w:hanging="480"/>
        <w:rPr>
          <w:b/>
          <w:bCs/>
        </w:rPr>
      </w:pPr>
      <w:r w:rsidRPr="00723407">
        <w:rPr>
          <w:b/>
          <w:bCs/>
          <w:color w:val="0F4C46"/>
          <w:rtl/>
        </w:rPr>
        <w:t xml:space="preserve">۱۔  </w:t>
      </w:r>
      <w:r w:rsidRPr="00723407">
        <w:rPr>
          <w:b/>
          <w:bCs/>
          <w:rtl/>
        </w:rPr>
        <w:t>عربی میں عدد کے اعتبار سے اسم کی تین قسمیں ہیں: واحد، مثنیٰ اور جمع۔ جمع دو سے زیادہ کے لیے آتی ہے۔</w:t>
      </w:r>
    </w:p>
    <w:p w14:paraId="026D27DB" w14:textId="77777777" w:rsidR="005734DB" w:rsidRPr="00723407" w:rsidRDefault="00653E99">
      <w:pPr>
        <w:bidi/>
        <w:spacing w:after="100"/>
        <w:ind w:left="480" w:hanging="480"/>
        <w:rPr>
          <w:b/>
          <w:bCs/>
        </w:rPr>
      </w:pPr>
      <w:r w:rsidRPr="00723407">
        <w:rPr>
          <w:b/>
          <w:bCs/>
          <w:color w:val="0F4C46"/>
          <w:rtl/>
        </w:rPr>
        <w:t xml:space="preserve">۲۔  </w:t>
      </w:r>
      <w:r w:rsidRPr="00723407">
        <w:rPr>
          <w:b/>
          <w:bCs/>
          <w:rtl/>
        </w:rPr>
        <w:t>جمع کی دو اقسام ہیں: جمع سالم اور جمع مکسر۔</w:t>
      </w:r>
    </w:p>
    <w:p w14:paraId="309EC05F" w14:textId="77777777" w:rsidR="005734DB" w:rsidRPr="00723407" w:rsidRDefault="00653E99">
      <w:pPr>
        <w:bidi/>
        <w:spacing w:after="100"/>
        <w:ind w:left="480" w:hanging="480"/>
        <w:rPr>
          <w:b/>
          <w:bCs/>
        </w:rPr>
      </w:pPr>
      <w:r w:rsidRPr="00723407">
        <w:rPr>
          <w:b/>
          <w:bCs/>
          <w:color w:val="0F4C46"/>
          <w:rtl/>
        </w:rPr>
        <w:t xml:space="preserve">۳۔  </w:t>
      </w:r>
      <w:r w:rsidRPr="00723407">
        <w:rPr>
          <w:b/>
          <w:bCs/>
          <w:rtl/>
        </w:rPr>
        <w:t>جمع سالم مقررہ قاعدے سے بنتی ہے اور اس میں واحد اپنی اصل حالت میں سالم رہتا ہے، صرف آخر میں حروف بڑھتے ہیں۔</w:t>
      </w:r>
    </w:p>
    <w:p w14:paraId="5546BEC0" w14:textId="77777777" w:rsidR="005734DB" w:rsidRPr="00723407" w:rsidRDefault="00653E99">
      <w:pPr>
        <w:bidi/>
        <w:spacing w:after="100"/>
        <w:ind w:left="480" w:hanging="480"/>
        <w:rPr>
          <w:b/>
          <w:bCs/>
        </w:rPr>
      </w:pPr>
      <w:r w:rsidRPr="00723407">
        <w:rPr>
          <w:b/>
          <w:bCs/>
          <w:color w:val="0F4C46"/>
          <w:rtl/>
        </w:rPr>
        <w:t xml:space="preserve">۴۔  </w:t>
      </w:r>
      <w:r w:rsidRPr="00723407">
        <w:rPr>
          <w:b/>
          <w:bCs/>
          <w:rtl/>
        </w:rPr>
        <w:t>جمع مکسر میں واحد کی ساخت ٹوٹ جاتی ہے، اسی لیے اسے جمع تکسیر یا ٹوٹی ہوئی جمع کہتے ہیں، اور اسے یاد کرنا پڑتا ہے۔</w:t>
      </w:r>
    </w:p>
    <w:p w14:paraId="1610AC1C" w14:textId="77777777" w:rsidR="005734DB" w:rsidRPr="00723407" w:rsidRDefault="00653E99">
      <w:pPr>
        <w:bidi/>
        <w:spacing w:after="100"/>
        <w:ind w:left="480" w:hanging="480"/>
        <w:rPr>
          <w:b/>
          <w:bCs/>
        </w:rPr>
      </w:pPr>
      <w:r w:rsidRPr="00723407">
        <w:rPr>
          <w:b/>
          <w:bCs/>
          <w:color w:val="0F4C46"/>
          <w:rtl/>
        </w:rPr>
        <w:t xml:space="preserve">۵۔  </w:t>
      </w:r>
      <w:r w:rsidRPr="00723407">
        <w:rPr>
          <w:b/>
          <w:bCs/>
          <w:rtl/>
        </w:rPr>
        <w:t>جمع سالم کی دو قسمیں ہیں: جمع مذکر سالم (ـُوْنَ / ـِيْنَ) اور جمع مؤنث سالم (ـَاتٌ / ـَاتٍ)۔</w:t>
      </w:r>
    </w:p>
    <w:p w14:paraId="18A77847" w14:textId="77777777" w:rsidR="005734DB" w:rsidRPr="00723407" w:rsidRDefault="00653E99">
      <w:pPr>
        <w:bidi/>
        <w:spacing w:after="100"/>
        <w:ind w:left="480" w:hanging="480"/>
        <w:rPr>
          <w:b/>
          <w:bCs/>
        </w:rPr>
      </w:pPr>
      <w:r w:rsidRPr="00723407">
        <w:rPr>
          <w:b/>
          <w:bCs/>
          <w:color w:val="0F4C46"/>
          <w:rtl/>
        </w:rPr>
        <w:t xml:space="preserve">۶۔  </w:t>
      </w:r>
      <w:r w:rsidRPr="00723407">
        <w:rPr>
          <w:b/>
          <w:bCs/>
          <w:rtl/>
        </w:rPr>
        <w:t>جمع مذکر سالم صرف مذکر ذوی العقول کے ناموں اور ان کی صفات کی آتی ہے۔</w:t>
      </w:r>
    </w:p>
    <w:p w14:paraId="6BBE07EB" w14:textId="77777777" w:rsidR="005734DB" w:rsidRPr="00723407" w:rsidRDefault="00653E99">
      <w:pPr>
        <w:bidi/>
        <w:spacing w:after="100"/>
        <w:ind w:left="480" w:hanging="480"/>
        <w:rPr>
          <w:b/>
          <w:bCs/>
        </w:rPr>
      </w:pPr>
      <w:r w:rsidRPr="00723407">
        <w:rPr>
          <w:b/>
          <w:bCs/>
          <w:color w:val="0F4C46"/>
          <w:rtl/>
        </w:rPr>
        <w:t xml:space="preserve">۷۔  </w:t>
      </w:r>
      <w:r w:rsidRPr="00723407">
        <w:rPr>
          <w:b/>
          <w:bCs/>
          <w:rtl/>
        </w:rPr>
        <w:t>عربی میں ہر اسم کے اصل حروف کو ف، ع، ل کے مقابل رکھ کر اس کا وزن پہچانا جاتا ہے۔</w:t>
      </w:r>
    </w:p>
    <w:p w14:paraId="7442B130" w14:textId="77777777" w:rsidR="005734DB" w:rsidRPr="00723407" w:rsidRDefault="00653E99">
      <w:pPr>
        <w:bidi/>
        <w:spacing w:after="100"/>
        <w:ind w:left="480" w:hanging="480"/>
        <w:rPr>
          <w:b/>
          <w:bCs/>
        </w:rPr>
      </w:pPr>
      <w:r w:rsidRPr="00723407">
        <w:rPr>
          <w:b/>
          <w:bCs/>
          <w:color w:val="0F4C46"/>
          <w:rtl/>
        </w:rPr>
        <w:t xml:space="preserve">۸۔  </w:t>
      </w:r>
      <w:r w:rsidRPr="00723407">
        <w:rPr>
          <w:b/>
          <w:bCs/>
          <w:rtl/>
        </w:rPr>
        <w:t>جمع مکسر کے مشہور اوزان یہ ہیں: أَفْعَال، أَفْعُل، فِعَال، فُعُوْل، فُعُل، فُعَّال، فَعَلَة، أَفْعِلَة، فُعَلَاء، أَفْعِلَاء، فَوَاعِل، فَعَائِل، مَفَاعِل، مَفَاعِيْل اور فَعْلٰى۔</w:t>
      </w:r>
    </w:p>
    <w:p w14:paraId="3D947127" w14:textId="77777777" w:rsidR="005734DB" w:rsidRPr="00723407" w:rsidRDefault="00653E99">
      <w:pPr>
        <w:bidi/>
        <w:spacing w:after="100"/>
        <w:ind w:left="480" w:hanging="480"/>
        <w:rPr>
          <w:b/>
          <w:bCs/>
        </w:rPr>
      </w:pPr>
      <w:r w:rsidRPr="00723407">
        <w:rPr>
          <w:b/>
          <w:bCs/>
          <w:color w:val="0F4C46"/>
          <w:rtl/>
        </w:rPr>
        <w:t xml:space="preserve">۹۔  </w:t>
      </w:r>
      <w:r w:rsidRPr="00723407">
        <w:rPr>
          <w:b/>
          <w:bCs/>
          <w:rtl/>
        </w:rPr>
        <w:t>تعدادِ افراد کے اعتبار سے جمع کی دو قسمیں ہیں: جمع قلت اور جمع کثرت۔</w:t>
      </w:r>
    </w:p>
    <w:p w14:paraId="02C5C29C" w14:textId="77777777" w:rsidR="005734DB" w:rsidRPr="00723407" w:rsidRDefault="00653E99">
      <w:pPr>
        <w:bidi/>
        <w:spacing w:after="100"/>
        <w:ind w:left="480" w:hanging="480"/>
        <w:rPr>
          <w:b/>
          <w:bCs/>
        </w:rPr>
      </w:pPr>
      <w:r w:rsidRPr="00723407">
        <w:rPr>
          <w:b/>
          <w:bCs/>
          <w:color w:val="0F4C46"/>
          <w:rtl/>
        </w:rPr>
        <w:t xml:space="preserve">۱۰۔  </w:t>
      </w:r>
      <w:r w:rsidRPr="00723407">
        <w:rPr>
          <w:b/>
          <w:bCs/>
          <w:rtl/>
        </w:rPr>
        <w:t>جمع قلت تین سے دس تک افراد پر دلالت کرتی ہے، اور اس کے چھ اوزان ہیں: أَفْعَال، فِعْلَة، أَفْعُل، أَفْعِلَة، مُفْعِلُوْن اور مُفْعِلَات۔</w:t>
      </w:r>
    </w:p>
    <w:p w14:paraId="77C77B30" w14:textId="77777777" w:rsidR="005734DB" w:rsidRPr="00723407" w:rsidRDefault="00653E99">
      <w:pPr>
        <w:bidi/>
        <w:spacing w:after="100"/>
        <w:ind w:left="480" w:hanging="480"/>
        <w:rPr>
          <w:b/>
          <w:bCs/>
        </w:rPr>
      </w:pPr>
      <w:r w:rsidRPr="00723407">
        <w:rPr>
          <w:b/>
          <w:bCs/>
          <w:color w:val="0F4C46"/>
          <w:rtl/>
        </w:rPr>
        <w:t xml:space="preserve">۱۱۔  </w:t>
      </w:r>
      <w:r w:rsidRPr="00723407">
        <w:rPr>
          <w:b/>
          <w:bCs/>
          <w:rtl/>
        </w:rPr>
        <w:t>جمع کثرت دس سے اوپر افراد پر دلالت کرتی ہے، جیسے عِبَاد، عُلَمَاء، أَنْبِيَاء، رُسُل، نُجُوْم، خُدَّام، مَرْضٰى اور طَلَبَة۔</w:t>
      </w:r>
    </w:p>
    <w:p w14:paraId="3ACDDA33" w14:textId="77777777" w:rsidR="005734DB" w:rsidRPr="00723407" w:rsidRDefault="00653E99">
      <w:pPr>
        <w:bidi/>
        <w:spacing w:after="100"/>
        <w:ind w:left="480" w:hanging="480"/>
        <w:rPr>
          <w:b/>
          <w:bCs/>
        </w:rPr>
      </w:pPr>
      <w:r w:rsidRPr="00723407">
        <w:rPr>
          <w:b/>
          <w:bCs/>
          <w:color w:val="0F4C46"/>
          <w:rtl/>
        </w:rPr>
        <w:t xml:space="preserve">۱۲۔  </w:t>
      </w:r>
      <w:r w:rsidRPr="00723407">
        <w:rPr>
          <w:b/>
          <w:bCs/>
          <w:rtl/>
        </w:rPr>
        <w:t>جس جمع کی مزید جمع مکسر نہ بن سکے اسے جمع منتہى الجموع کہتے ہیں، جیسے أَسَاوِر، مَسَاجِد اور مَفَاتِيْح۔</w:t>
      </w:r>
    </w:p>
    <w:p w14:paraId="0638A761" w14:textId="77777777" w:rsidR="005734DB" w:rsidRPr="00723407" w:rsidRDefault="00653E99">
      <w:pPr>
        <w:bidi/>
        <w:spacing w:after="100"/>
        <w:ind w:left="480" w:hanging="480"/>
        <w:rPr>
          <w:b/>
          <w:bCs/>
        </w:rPr>
      </w:pPr>
      <w:r w:rsidRPr="00723407">
        <w:rPr>
          <w:b/>
          <w:bCs/>
          <w:color w:val="0F4C46"/>
          <w:rtl/>
        </w:rPr>
        <w:t xml:space="preserve">۱۳۔  </w:t>
      </w:r>
      <w:r w:rsidRPr="00723407">
        <w:rPr>
          <w:b/>
          <w:bCs/>
          <w:rtl/>
        </w:rPr>
        <w:t>منتہى الجموع کی پہچان یہ ہے کہ پہلا حرف مفتوح اور تیسری جگہ الف ہو، اور اس کے بعد مخصوص ساخت آئے۔</w:t>
      </w:r>
    </w:p>
    <w:p w14:paraId="4679E757" w14:textId="77777777" w:rsidR="005734DB" w:rsidRPr="00723407" w:rsidRDefault="00653E99">
      <w:pPr>
        <w:bidi/>
        <w:spacing w:after="100"/>
        <w:ind w:left="480" w:hanging="480"/>
        <w:rPr>
          <w:b/>
          <w:bCs/>
        </w:rPr>
      </w:pPr>
      <w:r w:rsidRPr="00723407">
        <w:rPr>
          <w:b/>
          <w:bCs/>
          <w:color w:val="0F4C46"/>
          <w:rtl/>
        </w:rPr>
        <w:t xml:space="preserve">۱۴۔  </w:t>
      </w:r>
      <w:r w:rsidRPr="00723407">
        <w:rPr>
          <w:b/>
          <w:bCs/>
          <w:rtl/>
        </w:rPr>
        <w:t>اسم جمع وہ ہے جو جمع کا معنیٰ دے مگر اس کا کوئی مفرد نہ ہو، جیسے قَوْم اور رَهْط۔</w:t>
      </w:r>
    </w:p>
    <w:p w14:paraId="4DACC9CC" w14:textId="77777777" w:rsidR="005734DB" w:rsidRPr="00723407" w:rsidRDefault="00653E99">
      <w:pPr>
        <w:bidi/>
        <w:spacing w:after="100"/>
        <w:ind w:left="480" w:hanging="480"/>
        <w:rPr>
          <w:b/>
          <w:bCs/>
        </w:rPr>
      </w:pPr>
      <w:r w:rsidRPr="00723407">
        <w:rPr>
          <w:b/>
          <w:bCs/>
          <w:color w:val="0F4C46"/>
          <w:rtl/>
        </w:rPr>
        <w:t xml:space="preserve">undefined۔  </w:t>
      </w:r>
      <w:r w:rsidRPr="00723407">
        <w:rPr>
          <w:b/>
          <w:bCs/>
          <w:rtl/>
        </w:rPr>
        <w:t>کبھی واحد اور جمع کی شکل ایک جیسی ہوتی ہے، جیسے فُلْك — فرق وزن سے کیا جاتا ہے۔</w:t>
      </w:r>
    </w:p>
    <w:p w14:paraId="78C6851A" w14:textId="77777777" w:rsidR="005734DB" w:rsidRPr="00723407" w:rsidRDefault="00653E99">
      <w:pPr>
        <w:pStyle w:val="Heading1"/>
        <w:keepNext/>
        <w:pBdr>
          <w:bottom w:val="single" w:sz="6" w:space="6" w:color="DEDAD0"/>
        </w:pBdr>
        <w:bidi/>
        <w:spacing w:before="400" w:after="180"/>
        <w:rPr>
          <w:b/>
          <w:bCs/>
        </w:rPr>
      </w:pPr>
      <w:r w:rsidRPr="00723407">
        <w:rPr>
          <w:b/>
          <w:bCs/>
          <w:color w:val="0F4C46"/>
          <w:sz w:val="34"/>
          <w:szCs w:val="34"/>
          <w:rtl/>
        </w:rPr>
        <w:t>مشق</w:t>
      </w:r>
    </w:p>
    <w:p w14:paraId="72ED2928" w14:textId="77777777" w:rsidR="005734DB" w:rsidRPr="00723407" w:rsidRDefault="00653E99">
      <w:pPr>
        <w:bidi/>
        <w:spacing w:after="100"/>
        <w:ind w:left="480" w:hanging="480"/>
        <w:rPr>
          <w:b/>
          <w:bCs/>
        </w:rPr>
      </w:pPr>
      <w:r w:rsidRPr="00723407">
        <w:rPr>
          <w:b/>
          <w:bCs/>
          <w:color w:val="0F4C46"/>
          <w:rtl/>
        </w:rPr>
        <w:t xml:space="preserve">۱۔  </w:t>
      </w:r>
      <w:r w:rsidRPr="00723407">
        <w:rPr>
          <w:b/>
          <w:bCs/>
          <w:rtl/>
        </w:rPr>
        <w:t>جمع سالم اور جمع مکسر کی تعریف لکھیے اور دونوں کا بنیادی فرق واضح کیجیے۔</w:t>
      </w:r>
    </w:p>
    <w:p w14:paraId="0F50E755" w14:textId="77777777" w:rsidR="005734DB" w:rsidRPr="00723407" w:rsidRDefault="00653E99">
      <w:pPr>
        <w:bidi/>
        <w:spacing w:after="100"/>
        <w:ind w:left="480" w:hanging="480"/>
        <w:rPr>
          <w:b/>
          <w:bCs/>
        </w:rPr>
      </w:pPr>
      <w:r w:rsidRPr="00723407">
        <w:rPr>
          <w:b/>
          <w:bCs/>
          <w:color w:val="0F4C46"/>
          <w:rtl/>
        </w:rPr>
        <w:t xml:space="preserve">۲۔  </w:t>
      </w:r>
      <w:r w:rsidRPr="00723407">
        <w:rPr>
          <w:b/>
          <w:bCs/>
          <w:rtl/>
        </w:rPr>
        <w:t>جمع مذکر سالم اور جمع مؤنث سالم بنانے کا طریقہ مثالوں کے ساتھ تحریر کیجیے۔</w:t>
      </w:r>
    </w:p>
    <w:p w14:paraId="2DC76ED6" w14:textId="77777777" w:rsidR="005734DB" w:rsidRPr="00723407" w:rsidRDefault="00653E99">
      <w:pPr>
        <w:bidi/>
        <w:spacing w:after="100"/>
        <w:ind w:left="480" w:hanging="480"/>
        <w:rPr>
          <w:b/>
          <w:bCs/>
        </w:rPr>
      </w:pPr>
      <w:r w:rsidRPr="00723407">
        <w:rPr>
          <w:b/>
          <w:bCs/>
          <w:color w:val="0F4C46"/>
          <w:rtl/>
        </w:rPr>
        <w:t xml:space="preserve">۳۔  </w:t>
      </w:r>
      <w:r w:rsidRPr="00723407">
        <w:rPr>
          <w:b/>
          <w:bCs/>
          <w:rtl/>
        </w:rPr>
        <w:t>جمع مذکر سالم کن اسماء کی آتی ہے؟ ایسے دو الفاظ لکھیے جن کی جمع مذکر سالم نہیں آ سکتی۔</w:t>
      </w:r>
    </w:p>
    <w:p w14:paraId="56F3E21B" w14:textId="77777777" w:rsidR="005734DB" w:rsidRPr="00723407" w:rsidRDefault="00653E99">
      <w:pPr>
        <w:bidi/>
        <w:spacing w:after="100"/>
        <w:ind w:left="480" w:hanging="480"/>
        <w:rPr>
          <w:b/>
          <w:bCs/>
        </w:rPr>
      </w:pPr>
      <w:r w:rsidRPr="00723407">
        <w:rPr>
          <w:b/>
          <w:bCs/>
          <w:color w:val="0F4C46"/>
          <w:rtl/>
        </w:rPr>
        <w:t xml:space="preserve">۴۔  </w:t>
      </w:r>
      <w:r w:rsidRPr="00723407">
        <w:rPr>
          <w:b/>
          <w:bCs/>
          <w:rtl/>
        </w:rPr>
        <w:t>حروفِ اصلی کسے کہتے ہیں؟ صَاحِب، مُنَافِق اور مِصْبَاح کے حروفِ اصلی الگ کیجیے۔</w:t>
      </w:r>
    </w:p>
    <w:p w14:paraId="653601E5" w14:textId="77777777" w:rsidR="005734DB" w:rsidRPr="00723407" w:rsidRDefault="00653E99">
      <w:pPr>
        <w:bidi/>
        <w:spacing w:after="100"/>
        <w:ind w:left="480" w:hanging="480"/>
        <w:rPr>
          <w:b/>
          <w:bCs/>
        </w:rPr>
      </w:pPr>
      <w:r w:rsidRPr="00723407">
        <w:rPr>
          <w:b/>
          <w:bCs/>
          <w:color w:val="0F4C46"/>
          <w:rtl/>
        </w:rPr>
        <w:lastRenderedPageBreak/>
        <w:t xml:space="preserve">۵۔  </w:t>
      </w:r>
      <w:r w:rsidRPr="00723407">
        <w:rPr>
          <w:b/>
          <w:bCs/>
          <w:rtl/>
        </w:rPr>
        <w:t>وزن أَفْعَال کی ساخت بیان کیجیے اور ع م ل کو اس سانچے میں ڈال کر جمع بنائیے۔</w:t>
      </w:r>
    </w:p>
    <w:p w14:paraId="63F39118" w14:textId="77777777" w:rsidR="005734DB" w:rsidRPr="00723407" w:rsidRDefault="00653E99">
      <w:pPr>
        <w:bidi/>
        <w:spacing w:after="100"/>
        <w:ind w:left="480" w:hanging="480"/>
        <w:rPr>
          <w:b/>
          <w:bCs/>
        </w:rPr>
      </w:pPr>
      <w:r w:rsidRPr="00723407">
        <w:rPr>
          <w:b/>
          <w:bCs/>
          <w:color w:val="0F4C46"/>
          <w:rtl/>
        </w:rPr>
        <w:t xml:space="preserve">۶۔  </w:t>
      </w:r>
      <w:r w:rsidRPr="00723407">
        <w:rPr>
          <w:b/>
          <w:bCs/>
          <w:rtl/>
        </w:rPr>
        <w:t>درج ذیل کی جمع مکسر اور وزن لکھیے: قَلْب ، رَجُل ، كِتَاب ، كَافِر ، نَبِيّ ، مَرِيْض۔</w:t>
      </w:r>
    </w:p>
    <w:p w14:paraId="12123CEF" w14:textId="77777777" w:rsidR="005734DB" w:rsidRPr="00723407" w:rsidRDefault="00653E99">
      <w:pPr>
        <w:bidi/>
        <w:spacing w:after="100"/>
        <w:ind w:left="480" w:hanging="480"/>
        <w:rPr>
          <w:b/>
          <w:bCs/>
        </w:rPr>
      </w:pPr>
      <w:r w:rsidRPr="00723407">
        <w:rPr>
          <w:b/>
          <w:bCs/>
          <w:color w:val="0F4C46"/>
          <w:rtl/>
        </w:rPr>
        <w:t xml:space="preserve">۷۔  </w:t>
      </w:r>
      <w:r w:rsidRPr="00723407">
        <w:rPr>
          <w:b/>
          <w:bCs/>
          <w:rtl/>
        </w:rPr>
        <w:t>درج ذیل جموع کے واحد لکھیے: صُحُف ، أَفْئِدَة ، شُهَدَاء ، خَزَائِن ، مَشَارِق ، قَتْلٰى۔</w:t>
      </w:r>
    </w:p>
    <w:p w14:paraId="60B84FEC" w14:textId="77777777" w:rsidR="005734DB" w:rsidRPr="00723407" w:rsidRDefault="00653E99">
      <w:pPr>
        <w:bidi/>
        <w:spacing w:after="100"/>
        <w:ind w:left="480" w:hanging="480"/>
        <w:rPr>
          <w:b/>
          <w:bCs/>
        </w:rPr>
      </w:pPr>
      <w:r w:rsidRPr="00723407">
        <w:rPr>
          <w:b/>
          <w:bCs/>
          <w:color w:val="0F4C46"/>
          <w:rtl/>
        </w:rPr>
        <w:t xml:space="preserve">۸۔  </w:t>
      </w:r>
      <w:r w:rsidRPr="00723407">
        <w:rPr>
          <w:b/>
          <w:bCs/>
          <w:rtl/>
        </w:rPr>
        <w:t>جمع قلت اور جمع کثرت کی تعریف لکھیے اور دونوں کے تین تین اوزان مثالوں کے ساتھ دیجیے۔</w:t>
      </w:r>
    </w:p>
    <w:p w14:paraId="19DF0C4B" w14:textId="77777777" w:rsidR="005734DB" w:rsidRPr="00723407" w:rsidRDefault="00653E99">
      <w:pPr>
        <w:bidi/>
        <w:spacing w:after="100"/>
        <w:ind w:left="480" w:hanging="480"/>
        <w:rPr>
          <w:b/>
          <w:bCs/>
        </w:rPr>
      </w:pPr>
      <w:r w:rsidRPr="00723407">
        <w:rPr>
          <w:b/>
          <w:bCs/>
          <w:color w:val="0F4C46"/>
          <w:rtl/>
        </w:rPr>
        <w:t xml:space="preserve">۹۔  </w:t>
      </w:r>
      <w:r w:rsidRPr="00723407">
        <w:rPr>
          <w:b/>
          <w:bCs/>
          <w:rtl/>
        </w:rPr>
        <w:t>جمع منتہى الجموع کسے کہتے ہیں؟ سِوَار کی مثال سے وضاحت کیجیے۔</w:t>
      </w:r>
    </w:p>
    <w:p w14:paraId="1CE760E1" w14:textId="77777777" w:rsidR="005734DB" w:rsidRPr="00723407" w:rsidRDefault="00653E99">
      <w:pPr>
        <w:bidi/>
        <w:spacing w:after="100"/>
        <w:ind w:left="480" w:hanging="480"/>
        <w:rPr>
          <w:b/>
          <w:bCs/>
        </w:rPr>
      </w:pPr>
      <w:r w:rsidRPr="00723407">
        <w:rPr>
          <w:b/>
          <w:bCs/>
          <w:color w:val="0F4C46"/>
          <w:rtl/>
        </w:rPr>
        <w:t xml:space="preserve">۱۰۔  </w:t>
      </w:r>
      <w:r w:rsidRPr="00723407">
        <w:rPr>
          <w:b/>
          <w:bCs/>
          <w:rtl/>
        </w:rPr>
        <w:t>منتہى الجموع کے پانچ اوزان مع مثال تحریر کیجیے۔</w:t>
      </w:r>
    </w:p>
    <w:p w14:paraId="737C6416" w14:textId="77777777" w:rsidR="005734DB" w:rsidRPr="00723407" w:rsidRDefault="00653E99">
      <w:pPr>
        <w:bidi/>
        <w:spacing w:after="100"/>
        <w:ind w:left="480" w:hanging="480"/>
        <w:rPr>
          <w:b/>
          <w:bCs/>
        </w:rPr>
      </w:pPr>
      <w:r w:rsidRPr="00723407">
        <w:rPr>
          <w:b/>
          <w:bCs/>
          <w:color w:val="0F4C46"/>
          <w:rtl/>
        </w:rPr>
        <w:t xml:space="preserve">۱۱۔  </w:t>
      </w:r>
      <w:r w:rsidRPr="00723407">
        <w:rPr>
          <w:b/>
          <w:bCs/>
          <w:rtl/>
        </w:rPr>
        <w:t>جمع اور اسم جمع میں کیا فرق ہے؟ دو مثالیں دیجیے۔</w:t>
      </w:r>
    </w:p>
    <w:p w14:paraId="0618A3B8" w14:textId="77777777" w:rsidR="005734DB" w:rsidRPr="00723407" w:rsidRDefault="00653E99">
      <w:pPr>
        <w:bidi/>
        <w:spacing w:after="100"/>
        <w:ind w:left="480" w:hanging="480"/>
        <w:rPr>
          <w:b/>
          <w:bCs/>
        </w:rPr>
      </w:pPr>
      <w:r w:rsidRPr="00723407">
        <w:rPr>
          <w:b/>
          <w:bCs/>
          <w:color w:val="0F4C46"/>
          <w:rtl/>
        </w:rPr>
        <w:t xml:space="preserve">۱۲۔  </w:t>
      </w:r>
      <w:r w:rsidRPr="00723407">
        <w:rPr>
          <w:b/>
          <w:bCs/>
          <w:rtl/>
        </w:rPr>
        <w:t>سورۂ الاعراف کی آیت ۱۷۹ میں سے جمع مکسر کے چاروں الفاظ نکال کر ان کے واحد اور اوزان لکھیے۔</w:t>
      </w:r>
    </w:p>
    <w:p w14:paraId="7A4D89E7" w14:textId="77777777" w:rsidR="005734DB" w:rsidRPr="00723407" w:rsidRDefault="005734DB">
      <w:pPr>
        <w:pBdr>
          <w:bottom w:val="single" w:sz="6" w:space="6" w:color="DEDAD0"/>
        </w:pBdr>
        <w:bidi/>
        <w:spacing w:before="400" w:after="200"/>
        <w:rPr>
          <w:b/>
          <w:bCs/>
        </w:rPr>
      </w:pPr>
    </w:p>
    <w:p w14:paraId="0BB06EBD" w14:textId="77777777" w:rsidR="005734DB" w:rsidRPr="00723407" w:rsidRDefault="00653E99">
      <w:pPr>
        <w:bidi/>
        <w:spacing w:after="160" w:line="420" w:lineRule="auto"/>
        <w:jc w:val="center"/>
        <w:rPr>
          <w:b/>
          <w:bCs/>
        </w:rPr>
      </w:pPr>
      <w:r w:rsidRPr="00723407">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0A94FA0B" w14:textId="77777777" w:rsidR="005734DB" w:rsidRPr="00723407" w:rsidRDefault="00653E99">
      <w:pPr>
        <w:bidi/>
        <w:spacing w:line="420" w:lineRule="auto"/>
        <w:jc w:val="center"/>
        <w:rPr>
          <w:b/>
          <w:bCs/>
        </w:rPr>
      </w:pPr>
      <w:r w:rsidRPr="00723407">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10492003" w14:textId="77777777" w:rsidR="005734DB" w:rsidRPr="00723407" w:rsidRDefault="00653E99">
      <w:pPr>
        <w:bidi/>
        <w:spacing w:after="200" w:line="420" w:lineRule="auto"/>
        <w:jc w:val="center"/>
        <w:rPr>
          <w:b/>
          <w:bCs/>
        </w:rPr>
      </w:pPr>
      <w:r w:rsidRPr="00723407">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5734DB" w:rsidRPr="00723407">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73533"/>
    <w:multiLevelType w:val="hybridMultilevel"/>
    <w:tmpl w:val="3EA0DE26"/>
    <w:lvl w:ilvl="0" w:tplc="EA9E540E">
      <w:start w:val="1"/>
      <w:numFmt w:val="bullet"/>
      <w:lvlText w:val="●"/>
      <w:lvlJc w:val="left"/>
      <w:pPr>
        <w:ind w:left="600" w:hanging="260"/>
      </w:pPr>
      <w:rPr>
        <w:color w:val="8F721C"/>
        <w:sz w:val="16"/>
        <w:szCs w:val="16"/>
      </w:rPr>
    </w:lvl>
    <w:lvl w:ilvl="1" w:tplc="28AE01A8">
      <w:numFmt w:val="decimal"/>
      <w:lvlText w:val=""/>
      <w:lvlJc w:val="left"/>
    </w:lvl>
    <w:lvl w:ilvl="2" w:tplc="09AC4B24">
      <w:numFmt w:val="decimal"/>
      <w:lvlText w:val=""/>
      <w:lvlJc w:val="left"/>
    </w:lvl>
    <w:lvl w:ilvl="3" w:tplc="F55442F8">
      <w:numFmt w:val="decimal"/>
      <w:lvlText w:val=""/>
      <w:lvlJc w:val="left"/>
    </w:lvl>
    <w:lvl w:ilvl="4" w:tplc="956A8998">
      <w:numFmt w:val="decimal"/>
      <w:lvlText w:val=""/>
      <w:lvlJc w:val="left"/>
    </w:lvl>
    <w:lvl w:ilvl="5" w:tplc="107E33C4">
      <w:numFmt w:val="decimal"/>
      <w:lvlText w:val=""/>
      <w:lvlJc w:val="left"/>
    </w:lvl>
    <w:lvl w:ilvl="6" w:tplc="4A10C22E">
      <w:numFmt w:val="decimal"/>
      <w:lvlText w:val=""/>
      <w:lvlJc w:val="left"/>
    </w:lvl>
    <w:lvl w:ilvl="7" w:tplc="1520BDE8">
      <w:numFmt w:val="decimal"/>
      <w:lvlText w:val=""/>
      <w:lvlJc w:val="left"/>
    </w:lvl>
    <w:lvl w:ilvl="8" w:tplc="DD3E4BEC">
      <w:numFmt w:val="decimal"/>
      <w:lvlText w:val=""/>
      <w:lvlJc w:val="left"/>
    </w:lvl>
  </w:abstractNum>
  <w:abstractNum w:abstractNumId="1" w15:restartNumberingAfterBreak="0">
    <w:nsid w:val="57035A08"/>
    <w:multiLevelType w:val="hybridMultilevel"/>
    <w:tmpl w:val="7A105BD2"/>
    <w:lvl w:ilvl="0" w:tplc="E030332A">
      <w:start w:val="1"/>
      <w:numFmt w:val="bullet"/>
      <w:lvlText w:val="●"/>
      <w:lvlJc w:val="left"/>
      <w:pPr>
        <w:ind w:left="720" w:hanging="360"/>
      </w:pPr>
    </w:lvl>
    <w:lvl w:ilvl="1" w:tplc="370C40B6">
      <w:start w:val="1"/>
      <w:numFmt w:val="bullet"/>
      <w:lvlText w:val="○"/>
      <w:lvlJc w:val="left"/>
      <w:pPr>
        <w:ind w:left="1440" w:hanging="360"/>
      </w:pPr>
    </w:lvl>
    <w:lvl w:ilvl="2" w:tplc="0CEC1A64">
      <w:start w:val="1"/>
      <w:numFmt w:val="bullet"/>
      <w:lvlText w:val="■"/>
      <w:lvlJc w:val="left"/>
      <w:pPr>
        <w:ind w:left="2160" w:hanging="360"/>
      </w:pPr>
    </w:lvl>
    <w:lvl w:ilvl="3" w:tplc="C11CEC8A">
      <w:start w:val="1"/>
      <w:numFmt w:val="bullet"/>
      <w:lvlText w:val="●"/>
      <w:lvlJc w:val="left"/>
      <w:pPr>
        <w:ind w:left="2880" w:hanging="360"/>
      </w:pPr>
    </w:lvl>
    <w:lvl w:ilvl="4" w:tplc="F94C5D96">
      <w:start w:val="1"/>
      <w:numFmt w:val="bullet"/>
      <w:lvlText w:val="○"/>
      <w:lvlJc w:val="left"/>
      <w:pPr>
        <w:ind w:left="3600" w:hanging="360"/>
      </w:pPr>
    </w:lvl>
    <w:lvl w:ilvl="5" w:tplc="D8E2DE58">
      <w:start w:val="1"/>
      <w:numFmt w:val="bullet"/>
      <w:lvlText w:val="■"/>
      <w:lvlJc w:val="left"/>
      <w:pPr>
        <w:ind w:left="4320" w:hanging="360"/>
      </w:pPr>
    </w:lvl>
    <w:lvl w:ilvl="6" w:tplc="82FC8F8E">
      <w:start w:val="1"/>
      <w:numFmt w:val="bullet"/>
      <w:lvlText w:val="●"/>
      <w:lvlJc w:val="left"/>
      <w:pPr>
        <w:ind w:left="5040" w:hanging="360"/>
      </w:pPr>
    </w:lvl>
    <w:lvl w:ilvl="7" w:tplc="A428098A">
      <w:start w:val="1"/>
      <w:numFmt w:val="bullet"/>
      <w:lvlText w:val="●"/>
      <w:lvlJc w:val="left"/>
      <w:pPr>
        <w:ind w:left="5760" w:hanging="360"/>
      </w:pPr>
    </w:lvl>
    <w:lvl w:ilvl="8" w:tplc="6FDA90C0">
      <w:start w:val="1"/>
      <w:numFmt w:val="bullet"/>
      <w:lvlText w:val="●"/>
      <w:lvlJc w:val="left"/>
      <w:pPr>
        <w:ind w:left="6480" w:hanging="360"/>
      </w:pPr>
    </w:lvl>
  </w:abstractNum>
  <w:num w:numId="1" w16cid:durableId="1473675101">
    <w:abstractNumId w:val="1"/>
    <w:lvlOverride w:ilvl="0">
      <w:startOverride w:val="1"/>
    </w:lvlOverride>
  </w:num>
  <w:num w:numId="2" w16cid:durableId="1852602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4DB"/>
    <w:rsid w:val="005734DB"/>
    <w:rsid w:val="005F00A9"/>
    <w:rsid w:val="00653E99"/>
    <w:rsid w:val="00723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BF6F"/>
  <w15:docId w15:val="{E4452195-1F2B-400F-9596-6902C6AA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cp:lastPrinted>2026-08-26T10:58:00Z</cp:lastPrinted>
  <dcterms:created xsi:type="dcterms:W3CDTF">2026-08-26T10:59:00Z</dcterms:created>
  <dcterms:modified xsi:type="dcterms:W3CDTF">2026-08-26T10:59:00Z</dcterms:modified>
</cp:coreProperties>
</file>