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2B022" w14:textId="77777777" w:rsidR="00EA1105" w:rsidRPr="00C82EC4" w:rsidRDefault="00000000">
      <w:pPr>
        <w:bidi/>
        <w:spacing w:after="60"/>
        <w:jc w:val="center"/>
        <w:rPr>
          <w:rFonts w:ascii="Calibri" w:hAnsi="Calibri" w:cs="Calibri"/>
          <w:b/>
          <w:bCs/>
        </w:rPr>
      </w:pPr>
      <w:r w:rsidRPr="00C82EC4">
        <w:rPr>
          <w:rFonts w:ascii="Calibri" w:hAnsi="Calibri" w:cs="Calibri"/>
          <w:b/>
          <w:bCs/>
          <w:color w:val="4E5566"/>
          <w:sz w:val="26"/>
          <w:szCs w:val="26"/>
          <w:rtl/>
        </w:rPr>
        <w:t>اَعُوْذُ بِاللّٰهِ مِنَ الشَّيْطٰنِ الرَّجِيْمِ</w:t>
      </w:r>
    </w:p>
    <w:p w14:paraId="5C42B023" w14:textId="77777777" w:rsidR="00EA1105" w:rsidRPr="00C82EC4" w:rsidRDefault="00000000">
      <w:pPr>
        <w:bidi/>
        <w:spacing w:after="240"/>
        <w:jc w:val="center"/>
        <w:rPr>
          <w:rFonts w:ascii="Calibri" w:hAnsi="Calibri" w:cs="Calibri"/>
          <w:b/>
          <w:bCs/>
        </w:rPr>
      </w:pPr>
      <w:r w:rsidRPr="00C82EC4">
        <w:rPr>
          <w:rFonts w:ascii="Calibri" w:hAnsi="Calibri" w:cs="Calibri"/>
          <w:b/>
          <w:bCs/>
          <w:color w:val="0F4C46"/>
          <w:sz w:val="34"/>
          <w:szCs w:val="34"/>
          <w:rtl/>
        </w:rPr>
        <w:t>بِسْمِ اللّٰهِ الرَّحْمٰنِ الرَّحِيْمِ</w:t>
      </w:r>
    </w:p>
    <w:p w14:paraId="5C42B024" w14:textId="77777777" w:rsidR="00EA1105" w:rsidRPr="00C82EC4" w:rsidRDefault="00000000">
      <w:pPr>
        <w:bidi/>
        <w:spacing w:after="80" w:line="420" w:lineRule="auto"/>
        <w:jc w:val="center"/>
        <w:rPr>
          <w:rFonts w:ascii="Calibri" w:hAnsi="Calibri" w:cs="Calibri"/>
          <w:b/>
          <w:bCs/>
        </w:rPr>
      </w:pPr>
      <w:r w:rsidRPr="00C82EC4">
        <w:rPr>
          <w:rFonts w:ascii="Calibri" w:hAnsi="Calibri" w:cs="Calibri"/>
          <w:b/>
          <w:bCs/>
          <w:color w:val="0F4C46"/>
          <w:sz w:val="44"/>
          <w:szCs w:val="44"/>
          <w:rtl/>
        </w:rPr>
        <w:t>لسان القرآن — لیکچر نمبر ۲۶</w:t>
      </w:r>
    </w:p>
    <w:p w14:paraId="5C42B025" w14:textId="77777777" w:rsidR="00EA1105" w:rsidRPr="00C82EC4" w:rsidRDefault="00000000">
      <w:pPr>
        <w:bidi/>
        <w:spacing w:after="60"/>
        <w:jc w:val="center"/>
        <w:rPr>
          <w:rFonts w:ascii="Calibri" w:hAnsi="Calibri" w:cs="Calibri"/>
          <w:b/>
          <w:bCs/>
        </w:rPr>
      </w:pPr>
      <w:r w:rsidRPr="00C82EC4">
        <w:rPr>
          <w:rFonts w:ascii="Calibri" w:hAnsi="Calibri" w:cs="Calibri"/>
          <w:b/>
          <w:bCs/>
          <w:color w:val="8F721C"/>
          <w:rtl/>
        </w:rPr>
        <w:t>مرکبِ اضافی  ·  استثنائی صورتیں اور اسمائے ستہ</w:t>
      </w:r>
    </w:p>
    <w:p w14:paraId="5C42B026" w14:textId="77777777" w:rsidR="00EA1105" w:rsidRPr="00C82EC4" w:rsidRDefault="00EA1105">
      <w:pPr>
        <w:pBdr>
          <w:bottom w:val="double" w:sz="6" w:space="6" w:color="0F4C46"/>
        </w:pBdr>
        <w:bidi/>
        <w:spacing w:after="200"/>
        <w:rPr>
          <w:rFonts w:ascii="Calibri" w:hAnsi="Calibri" w:cs="Calibri"/>
          <w:b/>
          <w:bCs/>
        </w:rPr>
      </w:pPr>
    </w:p>
    <w:p w14:paraId="5C42B027" w14:textId="77777777" w:rsidR="00EA1105" w:rsidRPr="00C82EC4" w:rsidRDefault="00000000">
      <w:pPr>
        <w:pStyle w:val="Heading1"/>
        <w:keepNext/>
        <w:pBdr>
          <w:bottom w:val="single" w:sz="6" w:space="6" w:color="DEDAD0"/>
        </w:pBdr>
        <w:bidi/>
        <w:spacing w:before="400" w:after="180"/>
        <w:rPr>
          <w:rFonts w:ascii="Calibri" w:hAnsi="Calibri" w:cs="Calibri"/>
          <w:b/>
          <w:bCs/>
        </w:rPr>
      </w:pPr>
      <w:r w:rsidRPr="00C82EC4">
        <w:rPr>
          <w:rFonts w:ascii="Calibri" w:hAnsi="Calibri" w:cs="Calibri"/>
          <w:b/>
          <w:bCs/>
          <w:color w:val="0F4C46"/>
          <w:sz w:val="34"/>
          <w:szCs w:val="34"/>
          <w:rtl/>
        </w:rPr>
        <w:t>۱۔ مرکبِ اضافی اور ضمائر کا اعادہ</w:t>
      </w:r>
    </w:p>
    <w:p w14:paraId="5C42B028" w14:textId="77777777" w:rsidR="00EA1105" w:rsidRPr="00C82EC4" w:rsidRDefault="00000000">
      <w:pPr>
        <w:bidi/>
        <w:rPr>
          <w:rFonts w:ascii="Calibri" w:hAnsi="Calibri" w:cs="Calibri"/>
          <w:b/>
          <w:bCs/>
        </w:rPr>
      </w:pPr>
      <w:r w:rsidRPr="00C82EC4">
        <w:rPr>
          <w:rFonts w:ascii="Calibri" w:hAnsi="Calibri" w:cs="Calibri"/>
          <w:b/>
          <w:bCs/>
          <w:rtl/>
        </w:rPr>
        <w:t xml:space="preserve">کم از کم دو اسماء کا ایسا مرکب جس میں ایک اسم کو دوسرے اسم کے ساتھ نسبت دی جائے، مرکبِ اضافی کہلاتا ہے۔ جس اسم کو نسبت دی جائے وہ </w:t>
      </w:r>
      <w:r w:rsidRPr="00C82EC4">
        <w:rPr>
          <w:rFonts w:ascii="Calibri" w:hAnsi="Calibri" w:cs="Calibri"/>
          <w:b/>
          <w:bCs/>
          <w:color w:val="1B6C63"/>
          <w:rtl/>
        </w:rPr>
        <w:t>مضاف</w:t>
      </w:r>
      <w:r w:rsidRPr="00C82EC4">
        <w:rPr>
          <w:rFonts w:ascii="Calibri" w:hAnsi="Calibri" w:cs="Calibri"/>
          <w:b/>
          <w:bCs/>
          <w:rtl/>
        </w:rPr>
        <w:t xml:space="preserve"> ہے اور جس کی طرف نسبت دی جائے وہ </w:t>
      </w:r>
      <w:r w:rsidRPr="00C82EC4">
        <w:rPr>
          <w:rFonts w:ascii="Calibri" w:hAnsi="Calibri" w:cs="Calibri"/>
          <w:b/>
          <w:bCs/>
          <w:color w:val="1B6C63"/>
          <w:rtl/>
        </w:rPr>
        <w:t>مضاف الیہ</w:t>
      </w:r>
      <w:r w:rsidRPr="00C82EC4">
        <w:rPr>
          <w:rFonts w:ascii="Calibri" w:hAnsi="Calibri" w:cs="Calibri"/>
          <w:b/>
          <w:bCs/>
          <w:rtl/>
        </w:rPr>
        <w:t>۔</w:t>
      </w:r>
    </w:p>
    <w:p w14:paraId="5C42B029" w14:textId="77777777" w:rsidR="00EA1105" w:rsidRPr="00C82EC4" w:rsidRDefault="00000000">
      <w:pPr>
        <w:bidi/>
        <w:rPr>
          <w:rFonts w:ascii="Calibri" w:hAnsi="Calibri" w:cs="Calibri"/>
          <w:b/>
          <w:bCs/>
        </w:rPr>
      </w:pPr>
      <w:r w:rsidRPr="00C82EC4">
        <w:rPr>
          <w:rFonts w:ascii="Calibri" w:hAnsi="Calibri" w:cs="Calibri"/>
          <w:b/>
          <w:bCs/>
          <w:rtl/>
        </w:rPr>
        <w:t xml:space="preserve">مرکبِ اضافی میں ضمائر مضاف الیہ کی جگہ استعمال ہوتے ہیں۔ چونکہ مضاف الیہ ہمیشہ مجرور ہوتا ہے، اس لیے یہاں مجرور ضمائر ہی آتے ہیں، اور یہ الفاظ کے ساتھ ملا کر لکھے جانے کی وجہ سے </w:t>
      </w:r>
      <w:r w:rsidRPr="00C82EC4">
        <w:rPr>
          <w:rFonts w:ascii="Calibri" w:hAnsi="Calibri" w:cs="Calibri"/>
          <w:b/>
          <w:bCs/>
          <w:color w:val="1B6C63"/>
          <w:rtl/>
        </w:rPr>
        <w:t>متصل ضمائر</w:t>
      </w:r>
      <w:r w:rsidRPr="00C82EC4">
        <w:rPr>
          <w:rFonts w:ascii="Calibri" w:hAnsi="Calibri" w:cs="Calibri"/>
          <w:b/>
          <w:bCs/>
          <w:rtl/>
        </w:rPr>
        <w:t xml:space="preserve"> کہلاتے ہیں۔</w:t>
      </w:r>
    </w:p>
    <w:p w14:paraId="5C42B02A"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ضمیر ـهُ کے چاروں قاعدے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1980"/>
        <w:gridCol w:w="4320"/>
      </w:tblGrid>
      <w:tr w:rsidR="00EA1105" w:rsidRPr="00C82EC4" w14:paraId="5C42B02E"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5C42B02B"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ضمیر سے پہلے</w:t>
            </w:r>
          </w:p>
        </w:tc>
        <w:tc>
          <w:tcPr>
            <w:tcW w:w="1980" w:type="dxa"/>
            <w:shd w:val="clear" w:color="auto" w:fill="0F4C46"/>
            <w:tcMar>
              <w:top w:w="60" w:type="dxa"/>
              <w:left w:w="110" w:type="dxa"/>
              <w:bottom w:w="60" w:type="dxa"/>
              <w:right w:w="110" w:type="dxa"/>
            </w:tcMar>
          </w:tcPr>
          <w:p w14:paraId="5C42B02C"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شکل</w:t>
            </w:r>
          </w:p>
        </w:tc>
        <w:tc>
          <w:tcPr>
            <w:tcW w:w="4320" w:type="dxa"/>
            <w:shd w:val="clear" w:color="auto" w:fill="0F4C46"/>
            <w:tcMar>
              <w:top w:w="60" w:type="dxa"/>
              <w:left w:w="110" w:type="dxa"/>
              <w:bottom w:w="60" w:type="dxa"/>
              <w:right w:w="110" w:type="dxa"/>
            </w:tcMar>
          </w:tcPr>
          <w:p w14:paraId="5C42B02D"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مثالیں</w:t>
            </w:r>
          </w:p>
        </w:tc>
      </w:tr>
      <w:tr w:rsidR="00EA1105" w:rsidRPr="00C82EC4" w14:paraId="5C42B032" w14:textId="77777777">
        <w:tblPrEx>
          <w:tblCellMar>
            <w:top w:w="0" w:type="dxa"/>
            <w:bottom w:w="0" w:type="dxa"/>
          </w:tblCellMar>
        </w:tblPrEx>
        <w:tc>
          <w:tcPr>
            <w:tcW w:w="2700" w:type="dxa"/>
            <w:tcMar>
              <w:top w:w="60" w:type="dxa"/>
              <w:left w:w="110" w:type="dxa"/>
              <w:bottom w:w="60" w:type="dxa"/>
              <w:right w:w="110" w:type="dxa"/>
            </w:tcMar>
          </w:tcPr>
          <w:p w14:paraId="5C42B02F"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1B6C63"/>
                <w:rtl/>
              </w:rPr>
              <w:t>زبر یا پیش</w:t>
            </w:r>
          </w:p>
        </w:tc>
        <w:tc>
          <w:tcPr>
            <w:tcW w:w="1980" w:type="dxa"/>
            <w:tcMar>
              <w:top w:w="60" w:type="dxa"/>
              <w:left w:w="110" w:type="dxa"/>
              <w:bottom w:w="60" w:type="dxa"/>
              <w:right w:w="110" w:type="dxa"/>
            </w:tcMar>
          </w:tcPr>
          <w:p w14:paraId="5C42B030"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30"/>
                <w:szCs w:val="30"/>
                <w:rtl/>
              </w:rPr>
              <w:t>ـهٗ</w:t>
            </w:r>
          </w:p>
        </w:tc>
        <w:tc>
          <w:tcPr>
            <w:tcW w:w="4320" w:type="dxa"/>
            <w:tcMar>
              <w:top w:w="60" w:type="dxa"/>
              <w:left w:w="110" w:type="dxa"/>
              <w:bottom w:w="60" w:type="dxa"/>
              <w:right w:w="110" w:type="dxa"/>
            </w:tcMar>
          </w:tcPr>
          <w:p w14:paraId="5C42B031"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كِتَابُهٗ  ،  مَدِيْنَتَهٗ</w:t>
            </w:r>
          </w:p>
        </w:tc>
      </w:tr>
      <w:tr w:rsidR="00EA1105" w:rsidRPr="00C82EC4" w14:paraId="5C42B036"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5C42B033"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1B6C63"/>
                <w:rtl/>
              </w:rPr>
              <w:t>زیر</w:t>
            </w:r>
          </w:p>
        </w:tc>
        <w:tc>
          <w:tcPr>
            <w:tcW w:w="1980" w:type="dxa"/>
            <w:shd w:val="clear" w:color="auto" w:fill="FAFAF8"/>
            <w:tcMar>
              <w:top w:w="60" w:type="dxa"/>
              <w:left w:w="110" w:type="dxa"/>
              <w:bottom w:w="60" w:type="dxa"/>
              <w:right w:w="110" w:type="dxa"/>
            </w:tcMar>
          </w:tcPr>
          <w:p w14:paraId="5C42B034"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30"/>
                <w:szCs w:val="30"/>
                <w:rtl/>
              </w:rPr>
              <w:t>ـهٖ</w:t>
            </w:r>
          </w:p>
        </w:tc>
        <w:tc>
          <w:tcPr>
            <w:tcW w:w="4320" w:type="dxa"/>
            <w:shd w:val="clear" w:color="auto" w:fill="FAFAF8"/>
            <w:tcMar>
              <w:top w:w="60" w:type="dxa"/>
              <w:left w:w="110" w:type="dxa"/>
              <w:bottom w:w="60" w:type="dxa"/>
              <w:right w:w="110" w:type="dxa"/>
            </w:tcMar>
          </w:tcPr>
          <w:p w14:paraId="5C42B035"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رُسُلِهٖ  ،  كُتُبِهٖ</w:t>
            </w:r>
          </w:p>
        </w:tc>
      </w:tr>
      <w:tr w:rsidR="00EA1105" w:rsidRPr="00C82EC4" w14:paraId="5C42B03A" w14:textId="77777777">
        <w:tblPrEx>
          <w:tblCellMar>
            <w:top w:w="0" w:type="dxa"/>
            <w:bottom w:w="0" w:type="dxa"/>
          </w:tblCellMar>
        </w:tblPrEx>
        <w:tc>
          <w:tcPr>
            <w:tcW w:w="2700" w:type="dxa"/>
            <w:tcMar>
              <w:top w:w="60" w:type="dxa"/>
              <w:left w:w="110" w:type="dxa"/>
              <w:bottom w:w="60" w:type="dxa"/>
              <w:right w:w="110" w:type="dxa"/>
            </w:tcMar>
          </w:tcPr>
          <w:p w14:paraId="5C42B037"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1B6C63"/>
                <w:rtl/>
              </w:rPr>
              <w:t>یاء ساکن</w:t>
            </w:r>
          </w:p>
        </w:tc>
        <w:tc>
          <w:tcPr>
            <w:tcW w:w="1980" w:type="dxa"/>
            <w:tcMar>
              <w:top w:w="60" w:type="dxa"/>
              <w:left w:w="110" w:type="dxa"/>
              <w:bottom w:w="60" w:type="dxa"/>
              <w:right w:w="110" w:type="dxa"/>
            </w:tcMar>
          </w:tcPr>
          <w:p w14:paraId="5C42B038"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30"/>
                <w:szCs w:val="30"/>
                <w:rtl/>
              </w:rPr>
              <w:t>ـهِ</w:t>
            </w:r>
          </w:p>
        </w:tc>
        <w:tc>
          <w:tcPr>
            <w:tcW w:w="4320" w:type="dxa"/>
            <w:tcMar>
              <w:top w:w="60" w:type="dxa"/>
              <w:left w:w="110" w:type="dxa"/>
              <w:bottom w:w="60" w:type="dxa"/>
              <w:right w:w="110" w:type="dxa"/>
            </w:tcMar>
          </w:tcPr>
          <w:p w14:paraId="5C42B039"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فِيْهِ  ،  اَخِيْهِ</w:t>
            </w:r>
          </w:p>
        </w:tc>
      </w:tr>
      <w:tr w:rsidR="00EA1105" w:rsidRPr="00C82EC4" w14:paraId="5C42B03E"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5C42B03B"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1B6C63"/>
                <w:rtl/>
              </w:rPr>
              <w:t>باقی تمام صورتیں</w:t>
            </w:r>
          </w:p>
        </w:tc>
        <w:tc>
          <w:tcPr>
            <w:tcW w:w="1980" w:type="dxa"/>
            <w:shd w:val="clear" w:color="auto" w:fill="FAFAF8"/>
            <w:tcMar>
              <w:top w:w="60" w:type="dxa"/>
              <w:left w:w="110" w:type="dxa"/>
              <w:bottom w:w="60" w:type="dxa"/>
              <w:right w:w="110" w:type="dxa"/>
            </w:tcMar>
          </w:tcPr>
          <w:p w14:paraId="5C42B03C"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30"/>
                <w:szCs w:val="30"/>
                <w:rtl/>
              </w:rPr>
              <w:t>ـهُ</w:t>
            </w:r>
          </w:p>
        </w:tc>
        <w:tc>
          <w:tcPr>
            <w:tcW w:w="4320" w:type="dxa"/>
            <w:shd w:val="clear" w:color="auto" w:fill="FAFAF8"/>
            <w:tcMar>
              <w:top w:w="60" w:type="dxa"/>
              <w:left w:w="110" w:type="dxa"/>
              <w:bottom w:w="60" w:type="dxa"/>
              <w:right w:w="110" w:type="dxa"/>
            </w:tcMar>
          </w:tcPr>
          <w:p w14:paraId="5C42B03D"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كِتَابَاهُ  ،  مِنْهُ  ،  اَخُوْهُ</w:t>
            </w:r>
          </w:p>
        </w:tc>
      </w:tr>
    </w:tbl>
    <w:p w14:paraId="5C42B03F" w14:textId="77777777" w:rsidR="00EA1105" w:rsidRPr="00C82EC4" w:rsidRDefault="00EA1105">
      <w:pPr>
        <w:bidi/>
        <w:spacing w:after="60" w:line="240" w:lineRule="auto"/>
        <w:rPr>
          <w:rFonts w:ascii="Calibri" w:hAnsi="Calibri" w:cs="Calibri"/>
          <w:b/>
          <w:bCs/>
        </w:rPr>
      </w:pPr>
    </w:p>
    <w:p w14:paraId="5C42B040" w14:textId="77777777" w:rsidR="00EA1105" w:rsidRPr="00C82EC4" w:rsidRDefault="00000000">
      <w:pPr>
        <w:pStyle w:val="Heading1"/>
        <w:keepNext/>
        <w:pBdr>
          <w:bottom w:val="single" w:sz="6" w:space="6" w:color="DEDAD0"/>
        </w:pBdr>
        <w:bidi/>
        <w:spacing w:before="400" w:after="180"/>
        <w:rPr>
          <w:rFonts w:ascii="Calibri" w:hAnsi="Calibri" w:cs="Calibri"/>
          <w:b/>
          <w:bCs/>
        </w:rPr>
      </w:pPr>
      <w:r w:rsidRPr="00C82EC4">
        <w:rPr>
          <w:rFonts w:ascii="Calibri" w:hAnsi="Calibri" w:cs="Calibri"/>
          <w:b/>
          <w:bCs/>
          <w:color w:val="0F4C46"/>
          <w:sz w:val="34"/>
          <w:szCs w:val="34"/>
          <w:rtl/>
        </w:rPr>
        <w:t>۲۔ سورۃ عبس میں قواعد کا اطلاق</w:t>
      </w:r>
    </w:p>
    <w:p w14:paraId="5C42B041" w14:textId="77777777" w:rsidR="00EA1105" w:rsidRPr="00C82EC4" w:rsidRDefault="00000000">
      <w:pPr>
        <w:bidi/>
        <w:spacing w:before="110" w:after="40" w:line="400" w:lineRule="auto"/>
        <w:jc w:val="center"/>
        <w:rPr>
          <w:rFonts w:ascii="Calibri" w:hAnsi="Calibri" w:cs="Calibri"/>
          <w:b/>
          <w:bCs/>
        </w:rPr>
      </w:pPr>
      <w:r w:rsidRPr="00C82EC4">
        <w:rPr>
          <w:rFonts w:ascii="Calibri" w:hAnsi="Calibri" w:cs="Calibri"/>
          <w:b/>
          <w:bCs/>
          <w:color w:val="0F4C46"/>
          <w:sz w:val="27"/>
          <w:szCs w:val="27"/>
          <w:rtl/>
        </w:rPr>
        <w:t>فَاِذَا جَآءَتِ الصَّآخَّةُ ۞ يَوْمَ يَفِرُّ الْمَرْءُ مِنْ اَخِيْهِ ۞ وَاُمِّهٖ وَاَبِيْهِ ۞ وَصَاحِبَتِهٖ وَبَنِيْهِ ۞ لِكُلِّ امْرِئٍ مِّنْهُمْ يَوْمَئِذٍ شَاْنٌ يُّغْنِيْهِ ۞</w:t>
      </w:r>
    </w:p>
    <w:p w14:paraId="5C42B042" w14:textId="77777777" w:rsidR="00EA1105" w:rsidRPr="00C82EC4" w:rsidRDefault="00000000">
      <w:pPr>
        <w:bidi/>
        <w:spacing w:after="70" w:line="340" w:lineRule="auto"/>
        <w:jc w:val="center"/>
        <w:rPr>
          <w:rFonts w:ascii="Calibri" w:hAnsi="Calibri" w:cs="Calibri"/>
          <w:b/>
          <w:bCs/>
        </w:rPr>
      </w:pPr>
      <w:r w:rsidRPr="00C82EC4">
        <w:rPr>
          <w:rFonts w:ascii="Calibri" w:hAnsi="Calibri" w:cs="Calibri"/>
          <w:b/>
          <w:bCs/>
          <w:color w:val="8F721C"/>
          <w:sz w:val="20"/>
          <w:szCs w:val="20"/>
          <w:rtl/>
        </w:rPr>
        <w:t>(سورۃ عبس: ۳۳ تا ۳۷)</w:t>
      </w:r>
    </w:p>
    <w:p w14:paraId="5C42B043" w14:textId="77777777" w:rsidR="00EA1105" w:rsidRPr="00C82EC4" w:rsidRDefault="00000000">
      <w:pPr>
        <w:bidi/>
        <w:rPr>
          <w:rFonts w:ascii="Calibri" w:hAnsi="Calibri" w:cs="Calibri"/>
          <w:b/>
          <w:bCs/>
        </w:rPr>
      </w:pPr>
      <w:r w:rsidRPr="00C82EC4">
        <w:rPr>
          <w:rFonts w:ascii="Calibri" w:hAnsi="Calibri" w:cs="Calibri"/>
          <w:b/>
          <w:bCs/>
          <w:color w:val="1B6C63"/>
          <w:rtl/>
        </w:rPr>
        <w:lastRenderedPageBreak/>
        <w:t xml:space="preserve">ترجمہ: </w:t>
      </w:r>
      <w:r w:rsidRPr="00C82EC4">
        <w:rPr>
          <w:rFonts w:ascii="Calibri" w:hAnsi="Calibri" w:cs="Calibri"/>
          <w:b/>
          <w:bCs/>
          <w:rtl/>
        </w:rPr>
        <w:t>پھر جس وقت کانوں کو بہرا کر دینے والا شور برپا ہو گا، جس دن آدمی اپنے بھائی سے بھاگے گا، اور اپنی ماں اور اپنے باپ سے، اور اپنی بیوی اور اپنے بیٹوں سے۔ اس دن ہر شخص کی ایسی حالت ہو گی جو اسے اوروں کی طرف سے بے پروا کر دے گی۔</w:t>
      </w:r>
    </w:p>
    <w:p w14:paraId="5C42B044"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rtl/>
        </w:rPr>
        <w:t xml:space="preserve">جب ضمیر </w:t>
      </w:r>
      <w:r w:rsidRPr="00C82EC4">
        <w:rPr>
          <w:rFonts w:ascii="Calibri" w:hAnsi="Calibri" w:cs="Calibri"/>
          <w:b/>
          <w:bCs/>
          <w:color w:val="0F4C46"/>
          <w:sz w:val="28"/>
          <w:szCs w:val="28"/>
          <w:rtl/>
        </w:rPr>
        <w:t>ـهُ</w:t>
      </w:r>
      <w:r w:rsidRPr="00C82EC4">
        <w:rPr>
          <w:rFonts w:ascii="Calibri" w:hAnsi="Calibri" w:cs="Calibri"/>
          <w:b/>
          <w:bCs/>
          <w:rtl/>
        </w:rPr>
        <w:t xml:space="preserve"> سے پہلے یاء ساکن آ جائے تو ضمیر کے نیچے سادہ زیر آتی ہے، جیسا کہ </w:t>
      </w:r>
      <w:r w:rsidRPr="00C82EC4">
        <w:rPr>
          <w:rFonts w:ascii="Calibri" w:hAnsi="Calibri" w:cs="Calibri"/>
          <w:b/>
          <w:bCs/>
          <w:color w:val="0F4C46"/>
          <w:sz w:val="28"/>
          <w:szCs w:val="28"/>
          <w:rtl/>
        </w:rPr>
        <w:t>اَخِيْهِ</w:t>
      </w:r>
      <w:r w:rsidRPr="00C82EC4">
        <w:rPr>
          <w:rFonts w:ascii="Calibri" w:hAnsi="Calibri" w:cs="Calibri"/>
          <w:b/>
          <w:bCs/>
          <w:rtl/>
        </w:rPr>
        <w:t xml:space="preserve">، </w:t>
      </w:r>
      <w:r w:rsidRPr="00C82EC4">
        <w:rPr>
          <w:rFonts w:ascii="Calibri" w:hAnsi="Calibri" w:cs="Calibri"/>
          <w:b/>
          <w:bCs/>
          <w:color w:val="0F4C46"/>
          <w:sz w:val="28"/>
          <w:szCs w:val="28"/>
          <w:rtl/>
        </w:rPr>
        <w:t>اَبِيْهِ</w:t>
      </w:r>
      <w:r w:rsidRPr="00C82EC4">
        <w:rPr>
          <w:rFonts w:ascii="Calibri" w:hAnsi="Calibri" w:cs="Calibri"/>
          <w:b/>
          <w:bCs/>
          <w:rtl/>
        </w:rPr>
        <w:t xml:space="preserve"> اور </w:t>
      </w:r>
      <w:r w:rsidRPr="00C82EC4">
        <w:rPr>
          <w:rFonts w:ascii="Calibri" w:hAnsi="Calibri" w:cs="Calibri"/>
          <w:b/>
          <w:bCs/>
          <w:color w:val="0F4C46"/>
          <w:sz w:val="28"/>
          <w:szCs w:val="28"/>
          <w:rtl/>
        </w:rPr>
        <w:t>بَنِيْهِ</w:t>
      </w:r>
      <w:r w:rsidRPr="00C82EC4">
        <w:rPr>
          <w:rFonts w:ascii="Calibri" w:hAnsi="Calibri" w:cs="Calibri"/>
          <w:b/>
          <w:bCs/>
          <w:rtl/>
        </w:rPr>
        <w:t xml:space="preserve"> میں نظر آ رہا ہے۔</w:t>
      </w:r>
    </w:p>
    <w:p w14:paraId="5C42B045"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rtl/>
        </w:rPr>
        <w:t xml:space="preserve">اس کے برعکس اگر ضمیر سے پہلے والے حرف کے نیچے صرف زیر ہو تو ضمیر کھڑی زیر کے ساتھ لکھی اور پڑھی جاتی ہے، جیسے </w:t>
      </w:r>
      <w:r w:rsidRPr="00C82EC4">
        <w:rPr>
          <w:rFonts w:ascii="Calibri" w:hAnsi="Calibri" w:cs="Calibri"/>
          <w:b/>
          <w:bCs/>
          <w:color w:val="0F4C46"/>
          <w:sz w:val="28"/>
          <w:szCs w:val="28"/>
          <w:rtl/>
        </w:rPr>
        <w:t>اُمِّهٖ</w:t>
      </w:r>
      <w:r w:rsidRPr="00C82EC4">
        <w:rPr>
          <w:rFonts w:ascii="Calibri" w:hAnsi="Calibri" w:cs="Calibri"/>
          <w:b/>
          <w:bCs/>
          <w:rtl/>
        </w:rPr>
        <w:t xml:space="preserve"> اور </w:t>
      </w:r>
      <w:r w:rsidRPr="00C82EC4">
        <w:rPr>
          <w:rFonts w:ascii="Calibri" w:hAnsi="Calibri" w:cs="Calibri"/>
          <w:b/>
          <w:bCs/>
          <w:color w:val="0F4C46"/>
          <w:sz w:val="28"/>
          <w:szCs w:val="28"/>
          <w:rtl/>
        </w:rPr>
        <w:t>صَاحِبَتِهٖ</w:t>
      </w:r>
      <w:r w:rsidRPr="00C82EC4">
        <w:rPr>
          <w:rFonts w:ascii="Calibri" w:hAnsi="Calibri" w:cs="Calibri"/>
          <w:b/>
          <w:bCs/>
          <w:rtl/>
        </w:rPr>
        <w:t xml:space="preserve"> میں میم اور تاء کے نیچے زیر موجود ہے۔</w:t>
      </w:r>
    </w:p>
    <w:p w14:paraId="5C42B046" w14:textId="77777777" w:rsidR="00EA1105" w:rsidRPr="00C82EC4" w:rsidRDefault="00000000">
      <w:pPr>
        <w:pStyle w:val="Heading1"/>
        <w:keepNext/>
        <w:pBdr>
          <w:bottom w:val="single" w:sz="6" w:space="6" w:color="DEDAD0"/>
        </w:pBdr>
        <w:bidi/>
        <w:spacing w:before="400" w:after="180"/>
        <w:rPr>
          <w:rFonts w:ascii="Calibri" w:hAnsi="Calibri" w:cs="Calibri"/>
          <w:b/>
          <w:bCs/>
        </w:rPr>
      </w:pPr>
      <w:r w:rsidRPr="00C82EC4">
        <w:rPr>
          <w:rFonts w:ascii="Calibri" w:hAnsi="Calibri" w:cs="Calibri"/>
          <w:b/>
          <w:bCs/>
          <w:color w:val="0F4C46"/>
          <w:sz w:val="34"/>
          <w:szCs w:val="34"/>
          <w:rtl/>
        </w:rPr>
        <w:t>۳۔ قرآنِ مجید کی استثنائی صورتیں</w:t>
      </w:r>
    </w:p>
    <w:p w14:paraId="5C42B047" w14:textId="77777777" w:rsidR="00EA1105" w:rsidRPr="00C82EC4" w:rsidRDefault="00000000">
      <w:pPr>
        <w:bidi/>
        <w:rPr>
          <w:rFonts w:ascii="Calibri" w:hAnsi="Calibri" w:cs="Calibri"/>
          <w:b/>
          <w:bCs/>
        </w:rPr>
      </w:pPr>
      <w:r w:rsidRPr="00C82EC4">
        <w:rPr>
          <w:rFonts w:ascii="Calibri" w:hAnsi="Calibri" w:cs="Calibri"/>
          <w:b/>
          <w:bCs/>
          <w:rtl/>
        </w:rPr>
        <w:t>ان قواعد کے ساتھ ساتھ قرآنِ کریم میں کچھ ایسے مقامات بھی ہیں جو عمومی نحوی اصولوں سے مستثنیٰ ہیں۔ ان پر غور کرنے سے قرآن کے اسلوب کی ایک باریکی سامنے آتی ہے۔</w:t>
      </w:r>
    </w:p>
    <w:p w14:paraId="5C42B048"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۳.۱  بِهِ — کھڑی زیر کی جگہ سیدھی زیر</w:t>
      </w:r>
    </w:p>
    <w:p w14:paraId="5C42B049" w14:textId="77777777" w:rsidR="00EA1105" w:rsidRPr="00C82EC4" w:rsidRDefault="00000000">
      <w:pPr>
        <w:bidi/>
        <w:spacing w:before="130" w:after="40" w:line="400" w:lineRule="auto"/>
        <w:jc w:val="center"/>
        <w:rPr>
          <w:rFonts w:ascii="Calibri" w:hAnsi="Calibri" w:cs="Calibri"/>
          <w:b/>
          <w:bCs/>
        </w:rPr>
      </w:pPr>
      <w:r w:rsidRPr="00C82EC4">
        <w:rPr>
          <w:rFonts w:ascii="Calibri" w:hAnsi="Calibri" w:cs="Calibri"/>
          <w:b/>
          <w:bCs/>
          <w:color w:val="0F4C46"/>
          <w:sz w:val="28"/>
          <w:szCs w:val="28"/>
          <w:rtl/>
        </w:rPr>
        <w:t>وَمَآ اَنْزَلَ اللّٰهُ مِنَ السَّمَآءِ مِنْ مَّآءٍ فَاَحْيَا بِهِ الْاَرْضَ بَعْدَ مَوْتِهَا</w:t>
      </w:r>
    </w:p>
    <w:p w14:paraId="5C42B04A" w14:textId="77777777" w:rsidR="00EA1105" w:rsidRPr="00C82EC4" w:rsidRDefault="00000000">
      <w:pPr>
        <w:bidi/>
        <w:spacing w:after="60" w:line="340" w:lineRule="auto"/>
        <w:jc w:val="center"/>
        <w:rPr>
          <w:rFonts w:ascii="Calibri" w:hAnsi="Calibri" w:cs="Calibri"/>
          <w:b/>
          <w:bCs/>
        </w:rPr>
      </w:pPr>
      <w:r w:rsidRPr="00C82EC4">
        <w:rPr>
          <w:rFonts w:ascii="Calibri" w:hAnsi="Calibri" w:cs="Calibri"/>
          <w:b/>
          <w:bCs/>
          <w:color w:val="8F721C"/>
          <w:sz w:val="20"/>
          <w:szCs w:val="20"/>
          <w:rtl/>
        </w:rPr>
        <w:t>(سورۂ البقرۃ: ۱۶۴)</w:t>
      </w:r>
    </w:p>
    <w:p w14:paraId="5C42B04B" w14:textId="77777777" w:rsidR="00EA1105" w:rsidRPr="00C82EC4" w:rsidRDefault="00000000">
      <w:pPr>
        <w:bidi/>
        <w:spacing w:after="160"/>
        <w:rPr>
          <w:rFonts w:ascii="Calibri" w:hAnsi="Calibri" w:cs="Calibri"/>
          <w:b/>
          <w:bCs/>
        </w:rPr>
      </w:pPr>
      <w:r w:rsidRPr="00C82EC4">
        <w:rPr>
          <w:rFonts w:ascii="Calibri" w:hAnsi="Calibri" w:cs="Calibri"/>
          <w:b/>
          <w:bCs/>
          <w:color w:val="1B6C63"/>
          <w:rtl/>
        </w:rPr>
        <w:t xml:space="preserve">ترجمہ: </w:t>
      </w:r>
      <w:r w:rsidRPr="00C82EC4">
        <w:rPr>
          <w:rFonts w:ascii="Calibri" w:hAnsi="Calibri" w:cs="Calibri"/>
          <w:b/>
          <w:bCs/>
          <w:rtl/>
        </w:rPr>
        <w:t>اور اس پانی میں جو اللہ نے آسمان سے اتارا، پھر اس سے مردہ زمین کو زندہ کیا۔</w:t>
      </w:r>
    </w:p>
    <w:p w14:paraId="5C42B04C" w14:textId="77777777" w:rsidR="00EA1105" w:rsidRPr="00C82EC4" w:rsidRDefault="00000000">
      <w:pPr>
        <w:bidi/>
        <w:rPr>
          <w:rFonts w:ascii="Calibri" w:hAnsi="Calibri" w:cs="Calibri"/>
          <w:b/>
          <w:bCs/>
        </w:rPr>
      </w:pPr>
      <w:r w:rsidRPr="00C82EC4">
        <w:rPr>
          <w:rFonts w:ascii="Calibri" w:hAnsi="Calibri" w:cs="Calibri"/>
          <w:b/>
          <w:bCs/>
          <w:rtl/>
        </w:rPr>
        <w:t xml:space="preserve">اس آیت میں </w:t>
      </w:r>
      <w:r w:rsidRPr="00C82EC4">
        <w:rPr>
          <w:rFonts w:ascii="Calibri" w:hAnsi="Calibri" w:cs="Calibri"/>
          <w:b/>
          <w:bCs/>
          <w:color w:val="0F4C46"/>
          <w:sz w:val="28"/>
          <w:szCs w:val="28"/>
          <w:rtl/>
        </w:rPr>
        <w:t>بِهِ</w:t>
      </w:r>
      <w:r w:rsidRPr="00C82EC4">
        <w:rPr>
          <w:rFonts w:ascii="Calibri" w:hAnsi="Calibri" w:cs="Calibri"/>
          <w:b/>
          <w:bCs/>
          <w:rtl/>
        </w:rPr>
        <w:t xml:space="preserve"> میں ضمیر پر سیدھی زیر نظر آ رہی ہے، حالانکہ اس سے پہلے زیر موجود ہے۔ اصولاً یہاں کھڑی زیر ہونی چاہیے تھی۔</w:t>
      </w:r>
    </w:p>
    <w:p w14:paraId="5C42B04D"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۳.۲  لَهُ — الٹی پیش کی جگہ سیدھی پیش</w:t>
      </w:r>
    </w:p>
    <w:p w14:paraId="5C42B04E" w14:textId="77777777" w:rsidR="00EA1105" w:rsidRPr="00C82EC4" w:rsidRDefault="00000000">
      <w:pPr>
        <w:bidi/>
        <w:spacing w:before="130" w:after="40" w:line="400" w:lineRule="auto"/>
        <w:jc w:val="center"/>
        <w:rPr>
          <w:rFonts w:ascii="Calibri" w:hAnsi="Calibri" w:cs="Calibri"/>
          <w:b/>
          <w:bCs/>
        </w:rPr>
      </w:pPr>
      <w:r w:rsidRPr="00C82EC4">
        <w:rPr>
          <w:rFonts w:ascii="Calibri" w:hAnsi="Calibri" w:cs="Calibri"/>
          <w:b/>
          <w:bCs/>
          <w:color w:val="0F4C46"/>
          <w:sz w:val="28"/>
          <w:szCs w:val="28"/>
          <w:rtl/>
        </w:rPr>
        <w:t>يُضٰعَفْ لَهُ الْعَذَابُ يَوْمَ الْقِيٰمَةِ وَيَخْلُدْ فِيْهٖ مُهَانًا</w:t>
      </w:r>
    </w:p>
    <w:p w14:paraId="5C42B04F" w14:textId="77777777" w:rsidR="00EA1105" w:rsidRPr="00C82EC4" w:rsidRDefault="00000000">
      <w:pPr>
        <w:bidi/>
        <w:spacing w:after="60" w:line="340" w:lineRule="auto"/>
        <w:jc w:val="center"/>
        <w:rPr>
          <w:rFonts w:ascii="Calibri" w:hAnsi="Calibri" w:cs="Calibri"/>
          <w:b/>
          <w:bCs/>
        </w:rPr>
      </w:pPr>
      <w:r w:rsidRPr="00C82EC4">
        <w:rPr>
          <w:rFonts w:ascii="Calibri" w:hAnsi="Calibri" w:cs="Calibri"/>
          <w:b/>
          <w:bCs/>
          <w:color w:val="8F721C"/>
          <w:sz w:val="20"/>
          <w:szCs w:val="20"/>
          <w:rtl/>
        </w:rPr>
        <w:t>(سورۂ الفرقان: ۶۹)</w:t>
      </w:r>
    </w:p>
    <w:p w14:paraId="5C42B050" w14:textId="77777777" w:rsidR="00EA1105" w:rsidRPr="00C82EC4" w:rsidRDefault="00000000">
      <w:pPr>
        <w:bidi/>
        <w:spacing w:after="160"/>
        <w:rPr>
          <w:rFonts w:ascii="Calibri" w:hAnsi="Calibri" w:cs="Calibri"/>
          <w:b/>
          <w:bCs/>
        </w:rPr>
      </w:pPr>
      <w:r w:rsidRPr="00C82EC4">
        <w:rPr>
          <w:rFonts w:ascii="Calibri" w:hAnsi="Calibri" w:cs="Calibri"/>
          <w:b/>
          <w:bCs/>
          <w:color w:val="1B6C63"/>
          <w:rtl/>
        </w:rPr>
        <w:t xml:space="preserve">ترجمہ: </w:t>
      </w:r>
      <w:r w:rsidRPr="00C82EC4">
        <w:rPr>
          <w:rFonts w:ascii="Calibri" w:hAnsi="Calibri" w:cs="Calibri"/>
          <w:b/>
          <w:bCs/>
          <w:rtl/>
        </w:rPr>
        <w:t>قیامت کے دن اسے دگنا عذاب ہو گا اور وہ اس میں ذلیل ہو کر ہمیشہ رہے گا۔</w:t>
      </w:r>
    </w:p>
    <w:p w14:paraId="5C42B051" w14:textId="77777777" w:rsidR="00EA1105" w:rsidRPr="00C82EC4" w:rsidRDefault="00000000">
      <w:pPr>
        <w:bidi/>
        <w:rPr>
          <w:rFonts w:ascii="Calibri" w:hAnsi="Calibri" w:cs="Calibri"/>
          <w:b/>
          <w:bCs/>
        </w:rPr>
      </w:pPr>
      <w:r w:rsidRPr="00C82EC4">
        <w:rPr>
          <w:rFonts w:ascii="Calibri" w:hAnsi="Calibri" w:cs="Calibri"/>
          <w:b/>
          <w:bCs/>
          <w:rtl/>
        </w:rPr>
        <w:t xml:space="preserve">اس آیت میں </w:t>
      </w:r>
      <w:r w:rsidRPr="00C82EC4">
        <w:rPr>
          <w:rFonts w:ascii="Calibri" w:hAnsi="Calibri" w:cs="Calibri"/>
          <w:b/>
          <w:bCs/>
          <w:color w:val="0F4C46"/>
          <w:sz w:val="28"/>
          <w:szCs w:val="28"/>
          <w:rtl/>
        </w:rPr>
        <w:t>لَهُ</w:t>
      </w:r>
      <w:r w:rsidRPr="00C82EC4">
        <w:rPr>
          <w:rFonts w:ascii="Calibri" w:hAnsi="Calibri" w:cs="Calibri"/>
          <w:b/>
          <w:bCs/>
          <w:rtl/>
        </w:rPr>
        <w:t xml:space="preserve"> میں ضمیر سے پہلے زبر ہے، لہٰذا یہاں الٹی پیش آنی چاہیے تھی، مگر سیدھی پیش نظر آ رہی ہے۔</w:t>
      </w:r>
    </w:p>
    <w:p w14:paraId="5C42B052"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دونوں کی وجہ — تجوید کا ایک اہم اصول</w:t>
      </w:r>
    </w:p>
    <w:p w14:paraId="5C42B053" w14:textId="77777777" w:rsidR="00EA1105" w:rsidRPr="00C82EC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C82EC4">
        <w:rPr>
          <w:rFonts w:ascii="Calibri" w:hAnsi="Calibri" w:cs="Calibri"/>
          <w:b/>
          <w:bCs/>
          <w:color w:val="8F721C"/>
          <w:rtl/>
        </w:rPr>
        <w:t xml:space="preserve">اصول: </w:t>
      </w:r>
      <w:r w:rsidRPr="00C82EC4">
        <w:rPr>
          <w:rFonts w:ascii="Calibri" w:hAnsi="Calibri" w:cs="Calibri"/>
          <w:b/>
          <w:bCs/>
          <w:rtl/>
        </w:rPr>
        <w:t xml:space="preserve">جب بھی کھڑی زبر، کھڑی زیر یا الٹی پیش والے لفظ کو اگلے کلمے کے ساتھ </w:t>
      </w:r>
      <w:r w:rsidRPr="00C82EC4">
        <w:rPr>
          <w:rFonts w:ascii="Calibri" w:hAnsi="Calibri" w:cs="Calibri"/>
          <w:b/>
          <w:bCs/>
          <w:color w:val="8F721C"/>
          <w:rtl/>
        </w:rPr>
        <w:t>ملا کر یعنی وصل کر کے</w:t>
      </w:r>
      <w:r w:rsidRPr="00C82EC4">
        <w:rPr>
          <w:rFonts w:ascii="Calibri" w:hAnsi="Calibri" w:cs="Calibri"/>
          <w:b/>
          <w:bCs/>
          <w:rtl/>
        </w:rPr>
        <w:t xml:space="preserve"> پڑھا جائے، تو وہ اپنی طویل شکل چھوڑ کر سادہ حرکت میں بدل جاتی ہیں۔</w:t>
      </w:r>
    </w:p>
    <w:p w14:paraId="5C42B054" w14:textId="77777777" w:rsidR="00EA1105" w:rsidRPr="00C82EC4" w:rsidRDefault="00000000">
      <w:pPr>
        <w:bidi/>
        <w:rPr>
          <w:rFonts w:ascii="Calibri" w:hAnsi="Calibri" w:cs="Calibri"/>
          <w:b/>
          <w:bCs/>
        </w:rPr>
      </w:pPr>
      <w:r w:rsidRPr="00C82EC4">
        <w:rPr>
          <w:rFonts w:ascii="Calibri" w:hAnsi="Calibri" w:cs="Calibri"/>
          <w:b/>
          <w:bCs/>
          <w:rtl/>
        </w:rPr>
        <w:lastRenderedPageBreak/>
        <w:t xml:space="preserve">سورۂ البقرۃ کی آیت ۱۶۴ میں </w:t>
      </w:r>
      <w:r w:rsidRPr="00C82EC4">
        <w:rPr>
          <w:rFonts w:ascii="Calibri" w:hAnsi="Calibri" w:cs="Calibri"/>
          <w:b/>
          <w:bCs/>
          <w:color w:val="0F4C46"/>
          <w:sz w:val="28"/>
          <w:szCs w:val="28"/>
          <w:rtl/>
        </w:rPr>
        <w:t>بِهِ</w:t>
      </w:r>
      <w:r w:rsidRPr="00C82EC4">
        <w:rPr>
          <w:rFonts w:ascii="Calibri" w:hAnsi="Calibri" w:cs="Calibri"/>
          <w:b/>
          <w:bCs/>
          <w:rtl/>
        </w:rPr>
        <w:t xml:space="preserve"> اور سورۂ الفرقان کی آیت ۶۹ میں </w:t>
      </w:r>
      <w:r w:rsidRPr="00C82EC4">
        <w:rPr>
          <w:rFonts w:ascii="Calibri" w:hAnsi="Calibri" w:cs="Calibri"/>
          <w:b/>
          <w:bCs/>
          <w:color w:val="0F4C46"/>
          <w:sz w:val="28"/>
          <w:szCs w:val="28"/>
          <w:rtl/>
        </w:rPr>
        <w:t>لَهُ</w:t>
      </w:r>
      <w:r w:rsidRPr="00C82EC4">
        <w:rPr>
          <w:rFonts w:ascii="Calibri" w:hAnsi="Calibri" w:cs="Calibri"/>
          <w:b/>
          <w:bCs/>
          <w:rtl/>
        </w:rPr>
        <w:t xml:space="preserve"> کو جب اگلے الفاظ کے لام سے ملایا گیا تو ان کی کھڑی اور الٹی حرکات بالترتیب سیدھی زیر اور سیدھی پیش میں تبدیل ہو گئیں۔ یہ تبدیلی تلاوت کی روانی برقرار رکھنے کے لیے کی جاتی ہے۔</w:t>
      </w:r>
    </w:p>
    <w:p w14:paraId="5C42B055"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۳.۳  فِيْهٖ — سیدھی زیر کی جگہ کھڑی زیر</w:t>
      </w:r>
    </w:p>
    <w:p w14:paraId="5C42B056" w14:textId="77777777" w:rsidR="00EA1105" w:rsidRPr="00C82EC4" w:rsidRDefault="00000000">
      <w:pPr>
        <w:bidi/>
        <w:rPr>
          <w:rFonts w:ascii="Calibri" w:hAnsi="Calibri" w:cs="Calibri"/>
          <w:b/>
          <w:bCs/>
        </w:rPr>
      </w:pPr>
      <w:r w:rsidRPr="00C82EC4">
        <w:rPr>
          <w:rFonts w:ascii="Calibri" w:hAnsi="Calibri" w:cs="Calibri"/>
          <w:b/>
          <w:bCs/>
          <w:rtl/>
        </w:rPr>
        <w:t xml:space="preserve">اسی سورۂ الفرقان کی آیت ۶۹ میں آگے </w:t>
      </w:r>
      <w:r w:rsidRPr="00C82EC4">
        <w:rPr>
          <w:rFonts w:ascii="Calibri" w:hAnsi="Calibri" w:cs="Calibri"/>
          <w:b/>
          <w:bCs/>
          <w:color w:val="0F4C46"/>
          <w:sz w:val="28"/>
          <w:szCs w:val="28"/>
          <w:rtl/>
        </w:rPr>
        <w:t>فِيْهٖ</w:t>
      </w:r>
      <w:r w:rsidRPr="00C82EC4">
        <w:rPr>
          <w:rFonts w:ascii="Calibri" w:hAnsi="Calibri" w:cs="Calibri"/>
          <w:b/>
          <w:bCs/>
          <w:rtl/>
        </w:rPr>
        <w:t xml:space="preserve"> میں سیدھی زیر آنی چاہیے تھی، کیونکہ اس سے پہلے یاء ساکن ہے۔ مگر یہاں کھڑی زیر لکھی نظر آ رہی ہے۔</w:t>
      </w:r>
    </w:p>
    <w:p w14:paraId="5C42B057"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۳.۴  عَلَيْهُ — زیر کی جگہ پیش</w:t>
      </w:r>
    </w:p>
    <w:p w14:paraId="5C42B058" w14:textId="77777777" w:rsidR="00EA1105" w:rsidRPr="00C82EC4" w:rsidRDefault="00000000">
      <w:pPr>
        <w:bidi/>
        <w:spacing w:before="130" w:after="40" w:line="400" w:lineRule="auto"/>
        <w:jc w:val="center"/>
        <w:rPr>
          <w:rFonts w:ascii="Calibri" w:hAnsi="Calibri" w:cs="Calibri"/>
          <w:b/>
          <w:bCs/>
        </w:rPr>
      </w:pPr>
      <w:r w:rsidRPr="00C82EC4">
        <w:rPr>
          <w:rFonts w:ascii="Calibri" w:hAnsi="Calibri" w:cs="Calibri"/>
          <w:b/>
          <w:bCs/>
          <w:color w:val="0F4C46"/>
          <w:sz w:val="28"/>
          <w:szCs w:val="28"/>
          <w:rtl/>
        </w:rPr>
        <w:t>وَمَنْ اَوْفٰى بِمَا عَاهَدَ عَلَيْهُ اللّٰهَ فَسَيُؤْتِيْهِ اَجْرًا عَظِيْمًا</w:t>
      </w:r>
    </w:p>
    <w:p w14:paraId="5C42B059" w14:textId="77777777" w:rsidR="00EA1105" w:rsidRPr="00C82EC4" w:rsidRDefault="00000000">
      <w:pPr>
        <w:bidi/>
        <w:spacing w:after="60" w:line="340" w:lineRule="auto"/>
        <w:jc w:val="center"/>
        <w:rPr>
          <w:rFonts w:ascii="Calibri" w:hAnsi="Calibri" w:cs="Calibri"/>
          <w:b/>
          <w:bCs/>
        </w:rPr>
      </w:pPr>
      <w:r w:rsidRPr="00C82EC4">
        <w:rPr>
          <w:rFonts w:ascii="Calibri" w:hAnsi="Calibri" w:cs="Calibri"/>
          <w:b/>
          <w:bCs/>
          <w:color w:val="8F721C"/>
          <w:sz w:val="20"/>
          <w:szCs w:val="20"/>
          <w:rtl/>
        </w:rPr>
        <w:t>(سورۂ الفتح: ۱۰)</w:t>
      </w:r>
    </w:p>
    <w:p w14:paraId="5C42B05A" w14:textId="77777777" w:rsidR="00EA1105" w:rsidRPr="00C82EC4" w:rsidRDefault="00000000">
      <w:pPr>
        <w:bidi/>
        <w:spacing w:after="160"/>
        <w:rPr>
          <w:rFonts w:ascii="Calibri" w:hAnsi="Calibri" w:cs="Calibri"/>
          <w:b/>
          <w:bCs/>
        </w:rPr>
      </w:pPr>
      <w:r w:rsidRPr="00C82EC4">
        <w:rPr>
          <w:rFonts w:ascii="Calibri" w:hAnsi="Calibri" w:cs="Calibri"/>
          <w:b/>
          <w:bCs/>
          <w:color w:val="1B6C63"/>
          <w:rtl/>
        </w:rPr>
        <w:t xml:space="preserve">ترجمہ: </w:t>
      </w:r>
      <w:r w:rsidRPr="00C82EC4">
        <w:rPr>
          <w:rFonts w:ascii="Calibri" w:hAnsi="Calibri" w:cs="Calibri"/>
          <w:b/>
          <w:bCs/>
          <w:rtl/>
        </w:rPr>
        <w:t>اور جو وہ عہد پورا کرے گا جو اس نے اللہ سے کیا ہے، تو عنقریب وہ اسے بہت بڑا اجر دے گا۔</w:t>
      </w:r>
    </w:p>
    <w:p w14:paraId="5C42B05B" w14:textId="77777777" w:rsidR="00EA1105" w:rsidRPr="00C82EC4" w:rsidRDefault="00000000">
      <w:pPr>
        <w:bidi/>
        <w:rPr>
          <w:rFonts w:ascii="Calibri" w:hAnsi="Calibri" w:cs="Calibri"/>
          <w:b/>
          <w:bCs/>
        </w:rPr>
      </w:pPr>
      <w:r w:rsidRPr="00C82EC4">
        <w:rPr>
          <w:rFonts w:ascii="Calibri" w:hAnsi="Calibri" w:cs="Calibri"/>
          <w:b/>
          <w:bCs/>
          <w:rtl/>
        </w:rPr>
        <w:t xml:space="preserve">سورۂ الفتح کی اس آیت میں </w:t>
      </w:r>
      <w:r w:rsidRPr="00C82EC4">
        <w:rPr>
          <w:rFonts w:ascii="Calibri" w:hAnsi="Calibri" w:cs="Calibri"/>
          <w:b/>
          <w:bCs/>
          <w:color w:val="0F4C46"/>
          <w:sz w:val="28"/>
          <w:szCs w:val="28"/>
          <w:rtl/>
        </w:rPr>
        <w:t>عَلَيْهُ اللّٰهَ</w:t>
      </w:r>
      <w:r w:rsidRPr="00C82EC4">
        <w:rPr>
          <w:rFonts w:ascii="Calibri" w:hAnsi="Calibri" w:cs="Calibri"/>
          <w:b/>
          <w:bCs/>
          <w:rtl/>
        </w:rPr>
        <w:t xml:space="preserve"> میں یاء ساکن کے بعد زیر کے بجائے ضمیر کو اپنی اصل حرکت یعنی پیش کے ساتھ پڑھا جاتا ہے۔</w:t>
      </w:r>
    </w:p>
    <w:p w14:paraId="5C42B05C" w14:textId="77777777" w:rsidR="00EA1105" w:rsidRPr="00C82EC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C82EC4">
        <w:rPr>
          <w:rFonts w:ascii="Calibri" w:hAnsi="Calibri" w:cs="Calibri"/>
          <w:b/>
          <w:bCs/>
          <w:color w:val="8F721C"/>
          <w:rtl/>
        </w:rPr>
        <w:t xml:space="preserve">سب سے اہم نتیجہ: </w:t>
      </w:r>
      <w:r w:rsidRPr="00C82EC4">
        <w:rPr>
          <w:rFonts w:ascii="Calibri" w:hAnsi="Calibri" w:cs="Calibri"/>
          <w:b/>
          <w:bCs/>
          <w:rtl/>
        </w:rPr>
        <w:t xml:space="preserve">یہ استثنائی صورتیں اس بات کی دلیل ہیں کہ </w:t>
      </w:r>
      <w:r w:rsidRPr="00C82EC4">
        <w:rPr>
          <w:rFonts w:ascii="Calibri" w:hAnsi="Calibri" w:cs="Calibri"/>
          <w:b/>
          <w:bCs/>
          <w:color w:val="8F721C"/>
          <w:rtl/>
        </w:rPr>
        <w:t>عربی گرامر کے قواعد دراصل قرآنِ کریم کو سامنے رکھ کر بنائے گئے ہیں</w:t>
      </w:r>
      <w:r w:rsidRPr="00C82EC4">
        <w:rPr>
          <w:rFonts w:ascii="Calibri" w:hAnsi="Calibri" w:cs="Calibri"/>
          <w:b/>
          <w:bCs/>
          <w:rtl/>
        </w:rPr>
        <w:t>، نہ کہ قرآن ان قواعد کا پابند ہے۔ یہ باریکیاں قرآنِ حکیم کے اعجاز اور اس کے منفرد اسلوب کو واضح کرتی ہیں۔</w:t>
      </w:r>
    </w:p>
    <w:p w14:paraId="5C42B05D" w14:textId="77777777" w:rsidR="00EA1105" w:rsidRPr="00C82EC4" w:rsidRDefault="00000000">
      <w:pPr>
        <w:pStyle w:val="Heading1"/>
        <w:keepNext/>
        <w:pBdr>
          <w:bottom w:val="single" w:sz="6" w:space="6" w:color="DEDAD0"/>
        </w:pBdr>
        <w:bidi/>
        <w:spacing w:before="400" w:after="180"/>
        <w:rPr>
          <w:rFonts w:ascii="Calibri" w:hAnsi="Calibri" w:cs="Calibri"/>
          <w:b/>
          <w:bCs/>
        </w:rPr>
      </w:pPr>
      <w:r w:rsidRPr="00C82EC4">
        <w:rPr>
          <w:rFonts w:ascii="Calibri" w:hAnsi="Calibri" w:cs="Calibri"/>
          <w:b/>
          <w:bCs/>
          <w:color w:val="0F4C46"/>
          <w:sz w:val="34"/>
          <w:szCs w:val="34"/>
          <w:rtl/>
        </w:rPr>
        <w:t>۴۔ ضمائرِ مجرور متصل کی پہچان</w:t>
      </w:r>
    </w:p>
    <w:p w14:paraId="5C42B05E" w14:textId="77777777" w:rsidR="00EA1105" w:rsidRPr="00C82EC4" w:rsidRDefault="00000000">
      <w:pPr>
        <w:bidi/>
        <w:rPr>
          <w:rFonts w:ascii="Calibri" w:hAnsi="Calibri" w:cs="Calibri"/>
          <w:b/>
          <w:bCs/>
        </w:rPr>
      </w:pPr>
      <w:r w:rsidRPr="00C82EC4">
        <w:rPr>
          <w:rFonts w:ascii="Calibri" w:hAnsi="Calibri" w:cs="Calibri"/>
          <w:b/>
          <w:bCs/>
          <w:rtl/>
        </w:rPr>
        <w:t xml:space="preserve">عربی گرامر میں وہ ضمائر جو کسی دوسرے لفظ کے ساتھ جڑ کر آتے ہیں، </w:t>
      </w:r>
      <w:r w:rsidRPr="00C82EC4">
        <w:rPr>
          <w:rFonts w:ascii="Calibri" w:hAnsi="Calibri" w:cs="Calibri"/>
          <w:b/>
          <w:bCs/>
          <w:color w:val="1B6C63"/>
          <w:rtl/>
        </w:rPr>
        <w:t>متصل ضمائر</w:t>
      </w:r>
      <w:r w:rsidRPr="00C82EC4">
        <w:rPr>
          <w:rFonts w:ascii="Calibri" w:hAnsi="Calibri" w:cs="Calibri"/>
          <w:b/>
          <w:bCs/>
          <w:rtl/>
        </w:rPr>
        <w:t xml:space="preserve"> کہلاتے ہیں۔ متصل ضمائر دو طرح کے ہوتے ہیں: </w:t>
      </w:r>
      <w:r w:rsidRPr="00C82EC4">
        <w:rPr>
          <w:rFonts w:ascii="Calibri" w:hAnsi="Calibri" w:cs="Calibri"/>
          <w:b/>
          <w:bCs/>
          <w:color w:val="1B6C63"/>
          <w:rtl/>
        </w:rPr>
        <w:t>مجرور</w:t>
      </w:r>
      <w:r w:rsidRPr="00C82EC4">
        <w:rPr>
          <w:rFonts w:ascii="Calibri" w:hAnsi="Calibri" w:cs="Calibri"/>
          <w:b/>
          <w:bCs/>
          <w:rtl/>
        </w:rPr>
        <w:t xml:space="preserve"> اور </w:t>
      </w:r>
      <w:r w:rsidRPr="00C82EC4">
        <w:rPr>
          <w:rFonts w:ascii="Calibri" w:hAnsi="Calibri" w:cs="Calibri"/>
          <w:b/>
          <w:bCs/>
          <w:color w:val="1B6C63"/>
          <w:rtl/>
        </w:rPr>
        <w:t>منصوب</w:t>
      </w:r>
      <w:r w:rsidRPr="00C82EC4">
        <w:rPr>
          <w:rFonts w:ascii="Calibri" w:hAnsi="Calibri" w:cs="Calibri"/>
          <w:b/>
          <w:bCs/>
          <w:rtl/>
        </w:rPr>
        <w:t>۔</w:t>
      </w:r>
    </w:p>
    <w:p w14:paraId="5C42B05F" w14:textId="77777777" w:rsidR="00EA1105" w:rsidRPr="00C82EC4"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C82EC4">
        <w:rPr>
          <w:rFonts w:ascii="Calibri" w:hAnsi="Calibri" w:cs="Calibri"/>
          <w:b/>
          <w:bCs/>
          <w:color w:val="8B3A47"/>
          <w:rtl/>
        </w:rPr>
        <w:t xml:space="preserve">دلچسپ بات: </w:t>
      </w:r>
      <w:r w:rsidRPr="00C82EC4">
        <w:rPr>
          <w:rFonts w:ascii="Calibri" w:hAnsi="Calibri" w:cs="Calibri"/>
          <w:b/>
          <w:bCs/>
          <w:rtl/>
        </w:rPr>
        <w:t xml:space="preserve">منصوب اور مجرور متصل ضمائر کی ظاہری شکلیں </w:t>
      </w:r>
      <w:r w:rsidRPr="00C82EC4">
        <w:rPr>
          <w:rFonts w:ascii="Calibri" w:hAnsi="Calibri" w:cs="Calibri"/>
          <w:b/>
          <w:bCs/>
          <w:color w:val="8B3A47"/>
          <w:rtl/>
        </w:rPr>
        <w:t>سو فیصد ایک جیسی</w:t>
      </w:r>
      <w:r w:rsidRPr="00C82EC4">
        <w:rPr>
          <w:rFonts w:ascii="Calibri" w:hAnsi="Calibri" w:cs="Calibri"/>
          <w:b/>
          <w:bCs/>
          <w:rtl/>
        </w:rPr>
        <w:t xml:space="preserve"> ہوتی ہیں۔ ان میں فرق ان کے استعمال کی جگہ سے کیا جاتا ہے، نہ کہ شکل سے۔</w:t>
      </w:r>
    </w:p>
    <w:p w14:paraId="5C42B060" w14:textId="77777777" w:rsidR="00EA1105" w:rsidRPr="00C82EC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C82EC4">
        <w:rPr>
          <w:rFonts w:ascii="Calibri" w:hAnsi="Calibri" w:cs="Calibri"/>
          <w:b/>
          <w:bCs/>
          <w:color w:val="8F721C"/>
          <w:rtl/>
        </w:rPr>
        <w:t xml:space="preserve">پہچان کا آسان قاعدہ: </w:t>
      </w:r>
      <w:r w:rsidRPr="00C82EC4">
        <w:rPr>
          <w:rFonts w:ascii="Calibri" w:hAnsi="Calibri" w:cs="Calibri"/>
          <w:b/>
          <w:bCs/>
          <w:rtl/>
        </w:rPr>
        <w:t xml:space="preserve">اگر ضمیر کسی </w:t>
      </w:r>
      <w:r w:rsidRPr="00C82EC4">
        <w:rPr>
          <w:rFonts w:ascii="Calibri" w:hAnsi="Calibri" w:cs="Calibri"/>
          <w:b/>
          <w:bCs/>
          <w:color w:val="8F721C"/>
          <w:rtl/>
        </w:rPr>
        <w:t>اسم</w:t>
      </w:r>
      <w:r w:rsidRPr="00C82EC4">
        <w:rPr>
          <w:rFonts w:ascii="Calibri" w:hAnsi="Calibri" w:cs="Calibri"/>
          <w:b/>
          <w:bCs/>
          <w:rtl/>
        </w:rPr>
        <w:t xml:space="preserve"> کے ساتھ جڑی ہوئی ہو تو وہ لازمی طور پر </w:t>
      </w:r>
      <w:r w:rsidRPr="00C82EC4">
        <w:rPr>
          <w:rFonts w:ascii="Calibri" w:hAnsi="Calibri" w:cs="Calibri"/>
          <w:b/>
          <w:bCs/>
          <w:color w:val="8F721C"/>
          <w:rtl/>
        </w:rPr>
        <w:t>مجرور</w:t>
      </w:r>
      <w:r w:rsidRPr="00C82EC4">
        <w:rPr>
          <w:rFonts w:ascii="Calibri" w:hAnsi="Calibri" w:cs="Calibri"/>
          <w:b/>
          <w:bCs/>
          <w:rtl/>
        </w:rPr>
        <w:t xml:space="preserve"> ہو گی، اور وہ دونوں مل کر مرکبِ اضافی بنائیں گے۔</w:t>
      </w:r>
    </w:p>
    <w:p w14:paraId="5C42B061" w14:textId="77777777" w:rsidR="00EA1105" w:rsidRPr="00C82EC4" w:rsidRDefault="00000000">
      <w:pPr>
        <w:bidi/>
        <w:rPr>
          <w:rFonts w:ascii="Calibri" w:hAnsi="Calibri" w:cs="Calibri"/>
          <w:b/>
          <w:bCs/>
        </w:rPr>
      </w:pPr>
      <w:r w:rsidRPr="00C82EC4">
        <w:rPr>
          <w:rFonts w:ascii="Calibri" w:hAnsi="Calibri" w:cs="Calibri"/>
          <w:b/>
          <w:bCs/>
          <w:rtl/>
        </w:rPr>
        <w:lastRenderedPageBreak/>
        <w:t>مجرور متصل ضمائر عربی میں دو جگہ استعمال ہوتے ہیں:</w:t>
      </w:r>
    </w:p>
    <w:p w14:paraId="5C42B062"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rtl/>
        </w:rPr>
        <w:t xml:space="preserve">مضاف الیہ کی جگہ — جیسے </w:t>
      </w:r>
      <w:r w:rsidRPr="00C82EC4">
        <w:rPr>
          <w:rFonts w:ascii="Calibri" w:hAnsi="Calibri" w:cs="Calibri"/>
          <w:b/>
          <w:bCs/>
          <w:color w:val="0F4C46"/>
          <w:sz w:val="28"/>
          <w:szCs w:val="28"/>
          <w:rtl/>
        </w:rPr>
        <w:t>كِتَابُهٗ</w:t>
      </w:r>
    </w:p>
    <w:p w14:paraId="5C42B063"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rtl/>
        </w:rPr>
        <w:t xml:space="preserve">مرکبِ جاری میں، یعنی حرفِ جار کے بعد — جیسے </w:t>
      </w:r>
      <w:r w:rsidRPr="00C82EC4">
        <w:rPr>
          <w:rFonts w:ascii="Calibri" w:hAnsi="Calibri" w:cs="Calibri"/>
          <w:b/>
          <w:bCs/>
          <w:color w:val="0F4C46"/>
          <w:sz w:val="28"/>
          <w:szCs w:val="28"/>
          <w:rtl/>
        </w:rPr>
        <w:t>بِهٖ</w:t>
      </w:r>
      <w:r w:rsidRPr="00C82EC4">
        <w:rPr>
          <w:rFonts w:ascii="Calibri" w:hAnsi="Calibri" w:cs="Calibri"/>
          <w:b/>
          <w:bCs/>
          <w:rtl/>
        </w:rPr>
        <w:t xml:space="preserve"> اور </w:t>
      </w:r>
      <w:r w:rsidRPr="00C82EC4">
        <w:rPr>
          <w:rFonts w:ascii="Calibri" w:hAnsi="Calibri" w:cs="Calibri"/>
          <w:b/>
          <w:bCs/>
          <w:color w:val="0F4C46"/>
          <w:sz w:val="28"/>
          <w:szCs w:val="28"/>
          <w:rtl/>
        </w:rPr>
        <w:t>عَلَيْهِ</w:t>
      </w:r>
    </w:p>
    <w:p w14:paraId="5C42B064" w14:textId="77777777" w:rsidR="00EA1105" w:rsidRPr="00C82EC4" w:rsidRDefault="00000000">
      <w:pPr>
        <w:rPr>
          <w:rFonts w:ascii="Calibri" w:hAnsi="Calibri" w:cs="Calibri"/>
          <w:b/>
          <w:bCs/>
        </w:rPr>
      </w:pPr>
      <w:r w:rsidRPr="00C82EC4">
        <w:rPr>
          <w:rFonts w:ascii="Calibri" w:hAnsi="Calibri" w:cs="Calibri"/>
          <w:b/>
          <w:bCs/>
        </w:rPr>
        <w:br w:type="page"/>
      </w:r>
    </w:p>
    <w:p w14:paraId="5C42B065" w14:textId="77777777" w:rsidR="00EA1105" w:rsidRPr="00C82EC4" w:rsidRDefault="00000000">
      <w:pPr>
        <w:pStyle w:val="Heading1"/>
        <w:keepNext/>
        <w:pBdr>
          <w:bottom w:val="single" w:sz="6" w:space="6" w:color="DEDAD0"/>
        </w:pBdr>
        <w:bidi/>
        <w:spacing w:before="400" w:after="180"/>
        <w:rPr>
          <w:rFonts w:ascii="Calibri" w:hAnsi="Calibri" w:cs="Calibri"/>
          <w:b/>
          <w:bCs/>
        </w:rPr>
      </w:pPr>
      <w:r w:rsidRPr="00C82EC4">
        <w:rPr>
          <w:rFonts w:ascii="Calibri" w:hAnsi="Calibri" w:cs="Calibri"/>
          <w:b/>
          <w:bCs/>
          <w:color w:val="0F4C46"/>
          <w:sz w:val="34"/>
          <w:szCs w:val="34"/>
          <w:rtl/>
        </w:rPr>
        <w:lastRenderedPageBreak/>
        <w:t>۵۔ مرکبِ اضافی کے ترجمے کا اسلوب</w:t>
      </w:r>
    </w:p>
    <w:p w14:paraId="5C42B066" w14:textId="77777777" w:rsidR="00EA1105" w:rsidRPr="00C82EC4" w:rsidRDefault="00000000">
      <w:pPr>
        <w:bidi/>
        <w:rPr>
          <w:rFonts w:ascii="Calibri" w:hAnsi="Calibri" w:cs="Calibri"/>
          <w:b/>
          <w:bCs/>
        </w:rPr>
      </w:pPr>
      <w:r w:rsidRPr="00C82EC4">
        <w:rPr>
          <w:rFonts w:ascii="Calibri" w:hAnsi="Calibri" w:cs="Calibri"/>
          <w:b/>
          <w:bCs/>
          <w:rtl/>
        </w:rPr>
        <w:t>مرکبِ اضافی قرآن و حدیث میں سب سے زیادہ استعمال ہونے والا مرکبِ ناقص ہے۔ عام طور پر اس کے ترجمے میں دو الفاظ کے درمیان ”کا، کے، کی“ آتا ہے، جیسے ”زید کا گھر“، اور ضمائر کے ساتھ ”را، رے، ری“، جیسے ”میرا قلم“ اور ”تمہارا گھر“۔</w:t>
      </w:r>
    </w:p>
    <w:p w14:paraId="5C42B067" w14:textId="77777777" w:rsidR="00EA1105" w:rsidRPr="00C82EC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C82EC4">
        <w:rPr>
          <w:rFonts w:ascii="Calibri" w:hAnsi="Calibri" w:cs="Calibri"/>
          <w:b/>
          <w:bCs/>
          <w:color w:val="8F721C"/>
          <w:rtl/>
        </w:rPr>
        <w:t xml:space="preserve">مگر ایک استثنا: </w:t>
      </w:r>
      <w:r w:rsidRPr="00C82EC4">
        <w:rPr>
          <w:rFonts w:ascii="Calibri" w:hAnsi="Calibri" w:cs="Calibri"/>
          <w:b/>
          <w:bCs/>
          <w:rtl/>
        </w:rPr>
        <w:t xml:space="preserve">قرآنِ مجید میں کئی مقامات پر ایسے مرکبات ملتے ہیں جو اعراب کے لحاظ سے تو مرکبِ اضافی ہوتے ہیں، لیکن ان کا ترجمہ روایتی ”کا، کے، کی“ کے ساتھ نہیں کیا جاتا۔ ایسے چار الفاظ خاص طور پر قابلِ ذکر ہیں: </w:t>
      </w:r>
      <w:r w:rsidRPr="00C82EC4">
        <w:rPr>
          <w:rFonts w:ascii="Calibri" w:hAnsi="Calibri" w:cs="Calibri"/>
          <w:b/>
          <w:bCs/>
          <w:color w:val="0F4C46"/>
          <w:sz w:val="28"/>
          <w:szCs w:val="28"/>
          <w:rtl/>
        </w:rPr>
        <w:t>كُلّ  ،  بَعْض  ،  اَصْحَاب  ،  اَكْثَر</w:t>
      </w:r>
      <w:r w:rsidRPr="00C82EC4">
        <w:rPr>
          <w:rFonts w:ascii="Calibri" w:hAnsi="Calibri" w:cs="Calibri"/>
          <w:b/>
          <w:bCs/>
          <w:rtl/>
        </w:rPr>
        <w:t>۔</w:t>
      </w:r>
    </w:p>
    <w:p w14:paraId="5C42B068"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۵.۱  لفظ كُلّ</w:t>
      </w:r>
    </w:p>
    <w:p w14:paraId="5C42B069" w14:textId="77777777" w:rsidR="00EA1105" w:rsidRPr="00C82EC4" w:rsidRDefault="00000000">
      <w:pPr>
        <w:bidi/>
        <w:rPr>
          <w:rFonts w:ascii="Calibri" w:hAnsi="Calibri" w:cs="Calibri"/>
          <w:b/>
          <w:bCs/>
        </w:rPr>
      </w:pPr>
      <w:r w:rsidRPr="00C82EC4">
        <w:rPr>
          <w:rFonts w:ascii="Calibri" w:hAnsi="Calibri" w:cs="Calibri"/>
          <w:b/>
          <w:bCs/>
          <w:rtl/>
        </w:rPr>
        <w:t xml:space="preserve">عربی زبان میں لفظ </w:t>
      </w:r>
      <w:r w:rsidRPr="00C82EC4">
        <w:rPr>
          <w:rFonts w:ascii="Calibri" w:hAnsi="Calibri" w:cs="Calibri"/>
          <w:b/>
          <w:bCs/>
          <w:color w:val="0F4C46"/>
          <w:sz w:val="28"/>
          <w:szCs w:val="28"/>
          <w:rtl/>
        </w:rPr>
        <w:t>كُلّ</w:t>
      </w:r>
      <w:r w:rsidRPr="00C82EC4">
        <w:rPr>
          <w:rFonts w:ascii="Calibri" w:hAnsi="Calibri" w:cs="Calibri"/>
          <w:b/>
          <w:bCs/>
          <w:rtl/>
        </w:rPr>
        <w:t xml:space="preserve"> ہمیشہ مضاف ہو کر استعمال ہوتا ہے، اور اس پر نہ ال آتی ہے نہ تنوین۔ اس کے بعد آنے والا اسم یا ضمیر مجرور ہوتا ہے۔</w:t>
      </w:r>
    </w:p>
    <w:p w14:paraId="5C42B06A" w14:textId="77777777" w:rsidR="00EA1105" w:rsidRPr="00C82EC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C82EC4">
        <w:rPr>
          <w:rFonts w:ascii="Calibri" w:hAnsi="Calibri" w:cs="Calibri"/>
          <w:b/>
          <w:bCs/>
          <w:color w:val="8F721C"/>
          <w:rtl/>
        </w:rPr>
        <w:t xml:space="preserve">ترجمے کا قاعدہ: </w:t>
      </w:r>
      <w:r w:rsidRPr="00C82EC4">
        <w:rPr>
          <w:rFonts w:ascii="Calibri" w:hAnsi="Calibri" w:cs="Calibri"/>
          <w:b/>
          <w:bCs/>
          <w:rtl/>
        </w:rPr>
        <w:t xml:space="preserve">جب </w:t>
      </w:r>
      <w:r w:rsidRPr="00C82EC4">
        <w:rPr>
          <w:rFonts w:ascii="Calibri" w:hAnsi="Calibri" w:cs="Calibri"/>
          <w:b/>
          <w:bCs/>
          <w:color w:val="0F4C46"/>
          <w:sz w:val="28"/>
          <w:szCs w:val="28"/>
          <w:rtl/>
        </w:rPr>
        <w:t>كُلّ</w:t>
      </w:r>
      <w:r w:rsidRPr="00C82EC4">
        <w:rPr>
          <w:rFonts w:ascii="Calibri" w:hAnsi="Calibri" w:cs="Calibri"/>
          <w:b/>
          <w:bCs/>
          <w:rtl/>
        </w:rPr>
        <w:t xml:space="preserve"> کے بعد کوئی نکرہ اسم آئے تو اس کا ترجمہ ”کسی چیز کا کل“ کرنے کے بجائے </w:t>
      </w:r>
      <w:r w:rsidRPr="00C82EC4">
        <w:rPr>
          <w:rFonts w:ascii="Calibri" w:hAnsi="Calibri" w:cs="Calibri"/>
          <w:b/>
          <w:bCs/>
          <w:color w:val="8F721C"/>
          <w:rtl/>
        </w:rPr>
        <w:t>”ہر“</w:t>
      </w:r>
      <w:r w:rsidRPr="00C82EC4">
        <w:rPr>
          <w:rFonts w:ascii="Calibri" w:hAnsi="Calibri" w:cs="Calibri"/>
          <w:b/>
          <w:bCs/>
          <w:rtl/>
        </w:rPr>
        <w:t xml:space="preserve"> کیا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60"/>
        <w:gridCol w:w="2700"/>
        <w:gridCol w:w="3240"/>
      </w:tblGrid>
      <w:tr w:rsidR="00EA1105" w:rsidRPr="00C82EC4" w14:paraId="5C42B06E"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5C42B06B"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مرکب</w:t>
            </w:r>
          </w:p>
        </w:tc>
        <w:tc>
          <w:tcPr>
            <w:tcW w:w="2700" w:type="dxa"/>
            <w:shd w:val="clear" w:color="auto" w:fill="0F4C46"/>
            <w:tcMar>
              <w:top w:w="60" w:type="dxa"/>
              <w:left w:w="110" w:type="dxa"/>
              <w:bottom w:w="60" w:type="dxa"/>
              <w:right w:w="110" w:type="dxa"/>
            </w:tcMar>
          </w:tcPr>
          <w:p w14:paraId="5C42B06C"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لفظی ترجمہ</w:t>
            </w:r>
          </w:p>
        </w:tc>
        <w:tc>
          <w:tcPr>
            <w:tcW w:w="3240" w:type="dxa"/>
            <w:shd w:val="clear" w:color="auto" w:fill="0F4C46"/>
            <w:tcMar>
              <w:top w:w="60" w:type="dxa"/>
              <w:left w:w="110" w:type="dxa"/>
              <w:bottom w:w="60" w:type="dxa"/>
              <w:right w:w="110" w:type="dxa"/>
            </w:tcMar>
          </w:tcPr>
          <w:p w14:paraId="5C42B06D"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بامحاورہ ترجمہ</w:t>
            </w:r>
          </w:p>
        </w:tc>
      </w:tr>
      <w:tr w:rsidR="00EA1105" w:rsidRPr="00C82EC4" w14:paraId="5C42B072" w14:textId="77777777">
        <w:tblPrEx>
          <w:tblCellMar>
            <w:top w:w="0" w:type="dxa"/>
            <w:bottom w:w="0" w:type="dxa"/>
          </w:tblCellMar>
        </w:tblPrEx>
        <w:tc>
          <w:tcPr>
            <w:tcW w:w="3060" w:type="dxa"/>
            <w:tcMar>
              <w:top w:w="60" w:type="dxa"/>
              <w:left w:w="110" w:type="dxa"/>
              <w:bottom w:w="60" w:type="dxa"/>
              <w:right w:w="110" w:type="dxa"/>
            </w:tcMar>
          </w:tcPr>
          <w:p w14:paraId="5C42B06F"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8"/>
                <w:szCs w:val="28"/>
                <w:rtl/>
              </w:rPr>
              <w:t>كُلِّ شَىْءٍ</w:t>
            </w:r>
          </w:p>
        </w:tc>
        <w:tc>
          <w:tcPr>
            <w:tcW w:w="2700" w:type="dxa"/>
            <w:tcMar>
              <w:top w:w="60" w:type="dxa"/>
              <w:left w:w="110" w:type="dxa"/>
              <w:bottom w:w="60" w:type="dxa"/>
              <w:right w:w="110" w:type="dxa"/>
            </w:tcMar>
          </w:tcPr>
          <w:p w14:paraId="5C42B070"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8B3A47"/>
                <w:rtl/>
              </w:rPr>
              <w:t>کسی چیز کا کل</w:t>
            </w:r>
          </w:p>
        </w:tc>
        <w:tc>
          <w:tcPr>
            <w:tcW w:w="3240" w:type="dxa"/>
            <w:tcMar>
              <w:top w:w="60" w:type="dxa"/>
              <w:left w:w="110" w:type="dxa"/>
              <w:bottom w:w="60" w:type="dxa"/>
              <w:right w:w="110" w:type="dxa"/>
            </w:tcMar>
          </w:tcPr>
          <w:p w14:paraId="5C42B071"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0F4C46"/>
                <w:rtl/>
              </w:rPr>
              <w:t>ہر چیز</w:t>
            </w:r>
          </w:p>
        </w:tc>
      </w:tr>
      <w:tr w:rsidR="00EA1105" w:rsidRPr="00C82EC4" w14:paraId="5C42B076"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5C42B073"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8"/>
                <w:szCs w:val="28"/>
                <w:rtl/>
              </w:rPr>
              <w:t>كُلِّ مُسْلِمٍ</w:t>
            </w:r>
          </w:p>
        </w:tc>
        <w:tc>
          <w:tcPr>
            <w:tcW w:w="2700" w:type="dxa"/>
            <w:shd w:val="clear" w:color="auto" w:fill="FAFAF8"/>
            <w:tcMar>
              <w:top w:w="60" w:type="dxa"/>
              <w:left w:w="110" w:type="dxa"/>
              <w:bottom w:w="60" w:type="dxa"/>
              <w:right w:w="110" w:type="dxa"/>
            </w:tcMar>
          </w:tcPr>
          <w:p w14:paraId="5C42B074"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8B3A47"/>
                <w:rtl/>
              </w:rPr>
              <w:t>کسی مسلمان کا کل</w:t>
            </w:r>
          </w:p>
        </w:tc>
        <w:tc>
          <w:tcPr>
            <w:tcW w:w="3240" w:type="dxa"/>
            <w:shd w:val="clear" w:color="auto" w:fill="FAFAF8"/>
            <w:tcMar>
              <w:top w:w="60" w:type="dxa"/>
              <w:left w:w="110" w:type="dxa"/>
              <w:bottom w:w="60" w:type="dxa"/>
              <w:right w:w="110" w:type="dxa"/>
            </w:tcMar>
          </w:tcPr>
          <w:p w14:paraId="5C42B075"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0F4C46"/>
                <w:rtl/>
              </w:rPr>
              <w:t>ہر مسلمان</w:t>
            </w:r>
          </w:p>
        </w:tc>
      </w:tr>
    </w:tbl>
    <w:p w14:paraId="5C42B077" w14:textId="77777777" w:rsidR="00EA1105" w:rsidRPr="00C82EC4" w:rsidRDefault="00EA1105">
      <w:pPr>
        <w:bidi/>
        <w:spacing w:after="60" w:line="240" w:lineRule="auto"/>
        <w:rPr>
          <w:rFonts w:ascii="Calibri" w:hAnsi="Calibri" w:cs="Calibri"/>
          <w:b/>
          <w:bCs/>
        </w:rPr>
      </w:pPr>
    </w:p>
    <w:p w14:paraId="5C42B078" w14:textId="77777777" w:rsidR="00EA1105" w:rsidRPr="00C82EC4" w:rsidRDefault="00000000">
      <w:pPr>
        <w:bidi/>
        <w:spacing w:before="130" w:after="40" w:line="400" w:lineRule="auto"/>
        <w:jc w:val="center"/>
        <w:rPr>
          <w:rFonts w:ascii="Calibri" w:hAnsi="Calibri" w:cs="Calibri"/>
          <w:b/>
          <w:bCs/>
        </w:rPr>
      </w:pPr>
      <w:r w:rsidRPr="00C82EC4">
        <w:rPr>
          <w:rFonts w:ascii="Calibri" w:hAnsi="Calibri" w:cs="Calibri"/>
          <w:b/>
          <w:bCs/>
          <w:color w:val="0F4C46"/>
          <w:sz w:val="28"/>
          <w:szCs w:val="28"/>
          <w:rtl/>
        </w:rPr>
        <w:t>اِنَّ اللّٰهَ عَلٰى كُلِّ شَىْءٍ قَدِيْرٌ</w:t>
      </w:r>
    </w:p>
    <w:p w14:paraId="5C42B079" w14:textId="77777777" w:rsidR="00EA1105" w:rsidRPr="00C82EC4" w:rsidRDefault="00000000">
      <w:pPr>
        <w:bidi/>
        <w:spacing w:after="60" w:line="340" w:lineRule="auto"/>
        <w:jc w:val="center"/>
        <w:rPr>
          <w:rFonts w:ascii="Calibri" w:hAnsi="Calibri" w:cs="Calibri"/>
          <w:b/>
          <w:bCs/>
        </w:rPr>
      </w:pPr>
      <w:r w:rsidRPr="00C82EC4">
        <w:rPr>
          <w:rFonts w:ascii="Calibri" w:hAnsi="Calibri" w:cs="Calibri"/>
          <w:b/>
          <w:bCs/>
          <w:color w:val="8F721C"/>
          <w:sz w:val="20"/>
          <w:szCs w:val="20"/>
          <w:rtl/>
        </w:rPr>
        <w:t>(سورۂ البقرۃ: ۲۰)</w:t>
      </w:r>
    </w:p>
    <w:p w14:paraId="5C42B07A" w14:textId="77777777" w:rsidR="00EA1105" w:rsidRPr="00C82EC4" w:rsidRDefault="00000000">
      <w:pPr>
        <w:bidi/>
        <w:spacing w:after="160"/>
        <w:rPr>
          <w:rFonts w:ascii="Calibri" w:hAnsi="Calibri" w:cs="Calibri"/>
          <w:b/>
          <w:bCs/>
        </w:rPr>
      </w:pPr>
      <w:r w:rsidRPr="00C82EC4">
        <w:rPr>
          <w:rFonts w:ascii="Calibri" w:hAnsi="Calibri" w:cs="Calibri"/>
          <w:b/>
          <w:bCs/>
          <w:color w:val="1B6C63"/>
          <w:rtl/>
        </w:rPr>
        <w:t xml:space="preserve">ترجمہ: </w:t>
      </w:r>
      <w:r w:rsidRPr="00C82EC4">
        <w:rPr>
          <w:rFonts w:ascii="Calibri" w:hAnsi="Calibri" w:cs="Calibri"/>
          <w:b/>
          <w:bCs/>
          <w:rtl/>
        </w:rPr>
        <w:t>بے شک اللہ ہر چیز پر قادر ہے۔</w:t>
      </w:r>
    </w:p>
    <w:p w14:paraId="5C42B07B"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ایک حدیث میں دو نمونے</w:t>
      </w:r>
    </w:p>
    <w:p w14:paraId="5C42B07C" w14:textId="77777777" w:rsidR="00EA1105" w:rsidRPr="00C82EC4" w:rsidRDefault="00000000">
      <w:pPr>
        <w:bidi/>
        <w:spacing w:before="110" w:after="40" w:line="400" w:lineRule="auto"/>
        <w:jc w:val="center"/>
        <w:rPr>
          <w:rFonts w:ascii="Calibri" w:hAnsi="Calibri" w:cs="Calibri"/>
          <w:b/>
          <w:bCs/>
        </w:rPr>
      </w:pPr>
      <w:r w:rsidRPr="00C82EC4">
        <w:rPr>
          <w:rFonts w:ascii="Calibri" w:hAnsi="Calibri" w:cs="Calibri"/>
          <w:b/>
          <w:bCs/>
          <w:color w:val="0F4C46"/>
          <w:sz w:val="30"/>
          <w:szCs w:val="30"/>
          <w:rtl/>
        </w:rPr>
        <w:t>طَلَبُ الْعِلْمِ فَرِيْضَةٌ عَلٰى كُلِّ مُسْلِمٍ</w:t>
      </w:r>
    </w:p>
    <w:p w14:paraId="5C42B07D" w14:textId="77777777" w:rsidR="00EA1105" w:rsidRPr="00C82EC4" w:rsidRDefault="00000000">
      <w:pPr>
        <w:bidi/>
        <w:rPr>
          <w:rFonts w:ascii="Calibri" w:hAnsi="Calibri" w:cs="Calibri"/>
          <w:b/>
          <w:bCs/>
        </w:rPr>
      </w:pPr>
      <w:r w:rsidRPr="00C82EC4">
        <w:rPr>
          <w:rFonts w:ascii="Calibri" w:hAnsi="Calibri" w:cs="Calibri"/>
          <w:b/>
          <w:bCs/>
          <w:color w:val="1B6C63"/>
          <w:rtl/>
        </w:rPr>
        <w:t xml:space="preserve">ترجمہ: </w:t>
      </w:r>
      <w:r w:rsidRPr="00C82EC4">
        <w:rPr>
          <w:rFonts w:ascii="Calibri" w:hAnsi="Calibri" w:cs="Calibri"/>
          <w:b/>
          <w:bCs/>
          <w:rtl/>
        </w:rPr>
        <w:t>علم حاصل کرنا ہر مسلمان پر فرض ہے۔</w:t>
      </w:r>
    </w:p>
    <w:p w14:paraId="5C42B07E" w14:textId="77777777" w:rsidR="00EA1105" w:rsidRPr="00C82EC4" w:rsidRDefault="00000000">
      <w:pPr>
        <w:bidi/>
        <w:rPr>
          <w:rFonts w:ascii="Calibri" w:hAnsi="Calibri" w:cs="Calibri"/>
          <w:b/>
          <w:bCs/>
        </w:rPr>
      </w:pPr>
      <w:r w:rsidRPr="00C82EC4">
        <w:rPr>
          <w:rFonts w:ascii="Calibri" w:hAnsi="Calibri" w:cs="Calibri"/>
          <w:b/>
          <w:bCs/>
          <w:rtl/>
        </w:rPr>
        <w:t>اس مختصر حدیث میں مرکبِ اضافی کے دو بہترین نمونے ایک ساتھ موجود ہیں۔</w:t>
      </w:r>
    </w:p>
    <w:p w14:paraId="5C42B07F"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color w:val="0F4C46"/>
          <w:sz w:val="28"/>
          <w:szCs w:val="28"/>
          <w:rtl/>
        </w:rPr>
        <w:lastRenderedPageBreak/>
        <w:t>طَلَبُ الْعِلْمِ</w:t>
      </w:r>
      <w:r w:rsidRPr="00C82EC4">
        <w:rPr>
          <w:rFonts w:ascii="Calibri" w:hAnsi="Calibri" w:cs="Calibri"/>
          <w:b/>
          <w:bCs/>
          <w:rtl/>
        </w:rPr>
        <w:t xml:space="preserve"> — یہاں ترجمے میں ”کی“ کا استعمال ہو رہا ہے: علم کی طلب۔</w:t>
      </w:r>
    </w:p>
    <w:p w14:paraId="5C42B080"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color w:val="0F4C46"/>
          <w:sz w:val="28"/>
          <w:szCs w:val="28"/>
          <w:rtl/>
        </w:rPr>
        <w:t>كُلِّ مُسْلِمٍ</w:t>
      </w:r>
      <w:r w:rsidRPr="00C82EC4">
        <w:rPr>
          <w:rFonts w:ascii="Calibri" w:hAnsi="Calibri" w:cs="Calibri"/>
          <w:b/>
          <w:bCs/>
          <w:rtl/>
        </w:rPr>
        <w:t xml:space="preserve"> — یہاں </w:t>
      </w:r>
      <w:r w:rsidRPr="00C82EC4">
        <w:rPr>
          <w:rFonts w:ascii="Calibri" w:hAnsi="Calibri" w:cs="Calibri"/>
          <w:b/>
          <w:bCs/>
          <w:color w:val="0F4C46"/>
          <w:sz w:val="28"/>
          <w:szCs w:val="28"/>
          <w:rtl/>
        </w:rPr>
        <w:t>كُلّ</w:t>
      </w:r>
      <w:r w:rsidRPr="00C82EC4">
        <w:rPr>
          <w:rFonts w:ascii="Calibri" w:hAnsi="Calibri" w:cs="Calibri"/>
          <w:b/>
          <w:bCs/>
          <w:rtl/>
        </w:rPr>
        <w:t xml:space="preserve"> مضاف ہونے کے باوجود اپنے بعد آنے والے نکرہ اسم کے ساتھ مل کر ”ہر“ کا مفہوم ادا کر رہا ہے۔</w:t>
      </w:r>
    </w:p>
    <w:p w14:paraId="5C42B081"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۵.۲  لفظ اَصْحَاب</w:t>
      </w:r>
    </w:p>
    <w:p w14:paraId="5C42B082" w14:textId="77777777" w:rsidR="00EA1105" w:rsidRPr="00C82EC4" w:rsidRDefault="00000000">
      <w:pPr>
        <w:bidi/>
        <w:rPr>
          <w:rFonts w:ascii="Calibri" w:hAnsi="Calibri" w:cs="Calibri"/>
          <w:b/>
          <w:bCs/>
        </w:rPr>
      </w:pPr>
      <w:r w:rsidRPr="00C82EC4">
        <w:rPr>
          <w:rFonts w:ascii="Calibri" w:hAnsi="Calibri" w:cs="Calibri"/>
          <w:b/>
          <w:bCs/>
          <w:rtl/>
        </w:rPr>
        <w:t xml:space="preserve">لفظ </w:t>
      </w:r>
      <w:r w:rsidRPr="00C82EC4">
        <w:rPr>
          <w:rFonts w:ascii="Calibri" w:hAnsi="Calibri" w:cs="Calibri"/>
          <w:b/>
          <w:bCs/>
          <w:color w:val="0F4C46"/>
          <w:sz w:val="28"/>
          <w:szCs w:val="28"/>
          <w:rtl/>
        </w:rPr>
        <w:t>صَاحِب</w:t>
      </w:r>
      <w:r w:rsidRPr="00C82EC4">
        <w:rPr>
          <w:rFonts w:ascii="Calibri" w:hAnsi="Calibri" w:cs="Calibri"/>
          <w:b/>
          <w:bCs/>
          <w:rtl/>
        </w:rPr>
        <w:t xml:space="preserve"> کی جمع </w:t>
      </w:r>
      <w:r w:rsidRPr="00C82EC4">
        <w:rPr>
          <w:rFonts w:ascii="Calibri" w:hAnsi="Calibri" w:cs="Calibri"/>
          <w:b/>
          <w:bCs/>
          <w:color w:val="0F4C46"/>
          <w:sz w:val="28"/>
          <w:szCs w:val="28"/>
          <w:rtl/>
        </w:rPr>
        <w:t>اَصْحَاب</w:t>
      </w:r>
      <w:r w:rsidRPr="00C82EC4">
        <w:rPr>
          <w:rFonts w:ascii="Calibri" w:hAnsi="Calibri" w:cs="Calibri"/>
          <w:b/>
          <w:bCs/>
          <w:rtl/>
        </w:rPr>
        <w:t xml:space="preserve"> ہے، جو قرآنِ کریم میں کثرت سے مضاف ہو کر استعمال ہوتا ہے۔ قواعد کے اعتبار سے اس کے بعد آنے والا اسم مجرور ہوتا ہے اور یہ ایک مکمل مرکبِ اضافی بناتا ہے، لیکن اس کا ترجمہ اکثر </w:t>
      </w:r>
      <w:r w:rsidRPr="00C82EC4">
        <w:rPr>
          <w:rFonts w:ascii="Calibri" w:hAnsi="Calibri" w:cs="Calibri"/>
          <w:b/>
          <w:bCs/>
          <w:color w:val="8F721C"/>
          <w:rtl/>
        </w:rPr>
        <w:t>”والے“</w:t>
      </w:r>
      <w:r w:rsidRPr="00C82EC4">
        <w:rPr>
          <w:rFonts w:ascii="Calibri" w:hAnsi="Calibri" w:cs="Calibri"/>
          <w:b/>
          <w:bCs/>
          <w:rtl/>
        </w:rPr>
        <w:t xml:space="preserve"> کے مفہوم میں کیا جاتا ہے۔</w:t>
      </w:r>
    </w:p>
    <w:p w14:paraId="5C42B083" w14:textId="77777777" w:rsidR="00EA1105" w:rsidRPr="00C82EC4" w:rsidRDefault="00000000">
      <w:pPr>
        <w:bidi/>
        <w:spacing w:before="130" w:after="40" w:line="400" w:lineRule="auto"/>
        <w:jc w:val="center"/>
        <w:rPr>
          <w:rFonts w:ascii="Calibri" w:hAnsi="Calibri" w:cs="Calibri"/>
          <w:b/>
          <w:bCs/>
        </w:rPr>
      </w:pPr>
      <w:r w:rsidRPr="00C82EC4">
        <w:rPr>
          <w:rFonts w:ascii="Calibri" w:hAnsi="Calibri" w:cs="Calibri"/>
          <w:b/>
          <w:bCs/>
          <w:color w:val="0F4C46"/>
          <w:sz w:val="28"/>
          <w:szCs w:val="28"/>
          <w:rtl/>
        </w:rPr>
        <w:t>اَلَمْ تَرَ كَيْفَ فَعَلَ رَبُّكَ بِاَصْحٰبِ الْفِيْلِ</w:t>
      </w:r>
    </w:p>
    <w:p w14:paraId="5C42B084" w14:textId="77777777" w:rsidR="00EA1105" w:rsidRPr="00C82EC4" w:rsidRDefault="00000000">
      <w:pPr>
        <w:bidi/>
        <w:spacing w:after="60" w:line="340" w:lineRule="auto"/>
        <w:jc w:val="center"/>
        <w:rPr>
          <w:rFonts w:ascii="Calibri" w:hAnsi="Calibri" w:cs="Calibri"/>
          <w:b/>
          <w:bCs/>
        </w:rPr>
      </w:pPr>
      <w:r w:rsidRPr="00C82EC4">
        <w:rPr>
          <w:rFonts w:ascii="Calibri" w:hAnsi="Calibri" w:cs="Calibri"/>
          <w:b/>
          <w:bCs/>
          <w:color w:val="8F721C"/>
          <w:sz w:val="20"/>
          <w:szCs w:val="20"/>
          <w:rtl/>
        </w:rPr>
        <w:t>(سورۂ الفیل: ۱)</w:t>
      </w:r>
    </w:p>
    <w:p w14:paraId="5C42B085" w14:textId="77777777" w:rsidR="00EA1105" w:rsidRPr="00C82EC4" w:rsidRDefault="00000000">
      <w:pPr>
        <w:bidi/>
        <w:spacing w:after="160"/>
        <w:rPr>
          <w:rFonts w:ascii="Calibri" w:hAnsi="Calibri" w:cs="Calibri"/>
          <w:b/>
          <w:bCs/>
        </w:rPr>
      </w:pPr>
      <w:r w:rsidRPr="00C82EC4">
        <w:rPr>
          <w:rFonts w:ascii="Calibri" w:hAnsi="Calibri" w:cs="Calibri"/>
          <w:b/>
          <w:bCs/>
          <w:color w:val="1B6C63"/>
          <w:rtl/>
        </w:rPr>
        <w:t xml:space="preserve">ترجمہ: </w:t>
      </w:r>
      <w:r w:rsidRPr="00C82EC4">
        <w:rPr>
          <w:rFonts w:ascii="Calibri" w:hAnsi="Calibri" w:cs="Calibri"/>
          <w:b/>
          <w:bCs/>
          <w:rtl/>
        </w:rPr>
        <w:t>کیا تم نے نہیں دیکھا کہ تمہارے رب نے ہاتھی والوں کے ساتھ کیا کیا؟</w:t>
      </w:r>
    </w:p>
    <w:p w14:paraId="5C42B086" w14:textId="77777777" w:rsidR="00EA1105" w:rsidRPr="00C82EC4" w:rsidRDefault="00000000">
      <w:pPr>
        <w:bidi/>
        <w:rPr>
          <w:rFonts w:ascii="Calibri" w:hAnsi="Calibri" w:cs="Calibri"/>
          <w:b/>
          <w:bCs/>
        </w:rPr>
      </w:pPr>
      <w:r w:rsidRPr="00C82EC4">
        <w:rPr>
          <w:rFonts w:ascii="Calibri" w:hAnsi="Calibri" w:cs="Calibri"/>
          <w:b/>
          <w:bCs/>
          <w:rtl/>
        </w:rPr>
        <w:t xml:space="preserve">یہاں </w:t>
      </w:r>
      <w:r w:rsidRPr="00C82EC4">
        <w:rPr>
          <w:rFonts w:ascii="Calibri" w:hAnsi="Calibri" w:cs="Calibri"/>
          <w:b/>
          <w:bCs/>
          <w:color w:val="0F4C46"/>
          <w:sz w:val="28"/>
          <w:szCs w:val="28"/>
          <w:rtl/>
        </w:rPr>
        <w:t>اَصْحٰبِ</w:t>
      </w:r>
      <w:r w:rsidRPr="00C82EC4">
        <w:rPr>
          <w:rFonts w:ascii="Calibri" w:hAnsi="Calibri" w:cs="Calibri"/>
          <w:b/>
          <w:bCs/>
          <w:rtl/>
        </w:rPr>
        <w:t xml:space="preserve"> مضاف ہے اور </w:t>
      </w:r>
      <w:r w:rsidRPr="00C82EC4">
        <w:rPr>
          <w:rFonts w:ascii="Calibri" w:hAnsi="Calibri" w:cs="Calibri"/>
          <w:b/>
          <w:bCs/>
          <w:color w:val="0F4C46"/>
          <w:sz w:val="28"/>
          <w:szCs w:val="28"/>
          <w:rtl/>
        </w:rPr>
        <w:t>الْفِيْلِ</w:t>
      </w:r>
      <w:r w:rsidRPr="00C82EC4">
        <w:rPr>
          <w:rFonts w:ascii="Calibri" w:hAnsi="Calibri" w:cs="Calibri"/>
          <w:b/>
          <w:bCs/>
          <w:rtl/>
        </w:rPr>
        <w:t xml:space="preserve"> مضاف الیہ، مگر ترجمہ ”ہاتھی کے ساتھی“ کے بجائے ”ہاتھی والے“ کیا جاتا ہے، جو اردو محاورے میں زیادہ فصیح اور درست مفہوم ادا کرتا ہے۔</w:t>
      </w:r>
    </w:p>
    <w:p w14:paraId="5C42B087"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۵.۳  لفظ اَكْثَر</w:t>
      </w:r>
    </w:p>
    <w:p w14:paraId="5C42B088" w14:textId="77777777" w:rsidR="00EA1105" w:rsidRPr="00C82EC4" w:rsidRDefault="00000000">
      <w:pPr>
        <w:bidi/>
        <w:rPr>
          <w:rFonts w:ascii="Calibri" w:hAnsi="Calibri" w:cs="Calibri"/>
          <w:b/>
          <w:bCs/>
        </w:rPr>
      </w:pPr>
      <w:r w:rsidRPr="00C82EC4">
        <w:rPr>
          <w:rFonts w:ascii="Calibri" w:hAnsi="Calibri" w:cs="Calibri"/>
          <w:b/>
          <w:bCs/>
          <w:rtl/>
        </w:rPr>
        <w:t xml:space="preserve">لفظ </w:t>
      </w:r>
      <w:r w:rsidRPr="00C82EC4">
        <w:rPr>
          <w:rFonts w:ascii="Calibri" w:hAnsi="Calibri" w:cs="Calibri"/>
          <w:b/>
          <w:bCs/>
          <w:color w:val="0F4C46"/>
          <w:sz w:val="28"/>
          <w:szCs w:val="28"/>
          <w:rtl/>
        </w:rPr>
        <w:t>اَكْثَر</w:t>
      </w:r>
      <w:r w:rsidRPr="00C82EC4">
        <w:rPr>
          <w:rFonts w:ascii="Calibri" w:hAnsi="Calibri" w:cs="Calibri"/>
          <w:b/>
          <w:bCs/>
          <w:rtl/>
        </w:rPr>
        <w:t xml:space="preserve"> بھی قرآنِ مجید میں بغیر ال اور تنوین کے مضاف ہو کر استعمال ہوتا ہے۔ جب اس کے بعد کوئی اسمِ ظاہر یا ضمیر مجرور حالت میں آئے تو یہ مرکبِ اضافی کہلاتا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60"/>
        <w:gridCol w:w="2700"/>
        <w:gridCol w:w="3240"/>
      </w:tblGrid>
      <w:tr w:rsidR="00EA1105" w:rsidRPr="00C82EC4" w14:paraId="5C42B08C"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5C42B089"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مرکب</w:t>
            </w:r>
          </w:p>
        </w:tc>
        <w:tc>
          <w:tcPr>
            <w:tcW w:w="2700" w:type="dxa"/>
            <w:shd w:val="clear" w:color="auto" w:fill="0F4C46"/>
            <w:tcMar>
              <w:top w:w="60" w:type="dxa"/>
              <w:left w:w="110" w:type="dxa"/>
              <w:bottom w:w="60" w:type="dxa"/>
              <w:right w:w="110" w:type="dxa"/>
            </w:tcMar>
          </w:tcPr>
          <w:p w14:paraId="5C42B08A"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لفظی ترجمہ</w:t>
            </w:r>
          </w:p>
        </w:tc>
        <w:tc>
          <w:tcPr>
            <w:tcW w:w="3240" w:type="dxa"/>
            <w:shd w:val="clear" w:color="auto" w:fill="0F4C46"/>
            <w:tcMar>
              <w:top w:w="60" w:type="dxa"/>
              <w:left w:w="110" w:type="dxa"/>
              <w:bottom w:w="60" w:type="dxa"/>
              <w:right w:w="110" w:type="dxa"/>
            </w:tcMar>
          </w:tcPr>
          <w:p w14:paraId="5C42B08B"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بامحاورہ ترجمہ</w:t>
            </w:r>
          </w:p>
        </w:tc>
      </w:tr>
      <w:tr w:rsidR="00EA1105" w:rsidRPr="00C82EC4" w14:paraId="5C42B090" w14:textId="77777777">
        <w:tblPrEx>
          <w:tblCellMar>
            <w:top w:w="0" w:type="dxa"/>
            <w:bottom w:w="0" w:type="dxa"/>
          </w:tblCellMar>
        </w:tblPrEx>
        <w:tc>
          <w:tcPr>
            <w:tcW w:w="3060" w:type="dxa"/>
            <w:tcMar>
              <w:top w:w="60" w:type="dxa"/>
              <w:left w:w="110" w:type="dxa"/>
              <w:bottom w:w="60" w:type="dxa"/>
              <w:right w:w="110" w:type="dxa"/>
            </w:tcMar>
          </w:tcPr>
          <w:p w14:paraId="5C42B08D"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8"/>
                <w:szCs w:val="28"/>
                <w:rtl/>
              </w:rPr>
              <w:t>اَكْثَرَ النَّاسِ</w:t>
            </w:r>
          </w:p>
        </w:tc>
        <w:tc>
          <w:tcPr>
            <w:tcW w:w="2700" w:type="dxa"/>
            <w:tcMar>
              <w:top w:w="60" w:type="dxa"/>
              <w:left w:w="110" w:type="dxa"/>
              <w:bottom w:w="60" w:type="dxa"/>
              <w:right w:w="110" w:type="dxa"/>
            </w:tcMar>
          </w:tcPr>
          <w:p w14:paraId="5C42B08E"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8B3A47"/>
                <w:rtl/>
              </w:rPr>
              <w:t>لوگوں کا اکثر</w:t>
            </w:r>
          </w:p>
        </w:tc>
        <w:tc>
          <w:tcPr>
            <w:tcW w:w="3240" w:type="dxa"/>
            <w:tcMar>
              <w:top w:w="60" w:type="dxa"/>
              <w:left w:w="110" w:type="dxa"/>
              <w:bottom w:w="60" w:type="dxa"/>
              <w:right w:w="110" w:type="dxa"/>
            </w:tcMar>
          </w:tcPr>
          <w:p w14:paraId="5C42B08F"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0F4C46"/>
                <w:rtl/>
              </w:rPr>
              <w:t>اکثر لوگ</w:t>
            </w:r>
          </w:p>
        </w:tc>
      </w:tr>
      <w:tr w:rsidR="00EA1105" w:rsidRPr="00C82EC4" w14:paraId="5C42B094"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5C42B091"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8"/>
                <w:szCs w:val="28"/>
                <w:rtl/>
              </w:rPr>
              <w:t>اَكْثَرُهُمْ</w:t>
            </w:r>
          </w:p>
        </w:tc>
        <w:tc>
          <w:tcPr>
            <w:tcW w:w="2700" w:type="dxa"/>
            <w:shd w:val="clear" w:color="auto" w:fill="FAFAF8"/>
            <w:tcMar>
              <w:top w:w="60" w:type="dxa"/>
              <w:left w:w="110" w:type="dxa"/>
              <w:bottom w:w="60" w:type="dxa"/>
              <w:right w:w="110" w:type="dxa"/>
            </w:tcMar>
          </w:tcPr>
          <w:p w14:paraId="5C42B092"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8B3A47"/>
                <w:rtl/>
              </w:rPr>
              <w:t>ان کے اکثر</w:t>
            </w:r>
          </w:p>
        </w:tc>
        <w:tc>
          <w:tcPr>
            <w:tcW w:w="3240" w:type="dxa"/>
            <w:shd w:val="clear" w:color="auto" w:fill="FAFAF8"/>
            <w:tcMar>
              <w:top w:w="60" w:type="dxa"/>
              <w:left w:w="110" w:type="dxa"/>
              <w:bottom w:w="60" w:type="dxa"/>
              <w:right w:w="110" w:type="dxa"/>
            </w:tcMar>
          </w:tcPr>
          <w:p w14:paraId="5C42B093"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0F4C46"/>
                <w:rtl/>
              </w:rPr>
              <w:t>ان میں سے اکثر</w:t>
            </w:r>
          </w:p>
        </w:tc>
      </w:tr>
    </w:tbl>
    <w:p w14:paraId="5C42B095" w14:textId="77777777" w:rsidR="00EA1105" w:rsidRPr="00C82EC4" w:rsidRDefault="00EA1105">
      <w:pPr>
        <w:bidi/>
        <w:spacing w:after="60" w:line="240" w:lineRule="auto"/>
        <w:rPr>
          <w:rFonts w:ascii="Calibri" w:hAnsi="Calibri" w:cs="Calibri"/>
          <w:b/>
          <w:bCs/>
        </w:rPr>
      </w:pPr>
    </w:p>
    <w:p w14:paraId="5C42B096" w14:textId="77777777" w:rsidR="00EA1105" w:rsidRPr="00C82EC4" w:rsidRDefault="00000000">
      <w:pPr>
        <w:bidi/>
        <w:spacing w:before="130" w:after="40" w:line="400" w:lineRule="auto"/>
        <w:jc w:val="center"/>
        <w:rPr>
          <w:rFonts w:ascii="Calibri" w:hAnsi="Calibri" w:cs="Calibri"/>
          <w:b/>
          <w:bCs/>
        </w:rPr>
      </w:pPr>
      <w:r w:rsidRPr="00C82EC4">
        <w:rPr>
          <w:rFonts w:ascii="Calibri" w:hAnsi="Calibri" w:cs="Calibri"/>
          <w:b/>
          <w:bCs/>
          <w:color w:val="0F4C46"/>
          <w:sz w:val="28"/>
          <w:szCs w:val="28"/>
          <w:rtl/>
        </w:rPr>
        <w:t>بَلْ اَكْثَرُهُمْ لَا يَعْقِلُوْنَ</w:t>
      </w:r>
    </w:p>
    <w:p w14:paraId="5C42B097" w14:textId="77777777" w:rsidR="00EA1105" w:rsidRPr="00C82EC4" w:rsidRDefault="00000000">
      <w:pPr>
        <w:bidi/>
        <w:spacing w:after="60" w:line="340" w:lineRule="auto"/>
        <w:jc w:val="center"/>
        <w:rPr>
          <w:rFonts w:ascii="Calibri" w:hAnsi="Calibri" w:cs="Calibri"/>
          <w:b/>
          <w:bCs/>
        </w:rPr>
      </w:pPr>
      <w:r w:rsidRPr="00C82EC4">
        <w:rPr>
          <w:rFonts w:ascii="Calibri" w:hAnsi="Calibri" w:cs="Calibri"/>
          <w:b/>
          <w:bCs/>
          <w:color w:val="8F721C"/>
          <w:sz w:val="20"/>
          <w:szCs w:val="20"/>
          <w:rtl/>
        </w:rPr>
        <w:t>(سورۂ العنکبوت: ۶۳)</w:t>
      </w:r>
    </w:p>
    <w:p w14:paraId="5C42B098" w14:textId="77777777" w:rsidR="00EA1105" w:rsidRPr="00C82EC4" w:rsidRDefault="00000000">
      <w:pPr>
        <w:bidi/>
        <w:spacing w:after="160"/>
        <w:rPr>
          <w:rFonts w:ascii="Calibri" w:hAnsi="Calibri" w:cs="Calibri"/>
          <w:b/>
          <w:bCs/>
        </w:rPr>
      </w:pPr>
      <w:r w:rsidRPr="00C82EC4">
        <w:rPr>
          <w:rFonts w:ascii="Calibri" w:hAnsi="Calibri" w:cs="Calibri"/>
          <w:b/>
          <w:bCs/>
          <w:color w:val="1B6C63"/>
          <w:rtl/>
        </w:rPr>
        <w:t xml:space="preserve">ترجمہ: </w:t>
      </w:r>
      <w:r w:rsidRPr="00C82EC4">
        <w:rPr>
          <w:rFonts w:ascii="Calibri" w:hAnsi="Calibri" w:cs="Calibri"/>
          <w:b/>
          <w:bCs/>
          <w:rtl/>
        </w:rPr>
        <w:t>بلکہ ان میں سے اکثر نہیں سمجھتے۔</w:t>
      </w:r>
    </w:p>
    <w:p w14:paraId="5C42B099"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۵.۴  لفظ بَعْض</w:t>
      </w:r>
    </w:p>
    <w:p w14:paraId="5C42B09A" w14:textId="77777777" w:rsidR="00EA1105" w:rsidRPr="00C82EC4" w:rsidRDefault="00000000">
      <w:pPr>
        <w:bidi/>
        <w:rPr>
          <w:rFonts w:ascii="Calibri" w:hAnsi="Calibri" w:cs="Calibri"/>
          <w:b/>
          <w:bCs/>
        </w:rPr>
      </w:pPr>
      <w:r w:rsidRPr="00C82EC4">
        <w:rPr>
          <w:rFonts w:ascii="Calibri" w:hAnsi="Calibri" w:cs="Calibri"/>
          <w:b/>
          <w:bCs/>
          <w:rtl/>
        </w:rPr>
        <w:t xml:space="preserve">لفظ </w:t>
      </w:r>
      <w:r w:rsidRPr="00C82EC4">
        <w:rPr>
          <w:rFonts w:ascii="Calibri" w:hAnsi="Calibri" w:cs="Calibri"/>
          <w:b/>
          <w:bCs/>
          <w:color w:val="0F4C46"/>
          <w:sz w:val="28"/>
          <w:szCs w:val="28"/>
          <w:rtl/>
        </w:rPr>
        <w:t>بَعْض</w:t>
      </w:r>
      <w:r w:rsidRPr="00C82EC4">
        <w:rPr>
          <w:rFonts w:ascii="Calibri" w:hAnsi="Calibri" w:cs="Calibri"/>
          <w:b/>
          <w:bCs/>
          <w:rtl/>
        </w:rPr>
        <w:t xml:space="preserve"> بھی مستقل طور پر مضاف ہو کر استعمال ہونے والے الفاظ میں شامل ہے۔ جب یہ مضاف بنتا ہے تو اس کا ترجمہ ”کا، کے، کی“ کے بغیر ہوتا ہے۔</w:t>
      </w:r>
    </w:p>
    <w:p w14:paraId="5C42B09B" w14:textId="77777777" w:rsidR="00EA1105" w:rsidRPr="00C82EC4" w:rsidRDefault="00000000">
      <w:pPr>
        <w:bidi/>
        <w:spacing w:before="130" w:after="40" w:line="400" w:lineRule="auto"/>
        <w:jc w:val="center"/>
        <w:rPr>
          <w:rFonts w:ascii="Calibri" w:hAnsi="Calibri" w:cs="Calibri"/>
          <w:b/>
          <w:bCs/>
        </w:rPr>
      </w:pPr>
      <w:r w:rsidRPr="00C82EC4">
        <w:rPr>
          <w:rFonts w:ascii="Calibri" w:hAnsi="Calibri" w:cs="Calibri"/>
          <w:b/>
          <w:bCs/>
          <w:color w:val="0F4C46"/>
          <w:sz w:val="28"/>
          <w:szCs w:val="28"/>
          <w:rtl/>
        </w:rPr>
        <w:lastRenderedPageBreak/>
        <w:t>اَفَتُؤْمِنُوْنَ بِبَعْضِ الْكِتٰبِ وَتَكْفُرُوْنَ بِبَعْضٍ</w:t>
      </w:r>
    </w:p>
    <w:p w14:paraId="5C42B09C" w14:textId="77777777" w:rsidR="00EA1105" w:rsidRPr="00C82EC4" w:rsidRDefault="00000000">
      <w:pPr>
        <w:bidi/>
        <w:spacing w:after="60" w:line="340" w:lineRule="auto"/>
        <w:jc w:val="center"/>
        <w:rPr>
          <w:rFonts w:ascii="Calibri" w:hAnsi="Calibri" w:cs="Calibri"/>
          <w:b/>
          <w:bCs/>
        </w:rPr>
      </w:pPr>
      <w:r w:rsidRPr="00C82EC4">
        <w:rPr>
          <w:rFonts w:ascii="Calibri" w:hAnsi="Calibri" w:cs="Calibri"/>
          <w:b/>
          <w:bCs/>
          <w:color w:val="8F721C"/>
          <w:sz w:val="20"/>
          <w:szCs w:val="20"/>
          <w:rtl/>
        </w:rPr>
        <w:t>(سورۂ البقرۃ: ۸۵)</w:t>
      </w:r>
    </w:p>
    <w:p w14:paraId="5C42B09D" w14:textId="77777777" w:rsidR="00EA1105" w:rsidRPr="00C82EC4" w:rsidRDefault="00000000">
      <w:pPr>
        <w:bidi/>
        <w:spacing w:after="160"/>
        <w:rPr>
          <w:rFonts w:ascii="Calibri" w:hAnsi="Calibri" w:cs="Calibri"/>
          <w:b/>
          <w:bCs/>
        </w:rPr>
      </w:pPr>
      <w:r w:rsidRPr="00C82EC4">
        <w:rPr>
          <w:rFonts w:ascii="Calibri" w:hAnsi="Calibri" w:cs="Calibri"/>
          <w:b/>
          <w:bCs/>
          <w:color w:val="1B6C63"/>
          <w:rtl/>
        </w:rPr>
        <w:t xml:space="preserve">ترجمہ: </w:t>
      </w:r>
      <w:r w:rsidRPr="00C82EC4">
        <w:rPr>
          <w:rFonts w:ascii="Calibri" w:hAnsi="Calibri" w:cs="Calibri"/>
          <w:b/>
          <w:bCs/>
          <w:rtl/>
        </w:rPr>
        <w:t>کیا تم کتاب کے بعض حصے پر ایمان لاتے ہو اور بعض کا انکار کرتے ہو؟</w:t>
      </w:r>
    </w:p>
    <w:p w14:paraId="5C42B09E" w14:textId="77777777" w:rsidR="00EA1105" w:rsidRPr="00C82EC4" w:rsidRDefault="00000000">
      <w:pPr>
        <w:bidi/>
        <w:rPr>
          <w:rFonts w:ascii="Calibri" w:hAnsi="Calibri" w:cs="Calibri"/>
          <w:b/>
          <w:bCs/>
        </w:rPr>
      </w:pPr>
      <w:r w:rsidRPr="00C82EC4">
        <w:rPr>
          <w:rFonts w:ascii="Calibri" w:hAnsi="Calibri" w:cs="Calibri"/>
          <w:b/>
          <w:bCs/>
          <w:rtl/>
        </w:rPr>
        <w:t xml:space="preserve">یہاں </w:t>
      </w:r>
      <w:r w:rsidRPr="00C82EC4">
        <w:rPr>
          <w:rFonts w:ascii="Calibri" w:hAnsi="Calibri" w:cs="Calibri"/>
          <w:b/>
          <w:bCs/>
          <w:color w:val="0F4C46"/>
          <w:sz w:val="28"/>
          <w:szCs w:val="28"/>
          <w:rtl/>
        </w:rPr>
        <w:t>بَعْضِ الْكِتٰبِ</w:t>
      </w:r>
      <w:r w:rsidRPr="00C82EC4">
        <w:rPr>
          <w:rFonts w:ascii="Calibri" w:hAnsi="Calibri" w:cs="Calibri"/>
          <w:b/>
          <w:bCs/>
          <w:rtl/>
        </w:rPr>
        <w:t xml:space="preserve"> کا ترجمہ ”کتاب کا بعض“ نہیں بلکہ ”بعض کتاب“ یا ”کتاب کا بعض حصہ“ کیا جاتا ہے۔</w:t>
      </w:r>
    </w:p>
    <w:p w14:paraId="5C42B09F" w14:textId="77777777" w:rsidR="00EA1105" w:rsidRPr="00C82EC4" w:rsidRDefault="00000000">
      <w:pPr>
        <w:bidi/>
        <w:rPr>
          <w:rFonts w:ascii="Calibri" w:hAnsi="Calibri" w:cs="Calibri"/>
          <w:b/>
          <w:bCs/>
        </w:rPr>
      </w:pPr>
      <w:r w:rsidRPr="00C82EC4">
        <w:rPr>
          <w:rFonts w:ascii="Calibri" w:hAnsi="Calibri" w:cs="Calibri"/>
          <w:b/>
          <w:bCs/>
          <w:rtl/>
        </w:rPr>
        <w:t xml:space="preserve">اسی طرح جب یہ ضمیر کے ساتھ ملتا ہے، جیسے </w:t>
      </w:r>
      <w:r w:rsidRPr="00C82EC4">
        <w:rPr>
          <w:rFonts w:ascii="Calibri" w:hAnsi="Calibri" w:cs="Calibri"/>
          <w:b/>
          <w:bCs/>
          <w:color w:val="0F4C46"/>
          <w:sz w:val="28"/>
          <w:szCs w:val="28"/>
          <w:rtl/>
        </w:rPr>
        <w:t>بَعْضُكُمْ</w:t>
      </w:r>
      <w:r w:rsidRPr="00C82EC4">
        <w:rPr>
          <w:rFonts w:ascii="Calibri" w:hAnsi="Calibri" w:cs="Calibri"/>
          <w:b/>
          <w:bCs/>
          <w:rtl/>
        </w:rPr>
        <w:t xml:space="preserve"> یا </w:t>
      </w:r>
      <w:r w:rsidRPr="00C82EC4">
        <w:rPr>
          <w:rFonts w:ascii="Calibri" w:hAnsi="Calibri" w:cs="Calibri"/>
          <w:b/>
          <w:bCs/>
          <w:color w:val="0F4C46"/>
          <w:sz w:val="28"/>
          <w:szCs w:val="28"/>
          <w:rtl/>
        </w:rPr>
        <w:t>بَعْضُهُمْ</w:t>
      </w:r>
      <w:r w:rsidRPr="00C82EC4">
        <w:rPr>
          <w:rFonts w:ascii="Calibri" w:hAnsi="Calibri" w:cs="Calibri"/>
          <w:b/>
          <w:bCs/>
          <w:rtl/>
        </w:rPr>
        <w:t>، تو اس کا مطلب ”تم میں سے بعض“ اور ”ان میں سے بعض“ ہوتا ہے۔</w:t>
      </w:r>
    </w:p>
    <w:p w14:paraId="5C42B0A0"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چاروں الفاظ ایک نظر میں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2700"/>
        <w:gridCol w:w="4500"/>
      </w:tblGrid>
      <w:tr w:rsidR="00EA1105" w:rsidRPr="00C82EC4" w14:paraId="5C42B0A4"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5C42B0A1"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لفظ</w:t>
            </w:r>
          </w:p>
        </w:tc>
        <w:tc>
          <w:tcPr>
            <w:tcW w:w="2700" w:type="dxa"/>
            <w:shd w:val="clear" w:color="auto" w:fill="0F4C46"/>
            <w:tcMar>
              <w:top w:w="60" w:type="dxa"/>
              <w:left w:w="110" w:type="dxa"/>
              <w:bottom w:w="60" w:type="dxa"/>
              <w:right w:w="110" w:type="dxa"/>
            </w:tcMar>
          </w:tcPr>
          <w:p w14:paraId="5C42B0A2"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مثال</w:t>
            </w:r>
          </w:p>
        </w:tc>
        <w:tc>
          <w:tcPr>
            <w:tcW w:w="4500" w:type="dxa"/>
            <w:shd w:val="clear" w:color="auto" w:fill="0F4C46"/>
            <w:tcMar>
              <w:top w:w="60" w:type="dxa"/>
              <w:left w:w="110" w:type="dxa"/>
              <w:bottom w:w="60" w:type="dxa"/>
              <w:right w:w="110" w:type="dxa"/>
            </w:tcMar>
          </w:tcPr>
          <w:p w14:paraId="5C42B0A3"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ترجمے کا انداز</w:t>
            </w:r>
          </w:p>
        </w:tc>
      </w:tr>
      <w:tr w:rsidR="00EA1105" w:rsidRPr="00C82EC4" w14:paraId="5C42B0A8" w14:textId="77777777">
        <w:tblPrEx>
          <w:tblCellMar>
            <w:top w:w="0" w:type="dxa"/>
            <w:bottom w:w="0" w:type="dxa"/>
          </w:tblCellMar>
        </w:tblPrEx>
        <w:tc>
          <w:tcPr>
            <w:tcW w:w="1800" w:type="dxa"/>
            <w:tcMar>
              <w:top w:w="60" w:type="dxa"/>
              <w:left w:w="110" w:type="dxa"/>
              <w:bottom w:w="60" w:type="dxa"/>
              <w:right w:w="110" w:type="dxa"/>
            </w:tcMar>
          </w:tcPr>
          <w:p w14:paraId="5C42B0A5" w14:textId="77777777" w:rsidR="00EA1105" w:rsidRPr="00C82EC4" w:rsidRDefault="00000000">
            <w:pPr>
              <w:bidi/>
              <w:spacing w:after="0"/>
              <w:jc w:val="center"/>
              <w:rPr>
                <w:rFonts w:ascii="Calibri" w:hAnsi="Calibri" w:cs="Calibri"/>
                <w:b/>
                <w:bCs/>
              </w:rPr>
            </w:pPr>
            <w:r w:rsidRPr="00C82EC4">
              <w:rPr>
                <w:rFonts w:ascii="Calibri" w:hAnsi="Calibri" w:cs="Calibri"/>
                <w:b/>
                <w:bCs/>
                <w:color w:val="1B6C63"/>
                <w:sz w:val="28"/>
                <w:szCs w:val="28"/>
                <w:rtl/>
              </w:rPr>
              <w:t>كُلّ</w:t>
            </w:r>
          </w:p>
        </w:tc>
        <w:tc>
          <w:tcPr>
            <w:tcW w:w="2700" w:type="dxa"/>
            <w:tcMar>
              <w:top w:w="60" w:type="dxa"/>
              <w:left w:w="110" w:type="dxa"/>
              <w:bottom w:w="60" w:type="dxa"/>
              <w:right w:w="110" w:type="dxa"/>
            </w:tcMar>
          </w:tcPr>
          <w:p w14:paraId="5C42B0A6"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7"/>
                <w:szCs w:val="27"/>
                <w:rtl/>
              </w:rPr>
              <w:t>كُلِّ شَىْءٍ</w:t>
            </w:r>
          </w:p>
        </w:tc>
        <w:tc>
          <w:tcPr>
            <w:tcW w:w="4500" w:type="dxa"/>
            <w:tcMar>
              <w:top w:w="60" w:type="dxa"/>
              <w:left w:w="110" w:type="dxa"/>
              <w:bottom w:w="60" w:type="dxa"/>
              <w:right w:w="110" w:type="dxa"/>
            </w:tcMar>
          </w:tcPr>
          <w:p w14:paraId="5C42B0A7"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rtl/>
              </w:rPr>
              <w:t>”ہر“ کے مفہوم میں</w:t>
            </w:r>
          </w:p>
        </w:tc>
      </w:tr>
      <w:tr w:rsidR="00EA1105" w:rsidRPr="00C82EC4" w14:paraId="5C42B0AC"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5C42B0A9" w14:textId="77777777" w:rsidR="00EA1105" w:rsidRPr="00C82EC4" w:rsidRDefault="00000000">
            <w:pPr>
              <w:bidi/>
              <w:spacing w:after="0"/>
              <w:jc w:val="center"/>
              <w:rPr>
                <w:rFonts w:ascii="Calibri" w:hAnsi="Calibri" w:cs="Calibri"/>
                <w:b/>
                <w:bCs/>
              </w:rPr>
            </w:pPr>
            <w:r w:rsidRPr="00C82EC4">
              <w:rPr>
                <w:rFonts w:ascii="Calibri" w:hAnsi="Calibri" w:cs="Calibri"/>
                <w:b/>
                <w:bCs/>
                <w:color w:val="1B6C63"/>
                <w:sz w:val="28"/>
                <w:szCs w:val="28"/>
                <w:rtl/>
              </w:rPr>
              <w:t>اَصْحَاب</w:t>
            </w:r>
          </w:p>
        </w:tc>
        <w:tc>
          <w:tcPr>
            <w:tcW w:w="2700" w:type="dxa"/>
            <w:shd w:val="clear" w:color="auto" w:fill="FAFAF8"/>
            <w:tcMar>
              <w:top w:w="60" w:type="dxa"/>
              <w:left w:w="110" w:type="dxa"/>
              <w:bottom w:w="60" w:type="dxa"/>
              <w:right w:w="110" w:type="dxa"/>
            </w:tcMar>
          </w:tcPr>
          <w:p w14:paraId="5C42B0AA"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7"/>
                <w:szCs w:val="27"/>
                <w:rtl/>
              </w:rPr>
              <w:t>اَصْحٰبِ الْفِيْلِ</w:t>
            </w:r>
          </w:p>
        </w:tc>
        <w:tc>
          <w:tcPr>
            <w:tcW w:w="4500" w:type="dxa"/>
            <w:shd w:val="clear" w:color="auto" w:fill="FAFAF8"/>
            <w:tcMar>
              <w:top w:w="60" w:type="dxa"/>
              <w:left w:w="110" w:type="dxa"/>
              <w:bottom w:w="60" w:type="dxa"/>
              <w:right w:w="110" w:type="dxa"/>
            </w:tcMar>
          </w:tcPr>
          <w:p w14:paraId="5C42B0AB"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rtl/>
              </w:rPr>
              <w:t>”والے“ کے مفہوم میں</w:t>
            </w:r>
          </w:p>
        </w:tc>
      </w:tr>
      <w:tr w:rsidR="00EA1105" w:rsidRPr="00C82EC4" w14:paraId="5C42B0B0" w14:textId="77777777">
        <w:tblPrEx>
          <w:tblCellMar>
            <w:top w:w="0" w:type="dxa"/>
            <w:bottom w:w="0" w:type="dxa"/>
          </w:tblCellMar>
        </w:tblPrEx>
        <w:tc>
          <w:tcPr>
            <w:tcW w:w="1800" w:type="dxa"/>
            <w:tcMar>
              <w:top w:w="60" w:type="dxa"/>
              <w:left w:w="110" w:type="dxa"/>
              <w:bottom w:w="60" w:type="dxa"/>
              <w:right w:w="110" w:type="dxa"/>
            </w:tcMar>
          </w:tcPr>
          <w:p w14:paraId="5C42B0AD" w14:textId="77777777" w:rsidR="00EA1105" w:rsidRPr="00C82EC4" w:rsidRDefault="00000000">
            <w:pPr>
              <w:bidi/>
              <w:spacing w:after="0"/>
              <w:jc w:val="center"/>
              <w:rPr>
                <w:rFonts w:ascii="Calibri" w:hAnsi="Calibri" w:cs="Calibri"/>
                <w:b/>
                <w:bCs/>
              </w:rPr>
            </w:pPr>
            <w:r w:rsidRPr="00C82EC4">
              <w:rPr>
                <w:rFonts w:ascii="Calibri" w:hAnsi="Calibri" w:cs="Calibri"/>
                <w:b/>
                <w:bCs/>
                <w:color w:val="1B6C63"/>
                <w:sz w:val="28"/>
                <w:szCs w:val="28"/>
                <w:rtl/>
              </w:rPr>
              <w:t>اَكْثَر</w:t>
            </w:r>
          </w:p>
        </w:tc>
        <w:tc>
          <w:tcPr>
            <w:tcW w:w="2700" w:type="dxa"/>
            <w:tcMar>
              <w:top w:w="60" w:type="dxa"/>
              <w:left w:w="110" w:type="dxa"/>
              <w:bottom w:w="60" w:type="dxa"/>
              <w:right w:w="110" w:type="dxa"/>
            </w:tcMar>
          </w:tcPr>
          <w:p w14:paraId="5C42B0AE"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7"/>
                <w:szCs w:val="27"/>
                <w:rtl/>
              </w:rPr>
              <w:t>اَكْثَرَ النَّاسِ</w:t>
            </w:r>
          </w:p>
        </w:tc>
        <w:tc>
          <w:tcPr>
            <w:tcW w:w="4500" w:type="dxa"/>
            <w:tcMar>
              <w:top w:w="60" w:type="dxa"/>
              <w:left w:w="110" w:type="dxa"/>
              <w:bottom w:w="60" w:type="dxa"/>
              <w:right w:w="110" w:type="dxa"/>
            </w:tcMar>
          </w:tcPr>
          <w:p w14:paraId="5C42B0AF"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rtl/>
              </w:rPr>
              <w:t>”اکثر“ کو پہلے لا کر</w:t>
            </w:r>
          </w:p>
        </w:tc>
      </w:tr>
      <w:tr w:rsidR="00EA1105" w:rsidRPr="00C82EC4" w14:paraId="5C42B0B4"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5C42B0B1" w14:textId="77777777" w:rsidR="00EA1105" w:rsidRPr="00C82EC4" w:rsidRDefault="00000000">
            <w:pPr>
              <w:bidi/>
              <w:spacing w:after="0"/>
              <w:jc w:val="center"/>
              <w:rPr>
                <w:rFonts w:ascii="Calibri" w:hAnsi="Calibri" w:cs="Calibri"/>
                <w:b/>
                <w:bCs/>
              </w:rPr>
            </w:pPr>
            <w:r w:rsidRPr="00C82EC4">
              <w:rPr>
                <w:rFonts w:ascii="Calibri" w:hAnsi="Calibri" w:cs="Calibri"/>
                <w:b/>
                <w:bCs/>
                <w:color w:val="1B6C63"/>
                <w:sz w:val="28"/>
                <w:szCs w:val="28"/>
                <w:rtl/>
              </w:rPr>
              <w:t>بَعْض</w:t>
            </w:r>
          </w:p>
        </w:tc>
        <w:tc>
          <w:tcPr>
            <w:tcW w:w="2700" w:type="dxa"/>
            <w:shd w:val="clear" w:color="auto" w:fill="FAFAF8"/>
            <w:tcMar>
              <w:top w:w="60" w:type="dxa"/>
              <w:left w:w="110" w:type="dxa"/>
              <w:bottom w:w="60" w:type="dxa"/>
              <w:right w:w="110" w:type="dxa"/>
            </w:tcMar>
          </w:tcPr>
          <w:p w14:paraId="5C42B0B2"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7"/>
                <w:szCs w:val="27"/>
                <w:rtl/>
              </w:rPr>
              <w:t>بَعْضِ الْكِتٰبِ</w:t>
            </w:r>
          </w:p>
        </w:tc>
        <w:tc>
          <w:tcPr>
            <w:tcW w:w="4500" w:type="dxa"/>
            <w:shd w:val="clear" w:color="auto" w:fill="FAFAF8"/>
            <w:tcMar>
              <w:top w:w="60" w:type="dxa"/>
              <w:left w:w="110" w:type="dxa"/>
              <w:bottom w:w="60" w:type="dxa"/>
              <w:right w:w="110" w:type="dxa"/>
            </w:tcMar>
          </w:tcPr>
          <w:p w14:paraId="5C42B0B3"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rtl/>
              </w:rPr>
              <w:t>”بعض“ کو پہلے لا کر</w:t>
            </w:r>
          </w:p>
        </w:tc>
      </w:tr>
    </w:tbl>
    <w:p w14:paraId="5C42B0B5" w14:textId="77777777" w:rsidR="00EA1105" w:rsidRPr="00C82EC4" w:rsidRDefault="00EA1105">
      <w:pPr>
        <w:bidi/>
        <w:spacing w:after="60" w:line="240" w:lineRule="auto"/>
        <w:rPr>
          <w:rFonts w:ascii="Calibri" w:hAnsi="Calibri" w:cs="Calibri"/>
          <w:b/>
          <w:bCs/>
        </w:rPr>
      </w:pPr>
    </w:p>
    <w:p w14:paraId="5C42B0B6" w14:textId="77777777" w:rsidR="00EA1105" w:rsidRPr="00C82EC4" w:rsidRDefault="00000000">
      <w:pPr>
        <w:rPr>
          <w:rFonts w:ascii="Calibri" w:hAnsi="Calibri" w:cs="Calibri"/>
          <w:b/>
          <w:bCs/>
        </w:rPr>
      </w:pPr>
      <w:r w:rsidRPr="00C82EC4">
        <w:rPr>
          <w:rFonts w:ascii="Calibri" w:hAnsi="Calibri" w:cs="Calibri"/>
          <w:b/>
          <w:bCs/>
        </w:rPr>
        <w:br w:type="page"/>
      </w:r>
    </w:p>
    <w:p w14:paraId="5C42B0B7" w14:textId="77777777" w:rsidR="00EA1105" w:rsidRPr="00C82EC4" w:rsidRDefault="00000000">
      <w:pPr>
        <w:pStyle w:val="Heading1"/>
        <w:keepNext/>
        <w:pBdr>
          <w:bottom w:val="single" w:sz="6" w:space="6" w:color="DEDAD0"/>
        </w:pBdr>
        <w:bidi/>
        <w:spacing w:before="400" w:after="180"/>
        <w:rPr>
          <w:rFonts w:ascii="Calibri" w:hAnsi="Calibri" w:cs="Calibri"/>
          <w:b/>
          <w:bCs/>
        </w:rPr>
      </w:pPr>
      <w:r w:rsidRPr="00C82EC4">
        <w:rPr>
          <w:rFonts w:ascii="Calibri" w:hAnsi="Calibri" w:cs="Calibri"/>
          <w:b/>
          <w:bCs/>
          <w:color w:val="0F4C46"/>
          <w:sz w:val="34"/>
          <w:szCs w:val="34"/>
          <w:rtl/>
        </w:rPr>
        <w:lastRenderedPageBreak/>
        <w:t>۶۔ اسمائے ستہ</w:t>
      </w:r>
    </w:p>
    <w:p w14:paraId="5C42B0B8" w14:textId="77777777" w:rsidR="00EA1105" w:rsidRPr="00C82EC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C82EC4">
        <w:rPr>
          <w:rFonts w:ascii="Calibri" w:hAnsi="Calibri" w:cs="Calibri"/>
          <w:b/>
          <w:bCs/>
          <w:color w:val="8F721C"/>
          <w:rtl/>
        </w:rPr>
        <w:t xml:space="preserve">تعریف: </w:t>
      </w:r>
      <w:r w:rsidRPr="00C82EC4">
        <w:rPr>
          <w:rFonts w:ascii="Calibri" w:hAnsi="Calibri" w:cs="Calibri"/>
          <w:b/>
          <w:bCs/>
          <w:rtl/>
        </w:rPr>
        <w:t xml:space="preserve">عربی گرامر میں </w:t>
      </w:r>
      <w:r w:rsidRPr="00C82EC4">
        <w:rPr>
          <w:rFonts w:ascii="Calibri" w:hAnsi="Calibri" w:cs="Calibri"/>
          <w:b/>
          <w:bCs/>
          <w:color w:val="8F721C"/>
          <w:rtl/>
        </w:rPr>
        <w:t>اسمائے ستہ</w:t>
      </w:r>
      <w:r w:rsidRPr="00C82EC4">
        <w:rPr>
          <w:rFonts w:ascii="Calibri" w:hAnsi="Calibri" w:cs="Calibri"/>
          <w:b/>
          <w:bCs/>
          <w:rtl/>
        </w:rPr>
        <w:t xml:space="preserve"> وہ مخصوص اسماء ہیں جن کا اعراب مضاف بننے کی صورت میں </w:t>
      </w:r>
      <w:r w:rsidRPr="00C82EC4">
        <w:rPr>
          <w:rFonts w:ascii="Calibri" w:hAnsi="Calibri" w:cs="Calibri"/>
          <w:b/>
          <w:bCs/>
          <w:color w:val="8F721C"/>
          <w:rtl/>
        </w:rPr>
        <w:t>حروف — واؤ، الف اور یاء</w:t>
      </w:r>
      <w:r w:rsidRPr="00C82EC4">
        <w:rPr>
          <w:rFonts w:ascii="Calibri" w:hAnsi="Calibri" w:cs="Calibri"/>
          <w:b/>
          <w:bCs/>
          <w:rtl/>
        </w:rPr>
        <w:t xml:space="preserve"> — کے ذریعے ہوتا ہے، نہ کہ حرکات یعنی پیش، زبر اور زیر سے۔</w:t>
      </w:r>
    </w:p>
    <w:p w14:paraId="5C42B0B9" w14:textId="77777777" w:rsidR="00EA1105" w:rsidRPr="00C82EC4" w:rsidRDefault="00000000">
      <w:pPr>
        <w:bidi/>
        <w:rPr>
          <w:rFonts w:ascii="Calibri" w:hAnsi="Calibri" w:cs="Calibri"/>
          <w:b/>
          <w:bCs/>
        </w:rPr>
      </w:pPr>
      <w:r w:rsidRPr="00C82EC4">
        <w:rPr>
          <w:rFonts w:ascii="Calibri" w:hAnsi="Calibri" w:cs="Calibri"/>
          <w:b/>
          <w:bCs/>
          <w:rtl/>
        </w:rPr>
        <w:t xml:space="preserve">یہ اسماء ہیں: </w:t>
      </w:r>
      <w:r w:rsidRPr="00C82EC4">
        <w:rPr>
          <w:rFonts w:ascii="Calibri" w:hAnsi="Calibri" w:cs="Calibri"/>
          <w:b/>
          <w:bCs/>
          <w:color w:val="0F4C46"/>
          <w:sz w:val="28"/>
          <w:szCs w:val="28"/>
          <w:rtl/>
        </w:rPr>
        <w:t>اَبٌ</w:t>
      </w:r>
      <w:r w:rsidRPr="00C82EC4">
        <w:rPr>
          <w:rFonts w:ascii="Calibri" w:hAnsi="Calibri" w:cs="Calibri"/>
          <w:b/>
          <w:bCs/>
          <w:rtl/>
        </w:rPr>
        <w:t xml:space="preserve"> (باپ)، </w:t>
      </w:r>
      <w:r w:rsidRPr="00C82EC4">
        <w:rPr>
          <w:rFonts w:ascii="Calibri" w:hAnsi="Calibri" w:cs="Calibri"/>
          <w:b/>
          <w:bCs/>
          <w:color w:val="0F4C46"/>
          <w:sz w:val="28"/>
          <w:szCs w:val="28"/>
          <w:rtl/>
        </w:rPr>
        <w:t>اَخٌ</w:t>
      </w:r>
      <w:r w:rsidRPr="00C82EC4">
        <w:rPr>
          <w:rFonts w:ascii="Calibri" w:hAnsi="Calibri" w:cs="Calibri"/>
          <w:b/>
          <w:bCs/>
          <w:rtl/>
        </w:rPr>
        <w:t xml:space="preserve"> (بھائی)، </w:t>
      </w:r>
      <w:r w:rsidRPr="00C82EC4">
        <w:rPr>
          <w:rFonts w:ascii="Calibri" w:hAnsi="Calibri" w:cs="Calibri"/>
          <w:b/>
          <w:bCs/>
          <w:color w:val="0F4C46"/>
          <w:sz w:val="28"/>
          <w:szCs w:val="28"/>
          <w:rtl/>
        </w:rPr>
        <w:t>حَمٌ</w:t>
      </w:r>
      <w:r w:rsidRPr="00C82EC4">
        <w:rPr>
          <w:rFonts w:ascii="Calibri" w:hAnsi="Calibri" w:cs="Calibri"/>
          <w:b/>
          <w:bCs/>
          <w:rtl/>
        </w:rPr>
        <w:t xml:space="preserve"> (سسر)، </w:t>
      </w:r>
      <w:r w:rsidRPr="00C82EC4">
        <w:rPr>
          <w:rFonts w:ascii="Calibri" w:hAnsi="Calibri" w:cs="Calibri"/>
          <w:b/>
          <w:bCs/>
          <w:color w:val="0F4C46"/>
          <w:sz w:val="28"/>
          <w:szCs w:val="28"/>
          <w:rtl/>
        </w:rPr>
        <w:t>فَمٌ</w:t>
      </w:r>
      <w:r w:rsidRPr="00C82EC4">
        <w:rPr>
          <w:rFonts w:ascii="Calibri" w:hAnsi="Calibri" w:cs="Calibri"/>
          <w:b/>
          <w:bCs/>
          <w:rtl/>
        </w:rPr>
        <w:t xml:space="preserve"> (منہ)، </w:t>
      </w:r>
      <w:r w:rsidRPr="00C82EC4">
        <w:rPr>
          <w:rFonts w:ascii="Calibri" w:hAnsi="Calibri" w:cs="Calibri"/>
          <w:b/>
          <w:bCs/>
          <w:color w:val="0F4C46"/>
          <w:sz w:val="28"/>
          <w:szCs w:val="28"/>
          <w:rtl/>
        </w:rPr>
        <w:t>ذُوْ</w:t>
      </w:r>
      <w:r w:rsidRPr="00C82EC4">
        <w:rPr>
          <w:rFonts w:ascii="Calibri" w:hAnsi="Calibri" w:cs="Calibri"/>
          <w:b/>
          <w:bCs/>
          <w:rtl/>
        </w:rPr>
        <w:t xml:space="preserve"> (والا) اور </w:t>
      </w:r>
      <w:r w:rsidRPr="00C82EC4">
        <w:rPr>
          <w:rFonts w:ascii="Calibri" w:hAnsi="Calibri" w:cs="Calibri"/>
          <w:b/>
          <w:bCs/>
          <w:color w:val="0F4C46"/>
          <w:sz w:val="28"/>
          <w:szCs w:val="28"/>
          <w:rtl/>
        </w:rPr>
        <w:t>هَنٌ</w:t>
      </w:r>
      <w:r w:rsidRPr="00C82EC4">
        <w:rPr>
          <w:rFonts w:ascii="Calibri" w:hAnsi="Calibri" w:cs="Calibri"/>
          <w:b/>
          <w:bCs/>
          <w:rtl/>
        </w:rPr>
        <w:t>۔</w:t>
      </w:r>
    </w:p>
    <w:p w14:paraId="5C42B0BA" w14:textId="77777777" w:rsidR="00EA1105" w:rsidRPr="00C82EC4"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C82EC4">
        <w:rPr>
          <w:rFonts w:ascii="Calibri" w:hAnsi="Calibri" w:cs="Calibri"/>
          <w:b/>
          <w:bCs/>
          <w:color w:val="8B3A47"/>
          <w:rtl/>
        </w:rPr>
        <w:t xml:space="preserve">پانچ یا چھ؟: </w:t>
      </w:r>
      <w:r w:rsidRPr="00C82EC4">
        <w:rPr>
          <w:rFonts w:ascii="Calibri" w:hAnsi="Calibri" w:cs="Calibri"/>
          <w:b/>
          <w:bCs/>
          <w:rtl/>
        </w:rPr>
        <w:t xml:space="preserve">علمائے نحو کے نزدیک یہ اسماء </w:t>
      </w:r>
      <w:r w:rsidRPr="00C82EC4">
        <w:rPr>
          <w:rFonts w:ascii="Calibri" w:hAnsi="Calibri" w:cs="Calibri"/>
          <w:b/>
          <w:bCs/>
          <w:color w:val="8B3A47"/>
          <w:rtl/>
        </w:rPr>
        <w:t>چھ</w:t>
      </w:r>
      <w:r w:rsidRPr="00C82EC4">
        <w:rPr>
          <w:rFonts w:ascii="Calibri" w:hAnsi="Calibri" w:cs="Calibri"/>
          <w:b/>
          <w:bCs/>
          <w:rtl/>
        </w:rPr>
        <w:t xml:space="preserve"> ہیں، اسی لیے انہیں اسمائے ستہ کہا جاتا ہے۔ البتہ چھٹا لفظ </w:t>
      </w:r>
      <w:r w:rsidRPr="00C82EC4">
        <w:rPr>
          <w:rFonts w:ascii="Calibri" w:hAnsi="Calibri" w:cs="Calibri"/>
          <w:b/>
          <w:bCs/>
          <w:color w:val="0F4C46"/>
          <w:sz w:val="28"/>
          <w:szCs w:val="28"/>
          <w:rtl/>
        </w:rPr>
        <w:t>هَنٌ</w:t>
      </w:r>
      <w:r w:rsidRPr="00C82EC4">
        <w:rPr>
          <w:rFonts w:ascii="Calibri" w:hAnsi="Calibri" w:cs="Calibri"/>
          <w:b/>
          <w:bCs/>
          <w:rtl/>
        </w:rPr>
        <w:t xml:space="preserve"> استعمال میں بہت کم آتا ہے اور قرآن میں بھی نہیں آیا، اس لیے بعض کتب میں انہیں اسمائے خمسہ یعنی پانچ اسماء بھی کہہ دیا جاتا ہے۔ دونوں تعبیریں درست ہیں۔</w:t>
      </w:r>
    </w:p>
    <w:p w14:paraId="5C42B0BB" w14:textId="77777777" w:rsidR="00EA1105" w:rsidRPr="00C82EC4" w:rsidRDefault="00000000">
      <w:pPr>
        <w:bidi/>
        <w:rPr>
          <w:rFonts w:ascii="Calibri" w:hAnsi="Calibri" w:cs="Calibri"/>
          <w:b/>
          <w:bCs/>
        </w:rPr>
      </w:pPr>
      <w:r w:rsidRPr="00C82EC4">
        <w:rPr>
          <w:rFonts w:ascii="Calibri" w:hAnsi="Calibri" w:cs="Calibri"/>
          <w:b/>
          <w:bCs/>
          <w:rtl/>
        </w:rPr>
        <w:t>ان میں سے پہلے چار اسماء تنوین کے ساتھ آتے ہیں، یعنی منصرف ہیں۔</w:t>
      </w:r>
    </w:p>
    <w:p w14:paraId="5C42B0BC"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ان اسماء کی اصل شکلیں</w:t>
      </w:r>
    </w:p>
    <w:p w14:paraId="5C42B0BD" w14:textId="77777777" w:rsidR="00EA1105" w:rsidRPr="00C82EC4" w:rsidRDefault="00000000">
      <w:pPr>
        <w:bidi/>
        <w:rPr>
          <w:rFonts w:ascii="Calibri" w:hAnsi="Calibri" w:cs="Calibri"/>
          <w:b/>
          <w:bCs/>
        </w:rPr>
      </w:pPr>
      <w:r w:rsidRPr="00C82EC4">
        <w:rPr>
          <w:rFonts w:ascii="Calibri" w:hAnsi="Calibri" w:cs="Calibri"/>
          <w:b/>
          <w:bCs/>
          <w:rtl/>
        </w:rPr>
        <w:t>ان اسماء کے آخر میں واؤ، الف اور یاء اچانک نہیں آ جاتے۔ دراصل ان کی اصل شکلیں ہی ایسی تھیں جن کے آخر میں یہ حروف موجود تھے، جو بعد میں گر گئے۔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EA1105" w:rsidRPr="00C82EC4" w14:paraId="5C42B0C4" w14:textId="77777777">
        <w:tblPrEx>
          <w:tblCellMar>
            <w:top w:w="0" w:type="dxa"/>
            <w:bottom w:w="0" w:type="dxa"/>
          </w:tblCellMar>
        </w:tblPrEx>
        <w:trPr>
          <w:tblHeader/>
        </w:trPr>
        <w:tc>
          <w:tcPr>
            <w:tcW w:w="1500" w:type="dxa"/>
            <w:shd w:val="clear" w:color="auto" w:fill="0F4C46"/>
            <w:tcMar>
              <w:top w:w="60" w:type="dxa"/>
              <w:left w:w="110" w:type="dxa"/>
              <w:bottom w:w="60" w:type="dxa"/>
              <w:right w:w="110" w:type="dxa"/>
            </w:tcMar>
          </w:tcPr>
          <w:p w14:paraId="5C42B0BE" w14:textId="77777777" w:rsidR="00EA1105" w:rsidRPr="00C82EC4" w:rsidRDefault="00000000">
            <w:pPr>
              <w:bidi/>
              <w:spacing w:after="0"/>
              <w:jc w:val="center"/>
              <w:rPr>
                <w:rFonts w:ascii="Calibri" w:hAnsi="Calibri" w:cs="Calibri"/>
                <w:b/>
                <w:bCs/>
              </w:rPr>
            </w:pPr>
            <w:r w:rsidRPr="00C82EC4">
              <w:rPr>
                <w:rFonts w:ascii="Calibri" w:hAnsi="Calibri" w:cs="Calibri"/>
                <w:b/>
                <w:bCs/>
                <w:color w:val="FFFFFF"/>
                <w:sz w:val="26"/>
                <w:szCs w:val="26"/>
                <w:rtl/>
              </w:rPr>
              <w:t>اَبٌ</w:t>
            </w:r>
          </w:p>
        </w:tc>
        <w:tc>
          <w:tcPr>
            <w:tcW w:w="1500" w:type="dxa"/>
            <w:shd w:val="clear" w:color="auto" w:fill="0F4C46"/>
            <w:tcMar>
              <w:top w:w="60" w:type="dxa"/>
              <w:left w:w="110" w:type="dxa"/>
              <w:bottom w:w="60" w:type="dxa"/>
              <w:right w:w="110" w:type="dxa"/>
            </w:tcMar>
          </w:tcPr>
          <w:p w14:paraId="5C42B0BF" w14:textId="77777777" w:rsidR="00EA1105" w:rsidRPr="00C82EC4" w:rsidRDefault="00000000">
            <w:pPr>
              <w:bidi/>
              <w:spacing w:after="0"/>
              <w:jc w:val="center"/>
              <w:rPr>
                <w:rFonts w:ascii="Calibri" w:hAnsi="Calibri" w:cs="Calibri"/>
                <w:b/>
                <w:bCs/>
              </w:rPr>
            </w:pPr>
            <w:r w:rsidRPr="00C82EC4">
              <w:rPr>
                <w:rFonts w:ascii="Calibri" w:hAnsi="Calibri" w:cs="Calibri"/>
                <w:b/>
                <w:bCs/>
                <w:color w:val="FFFFFF"/>
                <w:sz w:val="26"/>
                <w:szCs w:val="26"/>
                <w:rtl/>
              </w:rPr>
              <w:t>اَخٌ</w:t>
            </w:r>
          </w:p>
        </w:tc>
        <w:tc>
          <w:tcPr>
            <w:tcW w:w="1500" w:type="dxa"/>
            <w:shd w:val="clear" w:color="auto" w:fill="0F4C46"/>
            <w:tcMar>
              <w:top w:w="60" w:type="dxa"/>
              <w:left w:w="110" w:type="dxa"/>
              <w:bottom w:w="60" w:type="dxa"/>
              <w:right w:w="110" w:type="dxa"/>
            </w:tcMar>
          </w:tcPr>
          <w:p w14:paraId="5C42B0C0" w14:textId="77777777" w:rsidR="00EA1105" w:rsidRPr="00C82EC4" w:rsidRDefault="00000000">
            <w:pPr>
              <w:bidi/>
              <w:spacing w:after="0"/>
              <w:jc w:val="center"/>
              <w:rPr>
                <w:rFonts w:ascii="Calibri" w:hAnsi="Calibri" w:cs="Calibri"/>
                <w:b/>
                <w:bCs/>
              </w:rPr>
            </w:pPr>
            <w:r w:rsidRPr="00C82EC4">
              <w:rPr>
                <w:rFonts w:ascii="Calibri" w:hAnsi="Calibri" w:cs="Calibri"/>
                <w:b/>
                <w:bCs/>
                <w:color w:val="FFFFFF"/>
                <w:sz w:val="26"/>
                <w:szCs w:val="26"/>
                <w:rtl/>
              </w:rPr>
              <w:t>حَمٌ</w:t>
            </w:r>
          </w:p>
        </w:tc>
        <w:tc>
          <w:tcPr>
            <w:tcW w:w="1500" w:type="dxa"/>
            <w:shd w:val="clear" w:color="auto" w:fill="0F4C46"/>
            <w:tcMar>
              <w:top w:w="60" w:type="dxa"/>
              <w:left w:w="110" w:type="dxa"/>
              <w:bottom w:w="60" w:type="dxa"/>
              <w:right w:w="110" w:type="dxa"/>
            </w:tcMar>
          </w:tcPr>
          <w:p w14:paraId="5C42B0C1" w14:textId="77777777" w:rsidR="00EA1105" w:rsidRPr="00C82EC4" w:rsidRDefault="00000000">
            <w:pPr>
              <w:bidi/>
              <w:spacing w:after="0"/>
              <w:jc w:val="center"/>
              <w:rPr>
                <w:rFonts w:ascii="Calibri" w:hAnsi="Calibri" w:cs="Calibri"/>
                <w:b/>
                <w:bCs/>
              </w:rPr>
            </w:pPr>
            <w:r w:rsidRPr="00C82EC4">
              <w:rPr>
                <w:rFonts w:ascii="Calibri" w:hAnsi="Calibri" w:cs="Calibri"/>
                <w:b/>
                <w:bCs/>
                <w:color w:val="FFFFFF"/>
                <w:sz w:val="26"/>
                <w:szCs w:val="26"/>
                <w:rtl/>
              </w:rPr>
              <w:t>فَمٌ</w:t>
            </w:r>
          </w:p>
        </w:tc>
        <w:tc>
          <w:tcPr>
            <w:tcW w:w="1500" w:type="dxa"/>
            <w:shd w:val="clear" w:color="auto" w:fill="0F4C46"/>
            <w:tcMar>
              <w:top w:w="60" w:type="dxa"/>
              <w:left w:w="110" w:type="dxa"/>
              <w:bottom w:w="60" w:type="dxa"/>
              <w:right w:w="110" w:type="dxa"/>
            </w:tcMar>
          </w:tcPr>
          <w:p w14:paraId="5C42B0C2" w14:textId="77777777" w:rsidR="00EA1105" w:rsidRPr="00C82EC4" w:rsidRDefault="00000000">
            <w:pPr>
              <w:bidi/>
              <w:spacing w:after="0"/>
              <w:jc w:val="center"/>
              <w:rPr>
                <w:rFonts w:ascii="Calibri" w:hAnsi="Calibri" w:cs="Calibri"/>
                <w:b/>
                <w:bCs/>
              </w:rPr>
            </w:pPr>
            <w:r w:rsidRPr="00C82EC4">
              <w:rPr>
                <w:rFonts w:ascii="Calibri" w:hAnsi="Calibri" w:cs="Calibri"/>
                <w:b/>
                <w:bCs/>
                <w:color w:val="FFFFFF"/>
                <w:sz w:val="26"/>
                <w:szCs w:val="26"/>
                <w:rtl/>
              </w:rPr>
              <w:t>هَنٌ</w:t>
            </w:r>
          </w:p>
        </w:tc>
        <w:tc>
          <w:tcPr>
            <w:tcW w:w="1500" w:type="dxa"/>
            <w:shd w:val="clear" w:color="auto" w:fill="0F4C46"/>
            <w:tcMar>
              <w:top w:w="60" w:type="dxa"/>
              <w:left w:w="110" w:type="dxa"/>
              <w:bottom w:w="60" w:type="dxa"/>
              <w:right w:w="110" w:type="dxa"/>
            </w:tcMar>
          </w:tcPr>
          <w:p w14:paraId="5C42B0C3" w14:textId="77777777" w:rsidR="00EA1105" w:rsidRPr="00C82EC4" w:rsidRDefault="00000000">
            <w:pPr>
              <w:bidi/>
              <w:spacing w:after="0"/>
              <w:jc w:val="center"/>
              <w:rPr>
                <w:rFonts w:ascii="Calibri" w:hAnsi="Calibri" w:cs="Calibri"/>
                <w:b/>
                <w:bCs/>
              </w:rPr>
            </w:pPr>
            <w:r w:rsidRPr="00C82EC4">
              <w:rPr>
                <w:rFonts w:ascii="Calibri" w:hAnsi="Calibri" w:cs="Calibri"/>
                <w:b/>
                <w:bCs/>
                <w:color w:val="FFFFFF"/>
                <w:sz w:val="26"/>
                <w:szCs w:val="26"/>
                <w:rtl/>
              </w:rPr>
              <w:t>ذُوْ</w:t>
            </w:r>
          </w:p>
        </w:tc>
      </w:tr>
      <w:tr w:rsidR="00EA1105" w:rsidRPr="00C82EC4" w14:paraId="5C42B0CB" w14:textId="77777777">
        <w:tblPrEx>
          <w:tblCellMar>
            <w:top w:w="0" w:type="dxa"/>
            <w:bottom w:w="0" w:type="dxa"/>
          </w:tblCellMar>
        </w:tblPrEx>
        <w:tc>
          <w:tcPr>
            <w:tcW w:w="1500" w:type="dxa"/>
            <w:shd w:val="clear" w:color="auto" w:fill="FAFAF8"/>
            <w:tcMar>
              <w:top w:w="60" w:type="dxa"/>
              <w:left w:w="110" w:type="dxa"/>
              <w:bottom w:w="60" w:type="dxa"/>
              <w:right w:w="110" w:type="dxa"/>
            </w:tcMar>
          </w:tcPr>
          <w:p w14:paraId="5C42B0C5"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اَبَوٌ</w:t>
            </w:r>
          </w:p>
        </w:tc>
        <w:tc>
          <w:tcPr>
            <w:tcW w:w="1500" w:type="dxa"/>
            <w:shd w:val="clear" w:color="auto" w:fill="FAFAF8"/>
            <w:tcMar>
              <w:top w:w="60" w:type="dxa"/>
              <w:left w:w="110" w:type="dxa"/>
              <w:bottom w:w="60" w:type="dxa"/>
              <w:right w:w="110" w:type="dxa"/>
            </w:tcMar>
          </w:tcPr>
          <w:p w14:paraId="5C42B0C6"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اَخَوٌ</w:t>
            </w:r>
          </w:p>
        </w:tc>
        <w:tc>
          <w:tcPr>
            <w:tcW w:w="1500" w:type="dxa"/>
            <w:shd w:val="clear" w:color="auto" w:fill="FAFAF8"/>
            <w:tcMar>
              <w:top w:w="60" w:type="dxa"/>
              <w:left w:w="110" w:type="dxa"/>
              <w:bottom w:w="60" w:type="dxa"/>
              <w:right w:w="110" w:type="dxa"/>
            </w:tcMar>
          </w:tcPr>
          <w:p w14:paraId="5C42B0C7"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حَمَوٌ</w:t>
            </w:r>
          </w:p>
        </w:tc>
        <w:tc>
          <w:tcPr>
            <w:tcW w:w="1500" w:type="dxa"/>
            <w:shd w:val="clear" w:color="auto" w:fill="FAFAF8"/>
            <w:tcMar>
              <w:top w:w="60" w:type="dxa"/>
              <w:left w:w="110" w:type="dxa"/>
              <w:bottom w:w="60" w:type="dxa"/>
              <w:right w:w="110" w:type="dxa"/>
            </w:tcMar>
          </w:tcPr>
          <w:p w14:paraId="5C42B0C8"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فَوْهٌ</w:t>
            </w:r>
          </w:p>
        </w:tc>
        <w:tc>
          <w:tcPr>
            <w:tcW w:w="1500" w:type="dxa"/>
            <w:shd w:val="clear" w:color="auto" w:fill="FAFAF8"/>
            <w:tcMar>
              <w:top w:w="60" w:type="dxa"/>
              <w:left w:w="110" w:type="dxa"/>
              <w:bottom w:w="60" w:type="dxa"/>
              <w:right w:w="110" w:type="dxa"/>
            </w:tcMar>
          </w:tcPr>
          <w:p w14:paraId="5C42B0C9"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هَنَوٌ</w:t>
            </w:r>
          </w:p>
        </w:tc>
        <w:tc>
          <w:tcPr>
            <w:tcW w:w="1500" w:type="dxa"/>
            <w:shd w:val="clear" w:color="auto" w:fill="FAFAF8"/>
            <w:tcMar>
              <w:top w:w="60" w:type="dxa"/>
              <w:left w:w="110" w:type="dxa"/>
              <w:bottom w:w="60" w:type="dxa"/>
              <w:right w:w="110" w:type="dxa"/>
            </w:tcMar>
          </w:tcPr>
          <w:p w14:paraId="5C42B0CA"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ذَوٌ</w:t>
            </w:r>
          </w:p>
        </w:tc>
      </w:tr>
    </w:tbl>
    <w:p w14:paraId="5C42B0CC" w14:textId="77777777" w:rsidR="00EA1105" w:rsidRPr="00C82EC4" w:rsidRDefault="00000000">
      <w:pPr>
        <w:bidi/>
        <w:spacing w:before="60" w:after="150" w:line="340" w:lineRule="auto"/>
        <w:jc w:val="center"/>
        <w:rPr>
          <w:rFonts w:ascii="Calibri" w:hAnsi="Calibri" w:cs="Calibri"/>
          <w:b/>
          <w:bCs/>
        </w:rPr>
      </w:pPr>
      <w:r w:rsidRPr="00C82EC4">
        <w:rPr>
          <w:rFonts w:ascii="Calibri" w:hAnsi="Calibri" w:cs="Calibri"/>
          <w:b/>
          <w:bCs/>
          <w:color w:val="4E5566"/>
          <w:sz w:val="20"/>
          <w:szCs w:val="20"/>
          <w:rtl/>
        </w:rPr>
        <w:t>(اوپر موجودہ شکل، نیچے اصل شکل)</w:t>
      </w:r>
    </w:p>
    <w:p w14:paraId="5C42B0CD" w14:textId="77777777" w:rsidR="00EA1105" w:rsidRPr="00C82EC4" w:rsidRDefault="00000000">
      <w:pPr>
        <w:bidi/>
        <w:rPr>
          <w:rFonts w:ascii="Calibri" w:hAnsi="Calibri" w:cs="Calibri"/>
          <w:b/>
          <w:bCs/>
        </w:rPr>
      </w:pPr>
      <w:r w:rsidRPr="00C82EC4">
        <w:rPr>
          <w:rFonts w:ascii="Calibri" w:hAnsi="Calibri" w:cs="Calibri"/>
          <w:b/>
          <w:bCs/>
          <w:rtl/>
        </w:rPr>
        <w:t>اسی اصل کی وجہ سے مضاف بننے پر یہ حروف واپس ظاہر ہو جاتے ہیں۔</w:t>
      </w:r>
    </w:p>
    <w:p w14:paraId="5C42B0CE"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مضاف بننے سے پہلے کا اعراب</w:t>
      </w:r>
    </w:p>
    <w:p w14:paraId="5C42B0CF" w14:textId="77777777" w:rsidR="00EA1105" w:rsidRPr="00C82EC4" w:rsidRDefault="00000000">
      <w:pPr>
        <w:bidi/>
        <w:rPr>
          <w:rFonts w:ascii="Calibri" w:hAnsi="Calibri" w:cs="Calibri"/>
          <w:b/>
          <w:bCs/>
        </w:rPr>
      </w:pPr>
      <w:r w:rsidRPr="00C82EC4">
        <w:rPr>
          <w:rFonts w:ascii="Calibri" w:hAnsi="Calibri" w:cs="Calibri"/>
          <w:b/>
          <w:bCs/>
          <w:rtl/>
        </w:rPr>
        <w:t>جب یہ اسماء مضاف نہ ہوں تو ان کا اعراب عام اسماء ہی کی طرح حرکات سے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2160"/>
        <w:gridCol w:w="2160"/>
        <w:gridCol w:w="2340"/>
      </w:tblGrid>
      <w:tr w:rsidR="00EA1105" w:rsidRPr="00C82EC4" w14:paraId="5C42B0D4"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5C42B0D0"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اسم</w:t>
            </w:r>
          </w:p>
        </w:tc>
        <w:tc>
          <w:tcPr>
            <w:tcW w:w="2160" w:type="dxa"/>
            <w:shd w:val="clear" w:color="auto" w:fill="0F4C46"/>
            <w:tcMar>
              <w:top w:w="60" w:type="dxa"/>
              <w:left w:w="110" w:type="dxa"/>
              <w:bottom w:w="60" w:type="dxa"/>
              <w:right w:w="110" w:type="dxa"/>
            </w:tcMar>
          </w:tcPr>
          <w:p w14:paraId="5C42B0D1"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رفع</w:t>
            </w:r>
          </w:p>
        </w:tc>
        <w:tc>
          <w:tcPr>
            <w:tcW w:w="2160" w:type="dxa"/>
            <w:shd w:val="clear" w:color="auto" w:fill="0F4C46"/>
            <w:tcMar>
              <w:top w:w="60" w:type="dxa"/>
              <w:left w:w="110" w:type="dxa"/>
              <w:bottom w:w="60" w:type="dxa"/>
              <w:right w:w="110" w:type="dxa"/>
            </w:tcMar>
          </w:tcPr>
          <w:p w14:paraId="5C42B0D2"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نصب</w:t>
            </w:r>
          </w:p>
        </w:tc>
        <w:tc>
          <w:tcPr>
            <w:tcW w:w="2340" w:type="dxa"/>
            <w:shd w:val="clear" w:color="auto" w:fill="0F4C46"/>
            <w:tcMar>
              <w:top w:w="60" w:type="dxa"/>
              <w:left w:w="110" w:type="dxa"/>
              <w:bottom w:w="60" w:type="dxa"/>
              <w:right w:w="110" w:type="dxa"/>
            </w:tcMar>
          </w:tcPr>
          <w:p w14:paraId="5C42B0D3"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جر</w:t>
            </w:r>
          </w:p>
        </w:tc>
      </w:tr>
      <w:tr w:rsidR="00EA1105" w:rsidRPr="00C82EC4" w14:paraId="5C42B0D9" w14:textId="77777777">
        <w:tblPrEx>
          <w:tblCellMar>
            <w:top w:w="0" w:type="dxa"/>
            <w:bottom w:w="0" w:type="dxa"/>
          </w:tblCellMar>
        </w:tblPrEx>
        <w:tc>
          <w:tcPr>
            <w:tcW w:w="2340" w:type="dxa"/>
            <w:tcMar>
              <w:top w:w="60" w:type="dxa"/>
              <w:left w:w="110" w:type="dxa"/>
              <w:bottom w:w="60" w:type="dxa"/>
              <w:right w:w="110" w:type="dxa"/>
            </w:tcMar>
          </w:tcPr>
          <w:p w14:paraId="5C42B0D5"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1B6C63"/>
                <w:sz w:val="21"/>
                <w:szCs w:val="21"/>
                <w:rtl/>
              </w:rPr>
              <w:t>اَبٌ (باپ)</w:t>
            </w:r>
          </w:p>
        </w:tc>
        <w:tc>
          <w:tcPr>
            <w:tcW w:w="2160" w:type="dxa"/>
            <w:tcMar>
              <w:top w:w="60" w:type="dxa"/>
              <w:left w:w="110" w:type="dxa"/>
              <w:bottom w:w="60" w:type="dxa"/>
              <w:right w:w="110" w:type="dxa"/>
            </w:tcMar>
          </w:tcPr>
          <w:p w14:paraId="5C42B0D6"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اَبٌ</w:t>
            </w:r>
          </w:p>
        </w:tc>
        <w:tc>
          <w:tcPr>
            <w:tcW w:w="2160" w:type="dxa"/>
            <w:tcMar>
              <w:top w:w="60" w:type="dxa"/>
              <w:left w:w="110" w:type="dxa"/>
              <w:bottom w:w="60" w:type="dxa"/>
              <w:right w:w="110" w:type="dxa"/>
            </w:tcMar>
          </w:tcPr>
          <w:p w14:paraId="5C42B0D7"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اَبًا</w:t>
            </w:r>
          </w:p>
        </w:tc>
        <w:tc>
          <w:tcPr>
            <w:tcW w:w="2340" w:type="dxa"/>
            <w:tcMar>
              <w:top w:w="60" w:type="dxa"/>
              <w:left w:w="110" w:type="dxa"/>
              <w:bottom w:w="60" w:type="dxa"/>
              <w:right w:w="110" w:type="dxa"/>
            </w:tcMar>
          </w:tcPr>
          <w:p w14:paraId="5C42B0D8"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اَبٍ</w:t>
            </w:r>
          </w:p>
        </w:tc>
      </w:tr>
      <w:tr w:rsidR="00EA1105" w:rsidRPr="00C82EC4" w14:paraId="5C42B0DE"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5C42B0DA"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1B6C63"/>
                <w:sz w:val="21"/>
                <w:szCs w:val="21"/>
                <w:rtl/>
              </w:rPr>
              <w:t>اَخٌ (بھائی)</w:t>
            </w:r>
          </w:p>
        </w:tc>
        <w:tc>
          <w:tcPr>
            <w:tcW w:w="2160" w:type="dxa"/>
            <w:shd w:val="clear" w:color="auto" w:fill="FAFAF8"/>
            <w:tcMar>
              <w:top w:w="60" w:type="dxa"/>
              <w:left w:w="110" w:type="dxa"/>
              <w:bottom w:w="60" w:type="dxa"/>
              <w:right w:w="110" w:type="dxa"/>
            </w:tcMar>
          </w:tcPr>
          <w:p w14:paraId="5C42B0DB"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اَخٌ</w:t>
            </w:r>
          </w:p>
        </w:tc>
        <w:tc>
          <w:tcPr>
            <w:tcW w:w="2160" w:type="dxa"/>
            <w:shd w:val="clear" w:color="auto" w:fill="FAFAF8"/>
            <w:tcMar>
              <w:top w:w="60" w:type="dxa"/>
              <w:left w:w="110" w:type="dxa"/>
              <w:bottom w:w="60" w:type="dxa"/>
              <w:right w:w="110" w:type="dxa"/>
            </w:tcMar>
          </w:tcPr>
          <w:p w14:paraId="5C42B0DC"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اَخًا</w:t>
            </w:r>
          </w:p>
        </w:tc>
        <w:tc>
          <w:tcPr>
            <w:tcW w:w="2340" w:type="dxa"/>
            <w:shd w:val="clear" w:color="auto" w:fill="FAFAF8"/>
            <w:tcMar>
              <w:top w:w="60" w:type="dxa"/>
              <w:left w:w="110" w:type="dxa"/>
              <w:bottom w:w="60" w:type="dxa"/>
              <w:right w:w="110" w:type="dxa"/>
            </w:tcMar>
          </w:tcPr>
          <w:p w14:paraId="5C42B0DD"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اَخٍ</w:t>
            </w:r>
          </w:p>
        </w:tc>
      </w:tr>
      <w:tr w:rsidR="00EA1105" w:rsidRPr="00C82EC4" w14:paraId="5C42B0E3" w14:textId="77777777">
        <w:tblPrEx>
          <w:tblCellMar>
            <w:top w:w="0" w:type="dxa"/>
            <w:bottom w:w="0" w:type="dxa"/>
          </w:tblCellMar>
        </w:tblPrEx>
        <w:tc>
          <w:tcPr>
            <w:tcW w:w="2340" w:type="dxa"/>
            <w:tcMar>
              <w:top w:w="60" w:type="dxa"/>
              <w:left w:w="110" w:type="dxa"/>
              <w:bottom w:w="60" w:type="dxa"/>
              <w:right w:w="110" w:type="dxa"/>
            </w:tcMar>
          </w:tcPr>
          <w:p w14:paraId="5C42B0DF"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1B6C63"/>
                <w:sz w:val="21"/>
                <w:szCs w:val="21"/>
                <w:rtl/>
              </w:rPr>
              <w:t>حَمٌ (سسر)</w:t>
            </w:r>
          </w:p>
        </w:tc>
        <w:tc>
          <w:tcPr>
            <w:tcW w:w="2160" w:type="dxa"/>
            <w:tcMar>
              <w:top w:w="60" w:type="dxa"/>
              <w:left w:w="110" w:type="dxa"/>
              <w:bottom w:w="60" w:type="dxa"/>
              <w:right w:w="110" w:type="dxa"/>
            </w:tcMar>
          </w:tcPr>
          <w:p w14:paraId="5C42B0E0"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حَمٌ</w:t>
            </w:r>
          </w:p>
        </w:tc>
        <w:tc>
          <w:tcPr>
            <w:tcW w:w="2160" w:type="dxa"/>
            <w:tcMar>
              <w:top w:w="60" w:type="dxa"/>
              <w:left w:w="110" w:type="dxa"/>
              <w:bottom w:w="60" w:type="dxa"/>
              <w:right w:w="110" w:type="dxa"/>
            </w:tcMar>
          </w:tcPr>
          <w:p w14:paraId="5C42B0E1"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حَمًا</w:t>
            </w:r>
          </w:p>
        </w:tc>
        <w:tc>
          <w:tcPr>
            <w:tcW w:w="2340" w:type="dxa"/>
            <w:tcMar>
              <w:top w:w="60" w:type="dxa"/>
              <w:left w:w="110" w:type="dxa"/>
              <w:bottom w:w="60" w:type="dxa"/>
              <w:right w:w="110" w:type="dxa"/>
            </w:tcMar>
          </w:tcPr>
          <w:p w14:paraId="5C42B0E2"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حَمٍ</w:t>
            </w:r>
          </w:p>
        </w:tc>
      </w:tr>
      <w:tr w:rsidR="00EA1105" w:rsidRPr="00C82EC4" w14:paraId="5C42B0E8"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5C42B0E4"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1B6C63"/>
                <w:sz w:val="21"/>
                <w:szCs w:val="21"/>
                <w:rtl/>
              </w:rPr>
              <w:t>فَمٌ (منہ)</w:t>
            </w:r>
          </w:p>
        </w:tc>
        <w:tc>
          <w:tcPr>
            <w:tcW w:w="2160" w:type="dxa"/>
            <w:shd w:val="clear" w:color="auto" w:fill="FAFAF8"/>
            <w:tcMar>
              <w:top w:w="60" w:type="dxa"/>
              <w:left w:w="110" w:type="dxa"/>
              <w:bottom w:w="60" w:type="dxa"/>
              <w:right w:w="110" w:type="dxa"/>
            </w:tcMar>
          </w:tcPr>
          <w:p w14:paraId="5C42B0E5"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فَمٌ</w:t>
            </w:r>
          </w:p>
        </w:tc>
        <w:tc>
          <w:tcPr>
            <w:tcW w:w="2160" w:type="dxa"/>
            <w:shd w:val="clear" w:color="auto" w:fill="FAFAF8"/>
            <w:tcMar>
              <w:top w:w="60" w:type="dxa"/>
              <w:left w:w="110" w:type="dxa"/>
              <w:bottom w:w="60" w:type="dxa"/>
              <w:right w:w="110" w:type="dxa"/>
            </w:tcMar>
          </w:tcPr>
          <w:p w14:paraId="5C42B0E6"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فَمًا</w:t>
            </w:r>
          </w:p>
        </w:tc>
        <w:tc>
          <w:tcPr>
            <w:tcW w:w="2340" w:type="dxa"/>
            <w:shd w:val="clear" w:color="auto" w:fill="FAFAF8"/>
            <w:tcMar>
              <w:top w:w="60" w:type="dxa"/>
              <w:left w:w="110" w:type="dxa"/>
              <w:bottom w:w="60" w:type="dxa"/>
              <w:right w:w="110" w:type="dxa"/>
            </w:tcMar>
          </w:tcPr>
          <w:p w14:paraId="5C42B0E7" w14:textId="77777777" w:rsidR="00EA1105" w:rsidRPr="00C82EC4" w:rsidRDefault="00000000">
            <w:pPr>
              <w:bidi/>
              <w:spacing w:after="0"/>
              <w:jc w:val="center"/>
              <w:rPr>
                <w:rFonts w:ascii="Calibri" w:hAnsi="Calibri" w:cs="Calibri"/>
                <w:b/>
                <w:bCs/>
              </w:rPr>
            </w:pPr>
            <w:r w:rsidRPr="00C82EC4">
              <w:rPr>
                <w:rFonts w:ascii="Calibri" w:hAnsi="Calibri" w:cs="Calibri"/>
                <w:b/>
                <w:bCs/>
                <w:color w:val="0F4C46"/>
                <w:sz w:val="27"/>
                <w:szCs w:val="27"/>
                <w:rtl/>
              </w:rPr>
              <w:t>فَمٍ</w:t>
            </w:r>
          </w:p>
        </w:tc>
      </w:tr>
    </w:tbl>
    <w:p w14:paraId="5C42B0E9" w14:textId="77777777" w:rsidR="00EA1105" w:rsidRPr="00C82EC4" w:rsidRDefault="00EA1105">
      <w:pPr>
        <w:bidi/>
        <w:spacing w:after="60" w:line="240" w:lineRule="auto"/>
        <w:rPr>
          <w:rFonts w:ascii="Calibri" w:hAnsi="Calibri" w:cs="Calibri"/>
          <w:b/>
          <w:bCs/>
        </w:rPr>
      </w:pPr>
    </w:p>
    <w:p w14:paraId="5C42B0EA"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مضاف بننے کے بعد کا اعراب</w:t>
      </w:r>
    </w:p>
    <w:p w14:paraId="5C42B0EB" w14:textId="77777777" w:rsidR="00EA1105" w:rsidRPr="00C82EC4" w:rsidRDefault="00000000">
      <w:pPr>
        <w:bidi/>
        <w:rPr>
          <w:rFonts w:ascii="Calibri" w:hAnsi="Calibri" w:cs="Calibri"/>
          <w:b/>
          <w:bCs/>
        </w:rPr>
      </w:pPr>
      <w:r w:rsidRPr="00C82EC4">
        <w:rPr>
          <w:rFonts w:ascii="Calibri" w:hAnsi="Calibri" w:cs="Calibri"/>
          <w:b/>
          <w:bCs/>
          <w:rtl/>
        </w:rPr>
        <w:t>جب اسمائے ستہ مرکبِ اضافی میں مضاف کی جگہ آتے ہیں تو ان کے اعراب بدل جاتے ہیں۔ اس تبدیلی سے معنیٰ میں کوئی فرق نہیں آتا، صرف لفظ کی آخری صورت بدلتی ہے — اور اسی کو اعراب کہتے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440"/>
        <w:gridCol w:w="1260"/>
        <w:gridCol w:w="1260"/>
        <w:gridCol w:w="1260"/>
        <w:gridCol w:w="1260"/>
        <w:gridCol w:w="1260"/>
        <w:gridCol w:w="1260"/>
      </w:tblGrid>
      <w:tr w:rsidR="00EA1105" w:rsidRPr="00C82EC4" w14:paraId="5C42B0F3"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5C42B0EC"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sz w:val="20"/>
                <w:szCs w:val="20"/>
                <w:rtl/>
              </w:rPr>
              <w:t>حالت</w:t>
            </w:r>
          </w:p>
        </w:tc>
        <w:tc>
          <w:tcPr>
            <w:tcW w:w="1260" w:type="dxa"/>
            <w:shd w:val="clear" w:color="auto" w:fill="0F4C46"/>
            <w:tcMar>
              <w:top w:w="60" w:type="dxa"/>
              <w:left w:w="110" w:type="dxa"/>
              <w:bottom w:w="60" w:type="dxa"/>
              <w:right w:w="110" w:type="dxa"/>
            </w:tcMar>
          </w:tcPr>
          <w:p w14:paraId="5C42B0ED"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sz w:val="20"/>
                <w:szCs w:val="20"/>
                <w:rtl/>
              </w:rPr>
              <w:t>اَب</w:t>
            </w:r>
          </w:p>
        </w:tc>
        <w:tc>
          <w:tcPr>
            <w:tcW w:w="1260" w:type="dxa"/>
            <w:shd w:val="clear" w:color="auto" w:fill="0F4C46"/>
            <w:tcMar>
              <w:top w:w="60" w:type="dxa"/>
              <w:left w:w="110" w:type="dxa"/>
              <w:bottom w:w="60" w:type="dxa"/>
              <w:right w:w="110" w:type="dxa"/>
            </w:tcMar>
          </w:tcPr>
          <w:p w14:paraId="5C42B0EE"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sz w:val="20"/>
                <w:szCs w:val="20"/>
                <w:rtl/>
              </w:rPr>
              <w:t>اَخ</w:t>
            </w:r>
          </w:p>
        </w:tc>
        <w:tc>
          <w:tcPr>
            <w:tcW w:w="1260" w:type="dxa"/>
            <w:shd w:val="clear" w:color="auto" w:fill="0F4C46"/>
            <w:tcMar>
              <w:top w:w="60" w:type="dxa"/>
              <w:left w:w="110" w:type="dxa"/>
              <w:bottom w:w="60" w:type="dxa"/>
              <w:right w:w="110" w:type="dxa"/>
            </w:tcMar>
          </w:tcPr>
          <w:p w14:paraId="5C42B0EF"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sz w:val="20"/>
                <w:szCs w:val="20"/>
                <w:rtl/>
              </w:rPr>
              <w:t>حَم</w:t>
            </w:r>
          </w:p>
        </w:tc>
        <w:tc>
          <w:tcPr>
            <w:tcW w:w="1260" w:type="dxa"/>
            <w:shd w:val="clear" w:color="auto" w:fill="0F4C46"/>
            <w:tcMar>
              <w:top w:w="60" w:type="dxa"/>
              <w:left w:w="110" w:type="dxa"/>
              <w:bottom w:w="60" w:type="dxa"/>
              <w:right w:w="110" w:type="dxa"/>
            </w:tcMar>
          </w:tcPr>
          <w:p w14:paraId="5C42B0F0"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sz w:val="20"/>
                <w:szCs w:val="20"/>
                <w:rtl/>
              </w:rPr>
              <w:t>فَم</w:t>
            </w:r>
          </w:p>
        </w:tc>
        <w:tc>
          <w:tcPr>
            <w:tcW w:w="1260" w:type="dxa"/>
            <w:shd w:val="clear" w:color="auto" w:fill="0F4C46"/>
            <w:tcMar>
              <w:top w:w="60" w:type="dxa"/>
              <w:left w:w="110" w:type="dxa"/>
              <w:bottom w:w="60" w:type="dxa"/>
              <w:right w:w="110" w:type="dxa"/>
            </w:tcMar>
          </w:tcPr>
          <w:p w14:paraId="5C42B0F1"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sz w:val="20"/>
                <w:szCs w:val="20"/>
                <w:rtl/>
              </w:rPr>
              <w:t>هَن</w:t>
            </w:r>
          </w:p>
        </w:tc>
        <w:tc>
          <w:tcPr>
            <w:tcW w:w="1260" w:type="dxa"/>
            <w:shd w:val="clear" w:color="auto" w:fill="0F4C46"/>
            <w:tcMar>
              <w:top w:w="60" w:type="dxa"/>
              <w:left w:w="110" w:type="dxa"/>
              <w:bottom w:w="60" w:type="dxa"/>
              <w:right w:w="110" w:type="dxa"/>
            </w:tcMar>
          </w:tcPr>
          <w:p w14:paraId="5C42B0F2"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sz w:val="20"/>
                <w:szCs w:val="20"/>
                <w:rtl/>
              </w:rPr>
              <w:t>ذُو</w:t>
            </w:r>
          </w:p>
        </w:tc>
      </w:tr>
      <w:tr w:rsidR="00EA1105" w:rsidRPr="00C82EC4" w14:paraId="5C42B0FB" w14:textId="77777777">
        <w:tblPrEx>
          <w:tblCellMar>
            <w:top w:w="0" w:type="dxa"/>
            <w:bottom w:w="0" w:type="dxa"/>
          </w:tblCellMar>
        </w:tblPrEx>
        <w:tc>
          <w:tcPr>
            <w:tcW w:w="1440" w:type="dxa"/>
            <w:tcMar>
              <w:top w:w="60" w:type="dxa"/>
              <w:left w:w="110" w:type="dxa"/>
              <w:bottom w:w="60" w:type="dxa"/>
              <w:right w:w="110" w:type="dxa"/>
            </w:tcMar>
          </w:tcPr>
          <w:p w14:paraId="5C42B0F4"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1B6C63"/>
                <w:rtl/>
              </w:rPr>
              <w:t>رفع</w:t>
            </w:r>
          </w:p>
        </w:tc>
        <w:tc>
          <w:tcPr>
            <w:tcW w:w="1260" w:type="dxa"/>
            <w:tcMar>
              <w:top w:w="60" w:type="dxa"/>
              <w:left w:w="110" w:type="dxa"/>
              <w:bottom w:w="60" w:type="dxa"/>
              <w:right w:w="110" w:type="dxa"/>
            </w:tcMar>
          </w:tcPr>
          <w:p w14:paraId="5C42B0F5"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اَبُوْ</w:t>
            </w:r>
          </w:p>
        </w:tc>
        <w:tc>
          <w:tcPr>
            <w:tcW w:w="1260" w:type="dxa"/>
            <w:tcMar>
              <w:top w:w="60" w:type="dxa"/>
              <w:left w:w="110" w:type="dxa"/>
              <w:bottom w:w="60" w:type="dxa"/>
              <w:right w:w="110" w:type="dxa"/>
            </w:tcMar>
          </w:tcPr>
          <w:p w14:paraId="5C42B0F6"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اَخُوْ</w:t>
            </w:r>
          </w:p>
        </w:tc>
        <w:tc>
          <w:tcPr>
            <w:tcW w:w="1260" w:type="dxa"/>
            <w:tcMar>
              <w:top w:w="60" w:type="dxa"/>
              <w:left w:w="110" w:type="dxa"/>
              <w:bottom w:w="60" w:type="dxa"/>
              <w:right w:w="110" w:type="dxa"/>
            </w:tcMar>
          </w:tcPr>
          <w:p w14:paraId="5C42B0F7"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حَمُوْ</w:t>
            </w:r>
          </w:p>
        </w:tc>
        <w:tc>
          <w:tcPr>
            <w:tcW w:w="1260" w:type="dxa"/>
            <w:tcMar>
              <w:top w:w="60" w:type="dxa"/>
              <w:left w:w="110" w:type="dxa"/>
              <w:bottom w:w="60" w:type="dxa"/>
              <w:right w:w="110" w:type="dxa"/>
            </w:tcMar>
          </w:tcPr>
          <w:p w14:paraId="5C42B0F8"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فُوْ</w:t>
            </w:r>
          </w:p>
        </w:tc>
        <w:tc>
          <w:tcPr>
            <w:tcW w:w="1260" w:type="dxa"/>
            <w:tcMar>
              <w:top w:w="60" w:type="dxa"/>
              <w:left w:w="110" w:type="dxa"/>
              <w:bottom w:w="60" w:type="dxa"/>
              <w:right w:w="110" w:type="dxa"/>
            </w:tcMar>
          </w:tcPr>
          <w:p w14:paraId="5C42B0F9"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هَنُوْ</w:t>
            </w:r>
          </w:p>
        </w:tc>
        <w:tc>
          <w:tcPr>
            <w:tcW w:w="1260" w:type="dxa"/>
            <w:tcMar>
              <w:top w:w="60" w:type="dxa"/>
              <w:left w:w="110" w:type="dxa"/>
              <w:bottom w:w="60" w:type="dxa"/>
              <w:right w:w="110" w:type="dxa"/>
            </w:tcMar>
          </w:tcPr>
          <w:p w14:paraId="5C42B0FA"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ذُوْ</w:t>
            </w:r>
          </w:p>
        </w:tc>
      </w:tr>
      <w:tr w:rsidR="00EA1105" w:rsidRPr="00C82EC4" w14:paraId="5C42B103"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5C42B0FC"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1B6C63"/>
                <w:rtl/>
              </w:rPr>
              <w:t>نصب</w:t>
            </w:r>
          </w:p>
        </w:tc>
        <w:tc>
          <w:tcPr>
            <w:tcW w:w="1260" w:type="dxa"/>
            <w:shd w:val="clear" w:color="auto" w:fill="FAFAF8"/>
            <w:tcMar>
              <w:top w:w="60" w:type="dxa"/>
              <w:left w:w="110" w:type="dxa"/>
              <w:bottom w:w="60" w:type="dxa"/>
              <w:right w:w="110" w:type="dxa"/>
            </w:tcMar>
          </w:tcPr>
          <w:p w14:paraId="5C42B0FD"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اَبَا</w:t>
            </w:r>
          </w:p>
        </w:tc>
        <w:tc>
          <w:tcPr>
            <w:tcW w:w="1260" w:type="dxa"/>
            <w:shd w:val="clear" w:color="auto" w:fill="FAFAF8"/>
            <w:tcMar>
              <w:top w:w="60" w:type="dxa"/>
              <w:left w:w="110" w:type="dxa"/>
              <w:bottom w:w="60" w:type="dxa"/>
              <w:right w:w="110" w:type="dxa"/>
            </w:tcMar>
          </w:tcPr>
          <w:p w14:paraId="5C42B0FE"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اَخَا</w:t>
            </w:r>
          </w:p>
        </w:tc>
        <w:tc>
          <w:tcPr>
            <w:tcW w:w="1260" w:type="dxa"/>
            <w:shd w:val="clear" w:color="auto" w:fill="FAFAF8"/>
            <w:tcMar>
              <w:top w:w="60" w:type="dxa"/>
              <w:left w:w="110" w:type="dxa"/>
              <w:bottom w:w="60" w:type="dxa"/>
              <w:right w:w="110" w:type="dxa"/>
            </w:tcMar>
          </w:tcPr>
          <w:p w14:paraId="5C42B0FF"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حَمَا</w:t>
            </w:r>
          </w:p>
        </w:tc>
        <w:tc>
          <w:tcPr>
            <w:tcW w:w="1260" w:type="dxa"/>
            <w:shd w:val="clear" w:color="auto" w:fill="FAFAF8"/>
            <w:tcMar>
              <w:top w:w="60" w:type="dxa"/>
              <w:left w:w="110" w:type="dxa"/>
              <w:bottom w:w="60" w:type="dxa"/>
              <w:right w:w="110" w:type="dxa"/>
            </w:tcMar>
          </w:tcPr>
          <w:p w14:paraId="5C42B100"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فَا</w:t>
            </w:r>
          </w:p>
        </w:tc>
        <w:tc>
          <w:tcPr>
            <w:tcW w:w="1260" w:type="dxa"/>
            <w:shd w:val="clear" w:color="auto" w:fill="FAFAF8"/>
            <w:tcMar>
              <w:top w:w="60" w:type="dxa"/>
              <w:left w:w="110" w:type="dxa"/>
              <w:bottom w:w="60" w:type="dxa"/>
              <w:right w:w="110" w:type="dxa"/>
            </w:tcMar>
          </w:tcPr>
          <w:p w14:paraId="5C42B101"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هَنَا</w:t>
            </w:r>
          </w:p>
        </w:tc>
        <w:tc>
          <w:tcPr>
            <w:tcW w:w="1260" w:type="dxa"/>
            <w:shd w:val="clear" w:color="auto" w:fill="FAFAF8"/>
            <w:tcMar>
              <w:top w:w="60" w:type="dxa"/>
              <w:left w:w="110" w:type="dxa"/>
              <w:bottom w:w="60" w:type="dxa"/>
              <w:right w:w="110" w:type="dxa"/>
            </w:tcMar>
          </w:tcPr>
          <w:p w14:paraId="5C42B102"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ذَا</w:t>
            </w:r>
          </w:p>
        </w:tc>
      </w:tr>
      <w:tr w:rsidR="00EA1105" w:rsidRPr="00C82EC4" w14:paraId="5C42B10B" w14:textId="77777777">
        <w:tblPrEx>
          <w:tblCellMar>
            <w:top w:w="0" w:type="dxa"/>
            <w:bottom w:w="0" w:type="dxa"/>
          </w:tblCellMar>
        </w:tblPrEx>
        <w:tc>
          <w:tcPr>
            <w:tcW w:w="1440" w:type="dxa"/>
            <w:tcMar>
              <w:top w:w="60" w:type="dxa"/>
              <w:left w:w="110" w:type="dxa"/>
              <w:bottom w:w="60" w:type="dxa"/>
              <w:right w:w="110" w:type="dxa"/>
            </w:tcMar>
          </w:tcPr>
          <w:p w14:paraId="5C42B104"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1B6C63"/>
                <w:rtl/>
              </w:rPr>
              <w:t>جر</w:t>
            </w:r>
          </w:p>
        </w:tc>
        <w:tc>
          <w:tcPr>
            <w:tcW w:w="1260" w:type="dxa"/>
            <w:tcMar>
              <w:top w:w="60" w:type="dxa"/>
              <w:left w:w="110" w:type="dxa"/>
              <w:bottom w:w="60" w:type="dxa"/>
              <w:right w:w="110" w:type="dxa"/>
            </w:tcMar>
          </w:tcPr>
          <w:p w14:paraId="5C42B105"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اَبِيْ</w:t>
            </w:r>
          </w:p>
        </w:tc>
        <w:tc>
          <w:tcPr>
            <w:tcW w:w="1260" w:type="dxa"/>
            <w:tcMar>
              <w:top w:w="60" w:type="dxa"/>
              <w:left w:w="110" w:type="dxa"/>
              <w:bottom w:w="60" w:type="dxa"/>
              <w:right w:w="110" w:type="dxa"/>
            </w:tcMar>
          </w:tcPr>
          <w:p w14:paraId="5C42B106"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اَخِيْ</w:t>
            </w:r>
          </w:p>
        </w:tc>
        <w:tc>
          <w:tcPr>
            <w:tcW w:w="1260" w:type="dxa"/>
            <w:tcMar>
              <w:top w:w="60" w:type="dxa"/>
              <w:left w:w="110" w:type="dxa"/>
              <w:bottom w:w="60" w:type="dxa"/>
              <w:right w:w="110" w:type="dxa"/>
            </w:tcMar>
          </w:tcPr>
          <w:p w14:paraId="5C42B107"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حَمِيْ</w:t>
            </w:r>
          </w:p>
        </w:tc>
        <w:tc>
          <w:tcPr>
            <w:tcW w:w="1260" w:type="dxa"/>
            <w:tcMar>
              <w:top w:w="60" w:type="dxa"/>
              <w:left w:w="110" w:type="dxa"/>
              <w:bottom w:w="60" w:type="dxa"/>
              <w:right w:w="110" w:type="dxa"/>
            </w:tcMar>
          </w:tcPr>
          <w:p w14:paraId="5C42B108"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فِيْ</w:t>
            </w:r>
          </w:p>
        </w:tc>
        <w:tc>
          <w:tcPr>
            <w:tcW w:w="1260" w:type="dxa"/>
            <w:tcMar>
              <w:top w:w="60" w:type="dxa"/>
              <w:left w:w="110" w:type="dxa"/>
              <w:bottom w:w="60" w:type="dxa"/>
              <w:right w:w="110" w:type="dxa"/>
            </w:tcMar>
          </w:tcPr>
          <w:p w14:paraId="5C42B109"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هَنِيْ</w:t>
            </w:r>
          </w:p>
        </w:tc>
        <w:tc>
          <w:tcPr>
            <w:tcW w:w="1260" w:type="dxa"/>
            <w:tcMar>
              <w:top w:w="60" w:type="dxa"/>
              <w:left w:w="110" w:type="dxa"/>
              <w:bottom w:w="60" w:type="dxa"/>
              <w:right w:w="110" w:type="dxa"/>
            </w:tcMar>
          </w:tcPr>
          <w:p w14:paraId="5C42B10A"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6"/>
                <w:szCs w:val="26"/>
                <w:rtl/>
              </w:rPr>
              <w:t>ذِيْ</w:t>
            </w:r>
          </w:p>
        </w:tc>
      </w:tr>
    </w:tbl>
    <w:p w14:paraId="5C42B10C" w14:textId="77777777" w:rsidR="00EA1105" w:rsidRPr="00C82EC4" w:rsidRDefault="00EA1105">
      <w:pPr>
        <w:bidi/>
        <w:spacing w:after="60" w:line="240" w:lineRule="auto"/>
        <w:rPr>
          <w:rFonts w:ascii="Calibri" w:hAnsi="Calibri" w:cs="Calibri"/>
          <w:b/>
          <w:bCs/>
        </w:rPr>
      </w:pPr>
    </w:p>
    <w:p w14:paraId="5C42B10D" w14:textId="77777777" w:rsidR="00EA1105" w:rsidRPr="00C82EC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C82EC4">
        <w:rPr>
          <w:rFonts w:ascii="Calibri" w:hAnsi="Calibri" w:cs="Calibri"/>
          <w:b/>
          <w:bCs/>
          <w:color w:val="8F721C"/>
          <w:rtl/>
        </w:rPr>
        <w:t xml:space="preserve">یاد رکھنے کا آسان طریقہ: </w:t>
      </w:r>
      <w:r w:rsidRPr="00C82EC4">
        <w:rPr>
          <w:rFonts w:ascii="Calibri" w:hAnsi="Calibri" w:cs="Calibri"/>
          <w:b/>
          <w:bCs/>
          <w:rtl/>
        </w:rPr>
        <w:t xml:space="preserve">حالتِ رفع میں </w:t>
      </w:r>
      <w:r w:rsidRPr="00C82EC4">
        <w:rPr>
          <w:rFonts w:ascii="Calibri" w:hAnsi="Calibri" w:cs="Calibri"/>
          <w:b/>
          <w:bCs/>
          <w:color w:val="8F721C"/>
          <w:rtl/>
        </w:rPr>
        <w:t>واؤ</w:t>
      </w:r>
      <w:r w:rsidRPr="00C82EC4">
        <w:rPr>
          <w:rFonts w:ascii="Calibri" w:hAnsi="Calibri" w:cs="Calibri"/>
          <w:b/>
          <w:bCs/>
          <w:rtl/>
        </w:rPr>
        <w:t xml:space="preserve">، حالتِ نصب میں </w:t>
      </w:r>
      <w:r w:rsidRPr="00C82EC4">
        <w:rPr>
          <w:rFonts w:ascii="Calibri" w:hAnsi="Calibri" w:cs="Calibri"/>
          <w:b/>
          <w:bCs/>
          <w:color w:val="8F721C"/>
          <w:rtl/>
        </w:rPr>
        <w:t>الف</w:t>
      </w:r>
      <w:r w:rsidRPr="00C82EC4">
        <w:rPr>
          <w:rFonts w:ascii="Calibri" w:hAnsi="Calibri" w:cs="Calibri"/>
          <w:b/>
          <w:bCs/>
          <w:rtl/>
        </w:rPr>
        <w:t xml:space="preserve">، اور حالتِ جر میں </w:t>
      </w:r>
      <w:r w:rsidRPr="00C82EC4">
        <w:rPr>
          <w:rFonts w:ascii="Calibri" w:hAnsi="Calibri" w:cs="Calibri"/>
          <w:b/>
          <w:bCs/>
          <w:color w:val="8F721C"/>
          <w:rtl/>
        </w:rPr>
        <w:t>یاء</w:t>
      </w:r>
      <w:r w:rsidRPr="00C82EC4">
        <w:rPr>
          <w:rFonts w:ascii="Calibri" w:hAnsi="Calibri" w:cs="Calibri"/>
          <w:b/>
          <w:bCs/>
          <w:rtl/>
        </w:rPr>
        <w:t>۔</w:t>
      </w:r>
    </w:p>
    <w:p w14:paraId="5C42B10E"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چار شرطیں</w:t>
      </w:r>
    </w:p>
    <w:p w14:paraId="5C42B10F" w14:textId="77777777" w:rsidR="00EA1105" w:rsidRPr="00C82EC4" w:rsidRDefault="00000000">
      <w:pPr>
        <w:bidi/>
        <w:rPr>
          <w:rFonts w:ascii="Calibri" w:hAnsi="Calibri" w:cs="Calibri"/>
          <w:b/>
          <w:bCs/>
        </w:rPr>
      </w:pPr>
      <w:r w:rsidRPr="00C82EC4">
        <w:rPr>
          <w:rFonts w:ascii="Calibri" w:hAnsi="Calibri" w:cs="Calibri"/>
          <w:b/>
          <w:bCs/>
          <w:rtl/>
        </w:rPr>
        <w:t>ان اسماء کا اعراب حروف سے اُسی وقت ہوتا ہے جب چار شرطیں پوری ہوں۔ یہ شرطیں لیکچر ۱۲ میں تفصیل سے گزر چکی ہیں۔</w:t>
      </w:r>
    </w:p>
    <w:p w14:paraId="5C42B110"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rtl/>
        </w:rPr>
        <w:t xml:space="preserve">یہ </w:t>
      </w:r>
      <w:r w:rsidRPr="00C82EC4">
        <w:rPr>
          <w:rFonts w:ascii="Calibri" w:hAnsi="Calibri" w:cs="Calibri"/>
          <w:b/>
          <w:bCs/>
          <w:color w:val="1B6C63"/>
          <w:rtl/>
        </w:rPr>
        <w:t>مکبر</w:t>
      </w:r>
      <w:r w:rsidRPr="00C82EC4">
        <w:rPr>
          <w:rFonts w:ascii="Calibri" w:hAnsi="Calibri" w:cs="Calibri"/>
          <w:b/>
          <w:bCs/>
          <w:rtl/>
        </w:rPr>
        <w:t xml:space="preserve"> ہوں، یعنی ان کی تصغیر نہ کی گئی ہو۔</w:t>
      </w:r>
    </w:p>
    <w:p w14:paraId="5C42B111"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rtl/>
        </w:rPr>
        <w:t xml:space="preserve">یہ </w:t>
      </w:r>
      <w:r w:rsidRPr="00C82EC4">
        <w:rPr>
          <w:rFonts w:ascii="Calibri" w:hAnsi="Calibri" w:cs="Calibri"/>
          <w:b/>
          <w:bCs/>
          <w:color w:val="1B6C63"/>
          <w:rtl/>
        </w:rPr>
        <w:t>مفرد</w:t>
      </w:r>
      <w:r w:rsidRPr="00C82EC4">
        <w:rPr>
          <w:rFonts w:ascii="Calibri" w:hAnsi="Calibri" w:cs="Calibri"/>
          <w:b/>
          <w:bCs/>
          <w:rtl/>
        </w:rPr>
        <w:t xml:space="preserve"> ہوں، یعنی تثنیہ یا جمع نہ ہوں۔</w:t>
      </w:r>
    </w:p>
    <w:p w14:paraId="5C42B112"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rtl/>
        </w:rPr>
        <w:t xml:space="preserve">یہ </w:t>
      </w:r>
      <w:r w:rsidRPr="00C82EC4">
        <w:rPr>
          <w:rFonts w:ascii="Calibri" w:hAnsi="Calibri" w:cs="Calibri"/>
          <w:b/>
          <w:bCs/>
          <w:color w:val="1B6C63"/>
          <w:rtl/>
        </w:rPr>
        <w:t>مضاف</w:t>
      </w:r>
      <w:r w:rsidRPr="00C82EC4">
        <w:rPr>
          <w:rFonts w:ascii="Calibri" w:hAnsi="Calibri" w:cs="Calibri"/>
          <w:b/>
          <w:bCs/>
          <w:rtl/>
        </w:rPr>
        <w:t xml:space="preserve"> ہوں۔</w:t>
      </w:r>
    </w:p>
    <w:p w14:paraId="5C42B113"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rtl/>
        </w:rPr>
        <w:t>یائے متکلم کے علاوہ کسی اور اسم کی طرف مضاف ہوں۔</w:t>
      </w:r>
    </w:p>
    <w:p w14:paraId="5C42B114" w14:textId="77777777" w:rsidR="00EA1105" w:rsidRPr="00C82EC4" w:rsidRDefault="00000000">
      <w:pPr>
        <w:rPr>
          <w:rFonts w:ascii="Calibri" w:hAnsi="Calibri" w:cs="Calibri"/>
          <w:b/>
          <w:bCs/>
        </w:rPr>
      </w:pPr>
      <w:r w:rsidRPr="00C82EC4">
        <w:rPr>
          <w:rFonts w:ascii="Calibri" w:hAnsi="Calibri" w:cs="Calibri"/>
          <w:b/>
          <w:bCs/>
        </w:rPr>
        <w:br w:type="page"/>
      </w:r>
    </w:p>
    <w:p w14:paraId="5C42B115" w14:textId="77777777" w:rsidR="00EA1105" w:rsidRPr="00C82EC4" w:rsidRDefault="00000000">
      <w:pPr>
        <w:pStyle w:val="Heading1"/>
        <w:keepNext/>
        <w:pBdr>
          <w:bottom w:val="single" w:sz="6" w:space="6" w:color="DEDAD0"/>
        </w:pBdr>
        <w:bidi/>
        <w:spacing w:before="400" w:after="180"/>
        <w:rPr>
          <w:rFonts w:ascii="Calibri" w:hAnsi="Calibri" w:cs="Calibri"/>
          <w:b/>
          <w:bCs/>
        </w:rPr>
      </w:pPr>
      <w:r w:rsidRPr="00C82EC4">
        <w:rPr>
          <w:rFonts w:ascii="Calibri" w:hAnsi="Calibri" w:cs="Calibri"/>
          <w:b/>
          <w:bCs/>
          <w:color w:val="0F4C46"/>
          <w:sz w:val="34"/>
          <w:szCs w:val="34"/>
          <w:rtl/>
        </w:rPr>
        <w:lastRenderedPageBreak/>
        <w:t>۷۔ اسمائے ستہ کا عملی استعمال</w:t>
      </w:r>
    </w:p>
    <w:p w14:paraId="5C42B116"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۷.۱  لفظ اَب</w:t>
      </w:r>
    </w:p>
    <w:p w14:paraId="5C42B117" w14:textId="77777777" w:rsidR="00EA1105" w:rsidRPr="00C82EC4" w:rsidRDefault="00000000">
      <w:pPr>
        <w:bidi/>
        <w:rPr>
          <w:rFonts w:ascii="Calibri" w:hAnsi="Calibri" w:cs="Calibri"/>
          <w:b/>
          <w:bCs/>
        </w:rPr>
      </w:pPr>
      <w:r w:rsidRPr="00C82EC4">
        <w:rPr>
          <w:rFonts w:ascii="Calibri" w:hAnsi="Calibri" w:cs="Calibri"/>
          <w:b/>
          <w:bCs/>
          <w:rtl/>
        </w:rPr>
        <w:t xml:space="preserve">لفظ </w:t>
      </w:r>
      <w:r w:rsidRPr="00C82EC4">
        <w:rPr>
          <w:rFonts w:ascii="Calibri" w:hAnsi="Calibri" w:cs="Calibri"/>
          <w:b/>
          <w:bCs/>
          <w:color w:val="0F4C46"/>
          <w:sz w:val="28"/>
          <w:szCs w:val="28"/>
          <w:rtl/>
        </w:rPr>
        <w:t>اَب</w:t>
      </w:r>
      <w:r w:rsidRPr="00C82EC4">
        <w:rPr>
          <w:rFonts w:ascii="Calibri" w:hAnsi="Calibri" w:cs="Calibri"/>
          <w:b/>
          <w:bCs/>
          <w:rtl/>
        </w:rPr>
        <w:t xml:space="preserve"> کا معنیٰ باپ ہے۔ مضاف بننے پر حالتِ رفع میں </w:t>
      </w:r>
      <w:r w:rsidRPr="00C82EC4">
        <w:rPr>
          <w:rFonts w:ascii="Calibri" w:hAnsi="Calibri" w:cs="Calibri"/>
          <w:b/>
          <w:bCs/>
          <w:color w:val="0F4C46"/>
          <w:sz w:val="28"/>
          <w:szCs w:val="28"/>
          <w:rtl/>
        </w:rPr>
        <w:t>اَبُوْ</w:t>
      </w:r>
      <w:r w:rsidRPr="00C82EC4">
        <w:rPr>
          <w:rFonts w:ascii="Calibri" w:hAnsi="Calibri" w:cs="Calibri"/>
          <w:b/>
          <w:bCs/>
          <w:rtl/>
        </w:rPr>
        <w:t xml:space="preserve">، حالتِ نصب میں </w:t>
      </w:r>
      <w:r w:rsidRPr="00C82EC4">
        <w:rPr>
          <w:rFonts w:ascii="Calibri" w:hAnsi="Calibri" w:cs="Calibri"/>
          <w:b/>
          <w:bCs/>
          <w:color w:val="0F4C46"/>
          <w:sz w:val="28"/>
          <w:szCs w:val="28"/>
          <w:rtl/>
        </w:rPr>
        <w:t>اَبَا</w:t>
      </w:r>
      <w:r w:rsidRPr="00C82EC4">
        <w:rPr>
          <w:rFonts w:ascii="Calibri" w:hAnsi="Calibri" w:cs="Calibri"/>
          <w:b/>
          <w:bCs/>
          <w:rtl/>
        </w:rPr>
        <w:t xml:space="preserve"> اور حالتِ جر میں </w:t>
      </w:r>
      <w:r w:rsidRPr="00C82EC4">
        <w:rPr>
          <w:rFonts w:ascii="Calibri" w:hAnsi="Calibri" w:cs="Calibri"/>
          <w:b/>
          <w:bCs/>
          <w:color w:val="0F4C46"/>
          <w:sz w:val="28"/>
          <w:szCs w:val="28"/>
          <w:rtl/>
        </w:rPr>
        <w:t>اَبِيْ</w:t>
      </w:r>
      <w:r w:rsidRPr="00C82EC4">
        <w:rPr>
          <w:rFonts w:ascii="Calibri" w:hAnsi="Calibri" w:cs="Calibri"/>
          <w:b/>
          <w:bCs/>
          <w:rtl/>
        </w:rPr>
        <w:t xml:space="preserve"> آتا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EA1105" w:rsidRPr="00C82EC4" w14:paraId="5C42B11A"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5C42B118"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اسمِ ظاہر کے ساتھ</w:t>
            </w:r>
          </w:p>
        </w:tc>
        <w:tc>
          <w:tcPr>
            <w:tcW w:w="4500" w:type="dxa"/>
            <w:shd w:val="clear" w:color="auto" w:fill="0F4C46"/>
            <w:tcMar>
              <w:top w:w="60" w:type="dxa"/>
              <w:left w:w="110" w:type="dxa"/>
              <w:bottom w:w="60" w:type="dxa"/>
              <w:right w:w="110" w:type="dxa"/>
            </w:tcMar>
          </w:tcPr>
          <w:p w14:paraId="5C42B119"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ضمیر کے ساتھ</w:t>
            </w:r>
          </w:p>
        </w:tc>
      </w:tr>
      <w:tr w:rsidR="00EA1105" w:rsidRPr="00C82EC4" w14:paraId="5C42B11D" w14:textId="77777777">
        <w:tblPrEx>
          <w:tblCellMar>
            <w:top w:w="0" w:type="dxa"/>
            <w:bottom w:w="0" w:type="dxa"/>
          </w:tblCellMar>
        </w:tblPrEx>
        <w:tc>
          <w:tcPr>
            <w:tcW w:w="4500" w:type="dxa"/>
            <w:tcMar>
              <w:top w:w="60" w:type="dxa"/>
              <w:left w:w="110" w:type="dxa"/>
              <w:bottom w:w="60" w:type="dxa"/>
              <w:right w:w="110" w:type="dxa"/>
            </w:tcMar>
          </w:tcPr>
          <w:p w14:paraId="5C42B11B"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5"/>
                <w:szCs w:val="25"/>
                <w:rtl/>
              </w:rPr>
              <w:t>اَبُوْ حَامِدٍ  —  حامد کا باپ</w:t>
            </w:r>
          </w:p>
        </w:tc>
        <w:tc>
          <w:tcPr>
            <w:tcW w:w="4500" w:type="dxa"/>
            <w:tcMar>
              <w:top w:w="60" w:type="dxa"/>
              <w:left w:w="110" w:type="dxa"/>
              <w:bottom w:w="60" w:type="dxa"/>
              <w:right w:w="110" w:type="dxa"/>
            </w:tcMar>
          </w:tcPr>
          <w:p w14:paraId="5C42B11C"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5"/>
                <w:szCs w:val="25"/>
                <w:rtl/>
              </w:rPr>
              <w:t>اَبُوْهُ  —  اس کا باپ</w:t>
            </w:r>
          </w:p>
        </w:tc>
      </w:tr>
      <w:tr w:rsidR="00EA1105" w:rsidRPr="00C82EC4" w14:paraId="5C42B120"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5C42B11E"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5"/>
                <w:szCs w:val="25"/>
                <w:rtl/>
              </w:rPr>
              <w:t>اَبُوْ زَيْدٍ  —  زید کا باپ</w:t>
            </w:r>
          </w:p>
        </w:tc>
        <w:tc>
          <w:tcPr>
            <w:tcW w:w="4500" w:type="dxa"/>
            <w:shd w:val="clear" w:color="auto" w:fill="FAFAF8"/>
            <w:tcMar>
              <w:top w:w="60" w:type="dxa"/>
              <w:left w:w="110" w:type="dxa"/>
              <w:bottom w:w="60" w:type="dxa"/>
              <w:right w:w="110" w:type="dxa"/>
            </w:tcMar>
          </w:tcPr>
          <w:p w14:paraId="5C42B11F"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5"/>
                <w:szCs w:val="25"/>
                <w:rtl/>
              </w:rPr>
              <w:t>اَبُوْهُمْ  —  ان کا باپ</w:t>
            </w:r>
          </w:p>
        </w:tc>
      </w:tr>
      <w:tr w:rsidR="00EA1105" w:rsidRPr="00C82EC4" w14:paraId="5C42B123" w14:textId="77777777">
        <w:tblPrEx>
          <w:tblCellMar>
            <w:top w:w="0" w:type="dxa"/>
            <w:bottom w:w="0" w:type="dxa"/>
          </w:tblCellMar>
        </w:tblPrEx>
        <w:tc>
          <w:tcPr>
            <w:tcW w:w="4500" w:type="dxa"/>
            <w:tcMar>
              <w:top w:w="60" w:type="dxa"/>
              <w:left w:w="110" w:type="dxa"/>
              <w:bottom w:w="60" w:type="dxa"/>
              <w:right w:w="110" w:type="dxa"/>
            </w:tcMar>
          </w:tcPr>
          <w:p w14:paraId="5C42B121" w14:textId="77777777" w:rsidR="00EA1105" w:rsidRPr="00C82EC4" w:rsidRDefault="00EA1105">
            <w:pPr>
              <w:bidi/>
              <w:spacing w:after="0" w:line="340" w:lineRule="auto"/>
              <w:rPr>
                <w:rFonts w:ascii="Calibri" w:hAnsi="Calibri" w:cs="Calibri"/>
                <w:b/>
                <w:bCs/>
              </w:rPr>
            </w:pPr>
          </w:p>
        </w:tc>
        <w:tc>
          <w:tcPr>
            <w:tcW w:w="4500" w:type="dxa"/>
            <w:tcMar>
              <w:top w:w="60" w:type="dxa"/>
              <w:left w:w="110" w:type="dxa"/>
              <w:bottom w:w="60" w:type="dxa"/>
              <w:right w:w="110" w:type="dxa"/>
            </w:tcMar>
          </w:tcPr>
          <w:p w14:paraId="5C42B122"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5"/>
                <w:szCs w:val="25"/>
                <w:rtl/>
              </w:rPr>
              <w:t>اَبُوْكَ  —  تیرا باپ</w:t>
            </w:r>
          </w:p>
        </w:tc>
      </w:tr>
    </w:tbl>
    <w:p w14:paraId="5C42B124" w14:textId="77777777" w:rsidR="00EA1105" w:rsidRPr="00C82EC4" w:rsidRDefault="00EA1105">
      <w:pPr>
        <w:bidi/>
        <w:spacing w:after="60" w:line="240" w:lineRule="auto"/>
        <w:rPr>
          <w:rFonts w:ascii="Calibri" w:hAnsi="Calibri" w:cs="Calibri"/>
          <w:b/>
          <w:bCs/>
        </w:rPr>
      </w:pPr>
    </w:p>
    <w:p w14:paraId="5C42B125" w14:textId="77777777" w:rsidR="00EA1105" w:rsidRPr="00C82EC4" w:rsidRDefault="00000000">
      <w:pPr>
        <w:bidi/>
        <w:rPr>
          <w:rFonts w:ascii="Calibri" w:hAnsi="Calibri" w:cs="Calibri"/>
          <w:b/>
          <w:bCs/>
        </w:rPr>
      </w:pPr>
      <w:r w:rsidRPr="00C82EC4">
        <w:rPr>
          <w:rFonts w:ascii="Calibri" w:hAnsi="Calibri" w:cs="Calibri"/>
          <w:b/>
          <w:bCs/>
          <w:rtl/>
        </w:rPr>
        <w:t xml:space="preserve">یہ تمام مثالیں مرکبِ اضافی ہیں، کیونکہ </w:t>
      </w:r>
      <w:r w:rsidRPr="00C82EC4">
        <w:rPr>
          <w:rFonts w:ascii="Calibri" w:hAnsi="Calibri" w:cs="Calibri"/>
          <w:b/>
          <w:bCs/>
          <w:color w:val="0F4C46"/>
          <w:sz w:val="28"/>
          <w:szCs w:val="28"/>
          <w:rtl/>
        </w:rPr>
        <w:t>اَبُوْ</w:t>
      </w:r>
      <w:r w:rsidRPr="00C82EC4">
        <w:rPr>
          <w:rFonts w:ascii="Calibri" w:hAnsi="Calibri" w:cs="Calibri"/>
          <w:b/>
          <w:bCs/>
          <w:rtl/>
        </w:rPr>
        <w:t xml:space="preserve"> مضاف ہے اور اس کے بعد آنے والا اسم یا ضمیر مضاف الیہ۔</w:t>
      </w:r>
    </w:p>
    <w:p w14:paraId="5C42B126"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۷.۲  کنیتیں بھی مرکبِ اضافی ہوتی ہیں</w:t>
      </w:r>
    </w:p>
    <w:p w14:paraId="5C42B127" w14:textId="77777777" w:rsidR="00EA1105" w:rsidRPr="00C82EC4" w:rsidRDefault="00000000">
      <w:pPr>
        <w:bidi/>
        <w:rPr>
          <w:rFonts w:ascii="Calibri" w:hAnsi="Calibri" w:cs="Calibri"/>
          <w:b/>
          <w:bCs/>
        </w:rPr>
      </w:pPr>
      <w:r w:rsidRPr="00C82EC4">
        <w:rPr>
          <w:rFonts w:ascii="Calibri" w:hAnsi="Calibri" w:cs="Calibri"/>
          <w:b/>
          <w:bCs/>
          <w:rtl/>
        </w:rPr>
        <w:t>عربی زبان میں تمام کنیتیں مرکبِ اضافی پر مشتمل ہوتی ہیں۔</w:t>
      </w:r>
    </w:p>
    <w:p w14:paraId="5C42B128" w14:textId="77777777" w:rsidR="00EA1105" w:rsidRPr="00C82EC4" w:rsidRDefault="00000000">
      <w:pPr>
        <w:bidi/>
        <w:spacing w:before="100" w:after="130" w:line="400" w:lineRule="auto"/>
        <w:jc w:val="center"/>
        <w:rPr>
          <w:rFonts w:ascii="Calibri" w:hAnsi="Calibri" w:cs="Calibri"/>
          <w:b/>
          <w:bCs/>
        </w:rPr>
      </w:pPr>
      <w:r w:rsidRPr="00C82EC4">
        <w:rPr>
          <w:rFonts w:ascii="Calibri" w:hAnsi="Calibri" w:cs="Calibri"/>
          <w:b/>
          <w:bCs/>
          <w:color w:val="0F4C46"/>
          <w:sz w:val="28"/>
          <w:szCs w:val="28"/>
          <w:rtl/>
        </w:rPr>
        <w:t>اَبُوْ بَكْرٍ  ،  اَبُوْ لَهَبٍ  ،  اَبُوْ تُرَابٍ  ،  اَبُوْ هُرَيْرَةَ</w:t>
      </w:r>
    </w:p>
    <w:p w14:paraId="5C42B129" w14:textId="77777777" w:rsidR="00EA1105" w:rsidRPr="00C82EC4" w:rsidRDefault="00000000">
      <w:pPr>
        <w:bidi/>
        <w:rPr>
          <w:rFonts w:ascii="Calibri" w:hAnsi="Calibri" w:cs="Calibri"/>
          <w:b/>
          <w:bCs/>
        </w:rPr>
      </w:pPr>
      <w:r w:rsidRPr="00C82EC4">
        <w:rPr>
          <w:rFonts w:ascii="Calibri" w:hAnsi="Calibri" w:cs="Calibri"/>
          <w:b/>
          <w:bCs/>
          <w:rtl/>
        </w:rPr>
        <w:t>ان تمام مثالوں میں پہلا لفظ مضاف اور دوسرا مضاف الیہ ہے، اس لیے یہ سب مرکبِ اضافی ہیں۔</w:t>
      </w:r>
    </w:p>
    <w:p w14:paraId="5C42B12A"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۷.۳  لفظ اَخ</w:t>
      </w:r>
    </w:p>
    <w:p w14:paraId="5C42B12B" w14:textId="77777777" w:rsidR="00EA1105" w:rsidRPr="00C82EC4" w:rsidRDefault="00000000">
      <w:pPr>
        <w:bidi/>
        <w:rPr>
          <w:rFonts w:ascii="Calibri" w:hAnsi="Calibri" w:cs="Calibri"/>
          <w:b/>
          <w:bCs/>
        </w:rPr>
      </w:pPr>
      <w:r w:rsidRPr="00C82EC4">
        <w:rPr>
          <w:rFonts w:ascii="Calibri" w:hAnsi="Calibri" w:cs="Calibri"/>
          <w:b/>
          <w:bCs/>
          <w:rtl/>
        </w:rPr>
        <w:t xml:space="preserve">لفظ </w:t>
      </w:r>
      <w:r w:rsidRPr="00C82EC4">
        <w:rPr>
          <w:rFonts w:ascii="Calibri" w:hAnsi="Calibri" w:cs="Calibri"/>
          <w:b/>
          <w:bCs/>
          <w:color w:val="0F4C46"/>
          <w:sz w:val="28"/>
          <w:szCs w:val="28"/>
          <w:rtl/>
        </w:rPr>
        <w:t>اَخ</w:t>
      </w:r>
      <w:r w:rsidRPr="00C82EC4">
        <w:rPr>
          <w:rFonts w:ascii="Calibri" w:hAnsi="Calibri" w:cs="Calibri"/>
          <w:b/>
          <w:bCs/>
          <w:rtl/>
        </w:rPr>
        <w:t xml:space="preserve"> کا معنیٰ بھائی ہے۔ مضاف بننے پر اس کی صورتیں </w:t>
      </w:r>
      <w:r w:rsidRPr="00C82EC4">
        <w:rPr>
          <w:rFonts w:ascii="Calibri" w:hAnsi="Calibri" w:cs="Calibri"/>
          <w:b/>
          <w:bCs/>
          <w:color w:val="0F4C46"/>
          <w:sz w:val="28"/>
          <w:szCs w:val="28"/>
          <w:rtl/>
        </w:rPr>
        <w:t>اَخُوْ</w:t>
      </w:r>
      <w:r w:rsidRPr="00C82EC4">
        <w:rPr>
          <w:rFonts w:ascii="Calibri" w:hAnsi="Calibri" w:cs="Calibri"/>
          <w:b/>
          <w:bCs/>
          <w:rtl/>
        </w:rPr>
        <w:t xml:space="preserve">، </w:t>
      </w:r>
      <w:r w:rsidRPr="00C82EC4">
        <w:rPr>
          <w:rFonts w:ascii="Calibri" w:hAnsi="Calibri" w:cs="Calibri"/>
          <w:b/>
          <w:bCs/>
          <w:color w:val="0F4C46"/>
          <w:sz w:val="28"/>
          <w:szCs w:val="28"/>
          <w:rtl/>
        </w:rPr>
        <w:t>اَخَا</w:t>
      </w:r>
      <w:r w:rsidRPr="00C82EC4">
        <w:rPr>
          <w:rFonts w:ascii="Calibri" w:hAnsi="Calibri" w:cs="Calibri"/>
          <w:b/>
          <w:bCs/>
          <w:rtl/>
        </w:rPr>
        <w:t xml:space="preserve"> اور </w:t>
      </w:r>
      <w:r w:rsidRPr="00C82EC4">
        <w:rPr>
          <w:rFonts w:ascii="Calibri" w:hAnsi="Calibri" w:cs="Calibri"/>
          <w:b/>
          <w:bCs/>
          <w:color w:val="0F4C46"/>
          <w:sz w:val="28"/>
          <w:szCs w:val="28"/>
          <w:rtl/>
        </w:rPr>
        <w:t>اَخِيْ</w:t>
      </w:r>
      <w:r w:rsidRPr="00C82EC4">
        <w:rPr>
          <w:rFonts w:ascii="Calibri" w:hAnsi="Calibri" w:cs="Calibri"/>
          <w:b/>
          <w:bCs/>
          <w:rtl/>
        </w:rPr>
        <w:t xml:space="preserve"> ہیں۔</w:t>
      </w:r>
    </w:p>
    <w:p w14:paraId="5C42B12C"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color w:val="0F4C46"/>
          <w:sz w:val="28"/>
          <w:szCs w:val="28"/>
          <w:rtl/>
        </w:rPr>
        <w:t>اَخُوْ زَيْدٍ</w:t>
      </w:r>
      <w:r w:rsidRPr="00C82EC4">
        <w:rPr>
          <w:rFonts w:ascii="Calibri" w:hAnsi="Calibri" w:cs="Calibri"/>
          <w:b/>
          <w:bCs/>
          <w:rtl/>
        </w:rPr>
        <w:t xml:space="preserve"> — زید کا بھائی</w:t>
      </w:r>
    </w:p>
    <w:p w14:paraId="5C42B12D"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color w:val="0F4C46"/>
          <w:sz w:val="28"/>
          <w:szCs w:val="28"/>
          <w:rtl/>
        </w:rPr>
        <w:t>اَخُوْهُ</w:t>
      </w:r>
      <w:r w:rsidRPr="00C82EC4">
        <w:rPr>
          <w:rFonts w:ascii="Calibri" w:hAnsi="Calibri" w:cs="Calibri"/>
          <w:b/>
          <w:bCs/>
          <w:rtl/>
        </w:rPr>
        <w:t xml:space="preserve"> — اس کا بھائی</w:t>
      </w:r>
    </w:p>
    <w:p w14:paraId="5C42B12E"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color w:val="0F4C46"/>
          <w:sz w:val="28"/>
          <w:szCs w:val="28"/>
          <w:rtl/>
        </w:rPr>
        <w:t>اَخُوْكَ</w:t>
      </w:r>
      <w:r w:rsidRPr="00C82EC4">
        <w:rPr>
          <w:rFonts w:ascii="Calibri" w:hAnsi="Calibri" w:cs="Calibri"/>
          <w:b/>
          <w:bCs/>
          <w:rtl/>
        </w:rPr>
        <w:t xml:space="preserve"> — تیرا بھائی</w:t>
      </w:r>
    </w:p>
    <w:p w14:paraId="5C42B12F"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۷.۴  لفظ حَم</w:t>
      </w:r>
    </w:p>
    <w:p w14:paraId="5C42B130" w14:textId="77777777" w:rsidR="00EA1105" w:rsidRPr="00C82EC4" w:rsidRDefault="00000000">
      <w:pPr>
        <w:bidi/>
        <w:rPr>
          <w:rFonts w:ascii="Calibri" w:hAnsi="Calibri" w:cs="Calibri"/>
          <w:b/>
          <w:bCs/>
        </w:rPr>
      </w:pPr>
      <w:r w:rsidRPr="00C82EC4">
        <w:rPr>
          <w:rFonts w:ascii="Calibri" w:hAnsi="Calibri" w:cs="Calibri"/>
          <w:b/>
          <w:bCs/>
          <w:rtl/>
        </w:rPr>
        <w:t xml:space="preserve">لفظ </w:t>
      </w:r>
      <w:r w:rsidRPr="00C82EC4">
        <w:rPr>
          <w:rFonts w:ascii="Calibri" w:hAnsi="Calibri" w:cs="Calibri"/>
          <w:b/>
          <w:bCs/>
          <w:color w:val="0F4C46"/>
          <w:sz w:val="28"/>
          <w:szCs w:val="28"/>
          <w:rtl/>
        </w:rPr>
        <w:t>حَم</w:t>
      </w:r>
      <w:r w:rsidRPr="00C82EC4">
        <w:rPr>
          <w:rFonts w:ascii="Calibri" w:hAnsi="Calibri" w:cs="Calibri"/>
          <w:b/>
          <w:bCs/>
          <w:rtl/>
        </w:rPr>
        <w:t xml:space="preserve"> سسرالی رشتے کے لیے استعمال ہوتا ہے۔ مضاف بننے پر اس کی صورتیں </w:t>
      </w:r>
      <w:r w:rsidRPr="00C82EC4">
        <w:rPr>
          <w:rFonts w:ascii="Calibri" w:hAnsi="Calibri" w:cs="Calibri"/>
          <w:b/>
          <w:bCs/>
          <w:color w:val="0F4C46"/>
          <w:sz w:val="28"/>
          <w:szCs w:val="28"/>
          <w:rtl/>
        </w:rPr>
        <w:t>حَمُوْ</w:t>
      </w:r>
      <w:r w:rsidRPr="00C82EC4">
        <w:rPr>
          <w:rFonts w:ascii="Calibri" w:hAnsi="Calibri" w:cs="Calibri"/>
          <w:b/>
          <w:bCs/>
          <w:rtl/>
        </w:rPr>
        <w:t xml:space="preserve">، </w:t>
      </w:r>
      <w:r w:rsidRPr="00C82EC4">
        <w:rPr>
          <w:rFonts w:ascii="Calibri" w:hAnsi="Calibri" w:cs="Calibri"/>
          <w:b/>
          <w:bCs/>
          <w:color w:val="0F4C46"/>
          <w:sz w:val="28"/>
          <w:szCs w:val="28"/>
          <w:rtl/>
        </w:rPr>
        <w:t>حَمَا</w:t>
      </w:r>
      <w:r w:rsidRPr="00C82EC4">
        <w:rPr>
          <w:rFonts w:ascii="Calibri" w:hAnsi="Calibri" w:cs="Calibri"/>
          <w:b/>
          <w:bCs/>
          <w:rtl/>
        </w:rPr>
        <w:t xml:space="preserve"> اور </w:t>
      </w:r>
      <w:r w:rsidRPr="00C82EC4">
        <w:rPr>
          <w:rFonts w:ascii="Calibri" w:hAnsi="Calibri" w:cs="Calibri"/>
          <w:b/>
          <w:bCs/>
          <w:color w:val="0F4C46"/>
          <w:sz w:val="28"/>
          <w:szCs w:val="28"/>
          <w:rtl/>
        </w:rPr>
        <w:t>حَمِيْ</w:t>
      </w:r>
      <w:r w:rsidRPr="00C82EC4">
        <w:rPr>
          <w:rFonts w:ascii="Calibri" w:hAnsi="Calibri" w:cs="Calibri"/>
          <w:b/>
          <w:bCs/>
          <w:rtl/>
        </w:rPr>
        <w:t xml:space="preserve"> ہیں۔</w:t>
      </w:r>
    </w:p>
    <w:p w14:paraId="5C42B131"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color w:val="0F4C46"/>
          <w:sz w:val="28"/>
          <w:szCs w:val="28"/>
          <w:rtl/>
        </w:rPr>
        <w:t>حَمُوْ حَامِدٍ</w:t>
      </w:r>
      <w:r w:rsidRPr="00C82EC4">
        <w:rPr>
          <w:rFonts w:ascii="Calibri" w:hAnsi="Calibri" w:cs="Calibri"/>
          <w:b/>
          <w:bCs/>
          <w:rtl/>
        </w:rPr>
        <w:t xml:space="preserve"> — حامد کا سسر</w:t>
      </w:r>
    </w:p>
    <w:p w14:paraId="5C42B132"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color w:val="0F4C46"/>
          <w:sz w:val="28"/>
          <w:szCs w:val="28"/>
          <w:rtl/>
        </w:rPr>
        <w:t>حَمُوْ زَيْنَبَ</w:t>
      </w:r>
      <w:r w:rsidRPr="00C82EC4">
        <w:rPr>
          <w:rFonts w:ascii="Calibri" w:hAnsi="Calibri" w:cs="Calibri"/>
          <w:b/>
          <w:bCs/>
          <w:rtl/>
        </w:rPr>
        <w:t xml:space="preserve"> — زینب کا سسر</w:t>
      </w:r>
    </w:p>
    <w:p w14:paraId="5C42B133"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color w:val="0F4C46"/>
          <w:sz w:val="28"/>
          <w:szCs w:val="28"/>
          <w:rtl/>
        </w:rPr>
        <w:lastRenderedPageBreak/>
        <w:t>حَمُوْهُ</w:t>
      </w:r>
      <w:r w:rsidRPr="00C82EC4">
        <w:rPr>
          <w:rFonts w:ascii="Calibri" w:hAnsi="Calibri" w:cs="Calibri"/>
          <w:b/>
          <w:bCs/>
          <w:rtl/>
        </w:rPr>
        <w:t xml:space="preserve"> — اس کا سسر</w:t>
      </w:r>
    </w:p>
    <w:p w14:paraId="5C42B134"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۷.۵  لفظ فَم</w:t>
      </w:r>
    </w:p>
    <w:p w14:paraId="5C42B135" w14:textId="77777777" w:rsidR="00EA1105" w:rsidRPr="00C82EC4" w:rsidRDefault="00000000">
      <w:pPr>
        <w:bidi/>
        <w:rPr>
          <w:rFonts w:ascii="Calibri" w:hAnsi="Calibri" w:cs="Calibri"/>
          <w:b/>
          <w:bCs/>
        </w:rPr>
      </w:pPr>
      <w:r w:rsidRPr="00C82EC4">
        <w:rPr>
          <w:rFonts w:ascii="Calibri" w:hAnsi="Calibri" w:cs="Calibri"/>
          <w:b/>
          <w:bCs/>
          <w:rtl/>
        </w:rPr>
        <w:t xml:space="preserve">لفظ </w:t>
      </w:r>
      <w:r w:rsidRPr="00C82EC4">
        <w:rPr>
          <w:rFonts w:ascii="Calibri" w:hAnsi="Calibri" w:cs="Calibri"/>
          <w:b/>
          <w:bCs/>
          <w:color w:val="0F4C46"/>
          <w:sz w:val="28"/>
          <w:szCs w:val="28"/>
          <w:rtl/>
        </w:rPr>
        <w:t>فَم</w:t>
      </w:r>
      <w:r w:rsidRPr="00C82EC4">
        <w:rPr>
          <w:rFonts w:ascii="Calibri" w:hAnsi="Calibri" w:cs="Calibri"/>
          <w:b/>
          <w:bCs/>
          <w:rtl/>
        </w:rPr>
        <w:t xml:space="preserve"> کا معنیٰ منہ ہے۔ مضاف بننے پر اس کی صورتیں </w:t>
      </w:r>
      <w:r w:rsidRPr="00C82EC4">
        <w:rPr>
          <w:rFonts w:ascii="Calibri" w:hAnsi="Calibri" w:cs="Calibri"/>
          <w:b/>
          <w:bCs/>
          <w:color w:val="0F4C46"/>
          <w:sz w:val="28"/>
          <w:szCs w:val="28"/>
          <w:rtl/>
        </w:rPr>
        <w:t>فُوْ</w:t>
      </w:r>
      <w:r w:rsidRPr="00C82EC4">
        <w:rPr>
          <w:rFonts w:ascii="Calibri" w:hAnsi="Calibri" w:cs="Calibri"/>
          <w:b/>
          <w:bCs/>
          <w:rtl/>
        </w:rPr>
        <w:t xml:space="preserve">، </w:t>
      </w:r>
      <w:r w:rsidRPr="00C82EC4">
        <w:rPr>
          <w:rFonts w:ascii="Calibri" w:hAnsi="Calibri" w:cs="Calibri"/>
          <w:b/>
          <w:bCs/>
          <w:color w:val="0F4C46"/>
          <w:sz w:val="28"/>
          <w:szCs w:val="28"/>
          <w:rtl/>
        </w:rPr>
        <w:t>فَا</w:t>
      </w:r>
      <w:r w:rsidRPr="00C82EC4">
        <w:rPr>
          <w:rFonts w:ascii="Calibri" w:hAnsi="Calibri" w:cs="Calibri"/>
          <w:b/>
          <w:bCs/>
          <w:rtl/>
        </w:rPr>
        <w:t xml:space="preserve"> اور </w:t>
      </w:r>
      <w:r w:rsidRPr="00C82EC4">
        <w:rPr>
          <w:rFonts w:ascii="Calibri" w:hAnsi="Calibri" w:cs="Calibri"/>
          <w:b/>
          <w:bCs/>
          <w:color w:val="0F4C46"/>
          <w:sz w:val="28"/>
          <w:szCs w:val="28"/>
          <w:rtl/>
        </w:rPr>
        <w:t>فِيْ</w:t>
      </w:r>
      <w:r w:rsidRPr="00C82EC4">
        <w:rPr>
          <w:rFonts w:ascii="Calibri" w:hAnsi="Calibri" w:cs="Calibri"/>
          <w:b/>
          <w:bCs/>
          <w:rtl/>
        </w:rPr>
        <w:t xml:space="preserve"> ہیں۔</w:t>
      </w:r>
    </w:p>
    <w:p w14:paraId="5C42B136"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color w:val="0F4C46"/>
          <w:sz w:val="28"/>
          <w:szCs w:val="28"/>
          <w:rtl/>
        </w:rPr>
        <w:t>فُوْ زَيْدٍ</w:t>
      </w:r>
      <w:r w:rsidRPr="00C82EC4">
        <w:rPr>
          <w:rFonts w:ascii="Calibri" w:hAnsi="Calibri" w:cs="Calibri"/>
          <w:b/>
          <w:bCs/>
          <w:rtl/>
        </w:rPr>
        <w:t xml:space="preserve"> — زید کا منہ</w:t>
      </w:r>
    </w:p>
    <w:p w14:paraId="5C42B137"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color w:val="0F4C46"/>
          <w:sz w:val="28"/>
          <w:szCs w:val="28"/>
          <w:rtl/>
        </w:rPr>
        <w:t>فُوْكَ</w:t>
      </w:r>
      <w:r w:rsidRPr="00C82EC4">
        <w:rPr>
          <w:rFonts w:ascii="Calibri" w:hAnsi="Calibri" w:cs="Calibri"/>
          <w:b/>
          <w:bCs/>
          <w:rtl/>
        </w:rPr>
        <w:t xml:space="preserve"> — تیرا منہ</w:t>
      </w:r>
    </w:p>
    <w:p w14:paraId="5C42B138" w14:textId="77777777" w:rsidR="00EA1105" w:rsidRPr="00C82EC4" w:rsidRDefault="00000000">
      <w:pPr>
        <w:pStyle w:val="ListParagraph"/>
        <w:numPr>
          <w:ilvl w:val="0"/>
          <w:numId w:val="2"/>
        </w:numPr>
        <w:bidi/>
        <w:spacing w:after="80"/>
        <w:rPr>
          <w:rFonts w:ascii="Calibri" w:hAnsi="Calibri" w:cs="Calibri"/>
          <w:b/>
          <w:bCs/>
        </w:rPr>
      </w:pPr>
      <w:r w:rsidRPr="00C82EC4">
        <w:rPr>
          <w:rFonts w:ascii="Calibri" w:hAnsi="Calibri" w:cs="Calibri"/>
          <w:b/>
          <w:bCs/>
          <w:color w:val="0F4C46"/>
          <w:sz w:val="28"/>
          <w:szCs w:val="28"/>
          <w:rtl/>
        </w:rPr>
        <w:t>فُوْهُمْ</w:t>
      </w:r>
      <w:r w:rsidRPr="00C82EC4">
        <w:rPr>
          <w:rFonts w:ascii="Calibri" w:hAnsi="Calibri" w:cs="Calibri"/>
          <w:b/>
          <w:bCs/>
          <w:rtl/>
        </w:rPr>
        <w:t xml:space="preserve"> — ان کا منہ</w:t>
      </w:r>
    </w:p>
    <w:p w14:paraId="5C42B139" w14:textId="77777777" w:rsidR="00EA1105" w:rsidRPr="00C82EC4"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C82EC4">
        <w:rPr>
          <w:rFonts w:ascii="Calibri" w:hAnsi="Calibri" w:cs="Calibri"/>
          <w:b/>
          <w:bCs/>
          <w:color w:val="8B3A47"/>
          <w:rtl/>
        </w:rPr>
        <w:t xml:space="preserve">قابلِ توجہ: </w:t>
      </w:r>
      <w:r w:rsidRPr="00C82EC4">
        <w:rPr>
          <w:rFonts w:ascii="Calibri" w:hAnsi="Calibri" w:cs="Calibri"/>
          <w:b/>
          <w:bCs/>
          <w:rtl/>
        </w:rPr>
        <w:t xml:space="preserve">لفظ </w:t>
      </w:r>
      <w:r w:rsidRPr="00C82EC4">
        <w:rPr>
          <w:rFonts w:ascii="Calibri" w:hAnsi="Calibri" w:cs="Calibri"/>
          <w:b/>
          <w:bCs/>
          <w:color w:val="0F4C46"/>
          <w:sz w:val="28"/>
          <w:szCs w:val="28"/>
          <w:rtl/>
        </w:rPr>
        <w:t>فَم</w:t>
      </w:r>
      <w:r w:rsidRPr="00C82EC4">
        <w:rPr>
          <w:rFonts w:ascii="Calibri" w:hAnsi="Calibri" w:cs="Calibri"/>
          <w:b/>
          <w:bCs/>
          <w:rtl/>
        </w:rPr>
        <w:t xml:space="preserve"> کی خاص بات یہ ہے کہ مضاف بننے پر اس کی میم گر جاتی ہے، اور اصل شکل </w:t>
      </w:r>
      <w:r w:rsidRPr="00C82EC4">
        <w:rPr>
          <w:rFonts w:ascii="Calibri" w:hAnsi="Calibri" w:cs="Calibri"/>
          <w:b/>
          <w:bCs/>
          <w:color w:val="0F4C46"/>
          <w:sz w:val="28"/>
          <w:szCs w:val="28"/>
          <w:rtl/>
        </w:rPr>
        <w:t>فَوْه</w:t>
      </w:r>
      <w:r w:rsidRPr="00C82EC4">
        <w:rPr>
          <w:rFonts w:ascii="Calibri" w:hAnsi="Calibri" w:cs="Calibri"/>
          <w:b/>
          <w:bCs/>
          <w:rtl/>
        </w:rPr>
        <w:t xml:space="preserve"> کا واؤ ظاہر ہو جاتا ہے۔ اسی لیے یہ </w:t>
      </w:r>
      <w:r w:rsidRPr="00C82EC4">
        <w:rPr>
          <w:rFonts w:ascii="Calibri" w:hAnsi="Calibri" w:cs="Calibri"/>
          <w:b/>
          <w:bCs/>
          <w:color w:val="0F4C46"/>
          <w:sz w:val="28"/>
          <w:szCs w:val="28"/>
          <w:rtl/>
        </w:rPr>
        <w:t>فُوْ</w:t>
      </w:r>
      <w:r w:rsidRPr="00C82EC4">
        <w:rPr>
          <w:rFonts w:ascii="Calibri" w:hAnsi="Calibri" w:cs="Calibri"/>
          <w:b/>
          <w:bCs/>
          <w:rtl/>
        </w:rPr>
        <w:t xml:space="preserve"> بنتا ہے، </w:t>
      </w:r>
      <w:r w:rsidRPr="00C82EC4">
        <w:rPr>
          <w:rFonts w:ascii="Calibri" w:hAnsi="Calibri" w:cs="Calibri"/>
          <w:b/>
          <w:bCs/>
          <w:color w:val="0F4C46"/>
          <w:sz w:val="28"/>
          <w:szCs w:val="28"/>
          <w:rtl/>
        </w:rPr>
        <w:t>فَمُوْ</w:t>
      </w:r>
      <w:r w:rsidRPr="00C82EC4">
        <w:rPr>
          <w:rFonts w:ascii="Calibri" w:hAnsi="Calibri" w:cs="Calibri"/>
          <w:b/>
          <w:bCs/>
          <w:rtl/>
        </w:rPr>
        <w:t xml:space="preserve"> نہیں۔</w:t>
      </w:r>
    </w:p>
    <w:p w14:paraId="5C42B13A"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۷.۶  لفظ ذُوْ</w:t>
      </w:r>
    </w:p>
    <w:p w14:paraId="5C42B13B" w14:textId="77777777" w:rsidR="00EA1105" w:rsidRPr="00C82EC4" w:rsidRDefault="00000000">
      <w:pPr>
        <w:bidi/>
        <w:rPr>
          <w:rFonts w:ascii="Calibri" w:hAnsi="Calibri" w:cs="Calibri"/>
          <w:b/>
          <w:bCs/>
        </w:rPr>
      </w:pPr>
      <w:r w:rsidRPr="00C82EC4">
        <w:rPr>
          <w:rFonts w:ascii="Calibri" w:hAnsi="Calibri" w:cs="Calibri"/>
          <w:b/>
          <w:bCs/>
          <w:rtl/>
        </w:rPr>
        <w:t xml:space="preserve">لفظ </w:t>
      </w:r>
      <w:r w:rsidRPr="00C82EC4">
        <w:rPr>
          <w:rFonts w:ascii="Calibri" w:hAnsi="Calibri" w:cs="Calibri"/>
          <w:b/>
          <w:bCs/>
          <w:color w:val="0F4C46"/>
          <w:sz w:val="28"/>
          <w:szCs w:val="28"/>
          <w:rtl/>
        </w:rPr>
        <w:t>ذُوْ</w:t>
      </w:r>
      <w:r w:rsidRPr="00C82EC4">
        <w:rPr>
          <w:rFonts w:ascii="Calibri" w:hAnsi="Calibri" w:cs="Calibri"/>
          <w:b/>
          <w:bCs/>
          <w:rtl/>
        </w:rPr>
        <w:t xml:space="preserve"> کا معنیٰ ”والا“ ہے۔ یہ اسمائے ستہ میں منفرد ہے، کیونکہ یہ تقریباً </w:t>
      </w:r>
      <w:r w:rsidRPr="00C82EC4">
        <w:rPr>
          <w:rFonts w:ascii="Calibri" w:hAnsi="Calibri" w:cs="Calibri"/>
          <w:b/>
          <w:bCs/>
          <w:color w:val="1B6C63"/>
          <w:rtl/>
        </w:rPr>
        <w:t>ہمیشہ مضاف ہی</w:t>
      </w:r>
      <w:r w:rsidRPr="00C82EC4">
        <w:rPr>
          <w:rFonts w:ascii="Calibri" w:hAnsi="Calibri" w:cs="Calibri"/>
          <w:b/>
          <w:bCs/>
          <w:rtl/>
        </w:rPr>
        <w:t xml:space="preserve"> ہو کر استعمال ہوتا ہے۔ اس کی اعرابی صورتیں </w:t>
      </w:r>
      <w:r w:rsidRPr="00C82EC4">
        <w:rPr>
          <w:rFonts w:ascii="Calibri" w:hAnsi="Calibri" w:cs="Calibri"/>
          <w:b/>
          <w:bCs/>
          <w:color w:val="0F4C46"/>
          <w:sz w:val="28"/>
          <w:szCs w:val="28"/>
          <w:rtl/>
        </w:rPr>
        <w:t>ذُوْ</w:t>
      </w:r>
      <w:r w:rsidRPr="00C82EC4">
        <w:rPr>
          <w:rFonts w:ascii="Calibri" w:hAnsi="Calibri" w:cs="Calibri"/>
          <w:b/>
          <w:bCs/>
          <w:rtl/>
        </w:rPr>
        <w:t xml:space="preserve">، </w:t>
      </w:r>
      <w:r w:rsidRPr="00C82EC4">
        <w:rPr>
          <w:rFonts w:ascii="Calibri" w:hAnsi="Calibri" w:cs="Calibri"/>
          <w:b/>
          <w:bCs/>
          <w:color w:val="0F4C46"/>
          <w:sz w:val="28"/>
          <w:szCs w:val="28"/>
          <w:rtl/>
        </w:rPr>
        <w:t>ذَا</w:t>
      </w:r>
      <w:r w:rsidRPr="00C82EC4">
        <w:rPr>
          <w:rFonts w:ascii="Calibri" w:hAnsi="Calibri" w:cs="Calibri"/>
          <w:b/>
          <w:bCs/>
          <w:rtl/>
        </w:rPr>
        <w:t xml:space="preserve"> اور </w:t>
      </w:r>
      <w:r w:rsidRPr="00C82EC4">
        <w:rPr>
          <w:rFonts w:ascii="Calibri" w:hAnsi="Calibri" w:cs="Calibri"/>
          <w:b/>
          <w:bCs/>
          <w:color w:val="0F4C46"/>
          <w:sz w:val="28"/>
          <w:szCs w:val="28"/>
          <w:rtl/>
        </w:rPr>
        <w:t>ذِيْ</w:t>
      </w:r>
      <w:r w:rsidRPr="00C82EC4">
        <w:rPr>
          <w:rFonts w:ascii="Calibri" w:hAnsi="Calibri" w:cs="Calibri"/>
          <w:b/>
          <w:bCs/>
          <w:rtl/>
        </w:rPr>
        <w:t xml:space="preserve"> ہیں۔</w:t>
      </w:r>
    </w:p>
    <w:p w14:paraId="5C42B13C" w14:textId="77777777" w:rsidR="00EA1105" w:rsidRPr="00C82EC4" w:rsidRDefault="00000000">
      <w:pPr>
        <w:bidi/>
        <w:rPr>
          <w:rFonts w:ascii="Calibri" w:hAnsi="Calibri" w:cs="Calibri"/>
          <w:b/>
          <w:bCs/>
        </w:rPr>
      </w:pPr>
      <w:r w:rsidRPr="00C82EC4">
        <w:rPr>
          <w:rFonts w:ascii="Calibri" w:hAnsi="Calibri" w:cs="Calibri"/>
          <w:b/>
          <w:bCs/>
          <w:rtl/>
        </w:rPr>
        <w:t xml:space="preserve">اس کی مؤنث </w:t>
      </w:r>
      <w:r w:rsidRPr="00C82EC4">
        <w:rPr>
          <w:rFonts w:ascii="Calibri" w:hAnsi="Calibri" w:cs="Calibri"/>
          <w:b/>
          <w:bCs/>
          <w:color w:val="0F4C46"/>
          <w:sz w:val="28"/>
          <w:szCs w:val="28"/>
          <w:rtl/>
        </w:rPr>
        <w:t>ذَات</w:t>
      </w:r>
      <w:r w:rsidRPr="00C82EC4">
        <w:rPr>
          <w:rFonts w:ascii="Calibri" w:hAnsi="Calibri" w:cs="Calibri"/>
          <w:b/>
          <w:bCs/>
          <w:rtl/>
        </w:rPr>
        <w:t xml:space="preserve"> ہے، جس کا معنیٰ ”والی“ ہوتا ہے، اور یہ بھی مضاف بن کر ہی استعمال ہوتی ہے۔</w:t>
      </w:r>
    </w:p>
    <w:p w14:paraId="5C42B13D" w14:textId="77777777" w:rsidR="00EA1105" w:rsidRPr="00C82EC4" w:rsidRDefault="00000000">
      <w:pPr>
        <w:pStyle w:val="Heading2"/>
        <w:keepNext/>
        <w:bidi/>
        <w:spacing w:before="280" w:after="100"/>
        <w:rPr>
          <w:rFonts w:ascii="Calibri" w:hAnsi="Calibri" w:cs="Calibri"/>
          <w:b/>
          <w:bCs/>
        </w:rPr>
      </w:pPr>
      <w:r w:rsidRPr="00C82EC4">
        <w:rPr>
          <w:rFonts w:ascii="Calibri" w:hAnsi="Calibri" w:cs="Calibri"/>
          <w:b/>
          <w:bCs/>
          <w:color w:val="1B6C63"/>
          <w:sz w:val="27"/>
          <w:szCs w:val="27"/>
          <w:rtl/>
        </w:rPr>
        <w:t>ذُوْ کی مشہور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EA1105" w:rsidRPr="00C82EC4" w14:paraId="5C42B140"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5C42B13E"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مرکب</w:t>
            </w:r>
          </w:p>
        </w:tc>
        <w:tc>
          <w:tcPr>
            <w:tcW w:w="4500" w:type="dxa"/>
            <w:shd w:val="clear" w:color="auto" w:fill="0F4C46"/>
            <w:tcMar>
              <w:top w:w="60" w:type="dxa"/>
              <w:left w:w="110" w:type="dxa"/>
              <w:bottom w:w="60" w:type="dxa"/>
              <w:right w:w="110" w:type="dxa"/>
            </w:tcMar>
          </w:tcPr>
          <w:p w14:paraId="5C42B13F"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color w:val="FFFFFF"/>
                <w:rtl/>
              </w:rPr>
              <w:t>ترجمہ</w:t>
            </w:r>
          </w:p>
        </w:tc>
      </w:tr>
      <w:tr w:rsidR="00EA1105" w:rsidRPr="00C82EC4" w14:paraId="5C42B143" w14:textId="77777777">
        <w:tblPrEx>
          <w:tblCellMar>
            <w:top w:w="0" w:type="dxa"/>
            <w:bottom w:w="0" w:type="dxa"/>
          </w:tblCellMar>
        </w:tblPrEx>
        <w:tc>
          <w:tcPr>
            <w:tcW w:w="4500" w:type="dxa"/>
            <w:tcMar>
              <w:top w:w="60" w:type="dxa"/>
              <w:left w:w="110" w:type="dxa"/>
              <w:bottom w:w="60" w:type="dxa"/>
              <w:right w:w="110" w:type="dxa"/>
            </w:tcMar>
          </w:tcPr>
          <w:p w14:paraId="5C42B141"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8"/>
                <w:szCs w:val="28"/>
                <w:rtl/>
              </w:rPr>
              <w:t>ذُو النُّوْرَيْنِ</w:t>
            </w:r>
          </w:p>
        </w:tc>
        <w:tc>
          <w:tcPr>
            <w:tcW w:w="4500" w:type="dxa"/>
            <w:tcMar>
              <w:top w:w="60" w:type="dxa"/>
              <w:left w:w="110" w:type="dxa"/>
              <w:bottom w:w="60" w:type="dxa"/>
              <w:right w:w="110" w:type="dxa"/>
            </w:tcMar>
          </w:tcPr>
          <w:p w14:paraId="5C42B142"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rtl/>
              </w:rPr>
              <w:t>دو نوروں والا</w:t>
            </w:r>
          </w:p>
        </w:tc>
      </w:tr>
      <w:tr w:rsidR="00EA1105" w:rsidRPr="00C82EC4" w14:paraId="5C42B146"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5C42B144"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8"/>
                <w:szCs w:val="28"/>
                <w:rtl/>
              </w:rPr>
              <w:t>ذُو الْفَضْلِ</w:t>
            </w:r>
          </w:p>
        </w:tc>
        <w:tc>
          <w:tcPr>
            <w:tcW w:w="4500" w:type="dxa"/>
            <w:shd w:val="clear" w:color="auto" w:fill="FAFAF8"/>
            <w:tcMar>
              <w:top w:w="60" w:type="dxa"/>
              <w:left w:w="110" w:type="dxa"/>
              <w:bottom w:w="60" w:type="dxa"/>
              <w:right w:w="110" w:type="dxa"/>
            </w:tcMar>
          </w:tcPr>
          <w:p w14:paraId="5C42B145"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rtl/>
              </w:rPr>
              <w:t>فضل والا</w:t>
            </w:r>
          </w:p>
        </w:tc>
      </w:tr>
      <w:tr w:rsidR="00EA1105" w:rsidRPr="00C82EC4" w14:paraId="5C42B149" w14:textId="77777777">
        <w:tblPrEx>
          <w:tblCellMar>
            <w:top w:w="0" w:type="dxa"/>
            <w:bottom w:w="0" w:type="dxa"/>
          </w:tblCellMar>
        </w:tblPrEx>
        <w:tc>
          <w:tcPr>
            <w:tcW w:w="4500" w:type="dxa"/>
            <w:tcMar>
              <w:top w:w="60" w:type="dxa"/>
              <w:left w:w="110" w:type="dxa"/>
              <w:bottom w:w="60" w:type="dxa"/>
              <w:right w:w="110" w:type="dxa"/>
            </w:tcMar>
          </w:tcPr>
          <w:p w14:paraId="5C42B147"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8"/>
                <w:szCs w:val="28"/>
                <w:rtl/>
              </w:rPr>
              <w:t>ذُو الرَّحْمَةِ</w:t>
            </w:r>
          </w:p>
        </w:tc>
        <w:tc>
          <w:tcPr>
            <w:tcW w:w="4500" w:type="dxa"/>
            <w:tcMar>
              <w:top w:w="60" w:type="dxa"/>
              <w:left w:w="110" w:type="dxa"/>
              <w:bottom w:w="60" w:type="dxa"/>
              <w:right w:w="110" w:type="dxa"/>
            </w:tcMar>
          </w:tcPr>
          <w:p w14:paraId="5C42B148"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rtl/>
              </w:rPr>
              <w:t>رحمت والا</w:t>
            </w:r>
          </w:p>
        </w:tc>
      </w:tr>
      <w:tr w:rsidR="00EA1105" w:rsidRPr="00C82EC4" w14:paraId="5C42B14C"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5C42B14A"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8"/>
                <w:szCs w:val="28"/>
                <w:rtl/>
              </w:rPr>
              <w:t>ذُو الْاَوْتَادِ</w:t>
            </w:r>
          </w:p>
        </w:tc>
        <w:tc>
          <w:tcPr>
            <w:tcW w:w="4500" w:type="dxa"/>
            <w:shd w:val="clear" w:color="auto" w:fill="FAFAF8"/>
            <w:tcMar>
              <w:top w:w="60" w:type="dxa"/>
              <w:left w:w="110" w:type="dxa"/>
              <w:bottom w:w="60" w:type="dxa"/>
              <w:right w:w="110" w:type="dxa"/>
            </w:tcMar>
          </w:tcPr>
          <w:p w14:paraId="5C42B14B"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rtl/>
              </w:rPr>
              <w:t>میخوں والا</w:t>
            </w:r>
          </w:p>
        </w:tc>
      </w:tr>
      <w:tr w:rsidR="00EA1105" w:rsidRPr="00C82EC4" w14:paraId="5C42B14F" w14:textId="77777777">
        <w:tblPrEx>
          <w:tblCellMar>
            <w:top w:w="0" w:type="dxa"/>
            <w:bottom w:w="0" w:type="dxa"/>
          </w:tblCellMar>
        </w:tblPrEx>
        <w:tc>
          <w:tcPr>
            <w:tcW w:w="4500" w:type="dxa"/>
            <w:tcMar>
              <w:top w:w="60" w:type="dxa"/>
              <w:left w:w="110" w:type="dxa"/>
              <w:bottom w:w="60" w:type="dxa"/>
              <w:right w:w="110" w:type="dxa"/>
            </w:tcMar>
          </w:tcPr>
          <w:p w14:paraId="5C42B14D"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8"/>
                <w:szCs w:val="28"/>
                <w:rtl/>
              </w:rPr>
              <w:t>ذُو الْقَرْنَيْنِ</w:t>
            </w:r>
          </w:p>
        </w:tc>
        <w:tc>
          <w:tcPr>
            <w:tcW w:w="4500" w:type="dxa"/>
            <w:tcMar>
              <w:top w:w="60" w:type="dxa"/>
              <w:left w:w="110" w:type="dxa"/>
              <w:bottom w:w="60" w:type="dxa"/>
              <w:right w:w="110" w:type="dxa"/>
            </w:tcMar>
          </w:tcPr>
          <w:p w14:paraId="5C42B14E"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rtl/>
              </w:rPr>
              <w:t>دو سینگوں والا</w:t>
            </w:r>
          </w:p>
        </w:tc>
      </w:tr>
      <w:tr w:rsidR="00EA1105" w:rsidRPr="00C82EC4" w14:paraId="5C42B152"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5C42B150" w14:textId="77777777" w:rsidR="00EA1105" w:rsidRPr="00C82EC4" w:rsidRDefault="00000000">
            <w:pPr>
              <w:bidi/>
              <w:spacing w:after="0"/>
              <w:jc w:val="center"/>
              <w:rPr>
                <w:rFonts w:ascii="Calibri" w:hAnsi="Calibri" w:cs="Calibri"/>
                <w:b/>
                <w:bCs/>
              </w:rPr>
            </w:pPr>
            <w:r w:rsidRPr="00C82EC4">
              <w:rPr>
                <w:rFonts w:ascii="Calibri" w:hAnsi="Calibri" w:cs="Calibri"/>
                <w:b/>
                <w:bCs/>
                <w:color w:val="8F721C"/>
                <w:sz w:val="28"/>
                <w:szCs w:val="28"/>
                <w:rtl/>
              </w:rPr>
              <w:t>ذُو الْعَرْشِ</w:t>
            </w:r>
          </w:p>
        </w:tc>
        <w:tc>
          <w:tcPr>
            <w:tcW w:w="4500" w:type="dxa"/>
            <w:shd w:val="clear" w:color="auto" w:fill="FAFAF8"/>
            <w:tcMar>
              <w:top w:w="60" w:type="dxa"/>
              <w:left w:w="110" w:type="dxa"/>
              <w:bottom w:w="60" w:type="dxa"/>
              <w:right w:w="110" w:type="dxa"/>
            </w:tcMar>
          </w:tcPr>
          <w:p w14:paraId="5C42B151" w14:textId="77777777" w:rsidR="00EA1105" w:rsidRPr="00C82EC4" w:rsidRDefault="00000000">
            <w:pPr>
              <w:bidi/>
              <w:spacing w:after="0" w:line="340" w:lineRule="auto"/>
              <w:jc w:val="center"/>
              <w:rPr>
                <w:rFonts w:ascii="Calibri" w:hAnsi="Calibri" w:cs="Calibri"/>
                <w:b/>
                <w:bCs/>
              </w:rPr>
            </w:pPr>
            <w:r w:rsidRPr="00C82EC4">
              <w:rPr>
                <w:rFonts w:ascii="Calibri" w:hAnsi="Calibri" w:cs="Calibri"/>
                <w:b/>
                <w:bCs/>
                <w:rtl/>
              </w:rPr>
              <w:t>عرش والا</w:t>
            </w:r>
          </w:p>
        </w:tc>
      </w:tr>
    </w:tbl>
    <w:p w14:paraId="5C42B153" w14:textId="77777777" w:rsidR="00EA1105" w:rsidRPr="00C82EC4" w:rsidRDefault="00EA1105">
      <w:pPr>
        <w:bidi/>
        <w:spacing w:after="60" w:line="240" w:lineRule="auto"/>
        <w:rPr>
          <w:rFonts w:ascii="Calibri" w:hAnsi="Calibri" w:cs="Calibri"/>
          <w:b/>
          <w:bCs/>
        </w:rPr>
      </w:pPr>
    </w:p>
    <w:p w14:paraId="5C42B154" w14:textId="77777777" w:rsidR="00EA1105" w:rsidRPr="00C82EC4" w:rsidRDefault="00000000">
      <w:pPr>
        <w:bidi/>
        <w:rPr>
          <w:rFonts w:ascii="Calibri" w:hAnsi="Calibri" w:cs="Calibri"/>
          <w:b/>
          <w:bCs/>
        </w:rPr>
      </w:pPr>
      <w:r w:rsidRPr="00C82EC4">
        <w:rPr>
          <w:rFonts w:ascii="Calibri" w:hAnsi="Calibri" w:cs="Calibri"/>
          <w:b/>
          <w:bCs/>
          <w:rtl/>
        </w:rPr>
        <w:t xml:space="preserve">ان تمام مثالوں میں </w:t>
      </w:r>
      <w:r w:rsidRPr="00C82EC4">
        <w:rPr>
          <w:rFonts w:ascii="Calibri" w:hAnsi="Calibri" w:cs="Calibri"/>
          <w:b/>
          <w:bCs/>
          <w:color w:val="0F4C46"/>
          <w:sz w:val="28"/>
          <w:szCs w:val="28"/>
          <w:rtl/>
        </w:rPr>
        <w:t>ذُوْ</w:t>
      </w:r>
      <w:r w:rsidRPr="00C82EC4">
        <w:rPr>
          <w:rFonts w:ascii="Calibri" w:hAnsi="Calibri" w:cs="Calibri"/>
          <w:b/>
          <w:bCs/>
          <w:rtl/>
        </w:rPr>
        <w:t xml:space="preserve"> مضاف اور اس کے بعد آنے والا لفظ مضاف الیہ ہے۔</w:t>
      </w:r>
    </w:p>
    <w:p w14:paraId="5C42B155" w14:textId="77777777" w:rsidR="00EA1105" w:rsidRPr="00C82EC4" w:rsidRDefault="00000000">
      <w:pPr>
        <w:pStyle w:val="Heading1"/>
        <w:keepNext/>
        <w:pBdr>
          <w:bottom w:val="single" w:sz="6" w:space="6" w:color="DEDAD0"/>
        </w:pBdr>
        <w:bidi/>
        <w:spacing w:before="400" w:after="180"/>
        <w:rPr>
          <w:rFonts w:ascii="Calibri" w:hAnsi="Calibri" w:cs="Calibri"/>
          <w:b/>
          <w:bCs/>
        </w:rPr>
      </w:pPr>
      <w:r w:rsidRPr="00C82EC4">
        <w:rPr>
          <w:rFonts w:ascii="Calibri" w:hAnsi="Calibri" w:cs="Calibri"/>
          <w:b/>
          <w:bCs/>
          <w:color w:val="0F4C46"/>
          <w:sz w:val="34"/>
          <w:szCs w:val="34"/>
          <w:rtl/>
        </w:rPr>
        <w:lastRenderedPageBreak/>
        <w:t>۸۔ قرآنِ مجید سے مثالیں</w:t>
      </w:r>
    </w:p>
    <w:p w14:paraId="5C42B156" w14:textId="77777777" w:rsidR="00EA1105" w:rsidRPr="00C82EC4" w:rsidRDefault="00000000">
      <w:pPr>
        <w:bidi/>
        <w:spacing w:before="130" w:after="40" w:line="400" w:lineRule="auto"/>
        <w:jc w:val="center"/>
        <w:rPr>
          <w:rFonts w:ascii="Calibri" w:hAnsi="Calibri" w:cs="Calibri"/>
          <w:b/>
          <w:bCs/>
        </w:rPr>
      </w:pPr>
      <w:r w:rsidRPr="00C82EC4">
        <w:rPr>
          <w:rFonts w:ascii="Calibri" w:hAnsi="Calibri" w:cs="Calibri"/>
          <w:b/>
          <w:bCs/>
          <w:color w:val="0F4C46"/>
          <w:sz w:val="28"/>
          <w:szCs w:val="28"/>
          <w:rtl/>
        </w:rPr>
        <w:t>قَالُوْا يٰذَا الْقَرْنَيْنِ اِنَّ يَاْجُوْجَ وَمَاْجُوْجَ مُفْسِدُوْنَ فِى الْاَرْضِ</w:t>
      </w:r>
    </w:p>
    <w:p w14:paraId="5C42B157" w14:textId="77777777" w:rsidR="00EA1105" w:rsidRPr="00C82EC4" w:rsidRDefault="00000000">
      <w:pPr>
        <w:bidi/>
        <w:spacing w:after="60" w:line="340" w:lineRule="auto"/>
        <w:jc w:val="center"/>
        <w:rPr>
          <w:rFonts w:ascii="Calibri" w:hAnsi="Calibri" w:cs="Calibri"/>
          <w:b/>
          <w:bCs/>
        </w:rPr>
      </w:pPr>
      <w:r w:rsidRPr="00C82EC4">
        <w:rPr>
          <w:rFonts w:ascii="Calibri" w:hAnsi="Calibri" w:cs="Calibri"/>
          <w:b/>
          <w:bCs/>
          <w:color w:val="8F721C"/>
          <w:sz w:val="20"/>
          <w:szCs w:val="20"/>
          <w:rtl/>
        </w:rPr>
        <w:t>(سورۂ الکہف: ۹۴)</w:t>
      </w:r>
    </w:p>
    <w:p w14:paraId="5C42B158" w14:textId="77777777" w:rsidR="00EA1105" w:rsidRPr="00C82EC4" w:rsidRDefault="00000000">
      <w:pPr>
        <w:bidi/>
        <w:spacing w:after="160"/>
        <w:rPr>
          <w:rFonts w:ascii="Calibri" w:hAnsi="Calibri" w:cs="Calibri"/>
          <w:b/>
          <w:bCs/>
        </w:rPr>
      </w:pPr>
      <w:r w:rsidRPr="00C82EC4">
        <w:rPr>
          <w:rFonts w:ascii="Calibri" w:hAnsi="Calibri" w:cs="Calibri"/>
          <w:b/>
          <w:bCs/>
          <w:color w:val="1B6C63"/>
          <w:rtl/>
        </w:rPr>
        <w:t xml:space="preserve">ترجمہ: </w:t>
      </w:r>
      <w:r w:rsidRPr="00C82EC4">
        <w:rPr>
          <w:rFonts w:ascii="Calibri" w:hAnsi="Calibri" w:cs="Calibri"/>
          <w:b/>
          <w:bCs/>
          <w:rtl/>
        </w:rPr>
        <w:t>انہوں نے کہا: اے ذوالقرنین! بے شک یاجوج اور ماجوج زمین میں فساد مچانے والے ہیں۔</w:t>
      </w:r>
    </w:p>
    <w:p w14:paraId="5C42B159" w14:textId="77777777" w:rsidR="00EA1105" w:rsidRPr="00C82EC4" w:rsidRDefault="00000000">
      <w:pPr>
        <w:bidi/>
        <w:rPr>
          <w:rFonts w:ascii="Calibri" w:hAnsi="Calibri" w:cs="Calibri"/>
          <w:b/>
          <w:bCs/>
        </w:rPr>
      </w:pPr>
      <w:r w:rsidRPr="00C82EC4">
        <w:rPr>
          <w:rFonts w:ascii="Calibri" w:hAnsi="Calibri" w:cs="Calibri"/>
          <w:b/>
          <w:bCs/>
          <w:rtl/>
        </w:rPr>
        <w:t xml:space="preserve">یہاں </w:t>
      </w:r>
      <w:r w:rsidRPr="00C82EC4">
        <w:rPr>
          <w:rFonts w:ascii="Calibri" w:hAnsi="Calibri" w:cs="Calibri"/>
          <w:b/>
          <w:bCs/>
          <w:color w:val="0F4C46"/>
          <w:sz w:val="28"/>
          <w:szCs w:val="28"/>
          <w:rtl/>
        </w:rPr>
        <w:t>ذَا الْقَرْنَيْنِ</w:t>
      </w:r>
      <w:r w:rsidRPr="00C82EC4">
        <w:rPr>
          <w:rFonts w:ascii="Calibri" w:hAnsi="Calibri" w:cs="Calibri"/>
          <w:b/>
          <w:bCs/>
          <w:rtl/>
        </w:rPr>
        <w:t xml:space="preserve"> مرکبِ اضافی ہے، اور حرفِ ندا کی وجہ سے منصوب ہونے کے سبب </w:t>
      </w:r>
      <w:r w:rsidRPr="00C82EC4">
        <w:rPr>
          <w:rFonts w:ascii="Calibri" w:hAnsi="Calibri" w:cs="Calibri"/>
          <w:b/>
          <w:bCs/>
          <w:color w:val="0F4C46"/>
          <w:sz w:val="28"/>
          <w:szCs w:val="28"/>
          <w:rtl/>
        </w:rPr>
        <w:t>ذَا</w:t>
      </w:r>
      <w:r w:rsidRPr="00C82EC4">
        <w:rPr>
          <w:rFonts w:ascii="Calibri" w:hAnsi="Calibri" w:cs="Calibri"/>
          <w:b/>
          <w:bCs/>
          <w:rtl/>
        </w:rPr>
        <w:t xml:space="preserve"> آیا ہے۔</w:t>
      </w:r>
    </w:p>
    <w:p w14:paraId="5C42B15A" w14:textId="77777777" w:rsidR="00EA1105" w:rsidRPr="00C82EC4" w:rsidRDefault="00000000">
      <w:pPr>
        <w:bidi/>
        <w:spacing w:before="130" w:after="40" w:line="400" w:lineRule="auto"/>
        <w:jc w:val="center"/>
        <w:rPr>
          <w:rFonts w:ascii="Calibri" w:hAnsi="Calibri" w:cs="Calibri"/>
          <w:b/>
          <w:bCs/>
        </w:rPr>
      </w:pPr>
      <w:r w:rsidRPr="00C82EC4">
        <w:rPr>
          <w:rFonts w:ascii="Calibri" w:hAnsi="Calibri" w:cs="Calibri"/>
          <w:b/>
          <w:bCs/>
          <w:color w:val="0F4C46"/>
          <w:sz w:val="28"/>
          <w:szCs w:val="28"/>
          <w:rtl/>
        </w:rPr>
        <w:t>وَيَسْـَٔلُوْنَكَ عَنْ ذِى الْقَرْنَيْنِ</w:t>
      </w:r>
    </w:p>
    <w:p w14:paraId="5C42B15B" w14:textId="77777777" w:rsidR="00EA1105" w:rsidRPr="00C82EC4" w:rsidRDefault="00000000">
      <w:pPr>
        <w:bidi/>
        <w:spacing w:after="60" w:line="340" w:lineRule="auto"/>
        <w:jc w:val="center"/>
        <w:rPr>
          <w:rFonts w:ascii="Calibri" w:hAnsi="Calibri" w:cs="Calibri"/>
          <w:b/>
          <w:bCs/>
        </w:rPr>
      </w:pPr>
      <w:r w:rsidRPr="00C82EC4">
        <w:rPr>
          <w:rFonts w:ascii="Calibri" w:hAnsi="Calibri" w:cs="Calibri"/>
          <w:b/>
          <w:bCs/>
          <w:color w:val="8F721C"/>
          <w:sz w:val="20"/>
          <w:szCs w:val="20"/>
          <w:rtl/>
        </w:rPr>
        <w:t>(سورۂ الکہف: ۸۳)</w:t>
      </w:r>
    </w:p>
    <w:p w14:paraId="5C42B15C" w14:textId="77777777" w:rsidR="00EA1105" w:rsidRPr="00C82EC4" w:rsidRDefault="00000000">
      <w:pPr>
        <w:bidi/>
        <w:spacing w:after="160"/>
        <w:rPr>
          <w:rFonts w:ascii="Calibri" w:hAnsi="Calibri" w:cs="Calibri"/>
          <w:b/>
          <w:bCs/>
        </w:rPr>
      </w:pPr>
      <w:r w:rsidRPr="00C82EC4">
        <w:rPr>
          <w:rFonts w:ascii="Calibri" w:hAnsi="Calibri" w:cs="Calibri"/>
          <w:b/>
          <w:bCs/>
          <w:color w:val="1B6C63"/>
          <w:rtl/>
        </w:rPr>
        <w:t xml:space="preserve">ترجمہ: </w:t>
      </w:r>
      <w:r w:rsidRPr="00C82EC4">
        <w:rPr>
          <w:rFonts w:ascii="Calibri" w:hAnsi="Calibri" w:cs="Calibri"/>
          <w:b/>
          <w:bCs/>
          <w:rtl/>
        </w:rPr>
        <w:t>اور وہ آپ سے ذوالقرنین کے بارے میں پوچھتے ہیں۔</w:t>
      </w:r>
    </w:p>
    <w:p w14:paraId="5C42B15D" w14:textId="77777777" w:rsidR="00EA1105" w:rsidRPr="00C82EC4" w:rsidRDefault="00000000">
      <w:pPr>
        <w:bidi/>
        <w:rPr>
          <w:rFonts w:ascii="Calibri" w:hAnsi="Calibri" w:cs="Calibri"/>
          <w:b/>
          <w:bCs/>
        </w:rPr>
      </w:pPr>
      <w:r w:rsidRPr="00C82EC4">
        <w:rPr>
          <w:rFonts w:ascii="Calibri" w:hAnsi="Calibri" w:cs="Calibri"/>
          <w:b/>
          <w:bCs/>
          <w:rtl/>
        </w:rPr>
        <w:t xml:space="preserve">یہاں حرفِ جر </w:t>
      </w:r>
      <w:r w:rsidRPr="00C82EC4">
        <w:rPr>
          <w:rFonts w:ascii="Calibri" w:hAnsi="Calibri" w:cs="Calibri"/>
          <w:b/>
          <w:bCs/>
          <w:color w:val="0F4C46"/>
          <w:sz w:val="28"/>
          <w:szCs w:val="28"/>
          <w:rtl/>
        </w:rPr>
        <w:t>عَنْ</w:t>
      </w:r>
      <w:r w:rsidRPr="00C82EC4">
        <w:rPr>
          <w:rFonts w:ascii="Calibri" w:hAnsi="Calibri" w:cs="Calibri"/>
          <w:b/>
          <w:bCs/>
          <w:rtl/>
        </w:rPr>
        <w:t xml:space="preserve"> کی وجہ سے </w:t>
      </w:r>
      <w:r w:rsidRPr="00C82EC4">
        <w:rPr>
          <w:rFonts w:ascii="Calibri" w:hAnsi="Calibri" w:cs="Calibri"/>
          <w:b/>
          <w:bCs/>
          <w:color w:val="0F4C46"/>
          <w:sz w:val="28"/>
          <w:szCs w:val="28"/>
          <w:rtl/>
        </w:rPr>
        <w:t>ذُوْ</w:t>
      </w:r>
      <w:r w:rsidRPr="00C82EC4">
        <w:rPr>
          <w:rFonts w:ascii="Calibri" w:hAnsi="Calibri" w:cs="Calibri"/>
          <w:b/>
          <w:bCs/>
          <w:rtl/>
        </w:rPr>
        <w:t xml:space="preserve"> بدل کر </w:t>
      </w:r>
      <w:r w:rsidRPr="00C82EC4">
        <w:rPr>
          <w:rFonts w:ascii="Calibri" w:hAnsi="Calibri" w:cs="Calibri"/>
          <w:b/>
          <w:bCs/>
          <w:color w:val="0F4C46"/>
          <w:sz w:val="28"/>
          <w:szCs w:val="28"/>
          <w:rtl/>
        </w:rPr>
        <w:t>ذِيْ</w:t>
      </w:r>
      <w:r w:rsidRPr="00C82EC4">
        <w:rPr>
          <w:rFonts w:ascii="Calibri" w:hAnsi="Calibri" w:cs="Calibri"/>
          <w:b/>
          <w:bCs/>
          <w:rtl/>
        </w:rPr>
        <w:t xml:space="preserve"> بن گیا ہے۔</w:t>
      </w:r>
    </w:p>
    <w:p w14:paraId="5C42B15E" w14:textId="77777777" w:rsidR="00EA1105" w:rsidRPr="00C82EC4" w:rsidRDefault="00000000">
      <w:pPr>
        <w:bidi/>
        <w:spacing w:before="130" w:after="40" w:line="400" w:lineRule="auto"/>
        <w:jc w:val="center"/>
        <w:rPr>
          <w:rFonts w:ascii="Calibri" w:hAnsi="Calibri" w:cs="Calibri"/>
          <w:b/>
          <w:bCs/>
        </w:rPr>
      </w:pPr>
      <w:r w:rsidRPr="00C82EC4">
        <w:rPr>
          <w:rFonts w:ascii="Calibri" w:hAnsi="Calibri" w:cs="Calibri"/>
          <w:b/>
          <w:bCs/>
          <w:color w:val="0F4C46"/>
          <w:sz w:val="28"/>
          <w:szCs w:val="28"/>
          <w:rtl/>
        </w:rPr>
        <w:t>وَالسَّمَآءِ ذَاتِ الْحُبُكِ</w:t>
      </w:r>
    </w:p>
    <w:p w14:paraId="5C42B15F" w14:textId="77777777" w:rsidR="00EA1105" w:rsidRPr="00C82EC4" w:rsidRDefault="00000000">
      <w:pPr>
        <w:bidi/>
        <w:spacing w:after="60" w:line="340" w:lineRule="auto"/>
        <w:jc w:val="center"/>
        <w:rPr>
          <w:rFonts w:ascii="Calibri" w:hAnsi="Calibri" w:cs="Calibri"/>
          <w:b/>
          <w:bCs/>
        </w:rPr>
      </w:pPr>
      <w:r w:rsidRPr="00C82EC4">
        <w:rPr>
          <w:rFonts w:ascii="Calibri" w:hAnsi="Calibri" w:cs="Calibri"/>
          <w:b/>
          <w:bCs/>
          <w:color w:val="8F721C"/>
          <w:sz w:val="20"/>
          <w:szCs w:val="20"/>
          <w:rtl/>
        </w:rPr>
        <w:t>(سورۂ الذاریات: ۷)</w:t>
      </w:r>
    </w:p>
    <w:p w14:paraId="5C42B160" w14:textId="77777777" w:rsidR="00EA1105" w:rsidRPr="00C82EC4" w:rsidRDefault="00000000">
      <w:pPr>
        <w:bidi/>
        <w:spacing w:after="160"/>
        <w:rPr>
          <w:rFonts w:ascii="Calibri" w:hAnsi="Calibri" w:cs="Calibri"/>
          <w:b/>
          <w:bCs/>
        </w:rPr>
      </w:pPr>
      <w:r w:rsidRPr="00C82EC4">
        <w:rPr>
          <w:rFonts w:ascii="Calibri" w:hAnsi="Calibri" w:cs="Calibri"/>
          <w:b/>
          <w:bCs/>
          <w:color w:val="1B6C63"/>
          <w:rtl/>
        </w:rPr>
        <w:t xml:space="preserve">ترجمہ: </w:t>
      </w:r>
      <w:r w:rsidRPr="00C82EC4">
        <w:rPr>
          <w:rFonts w:ascii="Calibri" w:hAnsi="Calibri" w:cs="Calibri"/>
          <w:b/>
          <w:bCs/>
          <w:rtl/>
        </w:rPr>
        <w:t>قسم ہے راستوں والے آسمان کی۔</w:t>
      </w:r>
    </w:p>
    <w:p w14:paraId="5C42B161" w14:textId="77777777" w:rsidR="00EA1105" w:rsidRPr="00C82EC4" w:rsidRDefault="00000000">
      <w:pPr>
        <w:bidi/>
        <w:rPr>
          <w:rFonts w:ascii="Calibri" w:hAnsi="Calibri" w:cs="Calibri"/>
          <w:b/>
          <w:bCs/>
        </w:rPr>
      </w:pPr>
      <w:r w:rsidRPr="00C82EC4">
        <w:rPr>
          <w:rFonts w:ascii="Calibri" w:hAnsi="Calibri" w:cs="Calibri"/>
          <w:b/>
          <w:bCs/>
          <w:rtl/>
        </w:rPr>
        <w:t xml:space="preserve">یہاں </w:t>
      </w:r>
      <w:r w:rsidRPr="00C82EC4">
        <w:rPr>
          <w:rFonts w:ascii="Calibri" w:hAnsi="Calibri" w:cs="Calibri"/>
          <w:b/>
          <w:bCs/>
          <w:color w:val="0F4C46"/>
          <w:sz w:val="28"/>
          <w:szCs w:val="28"/>
          <w:rtl/>
        </w:rPr>
        <w:t>ذَاتِ الْحُبُكِ</w:t>
      </w:r>
      <w:r w:rsidRPr="00C82EC4">
        <w:rPr>
          <w:rFonts w:ascii="Calibri" w:hAnsi="Calibri" w:cs="Calibri"/>
          <w:b/>
          <w:bCs/>
          <w:rtl/>
        </w:rPr>
        <w:t xml:space="preserve"> مرکبِ اضافی ہے۔ اگرچہ </w:t>
      </w:r>
      <w:r w:rsidRPr="00C82EC4">
        <w:rPr>
          <w:rFonts w:ascii="Calibri" w:hAnsi="Calibri" w:cs="Calibri"/>
          <w:b/>
          <w:bCs/>
          <w:color w:val="0F4C46"/>
          <w:sz w:val="28"/>
          <w:szCs w:val="28"/>
          <w:rtl/>
        </w:rPr>
        <w:t>ذَات</w:t>
      </w:r>
      <w:r w:rsidRPr="00C82EC4">
        <w:rPr>
          <w:rFonts w:ascii="Calibri" w:hAnsi="Calibri" w:cs="Calibri"/>
          <w:b/>
          <w:bCs/>
          <w:rtl/>
        </w:rPr>
        <w:t xml:space="preserve"> کا معنیٰ ”والی“ ہے، لیکن چونکہ اردو میں آسمان مذکر بولا جاتا ہے، اس لیے ترجمہ ”راستوں والا آسمان“ کیا جاتا ہے۔</w:t>
      </w:r>
    </w:p>
    <w:p w14:paraId="5C42B162" w14:textId="77777777" w:rsidR="00EA1105" w:rsidRPr="00C82EC4" w:rsidRDefault="00000000">
      <w:pPr>
        <w:rPr>
          <w:rFonts w:ascii="Calibri" w:hAnsi="Calibri" w:cs="Calibri"/>
          <w:b/>
          <w:bCs/>
        </w:rPr>
      </w:pPr>
      <w:r w:rsidRPr="00C82EC4">
        <w:rPr>
          <w:rFonts w:ascii="Calibri" w:hAnsi="Calibri" w:cs="Calibri"/>
          <w:b/>
          <w:bCs/>
        </w:rPr>
        <w:br w:type="page"/>
      </w:r>
    </w:p>
    <w:p w14:paraId="5C42B163" w14:textId="77777777" w:rsidR="00EA1105" w:rsidRPr="00C82EC4" w:rsidRDefault="00000000">
      <w:pPr>
        <w:pStyle w:val="Heading1"/>
        <w:keepNext/>
        <w:pBdr>
          <w:bottom w:val="single" w:sz="6" w:space="6" w:color="DEDAD0"/>
        </w:pBdr>
        <w:bidi/>
        <w:spacing w:before="400" w:after="180"/>
        <w:rPr>
          <w:rFonts w:ascii="Calibri" w:hAnsi="Calibri" w:cs="Calibri"/>
          <w:b/>
          <w:bCs/>
        </w:rPr>
      </w:pPr>
      <w:r w:rsidRPr="00C82EC4">
        <w:rPr>
          <w:rFonts w:ascii="Calibri" w:hAnsi="Calibri" w:cs="Calibri"/>
          <w:b/>
          <w:bCs/>
          <w:color w:val="0F4C46"/>
          <w:sz w:val="34"/>
          <w:szCs w:val="34"/>
          <w:rtl/>
        </w:rPr>
        <w:lastRenderedPageBreak/>
        <w:t>خلاصہ</w:t>
      </w:r>
    </w:p>
    <w:p w14:paraId="5C42B164"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  </w:t>
      </w:r>
      <w:r w:rsidRPr="00C82EC4">
        <w:rPr>
          <w:rFonts w:ascii="Calibri" w:hAnsi="Calibri" w:cs="Calibri"/>
          <w:b/>
          <w:bCs/>
          <w:rtl/>
        </w:rPr>
        <w:t>مرکبِ اضافی میں ضمائر مضاف الیہ کی جگہ استعمال ہوتے ہیں اور ہمیشہ مجرور متصل ہوتے ہیں۔</w:t>
      </w:r>
    </w:p>
    <w:p w14:paraId="5C42B165"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۲۔  </w:t>
      </w:r>
      <w:r w:rsidRPr="00C82EC4">
        <w:rPr>
          <w:rFonts w:ascii="Calibri" w:hAnsi="Calibri" w:cs="Calibri"/>
          <w:b/>
          <w:bCs/>
          <w:rtl/>
        </w:rPr>
        <w:t>ضمیر ـهُ سے پہلے زبر یا پیش ہو تو ـهٗ، زیر ہو تو ـهٖ، یاء ساکن ہو تو ـهِ، اور باقی تمام صورتوں میں ـهُ آتی ہے۔</w:t>
      </w:r>
    </w:p>
    <w:p w14:paraId="5C42B166"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۳۔  </w:t>
      </w:r>
      <w:r w:rsidRPr="00C82EC4">
        <w:rPr>
          <w:rFonts w:ascii="Calibri" w:hAnsi="Calibri" w:cs="Calibri"/>
          <w:b/>
          <w:bCs/>
          <w:rtl/>
        </w:rPr>
        <w:t>سورۃ عبس میں اَخِيْهِ، اَبِيْهِ اور بَنِيْهِ میں سیدھی زیر ہے کیونکہ ماقبل یاء ساکن ہے۔</w:t>
      </w:r>
    </w:p>
    <w:p w14:paraId="5C42B167"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۴۔  </w:t>
      </w:r>
      <w:r w:rsidRPr="00C82EC4">
        <w:rPr>
          <w:rFonts w:ascii="Calibri" w:hAnsi="Calibri" w:cs="Calibri"/>
          <w:b/>
          <w:bCs/>
          <w:rtl/>
        </w:rPr>
        <w:t>اسی سورت میں اُمِّهٖ اور صَاحِبَتِهٖ میں کھڑی زیر ہے کیونکہ ماقبل حرف کے نیچے زیر ہے۔</w:t>
      </w:r>
    </w:p>
    <w:p w14:paraId="5C42B168"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۵۔  </w:t>
      </w:r>
      <w:r w:rsidRPr="00C82EC4">
        <w:rPr>
          <w:rFonts w:ascii="Calibri" w:hAnsi="Calibri" w:cs="Calibri"/>
          <w:b/>
          <w:bCs/>
          <w:rtl/>
        </w:rPr>
        <w:t>تجوید کا اصول یہ ہے کہ کھڑی زبر، کھڑی زیر اور الٹی پیش والے لفظ کو اگلے کلمے سے ملا کر پڑھنے پر وہ سادہ حرکت میں بدل جاتی ہیں۔</w:t>
      </w:r>
    </w:p>
    <w:p w14:paraId="5C42B169"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۶۔  </w:t>
      </w:r>
      <w:r w:rsidRPr="00C82EC4">
        <w:rPr>
          <w:rFonts w:ascii="Calibri" w:hAnsi="Calibri" w:cs="Calibri"/>
          <w:b/>
          <w:bCs/>
          <w:rtl/>
        </w:rPr>
        <w:t>سورۂ البقرۃ کی آیت ۱۶۴ میں بِهِ اور سورۂ الفرقان کی آیت ۶۹ میں لَهُ اسی اصول کی وجہ سے سادہ حرکت کے ساتھ آئے ہیں۔</w:t>
      </w:r>
    </w:p>
    <w:p w14:paraId="5C42B16A"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۷۔  </w:t>
      </w:r>
      <w:r w:rsidRPr="00C82EC4">
        <w:rPr>
          <w:rFonts w:ascii="Calibri" w:hAnsi="Calibri" w:cs="Calibri"/>
          <w:b/>
          <w:bCs/>
          <w:rtl/>
        </w:rPr>
        <w:t>سورۂ الفرقان میں فِيْهٖ پر کھڑی زیر اور سورۂ الفتح میں عَلَيْهُ پر پیش استثنائی صورتیں ہیں۔</w:t>
      </w:r>
    </w:p>
    <w:p w14:paraId="5C42B16B"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۸۔  </w:t>
      </w:r>
      <w:r w:rsidRPr="00C82EC4">
        <w:rPr>
          <w:rFonts w:ascii="Calibri" w:hAnsi="Calibri" w:cs="Calibri"/>
          <w:b/>
          <w:bCs/>
          <w:rtl/>
        </w:rPr>
        <w:t>یہ استثناءات اس بات کی دلیل ہیں کہ عربی گرامر کے قواعد قرآن کو سامنے رکھ کر بنائے گئے ہیں، نہ کہ قرآن ان کا پابند ہے۔</w:t>
      </w:r>
    </w:p>
    <w:p w14:paraId="5C42B16C"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۹۔  </w:t>
      </w:r>
      <w:r w:rsidRPr="00C82EC4">
        <w:rPr>
          <w:rFonts w:ascii="Calibri" w:hAnsi="Calibri" w:cs="Calibri"/>
          <w:b/>
          <w:bCs/>
          <w:rtl/>
        </w:rPr>
        <w:t>منصوب اور مجرور متصل ضمائر کی ظاہری شکلیں سو فیصد ایک جیسی ہوتی ہیں؛ فرق صرف استعمال کی جگہ سے ہوتا ہے۔</w:t>
      </w:r>
    </w:p>
    <w:p w14:paraId="5C42B16D"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۱۰۔  </w:t>
      </w:r>
      <w:r w:rsidRPr="00C82EC4">
        <w:rPr>
          <w:rFonts w:ascii="Calibri" w:hAnsi="Calibri" w:cs="Calibri"/>
          <w:b/>
          <w:bCs/>
          <w:rtl/>
        </w:rPr>
        <w:t>اگر ضمیر کسی اسم کے ساتھ جڑی ہو تو وہ لازماً مجرور ہو گی اور دونوں مل کر مرکبِ اضافی بنائیں گے۔</w:t>
      </w:r>
    </w:p>
    <w:p w14:paraId="5C42B16E"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۱۱۔  </w:t>
      </w:r>
      <w:r w:rsidRPr="00C82EC4">
        <w:rPr>
          <w:rFonts w:ascii="Calibri" w:hAnsi="Calibri" w:cs="Calibri"/>
          <w:b/>
          <w:bCs/>
          <w:rtl/>
        </w:rPr>
        <w:t>مجرور متصل ضمائر دو جگہ استعمال ہوتے ہیں: مضاف الیہ کی جگہ اور مرکبِ جاری میں۔</w:t>
      </w:r>
    </w:p>
    <w:p w14:paraId="5C42B16F"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۱۲۔  </w:t>
      </w:r>
      <w:r w:rsidRPr="00C82EC4">
        <w:rPr>
          <w:rFonts w:ascii="Calibri" w:hAnsi="Calibri" w:cs="Calibri"/>
          <w:b/>
          <w:bCs/>
          <w:rtl/>
        </w:rPr>
        <w:t>كُلّ، بَعْض، اَصْحَاب اور اَكْثَر ایسے الفاظ ہیں جو مرکبِ اضافی بناتے ہیں مگر ان کا ترجمہ ”کا، کے، کی“ سے نہیں ہوتا۔</w:t>
      </w:r>
    </w:p>
    <w:p w14:paraId="5C42B170"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۱۳۔  </w:t>
      </w:r>
      <w:r w:rsidRPr="00C82EC4">
        <w:rPr>
          <w:rFonts w:ascii="Calibri" w:hAnsi="Calibri" w:cs="Calibri"/>
          <w:b/>
          <w:bCs/>
          <w:rtl/>
        </w:rPr>
        <w:t>كُلّ کے بعد نکرہ اسم آئے تو ترجمہ ”ہر“ کیا جاتا ہے، جیسے كُلِّ شَىْءٍ یعنی ہر چیز۔</w:t>
      </w:r>
    </w:p>
    <w:p w14:paraId="5C42B171"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۱۴۔  </w:t>
      </w:r>
      <w:r w:rsidRPr="00C82EC4">
        <w:rPr>
          <w:rFonts w:ascii="Calibri" w:hAnsi="Calibri" w:cs="Calibri"/>
          <w:b/>
          <w:bCs/>
          <w:rtl/>
        </w:rPr>
        <w:t>اَصْحَاب کا ترجمہ ”والے“ کے مفہوم میں کیا جاتا ہے، جیسے اَصْحٰبِ الْفِيْلِ یعنی ہاتھی والے۔</w:t>
      </w:r>
    </w:p>
    <w:p w14:paraId="5C42B172"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۱۵۔  </w:t>
      </w:r>
      <w:r w:rsidRPr="00C82EC4">
        <w:rPr>
          <w:rFonts w:ascii="Calibri" w:hAnsi="Calibri" w:cs="Calibri"/>
          <w:b/>
          <w:bCs/>
          <w:rtl/>
        </w:rPr>
        <w:t>اَكْثَرَ النَّاسِ کا بامحاورہ ترجمہ ”اکثر لوگ“ اور اَكْثَرُهُمْ کا ”ان میں سے اکثر“ ہے۔</w:t>
      </w:r>
    </w:p>
    <w:p w14:paraId="5C42B173"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۱۶۔  </w:t>
      </w:r>
      <w:r w:rsidRPr="00C82EC4">
        <w:rPr>
          <w:rFonts w:ascii="Calibri" w:hAnsi="Calibri" w:cs="Calibri"/>
          <w:b/>
          <w:bCs/>
          <w:rtl/>
        </w:rPr>
        <w:t>بَعْضِ الْكِتٰبِ کا ترجمہ ”کتاب کا بعض“ نہیں بلکہ ”بعض کتاب“ کیا جاتا ہے۔</w:t>
      </w:r>
    </w:p>
    <w:p w14:paraId="5C42B174"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۱۷۔  </w:t>
      </w:r>
      <w:r w:rsidRPr="00C82EC4">
        <w:rPr>
          <w:rFonts w:ascii="Calibri" w:hAnsi="Calibri" w:cs="Calibri"/>
          <w:b/>
          <w:bCs/>
          <w:rtl/>
        </w:rPr>
        <w:t>اسمائے ستہ وہ چھ اسماء ہیں جن کا اعراب مضاف بننے پر حروف سے ہوتا ہے: اَب، اَخ، حَم، فَم، هَن اور ذُوْ۔</w:t>
      </w:r>
    </w:p>
    <w:p w14:paraId="5C42B175"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۱۸۔  </w:t>
      </w:r>
      <w:r w:rsidRPr="00C82EC4">
        <w:rPr>
          <w:rFonts w:ascii="Calibri" w:hAnsi="Calibri" w:cs="Calibri"/>
          <w:b/>
          <w:bCs/>
          <w:rtl/>
        </w:rPr>
        <w:t>ان کی اصل شکلیں اَبَوٌ، اَخَوٌ، حَمَوٌ، فَوْهٌ، هَنَوٌ اور ذَوٌ تھیں، اور مضاف بننے پر یہی حروف واپس ظاہر ہو جاتے ہیں۔</w:t>
      </w:r>
    </w:p>
    <w:p w14:paraId="5C42B176"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۱۹۔  </w:t>
      </w:r>
      <w:r w:rsidRPr="00C82EC4">
        <w:rPr>
          <w:rFonts w:ascii="Calibri" w:hAnsi="Calibri" w:cs="Calibri"/>
          <w:b/>
          <w:bCs/>
          <w:rtl/>
        </w:rPr>
        <w:t>مضاف بننے پر حالتِ رفع میں واؤ، حالتِ نصب میں الف اور حالتِ جر میں یاء آتی ہے۔</w:t>
      </w:r>
    </w:p>
    <w:p w14:paraId="5C42B177"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۲۰۔  </w:t>
      </w:r>
      <w:r w:rsidRPr="00C82EC4">
        <w:rPr>
          <w:rFonts w:ascii="Calibri" w:hAnsi="Calibri" w:cs="Calibri"/>
          <w:b/>
          <w:bCs/>
          <w:rtl/>
        </w:rPr>
        <w:t>لفظ فَم کی میم گر جاتی ہے اور اصل واؤ ظاہر ہو کر فُوْ بنتا ہے، فَمُوْ نہیں۔</w:t>
      </w:r>
    </w:p>
    <w:p w14:paraId="5C42B178"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lastRenderedPageBreak/>
        <w:t xml:space="preserve">۲۱۔  </w:t>
      </w:r>
      <w:r w:rsidRPr="00C82EC4">
        <w:rPr>
          <w:rFonts w:ascii="Calibri" w:hAnsi="Calibri" w:cs="Calibri"/>
          <w:b/>
          <w:bCs/>
          <w:rtl/>
        </w:rPr>
        <w:t>عربی کی تمام کنیتیں مرکبِ اضافی ہوتی ہیں، جیسے اَبُوْ بَكْرٍ اور اَبُوْ هُرَيْرَةَ۔</w:t>
      </w:r>
    </w:p>
    <w:p w14:paraId="5C42B179"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۲۲۔  </w:t>
      </w:r>
      <w:r w:rsidRPr="00C82EC4">
        <w:rPr>
          <w:rFonts w:ascii="Calibri" w:hAnsi="Calibri" w:cs="Calibri"/>
          <w:b/>
          <w:bCs/>
          <w:rtl/>
        </w:rPr>
        <w:t>ذُوْ اسمائے ستہ میں منفرد ہے کیونکہ یہ تقریباً ہمیشہ مضاف ہی ہو کر آتا ہے، اور اس کی مؤنث ذَات ہے۔</w:t>
      </w:r>
    </w:p>
    <w:p w14:paraId="5C42B17A" w14:textId="77777777" w:rsidR="00EA1105" w:rsidRPr="00C82EC4" w:rsidRDefault="00000000">
      <w:pPr>
        <w:pStyle w:val="Heading1"/>
        <w:keepNext/>
        <w:pBdr>
          <w:bottom w:val="single" w:sz="6" w:space="6" w:color="DEDAD0"/>
        </w:pBdr>
        <w:bidi/>
        <w:spacing w:before="400" w:after="180"/>
        <w:rPr>
          <w:rFonts w:ascii="Calibri" w:hAnsi="Calibri" w:cs="Calibri"/>
          <w:b/>
          <w:bCs/>
        </w:rPr>
      </w:pPr>
      <w:r w:rsidRPr="00C82EC4">
        <w:rPr>
          <w:rFonts w:ascii="Calibri" w:hAnsi="Calibri" w:cs="Calibri"/>
          <w:b/>
          <w:bCs/>
          <w:color w:val="0F4C46"/>
          <w:sz w:val="34"/>
          <w:szCs w:val="34"/>
          <w:rtl/>
        </w:rPr>
        <w:t>مشق</w:t>
      </w:r>
    </w:p>
    <w:p w14:paraId="5C42B17B"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  </w:t>
      </w:r>
      <w:r w:rsidRPr="00C82EC4">
        <w:rPr>
          <w:rFonts w:ascii="Calibri" w:hAnsi="Calibri" w:cs="Calibri"/>
          <w:b/>
          <w:bCs/>
          <w:rtl/>
        </w:rPr>
        <w:t>ضمیر ـهُ کے چاروں قاعدے مثالوں کے ساتھ لکھیے۔</w:t>
      </w:r>
    </w:p>
    <w:p w14:paraId="5C42B17C"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۲۔  </w:t>
      </w:r>
      <w:r w:rsidRPr="00C82EC4">
        <w:rPr>
          <w:rFonts w:ascii="Calibri" w:hAnsi="Calibri" w:cs="Calibri"/>
          <w:b/>
          <w:bCs/>
          <w:rtl/>
        </w:rPr>
        <w:t>سورۃ عبس کی آیات سے پانچوں الفاظ نکال کر ہر ایک میں ضمیر کی شکل کی وجہ بتائیے۔</w:t>
      </w:r>
    </w:p>
    <w:p w14:paraId="5C42B17D"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۳۔  </w:t>
      </w:r>
      <w:r w:rsidRPr="00C82EC4">
        <w:rPr>
          <w:rFonts w:ascii="Calibri" w:hAnsi="Calibri" w:cs="Calibri"/>
          <w:b/>
          <w:bCs/>
          <w:rtl/>
        </w:rPr>
        <w:t>بِهِ اور لَهُ میں سادہ حرکت آنے کی وجہ بیان کیجیے۔</w:t>
      </w:r>
    </w:p>
    <w:p w14:paraId="5C42B17E"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۴۔  </w:t>
      </w:r>
      <w:r w:rsidRPr="00C82EC4">
        <w:rPr>
          <w:rFonts w:ascii="Calibri" w:hAnsi="Calibri" w:cs="Calibri"/>
          <w:b/>
          <w:bCs/>
          <w:rtl/>
        </w:rPr>
        <w:t>تجوید کا وہ اصول لکھیے جو وصل کی صورت میں لاگو ہوتا ہے۔</w:t>
      </w:r>
    </w:p>
    <w:p w14:paraId="5C42B17F"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۵۔  </w:t>
      </w:r>
      <w:r w:rsidRPr="00C82EC4">
        <w:rPr>
          <w:rFonts w:ascii="Calibri" w:hAnsi="Calibri" w:cs="Calibri"/>
          <w:b/>
          <w:bCs/>
          <w:rtl/>
        </w:rPr>
        <w:t>فِيْهٖ اور عَلَيْهُ کی استثنائی صورتیں بیان کیجیے۔</w:t>
      </w:r>
    </w:p>
    <w:p w14:paraId="5C42B180"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۶۔  </w:t>
      </w:r>
      <w:r w:rsidRPr="00C82EC4">
        <w:rPr>
          <w:rFonts w:ascii="Calibri" w:hAnsi="Calibri" w:cs="Calibri"/>
          <w:b/>
          <w:bCs/>
          <w:rtl/>
        </w:rPr>
        <w:t>ان استثناءات سے قرآن اور گرامر کے تعلق کے بارے میں کیا نتیجہ نکلتا ہے؟</w:t>
      </w:r>
    </w:p>
    <w:p w14:paraId="5C42B181"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۷۔  </w:t>
      </w:r>
      <w:r w:rsidRPr="00C82EC4">
        <w:rPr>
          <w:rFonts w:ascii="Calibri" w:hAnsi="Calibri" w:cs="Calibri"/>
          <w:b/>
          <w:bCs/>
          <w:rtl/>
        </w:rPr>
        <w:t>منصوب اور مجرور متصل ضمائر میں فرق کیسے کیا جاتا ہے؟</w:t>
      </w:r>
    </w:p>
    <w:p w14:paraId="5C42B182"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۸۔  </w:t>
      </w:r>
      <w:r w:rsidRPr="00C82EC4">
        <w:rPr>
          <w:rFonts w:ascii="Calibri" w:hAnsi="Calibri" w:cs="Calibri"/>
          <w:b/>
          <w:bCs/>
          <w:rtl/>
        </w:rPr>
        <w:t>مجرور متصل ضمائر کن دو جگہوں پر استعمال ہوتے ہیں؟</w:t>
      </w:r>
    </w:p>
    <w:p w14:paraId="5C42B183"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۹۔  </w:t>
      </w:r>
      <w:r w:rsidRPr="00C82EC4">
        <w:rPr>
          <w:rFonts w:ascii="Calibri" w:hAnsi="Calibri" w:cs="Calibri"/>
          <w:b/>
          <w:bCs/>
          <w:rtl/>
        </w:rPr>
        <w:t>وہ چار الفاظ لکھیے جن کا ترجمہ ”کا، کے، کی“ سے نہیں ہوتا۔</w:t>
      </w:r>
    </w:p>
    <w:p w14:paraId="5C42B184"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۱۰۔  </w:t>
      </w:r>
      <w:r w:rsidRPr="00C82EC4">
        <w:rPr>
          <w:rFonts w:ascii="Calibri" w:hAnsi="Calibri" w:cs="Calibri"/>
          <w:b/>
          <w:bCs/>
          <w:rtl/>
        </w:rPr>
        <w:t>كُلّ کے ترجمے کا قاعدہ لکھیے اور دو قرآنی مثالیں دیجیے۔</w:t>
      </w:r>
    </w:p>
    <w:p w14:paraId="5C42B185"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۱۱۔  </w:t>
      </w:r>
      <w:r w:rsidRPr="00C82EC4">
        <w:rPr>
          <w:rFonts w:ascii="Calibri" w:hAnsi="Calibri" w:cs="Calibri"/>
          <w:b/>
          <w:bCs/>
          <w:rtl/>
        </w:rPr>
        <w:t>حدیث طَلَبُ الْعِلْمِ فَرِيْضَةٌ عَلٰى كُلِّ مُسْلِمٍ میں دونوں مرکبِ اضافی الگ کر کے ان کے ترجمے کا فرق بتائیے۔</w:t>
      </w:r>
    </w:p>
    <w:p w14:paraId="5C42B186"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۱۲۔  </w:t>
      </w:r>
      <w:r w:rsidRPr="00C82EC4">
        <w:rPr>
          <w:rFonts w:ascii="Calibri" w:hAnsi="Calibri" w:cs="Calibri"/>
          <w:b/>
          <w:bCs/>
          <w:rtl/>
        </w:rPr>
        <w:t>اَصْحَاب، اَكْثَر اور بَعْض کے ترجمے کا انداز مثالوں سے واضح کیجیے۔</w:t>
      </w:r>
    </w:p>
    <w:p w14:paraId="5C42B187"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۱۳۔  </w:t>
      </w:r>
      <w:r w:rsidRPr="00C82EC4">
        <w:rPr>
          <w:rFonts w:ascii="Calibri" w:hAnsi="Calibri" w:cs="Calibri"/>
          <w:b/>
          <w:bCs/>
          <w:rtl/>
        </w:rPr>
        <w:t>اسمائے ستہ کون سے ہیں؟ ان کی اصل شکلیں بھی لکھیے۔</w:t>
      </w:r>
    </w:p>
    <w:p w14:paraId="5C42B188"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۱۴۔  </w:t>
      </w:r>
      <w:r w:rsidRPr="00C82EC4">
        <w:rPr>
          <w:rFonts w:ascii="Calibri" w:hAnsi="Calibri" w:cs="Calibri"/>
          <w:b/>
          <w:bCs/>
          <w:rtl/>
        </w:rPr>
        <w:t>اسمائے ستہ کا مضاف بننے سے پہلے اور بعد کا اعراب جدول کی صورت میں لکھیے۔</w:t>
      </w:r>
    </w:p>
    <w:p w14:paraId="5C42B189"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۱۵۔  </w:t>
      </w:r>
      <w:r w:rsidRPr="00C82EC4">
        <w:rPr>
          <w:rFonts w:ascii="Calibri" w:hAnsi="Calibri" w:cs="Calibri"/>
          <w:b/>
          <w:bCs/>
          <w:rtl/>
        </w:rPr>
        <w:t>اسمائے ستہ کے اعرابِ بالحرف کی چاروں شرطیں تحریر کیجیے۔</w:t>
      </w:r>
    </w:p>
    <w:p w14:paraId="5C42B18A"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۱۶۔  </w:t>
      </w:r>
      <w:r w:rsidRPr="00C82EC4">
        <w:rPr>
          <w:rFonts w:ascii="Calibri" w:hAnsi="Calibri" w:cs="Calibri"/>
          <w:b/>
          <w:bCs/>
          <w:rtl/>
        </w:rPr>
        <w:t>لفظ فَم مضاف بننے پر فُوْ کیوں بنتا ہے، فَمُوْ کیوں نہیں؟</w:t>
      </w:r>
    </w:p>
    <w:p w14:paraId="5C42B18B"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۱۷۔  </w:t>
      </w:r>
      <w:r w:rsidRPr="00C82EC4">
        <w:rPr>
          <w:rFonts w:ascii="Calibri" w:hAnsi="Calibri" w:cs="Calibri"/>
          <w:b/>
          <w:bCs/>
          <w:rtl/>
        </w:rPr>
        <w:t>لفظ ذُوْ اسمائے ستہ میں منفرد کیوں ہے؟ اس کی مؤنث بھی لکھیے۔</w:t>
      </w:r>
    </w:p>
    <w:p w14:paraId="5C42B18C" w14:textId="77777777" w:rsidR="00EA1105" w:rsidRPr="00C82EC4" w:rsidRDefault="00000000">
      <w:pPr>
        <w:bidi/>
        <w:spacing w:after="100"/>
        <w:ind w:left="480" w:hanging="480"/>
        <w:rPr>
          <w:rFonts w:ascii="Calibri" w:hAnsi="Calibri" w:cs="Calibri"/>
          <w:b/>
          <w:bCs/>
        </w:rPr>
      </w:pPr>
      <w:r w:rsidRPr="00C82EC4">
        <w:rPr>
          <w:rFonts w:ascii="Calibri" w:hAnsi="Calibri" w:cs="Calibri"/>
          <w:b/>
          <w:bCs/>
          <w:color w:val="0F4C46"/>
          <w:rtl/>
        </w:rPr>
        <w:t xml:space="preserve">۱۸۔  </w:t>
      </w:r>
      <w:r w:rsidRPr="00C82EC4">
        <w:rPr>
          <w:rFonts w:ascii="Calibri" w:hAnsi="Calibri" w:cs="Calibri"/>
          <w:b/>
          <w:bCs/>
          <w:rtl/>
        </w:rPr>
        <w:t>ذُو الْقَرْنَيْنِ کی تینوں اعرابی حالتیں قرآنی مثالوں کے ساتھ لکھیے۔</w:t>
      </w:r>
    </w:p>
    <w:p w14:paraId="5C42B18D" w14:textId="77777777" w:rsidR="00EA1105" w:rsidRPr="00C82EC4" w:rsidRDefault="00EA1105">
      <w:pPr>
        <w:pBdr>
          <w:bottom w:val="single" w:sz="6" w:space="6" w:color="DEDAD0"/>
        </w:pBdr>
        <w:bidi/>
        <w:spacing w:before="400" w:after="200"/>
        <w:rPr>
          <w:rFonts w:ascii="Calibri" w:hAnsi="Calibri" w:cs="Calibri"/>
          <w:b/>
          <w:bCs/>
        </w:rPr>
      </w:pPr>
    </w:p>
    <w:p w14:paraId="5C42B18E" w14:textId="77777777" w:rsidR="00EA1105" w:rsidRPr="00C82EC4" w:rsidRDefault="00000000">
      <w:pPr>
        <w:bidi/>
        <w:spacing w:after="160" w:line="420" w:lineRule="auto"/>
        <w:jc w:val="center"/>
        <w:rPr>
          <w:rFonts w:ascii="Calibri" w:hAnsi="Calibri" w:cs="Calibri"/>
          <w:b/>
          <w:bCs/>
        </w:rPr>
      </w:pPr>
      <w:r w:rsidRPr="00C82EC4">
        <w:rPr>
          <w:rFonts w:ascii="Calibri" w:hAnsi="Calibri" w:cs="Calibri"/>
          <w:b/>
          <w:bCs/>
          <w:color w:val="0F4C46"/>
          <w:sz w:val="30"/>
          <w:szCs w:val="30"/>
          <w:rtl/>
        </w:rPr>
        <w:t>سُبْحَانَكَ اللّٰهُمَّ وَبِحَمْدِكَ، أَشْهَدُ أَنْ لَّا إِلٰهَ إِلَّا أَنْتَ، أَسْتَغْفِرُكَ وَأَتُوْبُ إِلَيْكَ</w:t>
      </w:r>
    </w:p>
    <w:p w14:paraId="5C42B18F" w14:textId="77777777" w:rsidR="00EA1105" w:rsidRPr="00C82EC4" w:rsidRDefault="00000000">
      <w:pPr>
        <w:bidi/>
        <w:spacing w:line="420" w:lineRule="auto"/>
        <w:jc w:val="center"/>
        <w:rPr>
          <w:rFonts w:ascii="Calibri" w:hAnsi="Calibri" w:cs="Calibri"/>
          <w:b/>
          <w:bCs/>
        </w:rPr>
      </w:pPr>
      <w:r w:rsidRPr="00C82EC4">
        <w:rPr>
          <w:rFonts w:ascii="Calibri" w:hAnsi="Calibri" w:cs="Calibri"/>
          <w:b/>
          <w:bCs/>
          <w:color w:val="0F4C46"/>
          <w:sz w:val="28"/>
          <w:szCs w:val="28"/>
          <w:rtl/>
        </w:rPr>
        <w:lastRenderedPageBreak/>
        <w:t>اَللّٰهُمَّ صَلِّ عَلٰى مُحَمَّدٍ وَّعَلٰى آلِ مُحَمَّدٍ كَمَا صَلَّيْتَ عَلٰى اِبْرَاهِيْمَ وَعَلٰى آلِ اِبْرَاهِيْمَ اِنَّكَ حَمِيْدٌ مَّجِيْد</w:t>
      </w:r>
    </w:p>
    <w:p w14:paraId="5C42B190" w14:textId="77777777" w:rsidR="00EA1105" w:rsidRPr="00C82EC4" w:rsidRDefault="00000000">
      <w:pPr>
        <w:bidi/>
        <w:spacing w:after="200" w:line="420" w:lineRule="auto"/>
        <w:jc w:val="center"/>
        <w:rPr>
          <w:rFonts w:ascii="Calibri" w:hAnsi="Calibri" w:cs="Calibri"/>
          <w:b/>
          <w:bCs/>
        </w:rPr>
      </w:pPr>
      <w:r w:rsidRPr="00C82EC4">
        <w:rPr>
          <w:rFonts w:ascii="Calibri" w:hAnsi="Calibri" w:cs="Calibri"/>
          <w:b/>
          <w:bCs/>
          <w:color w:val="0F4C46"/>
          <w:sz w:val="28"/>
          <w:szCs w:val="28"/>
          <w:rtl/>
        </w:rPr>
        <w:t>اَللّٰهُمَّ بَارِكْ عَلٰى مُحَمَّدٍ وَّعَلٰى آلِ مُحَمَّدٍ كَمَا بَارَكْتَ عَلٰى اِبْرَاهِيْمَ وَعَلٰى آلِ اِبْرَاهِيْمَ اِنَّكَ حَمِيْدٌ مَّجِيْد</w:t>
      </w:r>
    </w:p>
    <w:sectPr w:rsidR="00EA1105" w:rsidRPr="00C82EC4">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70A"/>
    <w:multiLevelType w:val="hybridMultilevel"/>
    <w:tmpl w:val="106ECAAA"/>
    <w:lvl w:ilvl="0" w:tplc="672ED3FC">
      <w:start w:val="1"/>
      <w:numFmt w:val="bullet"/>
      <w:lvlText w:val="●"/>
      <w:lvlJc w:val="left"/>
      <w:pPr>
        <w:ind w:left="720" w:hanging="360"/>
      </w:pPr>
    </w:lvl>
    <w:lvl w:ilvl="1" w:tplc="E47E610E">
      <w:start w:val="1"/>
      <w:numFmt w:val="bullet"/>
      <w:lvlText w:val="○"/>
      <w:lvlJc w:val="left"/>
      <w:pPr>
        <w:ind w:left="1440" w:hanging="360"/>
      </w:pPr>
    </w:lvl>
    <w:lvl w:ilvl="2" w:tplc="CA34D728">
      <w:start w:val="1"/>
      <w:numFmt w:val="bullet"/>
      <w:lvlText w:val="■"/>
      <w:lvlJc w:val="left"/>
      <w:pPr>
        <w:ind w:left="2160" w:hanging="360"/>
      </w:pPr>
    </w:lvl>
    <w:lvl w:ilvl="3" w:tplc="A0161D1E">
      <w:start w:val="1"/>
      <w:numFmt w:val="bullet"/>
      <w:lvlText w:val="●"/>
      <w:lvlJc w:val="left"/>
      <w:pPr>
        <w:ind w:left="2880" w:hanging="360"/>
      </w:pPr>
    </w:lvl>
    <w:lvl w:ilvl="4" w:tplc="54B2BB74">
      <w:start w:val="1"/>
      <w:numFmt w:val="bullet"/>
      <w:lvlText w:val="○"/>
      <w:lvlJc w:val="left"/>
      <w:pPr>
        <w:ind w:left="3600" w:hanging="360"/>
      </w:pPr>
    </w:lvl>
    <w:lvl w:ilvl="5" w:tplc="FF667820">
      <w:start w:val="1"/>
      <w:numFmt w:val="bullet"/>
      <w:lvlText w:val="■"/>
      <w:lvlJc w:val="left"/>
      <w:pPr>
        <w:ind w:left="4320" w:hanging="360"/>
      </w:pPr>
    </w:lvl>
    <w:lvl w:ilvl="6" w:tplc="BFC47742">
      <w:start w:val="1"/>
      <w:numFmt w:val="bullet"/>
      <w:lvlText w:val="●"/>
      <w:lvlJc w:val="left"/>
      <w:pPr>
        <w:ind w:left="5040" w:hanging="360"/>
      </w:pPr>
    </w:lvl>
    <w:lvl w:ilvl="7" w:tplc="AC34D1AE">
      <w:start w:val="1"/>
      <w:numFmt w:val="bullet"/>
      <w:lvlText w:val="●"/>
      <w:lvlJc w:val="left"/>
      <w:pPr>
        <w:ind w:left="5760" w:hanging="360"/>
      </w:pPr>
    </w:lvl>
    <w:lvl w:ilvl="8" w:tplc="A252A80E">
      <w:start w:val="1"/>
      <w:numFmt w:val="bullet"/>
      <w:lvlText w:val="●"/>
      <w:lvlJc w:val="left"/>
      <w:pPr>
        <w:ind w:left="6480" w:hanging="360"/>
      </w:pPr>
    </w:lvl>
  </w:abstractNum>
  <w:abstractNum w:abstractNumId="1" w15:restartNumberingAfterBreak="0">
    <w:nsid w:val="7D917086"/>
    <w:multiLevelType w:val="hybridMultilevel"/>
    <w:tmpl w:val="0D98E5AA"/>
    <w:lvl w:ilvl="0" w:tplc="36B2C5D4">
      <w:start w:val="1"/>
      <w:numFmt w:val="bullet"/>
      <w:lvlText w:val="●"/>
      <w:lvlJc w:val="left"/>
      <w:pPr>
        <w:ind w:left="600" w:hanging="260"/>
      </w:pPr>
      <w:rPr>
        <w:color w:val="8F721C"/>
        <w:sz w:val="16"/>
        <w:szCs w:val="16"/>
      </w:rPr>
    </w:lvl>
    <w:lvl w:ilvl="1" w:tplc="D2F82E2C">
      <w:numFmt w:val="decimal"/>
      <w:lvlText w:val=""/>
      <w:lvlJc w:val="left"/>
    </w:lvl>
    <w:lvl w:ilvl="2" w:tplc="BB1E0E54">
      <w:numFmt w:val="decimal"/>
      <w:lvlText w:val=""/>
      <w:lvlJc w:val="left"/>
    </w:lvl>
    <w:lvl w:ilvl="3" w:tplc="F0CC6B18">
      <w:numFmt w:val="decimal"/>
      <w:lvlText w:val=""/>
      <w:lvlJc w:val="left"/>
    </w:lvl>
    <w:lvl w:ilvl="4" w:tplc="F86044A4">
      <w:numFmt w:val="decimal"/>
      <w:lvlText w:val=""/>
      <w:lvlJc w:val="left"/>
    </w:lvl>
    <w:lvl w:ilvl="5" w:tplc="99E43482">
      <w:numFmt w:val="decimal"/>
      <w:lvlText w:val=""/>
      <w:lvlJc w:val="left"/>
    </w:lvl>
    <w:lvl w:ilvl="6" w:tplc="C61EE968">
      <w:numFmt w:val="decimal"/>
      <w:lvlText w:val=""/>
      <w:lvlJc w:val="left"/>
    </w:lvl>
    <w:lvl w:ilvl="7" w:tplc="B8DA3BA4">
      <w:numFmt w:val="decimal"/>
      <w:lvlText w:val=""/>
      <w:lvlJc w:val="left"/>
    </w:lvl>
    <w:lvl w:ilvl="8" w:tplc="50A06BD2">
      <w:numFmt w:val="decimal"/>
      <w:lvlText w:val=""/>
      <w:lvlJc w:val="left"/>
    </w:lvl>
  </w:abstractNum>
  <w:num w:numId="1" w16cid:durableId="865868928">
    <w:abstractNumId w:val="0"/>
    <w:lvlOverride w:ilvl="0">
      <w:startOverride w:val="1"/>
    </w:lvlOverride>
  </w:num>
  <w:num w:numId="2" w16cid:durableId="12099509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105"/>
    <w:rsid w:val="00AB276C"/>
    <w:rsid w:val="00C82EC4"/>
    <w:rsid w:val="00EA11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2B022"/>
  <w15:docId w15:val="{3A6B272E-3FC9-43D5-8B41-652AEB3B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2323</Words>
  <Characters>13246</Characters>
  <Application>Microsoft Office Word</Application>
  <DocSecurity>0</DocSecurity>
  <Lines>110</Lines>
  <Paragraphs>31</Paragraphs>
  <ScaleCrop>false</ScaleCrop>
  <Company/>
  <LinksUpToDate>false</LinksUpToDate>
  <CharactersWithSpaces>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2026-09-04T15:31:00Z</dcterms:created>
  <dcterms:modified xsi:type="dcterms:W3CDTF">2026-09-04T15:44:00Z</dcterms:modified>
</cp:coreProperties>
</file>