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98C3" w14:textId="77777777" w:rsidR="007C55DD" w:rsidRPr="00195668" w:rsidRDefault="00000000">
      <w:pPr>
        <w:bidi/>
        <w:spacing w:after="60" w:line="360" w:lineRule="auto"/>
        <w:jc w:val="center"/>
        <w:rPr>
          <w:rFonts w:ascii="Calibri" w:hAnsi="Calibri" w:cs="Calibri"/>
          <w:b/>
          <w:bCs/>
        </w:rPr>
      </w:pPr>
      <w:r w:rsidRPr="00195668">
        <w:rPr>
          <w:rFonts w:ascii="Calibri" w:hAnsi="Calibri" w:cs="Calibri"/>
          <w:b/>
          <w:bCs/>
          <w:color w:val="4E5566"/>
          <w:sz w:val="26"/>
          <w:szCs w:val="26"/>
          <w:rtl/>
        </w:rPr>
        <w:t>اَعُوْذُ بِاللّٰهِ مِنَ الشَّيْطٰنِ الرَّجِيْمِ</w:t>
      </w:r>
    </w:p>
    <w:p w14:paraId="052F98C4" w14:textId="77777777" w:rsidR="007C55DD" w:rsidRPr="00195668" w:rsidRDefault="00000000">
      <w:pPr>
        <w:bidi/>
        <w:spacing w:after="240" w:line="360" w:lineRule="auto"/>
        <w:jc w:val="center"/>
        <w:rPr>
          <w:rFonts w:ascii="Calibri" w:hAnsi="Calibri" w:cs="Calibri"/>
          <w:b/>
          <w:bCs/>
        </w:rPr>
      </w:pPr>
      <w:r w:rsidRPr="00195668">
        <w:rPr>
          <w:rFonts w:ascii="Calibri" w:hAnsi="Calibri" w:cs="Calibri"/>
          <w:b/>
          <w:bCs/>
          <w:color w:val="0F4C46"/>
          <w:sz w:val="34"/>
          <w:szCs w:val="34"/>
          <w:rtl/>
        </w:rPr>
        <w:t>بِسْمِ اللّٰهِ الرَّحْمٰنِ الرَّحِيْمِ</w:t>
      </w:r>
    </w:p>
    <w:p w14:paraId="052F98C5" w14:textId="77777777" w:rsidR="007C55DD" w:rsidRPr="00195668" w:rsidRDefault="00000000">
      <w:pPr>
        <w:bidi/>
        <w:spacing w:after="80"/>
        <w:jc w:val="center"/>
        <w:rPr>
          <w:rFonts w:ascii="Calibri" w:hAnsi="Calibri" w:cs="Calibri"/>
          <w:b/>
          <w:bCs/>
        </w:rPr>
      </w:pPr>
      <w:r w:rsidRPr="00195668">
        <w:rPr>
          <w:rFonts w:ascii="Calibri" w:hAnsi="Calibri" w:cs="Calibri"/>
          <w:b/>
          <w:bCs/>
          <w:color w:val="0F4C46"/>
          <w:sz w:val="44"/>
          <w:szCs w:val="44"/>
          <w:rtl/>
        </w:rPr>
        <w:t>لسان القرآن — لیکچر نمبر ۳۸</w:t>
      </w:r>
    </w:p>
    <w:p w14:paraId="052F98C6" w14:textId="77777777" w:rsidR="007C55DD" w:rsidRPr="00195668" w:rsidRDefault="00000000">
      <w:pPr>
        <w:bidi/>
        <w:spacing w:after="60" w:line="360" w:lineRule="auto"/>
        <w:jc w:val="center"/>
        <w:rPr>
          <w:rFonts w:ascii="Calibri" w:hAnsi="Calibri" w:cs="Calibri"/>
          <w:b/>
          <w:bCs/>
        </w:rPr>
      </w:pPr>
      <w:r w:rsidRPr="00195668">
        <w:rPr>
          <w:rFonts w:ascii="Calibri" w:hAnsi="Calibri" w:cs="Calibri"/>
          <w:b/>
          <w:bCs/>
          <w:color w:val="8F721C"/>
          <w:rtl/>
        </w:rPr>
        <w:t>جملۂ اسمیہ کو منفی بنانا</w:t>
      </w:r>
    </w:p>
    <w:p w14:paraId="052F98C7" w14:textId="77777777" w:rsidR="007C55DD" w:rsidRPr="00195668" w:rsidRDefault="007C55DD">
      <w:pPr>
        <w:pBdr>
          <w:bottom w:val="double" w:sz="6" w:space="6" w:color="0F4C46"/>
        </w:pBdr>
        <w:bidi/>
        <w:spacing w:after="200"/>
        <w:rPr>
          <w:rFonts w:ascii="Calibri" w:hAnsi="Calibri" w:cs="Calibri"/>
          <w:b/>
          <w:bCs/>
        </w:rPr>
      </w:pPr>
    </w:p>
    <w:p w14:paraId="052F98C8"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t>۱۔ مَا الحجازیہ</w:t>
      </w:r>
    </w:p>
    <w:p w14:paraId="052F98C9" w14:textId="77777777" w:rsidR="007C55DD" w:rsidRPr="00195668" w:rsidRDefault="00000000">
      <w:pPr>
        <w:bidi/>
        <w:rPr>
          <w:rFonts w:ascii="Calibri" w:hAnsi="Calibri" w:cs="Calibri"/>
          <w:b/>
          <w:bCs/>
        </w:rPr>
      </w:pPr>
      <w:r w:rsidRPr="00195668">
        <w:rPr>
          <w:rFonts w:ascii="Calibri" w:hAnsi="Calibri" w:cs="Calibri"/>
          <w:b/>
          <w:bCs/>
          <w:rtl/>
        </w:rPr>
        <w:t>عربی زبان میں جملے کی دو بنیادی قسمیں ہیں: جملۂ اسمیہ اور جملۂ فعلیہ۔ ان دونوں کو منفی بنانے اور ان میں تاکید پیدا کرنے کے طریقے الگ الگ ہیں۔</w:t>
      </w:r>
    </w:p>
    <w:p w14:paraId="052F98CA" w14:textId="77777777" w:rsidR="007C55DD" w:rsidRPr="00195668"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195668">
        <w:rPr>
          <w:rFonts w:ascii="Calibri" w:hAnsi="Calibri" w:cs="Calibri"/>
          <w:b/>
          <w:bCs/>
          <w:color w:val="8F721C"/>
          <w:rtl/>
        </w:rPr>
        <w:t xml:space="preserve">تعریف: </w:t>
      </w:r>
      <w:r w:rsidRPr="00195668">
        <w:rPr>
          <w:rFonts w:ascii="Calibri" w:hAnsi="Calibri" w:cs="Calibri"/>
          <w:b/>
          <w:bCs/>
          <w:rtl/>
        </w:rPr>
        <w:t xml:space="preserve">جملۂ اسمیہ کو منفی بناتے وقت جو الفاظ استعمال ہوتے ہیں، ان میں سب سے زیادہ استعمال ہونے والا لفظ </w:t>
      </w:r>
      <w:r w:rsidRPr="00195668">
        <w:rPr>
          <w:rFonts w:ascii="Calibri" w:hAnsi="Calibri" w:cs="Calibri"/>
          <w:b/>
          <w:bCs/>
          <w:color w:val="8F721C"/>
          <w:rtl/>
        </w:rPr>
        <w:t>مَا الحجازیہ</w:t>
      </w:r>
      <w:r w:rsidRPr="00195668">
        <w:rPr>
          <w:rFonts w:ascii="Calibri" w:hAnsi="Calibri" w:cs="Calibri"/>
          <w:b/>
          <w:bCs/>
          <w:rtl/>
        </w:rPr>
        <w:t xml:space="preserve"> ہے۔ یہ حرف جملۂ اسمیہ کے دونوں بنیادی اجزاء — مبتدا اور خبر — پر داخل ہو کر ان کی نحوی حیثیت بدل دیتا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7C55DD" w:rsidRPr="00195668" w14:paraId="052F98CD"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52F98C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مَا سے پہلے</w:t>
            </w:r>
          </w:p>
        </w:tc>
        <w:tc>
          <w:tcPr>
            <w:tcW w:w="4500" w:type="dxa"/>
            <w:shd w:val="clear" w:color="auto" w:fill="0F4C46"/>
            <w:tcMar>
              <w:top w:w="60" w:type="dxa"/>
              <w:left w:w="110" w:type="dxa"/>
              <w:bottom w:w="60" w:type="dxa"/>
              <w:right w:w="110" w:type="dxa"/>
            </w:tcMar>
          </w:tcPr>
          <w:p w14:paraId="052F98CC"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مَا کے بعد</w:t>
            </w:r>
          </w:p>
        </w:tc>
      </w:tr>
      <w:tr w:rsidR="007C55DD" w:rsidRPr="00195668" w14:paraId="052F98D0" w14:textId="77777777">
        <w:tblPrEx>
          <w:tblCellMar>
            <w:top w:w="0" w:type="dxa"/>
            <w:bottom w:w="0" w:type="dxa"/>
          </w:tblCellMar>
        </w:tblPrEx>
        <w:tc>
          <w:tcPr>
            <w:tcW w:w="4500" w:type="dxa"/>
            <w:tcMar>
              <w:top w:w="60" w:type="dxa"/>
              <w:left w:w="110" w:type="dxa"/>
              <w:bottom w:w="60" w:type="dxa"/>
              <w:right w:w="110" w:type="dxa"/>
            </w:tcMar>
          </w:tcPr>
          <w:p w14:paraId="052F98CE"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مبتدا  (مرفوع)</w:t>
            </w:r>
          </w:p>
        </w:tc>
        <w:tc>
          <w:tcPr>
            <w:tcW w:w="4500" w:type="dxa"/>
            <w:tcMar>
              <w:top w:w="60" w:type="dxa"/>
              <w:left w:w="110" w:type="dxa"/>
              <w:bottom w:w="60" w:type="dxa"/>
              <w:right w:w="110" w:type="dxa"/>
            </w:tcMar>
          </w:tcPr>
          <w:p w14:paraId="052F98CF"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F721C"/>
                <w:rtl/>
              </w:rPr>
              <w:t>اسمِ مَا  —  اپنی اصل حالتِ رفع پر قائم رہتا ہے</w:t>
            </w:r>
          </w:p>
        </w:tc>
      </w:tr>
      <w:tr w:rsidR="007C55DD" w:rsidRPr="00195668" w14:paraId="052F98D3"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52F98D1"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خبر  (مرفوع)</w:t>
            </w:r>
          </w:p>
        </w:tc>
        <w:tc>
          <w:tcPr>
            <w:tcW w:w="4500" w:type="dxa"/>
            <w:shd w:val="clear" w:color="auto" w:fill="FAFAF8"/>
            <w:tcMar>
              <w:top w:w="60" w:type="dxa"/>
              <w:left w:w="110" w:type="dxa"/>
              <w:bottom w:w="60" w:type="dxa"/>
              <w:right w:w="110" w:type="dxa"/>
            </w:tcMar>
          </w:tcPr>
          <w:p w14:paraId="052F98D2"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F721C"/>
                <w:rtl/>
              </w:rPr>
              <w:t>خبرِ مَا  —  رفع سے بدل کر منصوب ہو جاتی ہے</w:t>
            </w:r>
          </w:p>
        </w:tc>
      </w:tr>
    </w:tbl>
    <w:p w14:paraId="052F98D4" w14:textId="77777777" w:rsidR="007C55DD" w:rsidRPr="00195668" w:rsidRDefault="007C55DD">
      <w:pPr>
        <w:bidi/>
        <w:spacing w:after="60" w:line="240" w:lineRule="auto"/>
        <w:rPr>
          <w:rFonts w:ascii="Calibri" w:hAnsi="Calibri" w:cs="Calibri"/>
          <w:b/>
          <w:bCs/>
        </w:rPr>
      </w:pPr>
    </w:p>
    <w:p w14:paraId="052F98D5" w14:textId="77777777" w:rsidR="007C55DD" w:rsidRPr="00195668" w:rsidRDefault="00000000">
      <w:pPr>
        <w:bidi/>
        <w:spacing w:before="110" w:after="40"/>
        <w:jc w:val="center"/>
        <w:rPr>
          <w:rFonts w:ascii="Calibri" w:hAnsi="Calibri" w:cs="Calibri"/>
          <w:b/>
          <w:bCs/>
        </w:rPr>
      </w:pPr>
      <w:r w:rsidRPr="00195668">
        <w:rPr>
          <w:rFonts w:ascii="Calibri" w:hAnsi="Calibri" w:cs="Calibri"/>
          <w:b/>
          <w:bCs/>
          <w:color w:val="0F4C46"/>
          <w:sz w:val="30"/>
          <w:szCs w:val="30"/>
          <w:rtl/>
        </w:rPr>
        <w:t>زَيْدٌ صَالِحٌ    ←    مَا زَيْدٌ صَالِحًا</w:t>
      </w:r>
    </w:p>
    <w:p w14:paraId="052F98D6" w14:textId="77777777" w:rsidR="007C55DD" w:rsidRPr="00195668" w:rsidRDefault="00000000">
      <w:pPr>
        <w:bidi/>
        <w:spacing w:after="130" w:line="340" w:lineRule="auto"/>
        <w:jc w:val="center"/>
        <w:rPr>
          <w:rFonts w:ascii="Calibri" w:hAnsi="Calibri" w:cs="Calibri"/>
          <w:b/>
          <w:bCs/>
        </w:rPr>
      </w:pPr>
      <w:r w:rsidRPr="00195668">
        <w:rPr>
          <w:rFonts w:ascii="Calibri" w:hAnsi="Calibri" w:cs="Calibri"/>
          <w:b/>
          <w:bCs/>
          <w:color w:val="4E5566"/>
          <w:sz w:val="20"/>
          <w:szCs w:val="20"/>
          <w:rtl/>
        </w:rPr>
        <w:t>(زید نیک ہے  ←  زید نیک نہیں ہے)</w:t>
      </w:r>
    </w:p>
    <w:p w14:paraId="052F98D7" w14:textId="77777777" w:rsidR="007C55DD" w:rsidRPr="00195668" w:rsidRDefault="00000000">
      <w:pPr>
        <w:bidi/>
        <w:rPr>
          <w:rFonts w:ascii="Calibri" w:hAnsi="Calibri" w:cs="Calibri"/>
          <w:b/>
          <w:bCs/>
        </w:rPr>
      </w:pPr>
      <w:r w:rsidRPr="00195668">
        <w:rPr>
          <w:rFonts w:ascii="Calibri" w:hAnsi="Calibri" w:cs="Calibri"/>
          <w:b/>
          <w:bCs/>
          <w:rtl/>
        </w:rPr>
        <w:t xml:space="preserve">پہلے جملے میں </w:t>
      </w:r>
      <w:r w:rsidRPr="00195668">
        <w:rPr>
          <w:rFonts w:ascii="Calibri" w:hAnsi="Calibri" w:cs="Calibri"/>
          <w:b/>
          <w:bCs/>
          <w:color w:val="0F4C46"/>
          <w:sz w:val="28"/>
          <w:szCs w:val="28"/>
          <w:rtl/>
        </w:rPr>
        <w:t>صَالِحٌ</w:t>
      </w:r>
      <w:r w:rsidRPr="00195668">
        <w:rPr>
          <w:rFonts w:ascii="Calibri" w:hAnsi="Calibri" w:cs="Calibri"/>
          <w:b/>
          <w:bCs/>
          <w:rtl/>
        </w:rPr>
        <w:t xml:space="preserve"> مرفوع تھا؛ دوسرے میں </w:t>
      </w:r>
      <w:r w:rsidRPr="00195668">
        <w:rPr>
          <w:rFonts w:ascii="Calibri" w:hAnsi="Calibri" w:cs="Calibri"/>
          <w:b/>
          <w:bCs/>
          <w:color w:val="0F4C46"/>
          <w:sz w:val="28"/>
          <w:szCs w:val="28"/>
          <w:rtl/>
        </w:rPr>
        <w:t>صَالِحًا</w:t>
      </w:r>
      <w:r w:rsidRPr="00195668">
        <w:rPr>
          <w:rFonts w:ascii="Calibri" w:hAnsi="Calibri" w:cs="Calibri"/>
          <w:b/>
          <w:bCs/>
          <w:rtl/>
        </w:rPr>
        <w:t xml:space="preserve"> مَا الحجازیہ کی وجہ سے منصوب ہو گیا۔</w:t>
      </w:r>
    </w:p>
    <w:p w14:paraId="052F98D8"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۲۔ اسم کے منصوب ہونے کی وجوہات</w:t>
      </w:r>
    </w:p>
    <w:p w14:paraId="052F98D9" w14:textId="77777777" w:rsidR="007C55DD" w:rsidRPr="00195668" w:rsidRDefault="00000000">
      <w:pPr>
        <w:bidi/>
        <w:rPr>
          <w:rFonts w:ascii="Calibri" w:hAnsi="Calibri" w:cs="Calibri"/>
          <w:b/>
          <w:bCs/>
        </w:rPr>
      </w:pPr>
      <w:r w:rsidRPr="00195668">
        <w:rPr>
          <w:rFonts w:ascii="Calibri" w:hAnsi="Calibri" w:cs="Calibri"/>
          <w:b/>
          <w:bCs/>
          <w:rtl/>
        </w:rPr>
        <w:t>عربی نحو میں اسماء کے منصوب ہونے یعنی زبر یا اس کے قائم مقام علامات کے ساتھ آنے کی متعدد وجوہات ہوتی ہیں۔ اب تک پڑھی جانے والی وجوہات درج ذیل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3780"/>
        <w:gridCol w:w="2700"/>
      </w:tblGrid>
      <w:tr w:rsidR="007C55DD" w:rsidRPr="00195668" w14:paraId="052F98DD"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052F98DA"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وجہ</w:t>
            </w:r>
          </w:p>
        </w:tc>
        <w:tc>
          <w:tcPr>
            <w:tcW w:w="3780" w:type="dxa"/>
            <w:shd w:val="clear" w:color="auto" w:fill="0F4C46"/>
            <w:tcMar>
              <w:top w:w="60" w:type="dxa"/>
              <w:left w:w="110" w:type="dxa"/>
              <w:bottom w:w="60" w:type="dxa"/>
              <w:right w:w="110" w:type="dxa"/>
            </w:tcMar>
          </w:tcPr>
          <w:p w14:paraId="052F98D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c>
          <w:tcPr>
            <w:tcW w:w="2700" w:type="dxa"/>
            <w:shd w:val="clear" w:color="auto" w:fill="0F4C46"/>
            <w:tcMar>
              <w:top w:w="60" w:type="dxa"/>
              <w:left w:w="110" w:type="dxa"/>
              <w:bottom w:w="60" w:type="dxa"/>
              <w:right w:w="110" w:type="dxa"/>
            </w:tcMar>
          </w:tcPr>
          <w:p w14:paraId="052F98DC"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کہاں پڑھا</w:t>
            </w:r>
          </w:p>
        </w:tc>
      </w:tr>
      <w:tr w:rsidR="007C55DD" w:rsidRPr="00195668" w14:paraId="052F98E1" w14:textId="77777777">
        <w:tblPrEx>
          <w:tblCellMar>
            <w:top w:w="0" w:type="dxa"/>
            <w:bottom w:w="0" w:type="dxa"/>
          </w:tblCellMar>
        </w:tblPrEx>
        <w:tc>
          <w:tcPr>
            <w:tcW w:w="2520" w:type="dxa"/>
            <w:tcMar>
              <w:top w:w="60" w:type="dxa"/>
              <w:left w:w="110" w:type="dxa"/>
              <w:bottom w:w="60" w:type="dxa"/>
              <w:right w:w="110" w:type="dxa"/>
            </w:tcMar>
          </w:tcPr>
          <w:p w14:paraId="052F98DE"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اسمِ ظرف</w:t>
            </w:r>
          </w:p>
        </w:tc>
        <w:tc>
          <w:tcPr>
            <w:tcW w:w="3780" w:type="dxa"/>
            <w:tcMar>
              <w:top w:w="60" w:type="dxa"/>
              <w:left w:w="110" w:type="dxa"/>
              <w:bottom w:w="60" w:type="dxa"/>
              <w:right w:w="110" w:type="dxa"/>
            </w:tcMar>
          </w:tcPr>
          <w:p w14:paraId="052F98DF"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وہ الفاظ جو زمان یعنی وقت یا مکان یعنی جگہ کا مفہوم پیدا کریں</w:t>
            </w:r>
          </w:p>
        </w:tc>
        <w:tc>
          <w:tcPr>
            <w:tcW w:w="2700" w:type="dxa"/>
            <w:tcMar>
              <w:top w:w="60" w:type="dxa"/>
              <w:left w:w="110" w:type="dxa"/>
              <w:bottom w:w="60" w:type="dxa"/>
              <w:right w:w="110" w:type="dxa"/>
            </w:tcMar>
          </w:tcPr>
          <w:p w14:paraId="052F98E0"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4E5566"/>
                <w:sz w:val="20"/>
                <w:szCs w:val="20"/>
                <w:rtl/>
              </w:rPr>
              <w:t>لیکچر ۳۳ اور ۳۴</w:t>
            </w:r>
          </w:p>
        </w:tc>
      </w:tr>
      <w:tr w:rsidR="007C55DD" w:rsidRPr="00195668" w14:paraId="052F98E5"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052F98E2"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اسمِ اِنَّ و اخواتہا</w:t>
            </w:r>
          </w:p>
        </w:tc>
        <w:tc>
          <w:tcPr>
            <w:tcW w:w="3780" w:type="dxa"/>
            <w:shd w:val="clear" w:color="auto" w:fill="FAFAF8"/>
            <w:tcMar>
              <w:top w:w="60" w:type="dxa"/>
              <w:left w:w="110" w:type="dxa"/>
              <w:bottom w:w="60" w:type="dxa"/>
              <w:right w:w="110" w:type="dxa"/>
            </w:tcMar>
          </w:tcPr>
          <w:p w14:paraId="052F98E3"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حروفِ مشبہ بالفعل اپنے اسم کو منصوب کرتے ہیں</w:t>
            </w:r>
          </w:p>
        </w:tc>
        <w:tc>
          <w:tcPr>
            <w:tcW w:w="2700" w:type="dxa"/>
            <w:shd w:val="clear" w:color="auto" w:fill="FAFAF8"/>
            <w:tcMar>
              <w:top w:w="60" w:type="dxa"/>
              <w:left w:w="110" w:type="dxa"/>
              <w:bottom w:w="60" w:type="dxa"/>
              <w:right w:w="110" w:type="dxa"/>
            </w:tcMar>
          </w:tcPr>
          <w:p w14:paraId="052F98E4"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4E5566"/>
                <w:sz w:val="20"/>
                <w:szCs w:val="20"/>
                <w:rtl/>
              </w:rPr>
              <w:t>لیکچر ۳۵، ۳۶ اور ۳۷</w:t>
            </w:r>
          </w:p>
        </w:tc>
      </w:tr>
      <w:tr w:rsidR="007C55DD" w:rsidRPr="00195668" w14:paraId="052F98E9" w14:textId="77777777">
        <w:tblPrEx>
          <w:tblCellMar>
            <w:top w:w="0" w:type="dxa"/>
            <w:bottom w:w="0" w:type="dxa"/>
          </w:tblCellMar>
        </w:tblPrEx>
        <w:tc>
          <w:tcPr>
            <w:tcW w:w="2520" w:type="dxa"/>
            <w:tcMar>
              <w:top w:w="60" w:type="dxa"/>
              <w:left w:w="110" w:type="dxa"/>
              <w:bottom w:w="60" w:type="dxa"/>
              <w:right w:w="110" w:type="dxa"/>
            </w:tcMar>
          </w:tcPr>
          <w:p w14:paraId="052F98E6"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خبرِ مَا الحجازیہ</w:t>
            </w:r>
          </w:p>
        </w:tc>
        <w:tc>
          <w:tcPr>
            <w:tcW w:w="3780" w:type="dxa"/>
            <w:tcMar>
              <w:top w:w="60" w:type="dxa"/>
              <w:left w:w="110" w:type="dxa"/>
              <w:bottom w:w="60" w:type="dxa"/>
              <w:right w:w="110" w:type="dxa"/>
            </w:tcMar>
          </w:tcPr>
          <w:p w14:paraId="052F98E7"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جملۂ اسمیہ کے شروع میں مَا الحجازیہ داخل ہو جائے تو اس کی خبر منصوب ہو جاتی ہے</w:t>
            </w:r>
          </w:p>
        </w:tc>
        <w:tc>
          <w:tcPr>
            <w:tcW w:w="2700" w:type="dxa"/>
            <w:tcMar>
              <w:top w:w="60" w:type="dxa"/>
              <w:left w:w="110" w:type="dxa"/>
              <w:bottom w:w="60" w:type="dxa"/>
              <w:right w:w="110" w:type="dxa"/>
            </w:tcMar>
          </w:tcPr>
          <w:p w14:paraId="052F98E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4E5566"/>
                <w:sz w:val="20"/>
                <w:szCs w:val="20"/>
                <w:rtl/>
              </w:rPr>
              <w:t>یہی سبق</w:t>
            </w:r>
          </w:p>
        </w:tc>
      </w:tr>
    </w:tbl>
    <w:p w14:paraId="052F98EA" w14:textId="77777777" w:rsidR="007C55DD" w:rsidRPr="00195668" w:rsidRDefault="007C55DD">
      <w:pPr>
        <w:bidi/>
        <w:spacing w:after="60" w:line="240" w:lineRule="auto"/>
        <w:rPr>
          <w:rFonts w:ascii="Calibri" w:hAnsi="Calibri" w:cs="Calibri"/>
          <w:b/>
          <w:bCs/>
        </w:rPr>
      </w:pPr>
    </w:p>
    <w:p w14:paraId="052F98EB" w14:textId="77777777" w:rsidR="007C55DD" w:rsidRPr="00195668"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195668">
        <w:rPr>
          <w:rFonts w:ascii="Calibri" w:hAnsi="Calibri" w:cs="Calibri"/>
          <w:b/>
          <w:bCs/>
          <w:color w:val="8B3A47"/>
          <w:rtl/>
        </w:rPr>
        <w:t xml:space="preserve">ایک لطیف تقابل: </w:t>
      </w:r>
      <w:r w:rsidRPr="00195668">
        <w:rPr>
          <w:rFonts w:ascii="Calibri" w:hAnsi="Calibri" w:cs="Calibri"/>
          <w:b/>
          <w:bCs/>
          <w:color w:val="0F4C46"/>
          <w:sz w:val="28"/>
          <w:szCs w:val="28"/>
          <w:rtl/>
        </w:rPr>
        <w:t>اِنَّ</w:t>
      </w:r>
      <w:r w:rsidRPr="00195668">
        <w:rPr>
          <w:rFonts w:ascii="Calibri" w:hAnsi="Calibri" w:cs="Calibri"/>
          <w:b/>
          <w:bCs/>
          <w:rtl/>
        </w:rPr>
        <w:t xml:space="preserve"> اپنے </w:t>
      </w:r>
      <w:r w:rsidRPr="00195668">
        <w:rPr>
          <w:rFonts w:ascii="Calibri" w:hAnsi="Calibri" w:cs="Calibri"/>
          <w:b/>
          <w:bCs/>
          <w:color w:val="8B3A47"/>
          <w:rtl/>
        </w:rPr>
        <w:t>اسم</w:t>
      </w:r>
      <w:r w:rsidRPr="00195668">
        <w:rPr>
          <w:rFonts w:ascii="Calibri" w:hAnsi="Calibri" w:cs="Calibri"/>
          <w:b/>
          <w:bCs/>
          <w:rtl/>
        </w:rPr>
        <w:t xml:space="preserve"> کو منصوب کرتا ہے اور خبر مرفوع چھوڑ دیتا ہے۔ اس کے برعکس مَا الحجازیہ اپنے </w:t>
      </w:r>
      <w:r w:rsidRPr="00195668">
        <w:rPr>
          <w:rFonts w:ascii="Calibri" w:hAnsi="Calibri" w:cs="Calibri"/>
          <w:b/>
          <w:bCs/>
          <w:color w:val="8B3A47"/>
          <w:rtl/>
        </w:rPr>
        <w:t>اسم کو مرفوع</w:t>
      </w:r>
      <w:r w:rsidRPr="00195668">
        <w:rPr>
          <w:rFonts w:ascii="Calibri" w:hAnsi="Calibri" w:cs="Calibri"/>
          <w:b/>
          <w:bCs/>
          <w:rtl/>
        </w:rPr>
        <w:t xml:space="preserve"> رہنے دیتا ہے اور </w:t>
      </w:r>
      <w:r w:rsidRPr="00195668">
        <w:rPr>
          <w:rFonts w:ascii="Calibri" w:hAnsi="Calibri" w:cs="Calibri"/>
          <w:b/>
          <w:bCs/>
          <w:color w:val="8B3A47"/>
          <w:rtl/>
        </w:rPr>
        <w:t>خبر</w:t>
      </w:r>
      <w:r w:rsidRPr="00195668">
        <w:rPr>
          <w:rFonts w:ascii="Calibri" w:hAnsi="Calibri" w:cs="Calibri"/>
          <w:b/>
          <w:bCs/>
          <w:rtl/>
        </w:rPr>
        <w:t xml:space="preserve"> کو منصوب کر دیتا ہے۔ یعنی دونوں کا عمل ایک دوسرے کا الٹ ہے۔</w:t>
      </w:r>
    </w:p>
    <w:p w14:paraId="052F98EC"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t>۳۔ حدیثِ مبارکہ</w:t>
      </w:r>
    </w:p>
    <w:p w14:paraId="052F98ED" w14:textId="77777777" w:rsidR="007C55DD" w:rsidRPr="00195668" w:rsidRDefault="00000000">
      <w:pPr>
        <w:bidi/>
        <w:spacing w:before="110" w:after="40" w:line="400" w:lineRule="auto"/>
        <w:jc w:val="center"/>
        <w:rPr>
          <w:rFonts w:ascii="Calibri" w:hAnsi="Calibri" w:cs="Calibri"/>
          <w:b/>
          <w:bCs/>
        </w:rPr>
      </w:pPr>
      <w:r w:rsidRPr="00195668">
        <w:rPr>
          <w:rFonts w:ascii="Calibri" w:hAnsi="Calibri" w:cs="Calibri"/>
          <w:b/>
          <w:bCs/>
          <w:color w:val="0F4C46"/>
          <w:sz w:val="26"/>
          <w:szCs w:val="26"/>
          <w:rtl/>
        </w:rPr>
        <w:t>قِيْلَ لِرَسُوْلِ اللّٰهِ ﷺ: اَيَكُوْنُ الْمُؤْمِنُ جَبَانًا؟ فَقَالَ: نَعَمْ۔ فَقِيْلَ لَهٗ: اَيَكُوْنُ الْمُؤْمِنُ بَخِيْلًا؟ فَقَالَ: نَعَمْ۔ فَقِيْلَ لَهٗ: اَيَكُوْنُ الْمُؤْمِنُ كَذَّابًا؟ فَقَالَ: لَا۔</w:t>
      </w:r>
    </w:p>
    <w:p w14:paraId="052F98EE" w14:textId="77777777" w:rsidR="007C55DD" w:rsidRPr="00195668" w:rsidRDefault="00000000">
      <w:pPr>
        <w:bidi/>
        <w:spacing w:after="70" w:line="340" w:lineRule="auto"/>
        <w:jc w:val="center"/>
        <w:rPr>
          <w:rFonts w:ascii="Calibri" w:hAnsi="Calibri" w:cs="Calibri"/>
          <w:b/>
          <w:bCs/>
        </w:rPr>
      </w:pPr>
      <w:r w:rsidRPr="00195668">
        <w:rPr>
          <w:rFonts w:ascii="Calibri" w:hAnsi="Calibri" w:cs="Calibri"/>
          <w:b/>
          <w:bCs/>
          <w:color w:val="8F721C"/>
          <w:sz w:val="20"/>
          <w:szCs w:val="20"/>
          <w:rtl/>
        </w:rPr>
        <w:t>(حضرت صفوان بن سلیم رضی اللہ عنہ سے روایت)</w:t>
      </w:r>
    </w:p>
    <w:p w14:paraId="052F98EF" w14:textId="77777777" w:rsidR="007C55DD" w:rsidRPr="00195668" w:rsidRDefault="00000000">
      <w:pPr>
        <w:bidi/>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رسول اللہ صلی اللہ علیہ وسلم سے پوچھا گیا: کیا مومن بزدل ہو سکتا ہے؟ آپ نے فرمایا: ہاں۔ پھر پوچھا گیا: کیا مومن بخیل ہو سکتا ہے؟ آپ نے فرمایا: ہاں۔ پھر پوچھا گیا: کیا مومن جھوٹا ہو سکتا ہے؟ آپ نے فرمایا: نہیں۔</w:t>
      </w:r>
    </w:p>
    <w:p w14:paraId="052F98F0" w14:textId="77777777" w:rsidR="007C55DD" w:rsidRPr="00195668"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195668">
        <w:rPr>
          <w:rFonts w:ascii="Calibri" w:hAnsi="Calibri" w:cs="Calibri"/>
          <w:b/>
          <w:bCs/>
          <w:color w:val="8B3A47"/>
          <w:rtl/>
        </w:rPr>
        <w:t xml:space="preserve">سبق سے تعلق: </w:t>
      </w:r>
      <w:r w:rsidRPr="00195668">
        <w:rPr>
          <w:rFonts w:ascii="Calibri" w:hAnsi="Calibri" w:cs="Calibri"/>
          <w:b/>
          <w:bCs/>
          <w:rtl/>
        </w:rPr>
        <w:t>اسی حدیث کے الفاظ کو بنیاد بنا کر مَا الحجازیہ کے ساتھ تمام صیغوں کی مشق کی جاتی ہے، جیسا کہ اگلے جدول میں ہے۔</w:t>
      </w:r>
    </w:p>
    <w:p w14:paraId="052F98F1" w14:textId="77777777" w:rsidR="007C55DD" w:rsidRPr="00195668" w:rsidRDefault="00000000">
      <w:pPr>
        <w:rPr>
          <w:rFonts w:ascii="Calibri" w:hAnsi="Calibri" w:cs="Calibri"/>
          <w:b/>
          <w:bCs/>
        </w:rPr>
      </w:pPr>
      <w:r w:rsidRPr="00195668">
        <w:rPr>
          <w:rFonts w:ascii="Calibri" w:hAnsi="Calibri" w:cs="Calibri"/>
          <w:b/>
          <w:bCs/>
        </w:rPr>
        <w:br w:type="page"/>
      </w:r>
    </w:p>
    <w:p w14:paraId="052F98F2"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۴۔ تمام صیغوں کا جدول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240"/>
        <w:gridCol w:w="3780"/>
      </w:tblGrid>
      <w:tr w:rsidR="007C55DD" w:rsidRPr="00195668" w14:paraId="052F98F6"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052F98F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صیغہ</w:t>
            </w:r>
          </w:p>
        </w:tc>
        <w:tc>
          <w:tcPr>
            <w:tcW w:w="3240" w:type="dxa"/>
            <w:shd w:val="clear" w:color="auto" w:fill="0F4C46"/>
            <w:tcMar>
              <w:top w:w="60" w:type="dxa"/>
              <w:left w:w="110" w:type="dxa"/>
              <w:bottom w:w="60" w:type="dxa"/>
              <w:right w:w="110" w:type="dxa"/>
            </w:tcMar>
          </w:tcPr>
          <w:p w14:paraId="052F98F4"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مثبت جملہ  (حالتِ رفع)</w:t>
            </w:r>
          </w:p>
        </w:tc>
        <w:tc>
          <w:tcPr>
            <w:tcW w:w="3780" w:type="dxa"/>
            <w:shd w:val="clear" w:color="auto" w:fill="0F4C46"/>
            <w:tcMar>
              <w:top w:w="60" w:type="dxa"/>
              <w:left w:w="110" w:type="dxa"/>
              <w:bottom w:w="60" w:type="dxa"/>
              <w:right w:w="110" w:type="dxa"/>
            </w:tcMar>
          </w:tcPr>
          <w:p w14:paraId="052F98F5"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منفی جملہ  (مَا الحجازیہ کے ساتھ)</w:t>
            </w:r>
          </w:p>
        </w:tc>
      </w:tr>
      <w:tr w:rsidR="007C55DD" w:rsidRPr="00195668" w14:paraId="052F98FA" w14:textId="77777777">
        <w:tblPrEx>
          <w:tblCellMar>
            <w:top w:w="0" w:type="dxa"/>
            <w:bottom w:w="0" w:type="dxa"/>
          </w:tblCellMar>
        </w:tblPrEx>
        <w:tc>
          <w:tcPr>
            <w:tcW w:w="1980" w:type="dxa"/>
            <w:tcMar>
              <w:top w:w="60" w:type="dxa"/>
              <w:left w:w="110" w:type="dxa"/>
              <w:bottom w:w="60" w:type="dxa"/>
              <w:right w:w="110" w:type="dxa"/>
            </w:tcMar>
          </w:tcPr>
          <w:p w14:paraId="052F98F7"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واحد مذکر</w:t>
            </w:r>
          </w:p>
        </w:tc>
        <w:tc>
          <w:tcPr>
            <w:tcW w:w="3240" w:type="dxa"/>
            <w:tcMar>
              <w:top w:w="60" w:type="dxa"/>
              <w:left w:w="110" w:type="dxa"/>
              <w:bottom w:w="60" w:type="dxa"/>
              <w:right w:w="110" w:type="dxa"/>
            </w:tcMar>
          </w:tcPr>
          <w:p w14:paraId="052F98F8"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 كَاذِبٌ</w:t>
            </w:r>
          </w:p>
        </w:tc>
        <w:tc>
          <w:tcPr>
            <w:tcW w:w="3780" w:type="dxa"/>
            <w:tcMar>
              <w:top w:w="60" w:type="dxa"/>
              <w:left w:w="110" w:type="dxa"/>
              <w:bottom w:w="60" w:type="dxa"/>
              <w:right w:w="110" w:type="dxa"/>
            </w:tcMar>
          </w:tcPr>
          <w:p w14:paraId="052F98F9"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 كَاذِبًا</w:t>
            </w:r>
          </w:p>
        </w:tc>
      </w:tr>
      <w:tr w:rsidR="007C55DD" w:rsidRPr="00195668" w14:paraId="052F98F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52F98F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واحد مؤنث</w:t>
            </w:r>
          </w:p>
        </w:tc>
        <w:tc>
          <w:tcPr>
            <w:tcW w:w="3240" w:type="dxa"/>
            <w:shd w:val="clear" w:color="auto" w:fill="FAFAF8"/>
            <w:tcMar>
              <w:top w:w="60" w:type="dxa"/>
              <w:left w:w="110" w:type="dxa"/>
              <w:bottom w:w="60" w:type="dxa"/>
              <w:right w:w="110" w:type="dxa"/>
            </w:tcMar>
          </w:tcPr>
          <w:p w14:paraId="052F98FC"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اَلْمُؤْمِنَةُ كَاذِبَةٌ</w:t>
            </w:r>
          </w:p>
        </w:tc>
        <w:tc>
          <w:tcPr>
            <w:tcW w:w="3780" w:type="dxa"/>
            <w:shd w:val="clear" w:color="auto" w:fill="FAFAF8"/>
            <w:tcMar>
              <w:top w:w="60" w:type="dxa"/>
              <w:left w:w="110" w:type="dxa"/>
              <w:bottom w:w="60" w:type="dxa"/>
              <w:right w:w="110" w:type="dxa"/>
            </w:tcMar>
          </w:tcPr>
          <w:p w14:paraId="052F98FD"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الْمُؤْمِنَةُ كَاذِبَةً</w:t>
            </w:r>
          </w:p>
        </w:tc>
      </w:tr>
      <w:tr w:rsidR="007C55DD" w:rsidRPr="00195668" w14:paraId="052F9902" w14:textId="77777777">
        <w:tblPrEx>
          <w:tblCellMar>
            <w:top w:w="0" w:type="dxa"/>
            <w:bottom w:w="0" w:type="dxa"/>
          </w:tblCellMar>
        </w:tblPrEx>
        <w:tc>
          <w:tcPr>
            <w:tcW w:w="1980" w:type="dxa"/>
            <w:tcMar>
              <w:top w:w="60" w:type="dxa"/>
              <w:left w:w="110" w:type="dxa"/>
              <w:bottom w:w="60" w:type="dxa"/>
              <w:right w:w="110" w:type="dxa"/>
            </w:tcMar>
          </w:tcPr>
          <w:p w14:paraId="052F98FF"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تثنیہ مذکر</w:t>
            </w:r>
          </w:p>
        </w:tc>
        <w:tc>
          <w:tcPr>
            <w:tcW w:w="3240" w:type="dxa"/>
            <w:tcMar>
              <w:top w:w="60" w:type="dxa"/>
              <w:left w:w="110" w:type="dxa"/>
              <w:bottom w:w="60" w:type="dxa"/>
              <w:right w:w="110" w:type="dxa"/>
            </w:tcMar>
          </w:tcPr>
          <w:p w14:paraId="052F9900"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اَلْمُؤْمِنَانِ كَاذِبَانِ</w:t>
            </w:r>
          </w:p>
        </w:tc>
        <w:tc>
          <w:tcPr>
            <w:tcW w:w="3780" w:type="dxa"/>
            <w:tcMar>
              <w:top w:w="60" w:type="dxa"/>
              <w:left w:w="110" w:type="dxa"/>
              <w:bottom w:w="60" w:type="dxa"/>
              <w:right w:w="110" w:type="dxa"/>
            </w:tcMar>
          </w:tcPr>
          <w:p w14:paraId="052F990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الْمُؤْمِنَانِ كَاذِبَيْنِ</w:t>
            </w:r>
          </w:p>
        </w:tc>
      </w:tr>
      <w:tr w:rsidR="007C55DD" w:rsidRPr="00195668" w14:paraId="052F990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52F990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تثنیہ مؤنث</w:t>
            </w:r>
          </w:p>
        </w:tc>
        <w:tc>
          <w:tcPr>
            <w:tcW w:w="3240" w:type="dxa"/>
            <w:shd w:val="clear" w:color="auto" w:fill="FAFAF8"/>
            <w:tcMar>
              <w:top w:w="60" w:type="dxa"/>
              <w:left w:w="110" w:type="dxa"/>
              <w:bottom w:w="60" w:type="dxa"/>
              <w:right w:w="110" w:type="dxa"/>
            </w:tcMar>
          </w:tcPr>
          <w:p w14:paraId="052F9904"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اَلْمُؤْمِنَتَانِ كَاذِبَتَانِ</w:t>
            </w:r>
          </w:p>
        </w:tc>
        <w:tc>
          <w:tcPr>
            <w:tcW w:w="3780" w:type="dxa"/>
            <w:shd w:val="clear" w:color="auto" w:fill="FAFAF8"/>
            <w:tcMar>
              <w:top w:w="60" w:type="dxa"/>
              <w:left w:w="110" w:type="dxa"/>
              <w:bottom w:w="60" w:type="dxa"/>
              <w:right w:w="110" w:type="dxa"/>
            </w:tcMar>
          </w:tcPr>
          <w:p w14:paraId="052F9905"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الْمُؤْمِنَتَانِ كَاذِبَتَيْنِ</w:t>
            </w:r>
          </w:p>
        </w:tc>
      </w:tr>
      <w:tr w:rsidR="007C55DD" w:rsidRPr="00195668" w14:paraId="052F990A" w14:textId="77777777">
        <w:tblPrEx>
          <w:tblCellMar>
            <w:top w:w="0" w:type="dxa"/>
            <w:bottom w:w="0" w:type="dxa"/>
          </w:tblCellMar>
        </w:tblPrEx>
        <w:tc>
          <w:tcPr>
            <w:tcW w:w="1980" w:type="dxa"/>
            <w:tcMar>
              <w:top w:w="60" w:type="dxa"/>
              <w:left w:w="110" w:type="dxa"/>
              <w:bottom w:w="60" w:type="dxa"/>
              <w:right w:w="110" w:type="dxa"/>
            </w:tcMar>
          </w:tcPr>
          <w:p w14:paraId="052F9907"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جمع مذکر</w:t>
            </w:r>
          </w:p>
        </w:tc>
        <w:tc>
          <w:tcPr>
            <w:tcW w:w="3240" w:type="dxa"/>
            <w:tcMar>
              <w:top w:w="60" w:type="dxa"/>
              <w:left w:w="110" w:type="dxa"/>
              <w:bottom w:w="60" w:type="dxa"/>
              <w:right w:w="110" w:type="dxa"/>
            </w:tcMar>
          </w:tcPr>
          <w:p w14:paraId="052F9908"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اَلْمُؤْمِنُوْنَ كَاذِبُوْنَ</w:t>
            </w:r>
          </w:p>
        </w:tc>
        <w:tc>
          <w:tcPr>
            <w:tcW w:w="3780" w:type="dxa"/>
            <w:tcMar>
              <w:top w:w="60" w:type="dxa"/>
              <w:left w:w="110" w:type="dxa"/>
              <w:bottom w:w="60" w:type="dxa"/>
              <w:right w:w="110" w:type="dxa"/>
            </w:tcMar>
          </w:tcPr>
          <w:p w14:paraId="052F9909"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الْمُؤْمِنُوْنَ كَاذِبِيْنَ</w:t>
            </w:r>
          </w:p>
        </w:tc>
      </w:tr>
      <w:tr w:rsidR="007C55DD" w:rsidRPr="00195668" w14:paraId="052F990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52F990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جمع مؤنث</w:t>
            </w:r>
          </w:p>
        </w:tc>
        <w:tc>
          <w:tcPr>
            <w:tcW w:w="3240" w:type="dxa"/>
            <w:shd w:val="clear" w:color="auto" w:fill="FAFAF8"/>
            <w:tcMar>
              <w:top w:w="60" w:type="dxa"/>
              <w:left w:w="110" w:type="dxa"/>
              <w:bottom w:w="60" w:type="dxa"/>
              <w:right w:w="110" w:type="dxa"/>
            </w:tcMar>
          </w:tcPr>
          <w:p w14:paraId="052F990C"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6"/>
                <w:szCs w:val="26"/>
                <w:rtl/>
              </w:rPr>
              <w:t>اَلْمُؤْمِنَاتُ كَاذِبَاتٌ</w:t>
            </w:r>
          </w:p>
        </w:tc>
        <w:tc>
          <w:tcPr>
            <w:tcW w:w="3780" w:type="dxa"/>
            <w:shd w:val="clear" w:color="auto" w:fill="FAFAF8"/>
            <w:tcMar>
              <w:top w:w="60" w:type="dxa"/>
              <w:left w:w="110" w:type="dxa"/>
              <w:bottom w:w="60" w:type="dxa"/>
              <w:right w:w="110" w:type="dxa"/>
            </w:tcMar>
          </w:tcPr>
          <w:p w14:paraId="052F990D"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الْمُؤْمِنَاتُ كَاذِبَاتٍ</w:t>
            </w:r>
          </w:p>
        </w:tc>
      </w:tr>
    </w:tbl>
    <w:p w14:paraId="052F990F" w14:textId="77777777" w:rsidR="007C55DD" w:rsidRPr="00195668" w:rsidRDefault="007C55DD">
      <w:pPr>
        <w:bidi/>
        <w:spacing w:after="60" w:line="240" w:lineRule="auto"/>
        <w:rPr>
          <w:rFonts w:ascii="Calibri" w:hAnsi="Calibri" w:cs="Calibri"/>
          <w:b/>
          <w:bCs/>
        </w:rPr>
      </w:pPr>
    </w:p>
    <w:p w14:paraId="052F9910" w14:textId="77777777" w:rsidR="007C55DD" w:rsidRPr="00195668" w:rsidRDefault="00000000">
      <w:pPr>
        <w:pStyle w:val="ListParagraph"/>
        <w:numPr>
          <w:ilvl w:val="0"/>
          <w:numId w:val="2"/>
        </w:numPr>
        <w:bidi/>
        <w:spacing w:after="80"/>
        <w:rPr>
          <w:rFonts w:ascii="Calibri" w:hAnsi="Calibri" w:cs="Calibri"/>
          <w:b/>
          <w:bCs/>
        </w:rPr>
      </w:pPr>
      <w:r w:rsidRPr="00195668">
        <w:rPr>
          <w:rFonts w:ascii="Calibri" w:hAnsi="Calibri" w:cs="Calibri"/>
          <w:b/>
          <w:bCs/>
          <w:rtl/>
        </w:rPr>
        <w:t>مذکر کے صیغوں میں خبر تنوینِ نصب لے رہی ہے، اور تثنیہ و جمع سالم میں یاء والی شکل اختیار کر رہی ہے۔</w:t>
      </w:r>
    </w:p>
    <w:p w14:paraId="052F9911" w14:textId="77777777" w:rsidR="007C55DD" w:rsidRPr="00195668" w:rsidRDefault="00000000">
      <w:pPr>
        <w:pStyle w:val="ListParagraph"/>
        <w:numPr>
          <w:ilvl w:val="0"/>
          <w:numId w:val="2"/>
        </w:numPr>
        <w:bidi/>
        <w:spacing w:after="80"/>
        <w:rPr>
          <w:rFonts w:ascii="Calibri" w:hAnsi="Calibri" w:cs="Calibri"/>
          <w:b/>
          <w:bCs/>
        </w:rPr>
      </w:pPr>
      <w:r w:rsidRPr="00195668">
        <w:rPr>
          <w:rFonts w:ascii="Calibri" w:hAnsi="Calibri" w:cs="Calibri"/>
          <w:b/>
          <w:bCs/>
          <w:rtl/>
        </w:rPr>
        <w:t xml:space="preserve">جمع مؤنث سالم </w:t>
      </w:r>
      <w:r w:rsidRPr="00195668">
        <w:rPr>
          <w:rFonts w:ascii="Calibri" w:hAnsi="Calibri" w:cs="Calibri"/>
          <w:b/>
          <w:bCs/>
          <w:color w:val="0F4C46"/>
          <w:sz w:val="28"/>
          <w:szCs w:val="28"/>
          <w:rtl/>
        </w:rPr>
        <w:t>كَاذِبَاتٍ</w:t>
      </w:r>
      <w:r w:rsidRPr="00195668">
        <w:rPr>
          <w:rFonts w:ascii="Calibri" w:hAnsi="Calibri" w:cs="Calibri"/>
          <w:b/>
          <w:bCs/>
          <w:rtl/>
        </w:rPr>
        <w:t xml:space="preserve"> منصوب ہونے کے باوجود زیر کے ساتھ آئی ہے، کیونکہ جمع سالم مؤنث نصب اور جر دونوں حالتوں میں کسرہ لیتی ہے۔ یہ قاعدہ لیکچر ۳۵-۳۶ میں گزر چکا ہے۔</w:t>
      </w:r>
    </w:p>
    <w:p w14:paraId="052F9912"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t>۵۔ قرآنِ مجید سے مثالیں</w:t>
      </w:r>
    </w:p>
    <w:p w14:paraId="052F9913"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۵.۱  سورۂ یوسف کی آیت ۳۱</w:t>
      </w:r>
    </w:p>
    <w:p w14:paraId="052F9914"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وَقَالَتِ اخْرُجْ عَلَيْهِنَّ ۖ فَلَمَّا رَاَيْنَهٗۤ اَكْبَرْنَهٗ وَقَطَّعْنَ اَيْدِيَهُنَّ وَقُلْنَ حَاشَ لِلّٰهِ مَا هٰذَا بَشَرًا</w:t>
      </w:r>
    </w:p>
    <w:p w14:paraId="052F9915"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یوسف: ۳۱)</w:t>
      </w:r>
    </w:p>
    <w:p w14:paraId="052F9916"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اور اس نے کہا: ان کے سامنے نکل آ۔ پھر جب انہوں نے اسے دیکھا تو حیرت زدہ رہ گئیں اور اپنے ہاتھ کاٹ بیٹھیں، اور کہنے لگیں: اللہ پاک ہے! یہ تو انسان نہیں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1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17"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1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1C" w14:textId="77777777">
        <w:tblPrEx>
          <w:tblCellMar>
            <w:top w:w="0" w:type="dxa"/>
            <w:bottom w:w="0" w:type="dxa"/>
          </w:tblCellMar>
        </w:tblPrEx>
        <w:tc>
          <w:tcPr>
            <w:tcW w:w="2160" w:type="dxa"/>
            <w:tcMar>
              <w:top w:w="60" w:type="dxa"/>
              <w:left w:w="110" w:type="dxa"/>
              <w:bottom w:w="60" w:type="dxa"/>
              <w:right w:w="110" w:type="dxa"/>
            </w:tcMar>
          </w:tcPr>
          <w:p w14:paraId="052F991A"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مَا</w:t>
            </w:r>
          </w:p>
        </w:tc>
        <w:tc>
          <w:tcPr>
            <w:tcW w:w="6840" w:type="dxa"/>
            <w:tcMar>
              <w:top w:w="60" w:type="dxa"/>
              <w:left w:w="110" w:type="dxa"/>
              <w:bottom w:w="60" w:type="dxa"/>
              <w:right w:w="110" w:type="dxa"/>
            </w:tcMar>
          </w:tcPr>
          <w:p w14:paraId="052F991B"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یہ مَا الحجازیہ ہے</w:t>
            </w:r>
          </w:p>
        </w:tc>
      </w:tr>
      <w:tr w:rsidR="007C55DD" w:rsidRPr="00195668" w14:paraId="052F991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1D"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lastRenderedPageBreak/>
              <w:t>هٰذَا</w:t>
            </w:r>
          </w:p>
        </w:tc>
        <w:tc>
          <w:tcPr>
            <w:tcW w:w="6840" w:type="dxa"/>
            <w:shd w:val="clear" w:color="auto" w:fill="FAFAF8"/>
            <w:tcMar>
              <w:top w:w="60" w:type="dxa"/>
              <w:left w:w="110" w:type="dxa"/>
              <w:bottom w:w="60" w:type="dxa"/>
              <w:right w:w="110" w:type="dxa"/>
            </w:tcMar>
          </w:tcPr>
          <w:p w14:paraId="052F991E"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اسمِ اشارہ ہے اور مبنی ہے؛ یہ محلاً مرفوع ہو کر اسمِ مَا بنا</w:t>
            </w:r>
          </w:p>
        </w:tc>
      </w:tr>
      <w:tr w:rsidR="007C55DD" w:rsidRPr="00195668" w14:paraId="052F9922" w14:textId="77777777">
        <w:tblPrEx>
          <w:tblCellMar>
            <w:top w:w="0" w:type="dxa"/>
            <w:bottom w:w="0" w:type="dxa"/>
          </w:tblCellMar>
        </w:tblPrEx>
        <w:tc>
          <w:tcPr>
            <w:tcW w:w="2160" w:type="dxa"/>
            <w:tcMar>
              <w:top w:w="60" w:type="dxa"/>
              <w:left w:w="110" w:type="dxa"/>
              <w:bottom w:w="60" w:type="dxa"/>
              <w:right w:w="110" w:type="dxa"/>
            </w:tcMar>
          </w:tcPr>
          <w:p w14:paraId="052F9920"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بَشَرًا</w:t>
            </w:r>
          </w:p>
        </w:tc>
        <w:tc>
          <w:tcPr>
            <w:tcW w:w="6840" w:type="dxa"/>
            <w:tcMar>
              <w:top w:w="60" w:type="dxa"/>
              <w:left w:w="110" w:type="dxa"/>
              <w:bottom w:w="60" w:type="dxa"/>
              <w:right w:w="110" w:type="dxa"/>
            </w:tcMar>
          </w:tcPr>
          <w:p w14:paraId="052F9921"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حالتِ نصب میں ہے اور خبرِ مَا ہے</w:t>
            </w:r>
          </w:p>
        </w:tc>
      </w:tr>
    </w:tbl>
    <w:p w14:paraId="052F9923" w14:textId="77777777" w:rsidR="007C55DD" w:rsidRPr="00195668" w:rsidRDefault="007C55DD">
      <w:pPr>
        <w:bidi/>
        <w:spacing w:after="60" w:line="240" w:lineRule="auto"/>
        <w:rPr>
          <w:rFonts w:ascii="Calibri" w:hAnsi="Calibri" w:cs="Calibri"/>
          <w:b/>
          <w:bCs/>
        </w:rPr>
      </w:pPr>
    </w:p>
    <w:p w14:paraId="052F9924"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۵.۲  سورۂ المجادلۃ کی آیت ۲</w:t>
      </w:r>
    </w:p>
    <w:p w14:paraId="052F9925"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اَلَّذِيْنَ يُظٰهِرُوْنَ مِنْكُمْ مِّنْ نِّسَآئِهِمْ مَّا هُنَّ اُمَّهٰتِهِمْ</w:t>
      </w:r>
    </w:p>
    <w:p w14:paraId="052F9926"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المجادلۃ: ۲)</w:t>
      </w:r>
    </w:p>
    <w:p w14:paraId="052F9927"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تم میں سے جو لوگ اپنی بیویوں سے ظہار کرتے ہیں، وہ ان کی مائیں نہیں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2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2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2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2D" w14:textId="77777777">
        <w:tblPrEx>
          <w:tblCellMar>
            <w:top w:w="0" w:type="dxa"/>
            <w:bottom w:w="0" w:type="dxa"/>
          </w:tblCellMar>
        </w:tblPrEx>
        <w:tc>
          <w:tcPr>
            <w:tcW w:w="2160" w:type="dxa"/>
            <w:tcMar>
              <w:top w:w="60" w:type="dxa"/>
              <w:left w:w="110" w:type="dxa"/>
              <w:bottom w:w="60" w:type="dxa"/>
              <w:right w:w="110" w:type="dxa"/>
            </w:tcMar>
          </w:tcPr>
          <w:p w14:paraId="052F992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مَّا</w:t>
            </w:r>
          </w:p>
        </w:tc>
        <w:tc>
          <w:tcPr>
            <w:tcW w:w="6840" w:type="dxa"/>
            <w:tcMar>
              <w:top w:w="60" w:type="dxa"/>
              <w:left w:w="110" w:type="dxa"/>
              <w:bottom w:w="60" w:type="dxa"/>
              <w:right w:w="110" w:type="dxa"/>
            </w:tcMar>
          </w:tcPr>
          <w:p w14:paraId="052F992C"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یہ مَا الحجازیہ ہے</w:t>
            </w:r>
          </w:p>
        </w:tc>
      </w:tr>
      <w:tr w:rsidR="007C55DD" w:rsidRPr="00195668" w14:paraId="052F993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2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هُنَّ</w:t>
            </w:r>
          </w:p>
        </w:tc>
        <w:tc>
          <w:tcPr>
            <w:tcW w:w="6840" w:type="dxa"/>
            <w:shd w:val="clear" w:color="auto" w:fill="FAFAF8"/>
            <w:tcMar>
              <w:top w:w="60" w:type="dxa"/>
              <w:left w:w="110" w:type="dxa"/>
              <w:bottom w:w="60" w:type="dxa"/>
              <w:right w:w="110" w:type="dxa"/>
            </w:tcMar>
          </w:tcPr>
          <w:p w14:paraId="052F992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ضمیرِ منفصل ہے، جو محلاً مرفوع ہو کر اسمِ مَا بنی</w:t>
            </w:r>
          </w:p>
        </w:tc>
      </w:tr>
      <w:tr w:rsidR="007C55DD" w:rsidRPr="00195668" w14:paraId="052F9933" w14:textId="77777777">
        <w:tblPrEx>
          <w:tblCellMar>
            <w:top w:w="0" w:type="dxa"/>
            <w:bottom w:w="0" w:type="dxa"/>
          </w:tblCellMar>
        </w:tblPrEx>
        <w:tc>
          <w:tcPr>
            <w:tcW w:w="2160" w:type="dxa"/>
            <w:tcMar>
              <w:top w:w="60" w:type="dxa"/>
              <w:left w:w="110" w:type="dxa"/>
              <w:bottom w:w="60" w:type="dxa"/>
              <w:right w:w="110" w:type="dxa"/>
            </w:tcMar>
          </w:tcPr>
          <w:p w14:paraId="052F993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اُمَّهٰتِهِمْ</w:t>
            </w:r>
          </w:p>
        </w:tc>
        <w:tc>
          <w:tcPr>
            <w:tcW w:w="6840" w:type="dxa"/>
            <w:tcMar>
              <w:top w:w="60" w:type="dxa"/>
              <w:left w:w="110" w:type="dxa"/>
              <w:bottom w:w="60" w:type="dxa"/>
              <w:right w:w="110" w:type="dxa"/>
            </w:tcMar>
          </w:tcPr>
          <w:p w14:paraId="052F993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اُمَّهٰتِ جمع مؤنث سالم ہونے کی وجہ سے کسرہ کے ساتھ منصوب ہے، اور مضاف و مضاف الیہ مل کر خبرِ مَا بن رہے ہیں</w:t>
            </w:r>
          </w:p>
        </w:tc>
      </w:tr>
    </w:tbl>
    <w:p w14:paraId="052F9934" w14:textId="77777777" w:rsidR="007C55DD" w:rsidRPr="00195668" w:rsidRDefault="007C55DD">
      <w:pPr>
        <w:bidi/>
        <w:spacing w:after="60" w:line="240" w:lineRule="auto"/>
        <w:rPr>
          <w:rFonts w:ascii="Calibri" w:hAnsi="Calibri" w:cs="Calibri"/>
          <w:b/>
          <w:bCs/>
        </w:rPr>
      </w:pPr>
    </w:p>
    <w:p w14:paraId="052F9935" w14:textId="77777777" w:rsidR="007C55DD" w:rsidRPr="00195668" w:rsidRDefault="00000000">
      <w:pPr>
        <w:rPr>
          <w:rFonts w:ascii="Calibri" w:hAnsi="Calibri" w:cs="Calibri"/>
          <w:b/>
          <w:bCs/>
        </w:rPr>
      </w:pPr>
      <w:r w:rsidRPr="00195668">
        <w:rPr>
          <w:rFonts w:ascii="Calibri" w:hAnsi="Calibri" w:cs="Calibri"/>
          <w:b/>
          <w:bCs/>
        </w:rPr>
        <w:br w:type="page"/>
      </w:r>
    </w:p>
    <w:p w14:paraId="052F9936"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۶۔ باء زائدہ — منفی جملے میں تاکید</w:t>
      </w:r>
    </w:p>
    <w:p w14:paraId="052F9937" w14:textId="77777777" w:rsidR="007C55DD" w:rsidRPr="00195668"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195668">
        <w:rPr>
          <w:rFonts w:ascii="Calibri" w:hAnsi="Calibri" w:cs="Calibri"/>
          <w:b/>
          <w:bCs/>
          <w:color w:val="8F721C"/>
          <w:rtl/>
        </w:rPr>
        <w:t xml:space="preserve">قاعدہ: </w:t>
      </w:r>
      <w:r w:rsidRPr="00195668">
        <w:rPr>
          <w:rFonts w:ascii="Calibri" w:hAnsi="Calibri" w:cs="Calibri"/>
          <w:b/>
          <w:bCs/>
          <w:rtl/>
        </w:rPr>
        <w:t xml:space="preserve">جب جملۂ اسمیہ مَا الحجازیہ کے ذریعے منفی ہو رہا ہو، تو اس نفی میں مزید تاکید، وزن اور پختگی پیدا کرنے کے لیے اس کی خبر پر حرفِ جر </w:t>
      </w:r>
      <w:r w:rsidRPr="00195668">
        <w:rPr>
          <w:rFonts w:ascii="Calibri" w:hAnsi="Calibri" w:cs="Calibri"/>
          <w:b/>
          <w:bCs/>
          <w:color w:val="0F4C46"/>
          <w:sz w:val="28"/>
          <w:szCs w:val="28"/>
          <w:rtl/>
        </w:rPr>
        <w:t>بِ</w:t>
      </w:r>
      <w:r w:rsidRPr="00195668">
        <w:rPr>
          <w:rFonts w:ascii="Calibri" w:hAnsi="Calibri" w:cs="Calibri"/>
          <w:b/>
          <w:bCs/>
          <w:rtl/>
        </w:rPr>
        <w:t xml:space="preserve"> داخل کیا جاتا ہے، جسے </w:t>
      </w:r>
      <w:r w:rsidRPr="00195668">
        <w:rPr>
          <w:rFonts w:ascii="Calibri" w:hAnsi="Calibri" w:cs="Calibri"/>
          <w:b/>
          <w:bCs/>
          <w:color w:val="8F721C"/>
          <w:rtl/>
        </w:rPr>
        <w:t>باء زائدہ</w:t>
      </w:r>
      <w:r w:rsidRPr="00195668">
        <w:rPr>
          <w:rFonts w:ascii="Calibri" w:hAnsi="Calibri" w:cs="Calibri"/>
          <w:b/>
          <w:bCs/>
          <w:rtl/>
        </w:rPr>
        <w:t xml:space="preserve"> کہتے ہیں۔</w:t>
      </w:r>
    </w:p>
    <w:p w14:paraId="052F9938" w14:textId="77777777" w:rsidR="007C55DD" w:rsidRPr="00195668" w:rsidRDefault="00000000">
      <w:pPr>
        <w:bidi/>
        <w:rPr>
          <w:rFonts w:ascii="Calibri" w:hAnsi="Calibri" w:cs="Calibri"/>
          <w:b/>
          <w:bCs/>
        </w:rPr>
      </w:pPr>
      <w:r w:rsidRPr="00195668">
        <w:rPr>
          <w:rFonts w:ascii="Calibri" w:hAnsi="Calibri" w:cs="Calibri"/>
          <w:b/>
          <w:bCs/>
          <w:rtl/>
        </w:rPr>
        <w:t xml:space="preserve">قواعد کی رو سے باء زائدہ کے داخل ہونے کے بعد خبر لفظی طور پر منصوب سے </w:t>
      </w:r>
      <w:r w:rsidRPr="00195668">
        <w:rPr>
          <w:rFonts w:ascii="Calibri" w:hAnsi="Calibri" w:cs="Calibri"/>
          <w:b/>
          <w:bCs/>
          <w:color w:val="1B6C63"/>
          <w:rtl/>
        </w:rPr>
        <w:t>مجرور</w:t>
      </w:r>
      <w:r w:rsidRPr="00195668">
        <w:rPr>
          <w:rFonts w:ascii="Calibri" w:hAnsi="Calibri" w:cs="Calibri"/>
          <w:b/>
          <w:bCs/>
          <w:rtl/>
        </w:rPr>
        <w:t xml:space="preserve"> ہو جاتی ہے۔ لیکن معنوی طور پر اس کا ترجمہ ”ساتھ“ یا کسی اور حرفِ جر کی طرح نہیں کیا جاتا۔ یہ صرف جملے میں </w:t>
      </w:r>
      <w:r w:rsidRPr="00195668">
        <w:rPr>
          <w:rFonts w:ascii="Calibri" w:hAnsi="Calibri" w:cs="Calibri"/>
          <w:b/>
          <w:bCs/>
          <w:color w:val="8F721C"/>
          <w:rtl/>
        </w:rPr>
        <w:t>”ہرگز نہیں“ یا ”بالکل نہیں“</w:t>
      </w:r>
      <w:r w:rsidRPr="00195668">
        <w:rPr>
          <w:rFonts w:ascii="Calibri" w:hAnsi="Calibri" w:cs="Calibri"/>
          <w:b/>
          <w:bCs/>
          <w:rtl/>
        </w:rPr>
        <w:t xml:space="preserve"> کا تاکیدی مفہوم پیدا کرنے کے لیے آتی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7C55DD" w:rsidRPr="00195668" w14:paraId="052F993B"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52F993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سادہ نفی</w:t>
            </w:r>
          </w:p>
        </w:tc>
        <w:tc>
          <w:tcPr>
            <w:tcW w:w="4500" w:type="dxa"/>
            <w:shd w:val="clear" w:color="auto" w:fill="0F4C46"/>
            <w:tcMar>
              <w:top w:w="60" w:type="dxa"/>
              <w:left w:w="110" w:type="dxa"/>
              <w:bottom w:w="60" w:type="dxa"/>
              <w:right w:w="110" w:type="dxa"/>
            </w:tcMar>
          </w:tcPr>
          <w:p w14:paraId="052F993A"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باء زائدہ کے ساتھ</w:t>
            </w:r>
          </w:p>
        </w:tc>
      </w:tr>
      <w:tr w:rsidR="007C55DD" w:rsidRPr="00195668" w14:paraId="052F993E" w14:textId="77777777">
        <w:tblPrEx>
          <w:tblCellMar>
            <w:top w:w="0" w:type="dxa"/>
            <w:bottom w:w="0" w:type="dxa"/>
          </w:tblCellMar>
        </w:tblPrEx>
        <w:tc>
          <w:tcPr>
            <w:tcW w:w="4500" w:type="dxa"/>
            <w:tcMar>
              <w:top w:w="60" w:type="dxa"/>
              <w:left w:w="110" w:type="dxa"/>
              <w:bottom w:w="60" w:type="dxa"/>
              <w:right w:w="110" w:type="dxa"/>
            </w:tcMar>
          </w:tcPr>
          <w:p w14:paraId="052F993C"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sz w:val="28"/>
                <w:szCs w:val="28"/>
                <w:rtl/>
              </w:rPr>
              <w:t>مَا زَيْدٌ صَالِحًا</w:t>
            </w:r>
          </w:p>
        </w:tc>
        <w:tc>
          <w:tcPr>
            <w:tcW w:w="4500" w:type="dxa"/>
            <w:tcMar>
              <w:top w:w="60" w:type="dxa"/>
              <w:left w:w="110" w:type="dxa"/>
              <w:bottom w:w="60" w:type="dxa"/>
              <w:right w:w="110" w:type="dxa"/>
            </w:tcMar>
          </w:tcPr>
          <w:p w14:paraId="052F993D"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8"/>
                <w:szCs w:val="28"/>
                <w:rtl/>
              </w:rPr>
              <w:t>مَا زَيْدٌ بِصَالِحٍ</w:t>
            </w:r>
          </w:p>
        </w:tc>
      </w:tr>
      <w:tr w:rsidR="007C55DD" w:rsidRPr="00195668" w14:paraId="052F9941"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052F993F"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rtl/>
              </w:rPr>
              <w:t>زید نیک نہیں ہے</w:t>
            </w:r>
          </w:p>
        </w:tc>
        <w:tc>
          <w:tcPr>
            <w:tcW w:w="4500" w:type="dxa"/>
            <w:shd w:val="clear" w:color="auto" w:fill="FAFAF8"/>
            <w:tcMar>
              <w:top w:w="60" w:type="dxa"/>
              <w:left w:w="110" w:type="dxa"/>
              <w:bottom w:w="60" w:type="dxa"/>
              <w:right w:w="110" w:type="dxa"/>
            </w:tcMar>
          </w:tcPr>
          <w:p w14:paraId="052F9940"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0F4C46"/>
                <w:rtl/>
              </w:rPr>
              <w:t>زید ہرگز نیک نہیں ہے  ·  زید بالکل نیک نہیں ہے</w:t>
            </w:r>
          </w:p>
        </w:tc>
      </w:tr>
    </w:tbl>
    <w:p w14:paraId="052F9942" w14:textId="77777777" w:rsidR="007C55DD" w:rsidRPr="00195668" w:rsidRDefault="007C55DD">
      <w:pPr>
        <w:bidi/>
        <w:spacing w:after="60" w:line="240" w:lineRule="auto"/>
        <w:rPr>
          <w:rFonts w:ascii="Calibri" w:hAnsi="Calibri" w:cs="Calibri"/>
          <w:b/>
          <w:bCs/>
        </w:rPr>
      </w:pPr>
    </w:p>
    <w:p w14:paraId="052F9943" w14:textId="77777777" w:rsidR="007C55DD" w:rsidRPr="00195668" w:rsidRDefault="00000000">
      <w:pPr>
        <w:bidi/>
        <w:rPr>
          <w:rFonts w:ascii="Calibri" w:hAnsi="Calibri" w:cs="Calibri"/>
          <w:b/>
          <w:bCs/>
        </w:rPr>
      </w:pPr>
      <w:r w:rsidRPr="00195668">
        <w:rPr>
          <w:rFonts w:ascii="Calibri" w:hAnsi="Calibri" w:cs="Calibri"/>
          <w:b/>
          <w:bCs/>
          <w:rtl/>
        </w:rPr>
        <w:t>یہاں باء زائدہ نے نفی میں شدت اور تاکید پیدا کر دی ہے۔</w:t>
      </w:r>
    </w:p>
    <w:p w14:paraId="052F9944"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باء زائدہ کی قرآنی مثالیں</w:t>
      </w:r>
    </w:p>
    <w:p w14:paraId="052F9945"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وَمَا اللّٰهُ بِغَافِلٍ عَمَّا تَعْمَلُوْنَ</w:t>
      </w:r>
    </w:p>
    <w:p w14:paraId="052F9946"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البقرۃ: ۱۴۹)</w:t>
      </w:r>
    </w:p>
    <w:p w14:paraId="052F9947"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اور اللہ تمہارے اعمال سے ہرگز غافل نہیں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4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4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4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4D" w14:textId="77777777">
        <w:tblPrEx>
          <w:tblCellMar>
            <w:top w:w="0" w:type="dxa"/>
            <w:bottom w:w="0" w:type="dxa"/>
          </w:tblCellMar>
        </w:tblPrEx>
        <w:tc>
          <w:tcPr>
            <w:tcW w:w="2160" w:type="dxa"/>
            <w:tcMar>
              <w:top w:w="60" w:type="dxa"/>
              <w:left w:w="110" w:type="dxa"/>
              <w:bottom w:w="60" w:type="dxa"/>
              <w:right w:w="110" w:type="dxa"/>
            </w:tcMar>
          </w:tcPr>
          <w:p w14:paraId="052F994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اللّٰهُ</w:t>
            </w:r>
          </w:p>
        </w:tc>
        <w:tc>
          <w:tcPr>
            <w:tcW w:w="6840" w:type="dxa"/>
            <w:tcMar>
              <w:top w:w="60" w:type="dxa"/>
              <w:left w:w="110" w:type="dxa"/>
              <w:bottom w:w="60" w:type="dxa"/>
              <w:right w:w="110" w:type="dxa"/>
            </w:tcMar>
          </w:tcPr>
          <w:p w14:paraId="052F994C"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اسمِ مَا</w:t>
            </w:r>
          </w:p>
        </w:tc>
      </w:tr>
      <w:tr w:rsidR="007C55DD" w:rsidRPr="00195668" w14:paraId="052F995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4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w:t>
            </w:r>
          </w:p>
        </w:tc>
        <w:tc>
          <w:tcPr>
            <w:tcW w:w="6840" w:type="dxa"/>
            <w:shd w:val="clear" w:color="auto" w:fill="FAFAF8"/>
            <w:tcMar>
              <w:top w:w="60" w:type="dxa"/>
              <w:left w:w="110" w:type="dxa"/>
              <w:bottom w:w="60" w:type="dxa"/>
              <w:right w:w="110" w:type="dxa"/>
            </w:tcMar>
          </w:tcPr>
          <w:p w14:paraId="052F994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حرفِ جر زائدہ، برائے تاکید</w:t>
            </w:r>
          </w:p>
        </w:tc>
      </w:tr>
      <w:tr w:rsidR="007C55DD" w:rsidRPr="00195668" w14:paraId="052F9953" w14:textId="77777777">
        <w:tblPrEx>
          <w:tblCellMar>
            <w:top w:w="0" w:type="dxa"/>
            <w:bottom w:w="0" w:type="dxa"/>
          </w:tblCellMar>
        </w:tblPrEx>
        <w:tc>
          <w:tcPr>
            <w:tcW w:w="2160" w:type="dxa"/>
            <w:tcMar>
              <w:top w:w="60" w:type="dxa"/>
              <w:left w:w="110" w:type="dxa"/>
              <w:bottom w:w="60" w:type="dxa"/>
              <w:right w:w="110" w:type="dxa"/>
            </w:tcMar>
          </w:tcPr>
          <w:p w14:paraId="052F995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غَافِلٍ</w:t>
            </w:r>
          </w:p>
        </w:tc>
        <w:tc>
          <w:tcPr>
            <w:tcW w:w="6840" w:type="dxa"/>
            <w:tcMar>
              <w:top w:w="60" w:type="dxa"/>
              <w:left w:w="110" w:type="dxa"/>
              <w:bottom w:w="60" w:type="dxa"/>
              <w:right w:w="110" w:type="dxa"/>
            </w:tcMar>
          </w:tcPr>
          <w:p w14:paraId="052F995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خبرِ مَا</w:t>
            </w:r>
          </w:p>
        </w:tc>
      </w:tr>
    </w:tbl>
    <w:p w14:paraId="052F9954" w14:textId="77777777" w:rsidR="007C55DD" w:rsidRPr="00195668" w:rsidRDefault="007C55DD">
      <w:pPr>
        <w:bidi/>
        <w:spacing w:after="60" w:line="240" w:lineRule="auto"/>
        <w:rPr>
          <w:rFonts w:ascii="Calibri" w:hAnsi="Calibri" w:cs="Calibri"/>
          <w:b/>
          <w:bCs/>
        </w:rPr>
      </w:pPr>
    </w:p>
    <w:p w14:paraId="052F9955"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وَمَا هُمْ بِمُؤْمِنِيْنَ</w:t>
      </w:r>
    </w:p>
    <w:p w14:paraId="052F9956"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البقرۃ: ۸)</w:t>
      </w:r>
    </w:p>
    <w:p w14:paraId="052F9957"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اور وہ ہرگز مومن نہیں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5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5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lastRenderedPageBreak/>
              <w:t>جزو</w:t>
            </w:r>
          </w:p>
        </w:tc>
        <w:tc>
          <w:tcPr>
            <w:tcW w:w="6840" w:type="dxa"/>
            <w:shd w:val="clear" w:color="auto" w:fill="0F4C46"/>
            <w:tcMar>
              <w:top w:w="60" w:type="dxa"/>
              <w:left w:w="110" w:type="dxa"/>
              <w:bottom w:w="60" w:type="dxa"/>
              <w:right w:w="110" w:type="dxa"/>
            </w:tcMar>
          </w:tcPr>
          <w:p w14:paraId="052F995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5D" w14:textId="77777777">
        <w:tblPrEx>
          <w:tblCellMar>
            <w:top w:w="0" w:type="dxa"/>
            <w:bottom w:w="0" w:type="dxa"/>
          </w:tblCellMar>
        </w:tblPrEx>
        <w:tc>
          <w:tcPr>
            <w:tcW w:w="2160" w:type="dxa"/>
            <w:tcMar>
              <w:top w:w="60" w:type="dxa"/>
              <w:left w:w="110" w:type="dxa"/>
              <w:bottom w:w="60" w:type="dxa"/>
              <w:right w:w="110" w:type="dxa"/>
            </w:tcMar>
          </w:tcPr>
          <w:p w14:paraId="052F995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هُمْ</w:t>
            </w:r>
          </w:p>
        </w:tc>
        <w:tc>
          <w:tcPr>
            <w:tcW w:w="6840" w:type="dxa"/>
            <w:tcMar>
              <w:top w:w="60" w:type="dxa"/>
              <w:left w:w="110" w:type="dxa"/>
              <w:bottom w:w="60" w:type="dxa"/>
              <w:right w:w="110" w:type="dxa"/>
            </w:tcMar>
          </w:tcPr>
          <w:p w14:paraId="052F995C"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اسمِ مَا</w:t>
            </w:r>
          </w:p>
        </w:tc>
      </w:tr>
      <w:tr w:rsidR="007C55DD" w:rsidRPr="00195668" w14:paraId="052F996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5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w:t>
            </w:r>
          </w:p>
        </w:tc>
        <w:tc>
          <w:tcPr>
            <w:tcW w:w="6840" w:type="dxa"/>
            <w:shd w:val="clear" w:color="auto" w:fill="FAFAF8"/>
            <w:tcMar>
              <w:top w:w="60" w:type="dxa"/>
              <w:left w:w="110" w:type="dxa"/>
              <w:bottom w:w="60" w:type="dxa"/>
              <w:right w:w="110" w:type="dxa"/>
            </w:tcMar>
          </w:tcPr>
          <w:p w14:paraId="052F995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حرفِ جر زائدہ، برائے تاکید</w:t>
            </w:r>
          </w:p>
        </w:tc>
      </w:tr>
      <w:tr w:rsidR="007C55DD" w:rsidRPr="00195668" w14:paraId="052F9963" w14:textId="77777777">
        <w:tblPrEx>
          <w:tblCellMar>
            <w:top w:w="0" w:type="dxa"/>
            <w:bottom w:w="0" w:type="dxa"/>
          </w:tblCellMar>
        </w:tblPrEx>
        <w:tc>
          <w:tcPr>
            <w:tcW w:w="2160" w:type="dxa"/>
            <w:tcMar>
              <w:top w:w="60" w:type="dxa"/>
              <w:left w:w="110" w:type="dxa"/>
              <w:bottom w:w="60" w:type="dxa"/>
              <w:right w:w="110" w:type="dxa"/>
            </w:tcMar>
          </w:tcPr>
          <w:p w14:paraId="052F996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مُؤْمِنِيْنَ</w:t>
            </w:r>
          </w:p>
        </w:tc>
        <w:tc>
          <w:tcPr>
            <w:tcW w:w="6840" w:type="dxa"/>
            <w:tcMar>
              <w:top w:w="60" w:type="dxa"/>
              <w:left w:w="110" w:type="dxa"/>
              <w:bottom w:w="60" w:type="dxa"/>
              <w:right w:w="110" w:type="dxa"/>
            </w:tcMar>
          </w:tcPr>
          <w:p w14:paraId="052F996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خبرِ مَا</w:t>
            </w:r>
          </w:p>
        </w:tc>
      </w:tr>
    </w:tbl>
    <w:p w14:paraId="052F9964" w14:textId="77777777" w:rsidR="007C55DD" w:rsidRPr="00195668" w:rsidRDefault="007C55DD">
      <w:pPr>
        <w:bidi/>
        <w:spacing w:after="60" w:line="240" w:lineRule="auto"/>
        <w:rPr>
          <w:rFonts w:ascii="Calibri" w:hAnsi="Calibri" w:cs="Calibri"/>
          <w:b/>
          <w:bCs/>
        </w:rPr>
      </w:pPr>
    </w:p>
    <w:p w14:paraId="052F9965"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وَمَا صَاحِبُكُمْ بِمَجْنُوْنٍ</w:t>
      </w:r>
    </w:p>
    <w:p w14:paraId="052F9966"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التکویر: ۲۲)</w:t>
      </w:r>
    </w:p>
    <w:p w14:paraId="052F9967"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اور تمہارے ساتھی صلی اللہ علیہ وسلم ہرگز دیوانے نہیں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6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6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6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6D" w14:textId="77777777">
        <w:tblPrEx>
          <w:tblCellMar>
            <w:top w:w="0" w:type="dxa"/>
            <w:bottom w:w="0" w:type="dxa"/>
          </w:tblCellMar>
        </w:tblPrEx>
        <w:tc>
          <w:tcPr>
            <w:tcW w:w="2160" w:type="dxa"/>
            <w:tcMar>
              <w:top w:w="60" w:type="dxa"/>
              <w:left w:w="110" w:type="dxa"/>
              <w:bottom w:w="60" w:type="dxa"/>
              <w:right w:w="110" w:type="dxa"/>
            </w:tcMar>
          </w:tcPr>
          <w:p w14:paraId="052F996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صَاحِبُكُمْ</w:t>
            </w:r>
          </w:p>
        </w:tc>
        <w:tc>
          <w:tcPr>
            <w:tcW w:w="6840" w:type="dxa"/>
            <w:tcMar>
              <w:top w:w="60" w:type="dxa"/>
              <w:left w:w="110" w:type="dxa"/>
              <w:bottom w:w="60" w:type="dxa"/>
              <w:right w:w="110" w:type="dxa"/>
            </w:tcMar>
          </w:tcPr>
          <w:p w14:paraId="052F996C"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مضاف اور مضاف الیہ مل کر اسمِ مَا</w:t>
            </w:r>
          </w:p>
        </w:tc>
      </w:tr>
      <w:tr w:rsidR="007C55DD" w:rsidRPr="00195668" w14:paraId="052F997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6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w:t>
            </w:r>
          </w:p>
        </w:tc>
        <w:tc>
          <w:tcPr>
            <w:tcW w:w="6840" w:type="dxa"/>
            <w:shd w:val="clear" w:color="auto" w:fill="FAFAF8"/>
            <w:tcMar>
              <w:top w:w="60" w:type="dxa"/>
              <w:left w:w="110" w:type="dxa"/>
              <w:bottom w:w="60" w:type="dxa"/>
              <w:right w:w="110" w:type="dxa"/>
            </w:tcMar>
          </w:tcPr>
          <w:p w14:paraId="052F996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باء زائدہ</w:t>
            </w:r>
          </w:p>
        </w:tc>
      </w:tr>
      <w:tr w:rsidR="007C55DD" w:rsidRPr="00195668" w14:paraId="052F9973" w14:textId="77777777">
        <w:tblPrEx>
          <w:tblCellMar>
            <w:top w:w="0" w:type="dxa"/>
            <w:bottom w:w="0" w:type="dxa"/>
          </w:tblCellMar>
        </w:tblPrEx>
        <w:tc>
          <w:tcPr>
            <w:tcW w:w="2160" w:type="dxa"/>
            <w:tcMar>
              <w:top w:w="60" w:type="dxa"/>
              <w:left w:w="110" w:type="dxa"/>
              <w:bottom w:w="60" w:type="dxa"/>
              <w:right w:w="110" w:type="dxa"/>
            </w:tcMar>
          </w:tcPr>
          <w:p w14:paraId="052F997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مَجْنُوْنٍ</w:t>
            </w:r>
          </w:p>
        </w:tc>
        <w:tc>
          <w:tcPr>
            <w:tcW w:w="6840" w:type="dxa"/>
            <w:tcMar>
              <w:top w:w="60" w:type="dxa"/>
              <w:left w:w="110" w:type="dxa"/>
              <w:bottom w:w="60" w:type="dxa"/>
              <w:right w:w="110" w:type="dxa"/>
            </w:tcMar>
          </w:tcPr>
          <w:p w14:paraId="052F997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خبرِ مَا</w:t>
            </w:r>
          </w:p>
        </w:tc>
      </w:tr>
    </w:tbl>
    <w:p w14:paraId="052F9974" w14:textId="77777777" w:rsidR="007C55DD" w:rsidRPr="00195668" w:rsidRDefault="007C55DD">
      <w:pPr>
        <w:bidi/>
        <w:spacing w:after="60" w:line="240" w:lineRule="auto"/>
        <w:rPr>
          <w:rFonts w:ascii="Calibri" w:hAnsi="Calibri" w:cs="Calibri"/>
          <w:b/>
          <w:bCs/>
        </w:rPr>
      </w:pPr>
    </w:p>
    <w:p w14:paraId="052F9975"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وَمَا هُوَ عَلَى الْغَيْبِ بِضَنِيْنٍ</w:t>
      </w:r>
    </w:p>
    <w:p w14:paraId="052F9976"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التکویر: ۲۴)</w:t>
      </w:r>
    </w:p>
    <w:p w14:paraId="052F9977"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اور وہ غیب کی باتوں پر بخیل نہیں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7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7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7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7D" w14:textId="77777777">
        <w:tblPrEx>
          <w:tblCellMar>
            <w:top w:w="0" w:type="dxa"/>
            <w:bottom w:w="0" w:type="dxa"/>
          </w:tblCellMar>
        </w:tblPrEx>
        <w:tc>
          <w:tcPr>
            <w:tcW w:w="2160" w:type="dxa"/>
            <w:tcMar>
              <w:top w:w="60" w:type="dxa"/>
              <w:left w:w="110" w:type="dxa"/>
              <w:bottom w:w="60" w:type="dxa"/>
              <w:right w:w="110" w:type="dxa"/>
            </w:tcMar>
          </w:tcPr>
          <w:p w14:paraId="052F997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هُوَ</w:t>
            </w:r>
          </w:p>
        </w:tc>
        <w:tc>
          <w:tcPr>
            <w:tcW w:w="6840" w:type="dxa"/>
            <w:tcMar>
              <w:top w:w="60" w:type="dxa"/>
              <w:left w:w="110" w:type="dxa"/>
              <w:bottom w:w="60" w:type="dxa"/>
              <w:right w:w="110" w:type="dxa"/>
            </w:tcMar>
          </w:tcPr>
          <w:p w14:paraId="052F997C"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ضمیر، جو اسمِ مَا ہے</w:t>
            </w:r>
          </w:p>
        </w:tc>
      </w:tr>
      <w:tr w:rsidR="007C55DD" w:rsidRPr="00195668" w14:paraId="052F998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7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عَلَى الْغَيْبِ</w:t>
            </w:r>
          </w:p>
        </w:tc>
        <w:tc>
          <w:tcPr>
            <w:tcW w:w="6840" w:type="dxa"/>
            <w:shd w:val="clear" w:color="auto" w:fill="FAFAF8"/>
            <w:tcMar>
              <w:top w:w="60" w:type="dxa"/>
              <w:left w:w="110" w:type="dxa"/>
              <w:bottom w:w="60" w:type="dxa"/>
              <w:right w:w="110" w:type="dxa"/>
            </w:tcMar>
          </w:tcPr>
          <w:p w14:paraId="052F997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جار و مجرور، جو خبر سے متعلق ہے یعنی متعلقِ خبر</w:t>
            </w:r>
          </w:p>
        </w:tc>
      </w:tr>
      <w:tr w:rsidR="007C55DD" w:rsidRPr="00195668" w14:paraId="052F9983" w14:textId="77777777">
        <w:tblPrEx>
          <w:tblCellMar>
            <w:top w:w="0" w:type="dxa"/>
            <w:bottom w:w="0" w:type="dxa"/>
          </w:tblCellMar>
        </w:tblPrEx>
        <w:tc>
          <w:tcPr>
            <w:tcW w:w="2160" w:type="dxa"/>
            <w:tcMar>
              <w:top w:w="60" w:type="dxa"/>
              <w:left w:w="110" w:type="dxa"/>
              <w:bottom w:w="60" w:type="dxa"/>
              <w:right w:w="110" w:type="dxa"/>
            </w:tcMar>
          </w:tcPr>
          <w:p w14:paraId="052F998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w:t>
            </w:r>
          </w:p>
        </w:tc>
        <w:tc>
          <w:tcPr>
            <w:tcW w:w="6840" w:type="dxa"/>
            <w:tcMar>
              <w:top w:w="60" w:type="dxa"/>
              <w:left w:w="110" w:type="dxa"/>
              <w:bottom w:w="60" w:type="dxa"/>
              <w:right w:w="110" w:type="dxa"/>
            </w:tcMar>
          </w:tcPr>
          <w:p w14:paraId="052F998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باء زائدہ</w:t>
            </w:r>
          </w:p>
        </w:tc>
      </w:tr>
      <w:tr w:rsidR="007C55DD" w:rsidRPr="00195668" w14:paraId="052F998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84"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ضَنِيْنٍ</w:t>
            </w:r>
          </w:p>
        </w:tc>
        <w:tc>
          <w:tcPr>
            <w:tcW w:w="6840" w:type="dxa"/>
            <w:shd w:val="clear" w:color="auto" w:fill="FAFAF8"/>
            <w:tcMar>
              <w:top w:w="60" w:type="dxa"/>
              <w:left w:w="110" w:type="dxa"/>
              <w:bottom w:w="60" w:type="dxa"/>
              <w:right w:w="110" w:type="dxa"/>
            </w:tcMar>
          </w:tcPr>
          <w:p w14:paraId="052F9985"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خبرِ مَا</w:t>
            </w:r>
          </w:p>
        </w:tc>
      </w:tr>
    </w:tbl>
    <w:p w14:paraId="052F9987" w14:textId="77777777" w:rsidR="007C55DD" w:rsidRPr="00195668" w:rsidRDefault="007C55DD">
      <w:pPr>
        <w:bidi/>
        <w:spacing w:after="60" w:line="240" w:lineRule="auto"/>
        <w:rPr>
          <w:rFonts w:ascii="Calibri" w:hAnsi="Calibri" w:cs="Calibri"/>
          <w:b/>
          <w:bCs/>
        </w:rPr>
      </w:pPr>
    </w:p>
    <w:p w14:paraId="052F9988"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وَمَا هُوَ بِقَوْلِ شَيْطٰنٍ رَّجِيْمٍ</w:t>
      </w:r>
    </w:p>
    <w:p w14:paraId="052F9989"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التکویر: ۲۵)</w:t>
      </w:r>
    </w:p>
    <w:p w14:paraId="052F998A"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lastRenderedPageBreak/>
        <w:t xml:space="preserve">ترجمہ: </w:t>
      </w:r>
      <w:r w:rsidRPr="00195668">
        <w:rPr>
          <w:rFonts w:ascii="Calibri" w:hAnsi="Calibri" w:cs="Calibri"/>
          <w:b/>
          <w:bCs/>
          <w:rtl/>
        </w:rPr>
        <w:t>اور وہ کسی مردود شیطان کا قول نہیں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7C55DD" w:rsidRPr="00195668" w14:paraId="052F998D"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8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جزو</w:t>
            </w:r>
          </w:p>
        </w:tc>
        <w:tc>
          <w:tcPr>
            <w:tcW w:w="6840" w:type="dxa"/>
            <w:shd w:val="clear" w:color="auto" w:fill="0F4C46"/>
            <w:tcMar>
              <w:top w:w="60" w:type="dxa"/>
              <w:left w:w="110" w:type="dxa"/>
              <w:bottom w:w="60" w:type="dxa"/>
              <w:right w:w="110" w:type="dxa"/>
            </w:tcMar>
          </w:tcPr>
          <w:p w14:paraId="052F998C"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90" w14:textId="77777777">
        <w:tblPrEx>
          <w:tblCellMar>
            <w:top w:w="0" w:type="dxa"/>
            <w:bottom w:w="0" w:type="dxa"/>
          </w:tblCellMar>
        </w:tblPrEx>
        <w:tc>
          <w:tcPr>
            <w:tcW w:w="2160" w:type="dxa"/>
            <w:tcMar>
              <w:top w:w="60" w:type="dxa"/>
              <w:left w:w="110" w:type="dxa"/>
              <w:bottom w:w="60" w:type="dxa"/>
              <w:right w:w="110" w:type="dxa"/>
            </w:tcMar>
          </w:tcPr>
          <w:p w14:paraId="052F998E"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هُوَ</w:t>
            </w:r>
          </w:p>
        </w:tc>
        <w:tc>
          <w:tcPr>
            <w:tcW w:w="6840" w:type="dxa"/>
            <w:tcMar>
              <w:top w:w="60" w:type="dxa"/>
              <w:left w:w="110" w:type="dxa"/>
              <w:bottom w:w="60" w:type="dxa"/>
              <w:right w:w="110" w:type="dxa"/>
            </w:tcMar>
          </w:tcPr>
          <w:p w14:paraId="052F998F"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ضمیر، جو اسمِ مَا ہے</w:t>
            </w:r>
          </w:p>
        </w:tc>
      </w:tr>
      <w:tr w:rsidR="007C55DD" w:rsidRPr="00195668" w14:paraId="052F9993"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91"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بِ</w:t>
            </w:r>
          </w:p>
        </w:tc>
        <w:tc>
          <w:tcPr>
            <w:tcW w:w="6840" w:type="dxa"/>
            <w:shd w:val="clear" w:color="auto" w:fill="FAFAF8"/>
            <w:tcMar>
              <w:top w:w="60" w:type="dxa"/>
              <w:left w:w="110" w:type="dxa"/>
              <w:bottom w:w="60" w:type="dxa"/>
              <w:right w:w="110" w:type="dxa"/>
            </w:tcMar>
          </w:tcPr>
          <w:p w14:paraId="052F9992"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باء زائدہ، جس کی وجہ سے مضاف قَوْلِ مجرور ہوا</w:t>
            </w:r>
          </w:p>
        </w:tc>
      </w:tr>
      <w:tr w:rsidR="007C55DD" w:rsidRPr="00195668" w14:paraId="052F9996" w14:textId="77777777">
        <w:tblPrEx>
          <w:tblCellMar>
            <w:top w:w="0" w:type="dxa"/>
            <w:bottom w:w="0" w:type="dxa"/>
          </w:tblCellMar>
        </w:tblPrEx>
        <w:tc>
          <w:tcPr>
            <w:tcW w:w="2160" w:type="dxa"/>
            <w:tcMar>
              <w:top w:w="60" w:type="dxa"/>
              <w:left w:w="110" w:type="dxa"/>
              <w:bottom w:w="60" w:type="dxa"/>
              <w:right w:w="110" w:type="dxa"/>
            </w:tcMar>
          </w:tcPr>
          <w:p w14:paraId="052F9994"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1B6C63"/>
                <w:sz w:val="27"/>
                <w:szCs w:val="27"/>
                <w:rtl/>
              </w:rPr>
              <w:t>قَوْلِ شَيْطٰنٍ رَّجِيْمٍ</w:t>
            </w:r>
          </w:p>
        </w:tc>
        <w:tc>
          <w:tcPr>
            <w:tcW w:w="6840" w:type="dxa"/>
            <w:tcMar>
              <w:top w:w="60" w:type="dxa"/>
              <w:left w:w="110" w:type="dxa"/>
              <w:bottom w:w="60" w:type="dxa"/>
              <w:right w:w="110" w:type="dxa"/>
            </w:tcMar>
          </w:tcPr>
          <w:p w14:paraId="052F9995"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مضاف اپنے مضاف الیہ اور اس کی صفت سے مل کر خبرِ مَا بنتا ہے</w:t>
            </w:r>
          </w:p>
        </w:tc>
      </w:tr>
    </w:tbl>
    <w:p w14:paraId="052F9997" w14:textId="77777777" w:rsidR="007C55DD" w:rsidRPr="00195668" w:rsidRDefault="007C55DD">
      <w:pPr>
        <w:bidi/>
        <w:spacing w:after="60" w:line="240" w:lineRule="auto"/>
        <w:rPr>
          <w:rFonts w:ascii="Calibri" w:hAnsi="Calibri" w:cs="Calibri"/>
          <w:b/>
          <w:bCs/>
        </w:rPr>
      </w:pPr>
    </w:p>
    <w:p w14:paraId="052F9998" w14:textId="77777777" w:rsidR="007C55DD" w:rsidRPr="00195668" w:rsidRDefault="00000000">
      <w:pPr>
        <w:rPr>
          <w:rFonts w:ascii="Calibri" w:hAnsi="Calibri" w:cs="Calibri"/>
          <w:b/>
          <w:bCs/>
        </w:rPr>
      </w:pPr>
      <w:r w:rsidRPr="00195668">
        <w:rPr>
          <w:rFonts w:ascii="Calibri" w:hAnsi="Calibri" w:cs="Calibri"/>
          <w:b/>
          <w:bCs/>
        </w:rPr>
        <w:br w:type="page"/>
      </w:r>
    </w:p>
    <w:p w14:paraId="052F9999"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۷۔ مَا وَ لَا الْمُشَبَّهَتَانِ بِلَيْسَ</w:t>
      </w:r>
    </w:p>
    <w:p w14:paraId="052F999A" w14:textId="77777777" w:rsidR="007C55DD" w:rsidRPr="00195668" w:rsidRDefault="00000000">
      <w:pPr>
        <w:bidi/>
        <w:rPr>
          <w:rFonts w:ascii="Calibri" w:hAnsi="Calibri" w:cs="Calibri"/>
          <w:b/>
          <w:bCs/>
        </w:rPr>
      </w:pPr>
      <w:r w:rsidRPr="00195668">
        <w:rPr>
          <w:rFonts w:ascii="Calibri" w:hAnsi="Calibri" w:cs="Calibri"/>
          <w:b/>
          <w:bCs/>
          <w:rtl/>
        </w:rPr>
        <w:t xml:space="preserve">عربی زبان میں جملۂ اسمیہ کو منفی بنانے کے لیے دو حروف </w:t>
      </w:r>
      <w:r w:rsidRPr="00195668">
        <w:rPr>
          <w:rFonts w:ascii="Calibri" w:hAnsi="Calibri" w:cs="Calibri"/>
          <w:b/>
          <w:bCs/>
          <w:color w:val="0F4C46"/>
          <w:sz w:val="28"/>
          <w:szCs w:val="28"/>
          <w:rtl/>
        </w:rPr>
        <w:t>مَا</w:t>
      </w:r>
      <w:r w:rsidRPr="00195668">
        <w:rPr>
          <w:rFonts w:ascii="Calibri" w:hAnsi="Calibri" w:cs="Calibri"/>
          <w:b/>
          <w:bCs/>
          <w:rtl/>
        </w:rPr>
        <w:t xml:space="preserve"> اور </w:t>
      </w:r>
      <w:r w:rsidRPr="00195668">
        <w:rPr>
          <w:rFonts w:ascii="Calibri" w:hAnsi="Calibri" w:cs="Calibri"/>
          <w:b/>
          <w:bCs/>
          <w:color w:val="0F4C46"/>
          <w:sz w:val="28"/>
          <w:szCs w:val="28"/>
          <w:rtl/>
        </w:rPr>
        <w:t>لَا</w:t>
      </w:r>
      <w:r w:rsidRPr="00195668">
        <w:rPr>
          <w:rFonts w:ascii="Calibri" w:hAnsi="Calibri" w:cs="Calibri"/>
          <w:b/>
          <w:bCs/>
          <w:rtl/>
        </w:rPr>
        <w:t xml:space="preserve"> استعمال ہوتے ہیں، جنہیں گرامر کی اصطلاح میں </w:t>
      </w:r>
      <w:r w:rsidRPr="00195668">
        <w:rPr>
          <w:rFonts w:ascii="Calibri" w:hAnsi="Calibri" w:cs="Calibri"/>
          <w:b/>
          <w:bCs/>
          <w:color w:val="1B6C63"/>
          <w:sz w:val="28"/>
          <w:szCs w:val="28"/>
          <w:rtl/>
        </w:rPr>
        <w:t>مَا وَلَا الْمُشَبَّهَتَانِ بِلَيْسَ</w:t>
      </w:r>
      <w:r w:rsidRPr="00195668">
        <w:rPr>
          <w:rFonts w:ascii="Calibri" w:hAnsi="Calibri" w:cs="Calibri"/>
          <w:b/>
          <w:bCs/>
          <w:rtl/>
        </w:rPr>
        <w:t xml:space="preserve"> یعنی ”وہ مَا اور لَا جو لَيْسَ کے مشابہ ہیں“ کہا جاتا ہے۔</w:t>
      </w:r>
    </w:p>
    <w:p w14:paraId="052F999B" w14:textId="77777777" w:rsidR="007C55DD" w:rsidRPr="00195668"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195668">
        <w:rPr>
          <w:rFonts w:ascii="Calibri" w:hAnsi="Calibri" w:cs="Calibri"/>
          <w:b/>
          <w:bCs/>
          <w:color w:val="8F721C"/>
          <w:rtl/>
        </w:rPr>
        <w:t xml:space="preserve">لَيْسَ کیا ہے؟: </w:t>
      </w:r>
      <w:r w:rsidRPr="00195668">
        <w:rPr>
          <w:rFonts w:ascii="Calibri" w:hAnsi="Calibri" w:cs="Calibri"/>
          <w:b/>
          <w:bCs/>
          <w:color w:val="0F4C46"/>
          <w:sz w:val="28"/>
          <w:szCs w:val="28"/>
          <w:rtl/>
        </w:rPr>
        <w:t>لَيْسَ</w:t>
      </w:r>
      <w:r w:rsidRPr="00195668">
        <w:rPr>
          <w:rFonts w:ascii="Calibri" w:hAnsi="Calibri" w:cs="Calibri"/>
          <w:b/>
          <w:bCs/>
          <w:rtl/>
        </w:rPr>
        <w:t xml:space="preserve"> ایک فعلِ ناقص ہے جو جملۂ اسمیہ پر داخل ہو کر اپنی خبر کو منصوب کرتا ہے اور نفی کا معنیٰ دیتا ہے۔ چونکہ </w:t>
      </w:r>
      <w:r w:rsidRPr="00195668">
        <w:rPr>
          <w:rFonts w:ascii="Calibri" w:hAnsi="Calibri" w:cs="Calibri"/>
          <w:b/>
          <w:bCs/>
          <w:color w:val="0F4C46"/>
          <w:sz w:val="28"/>
          <w:szCs w:val="28"/>
          <w:rtl/>
        </w:rPr>
        <w:t>مَا</w:t>
      </w:r>
      <w:r w:rsidRPr="00195668">
        <w:rPr>
          <w:rFonts w:ascii="Calibri" w:hAnsi="Calibri" w:cs="Calibri"/>
          <w:b/>
          <w:bCs/>
          <w:rtl/>
        </w:rPr>
        <w:t xml:space="preserve"> اور </w:t>
      </w:r>
      <w:r w:rsidRPr="00195668">
        <w:rPr>
          <w:rFonts w:ascii="Calibri" w:hAnsi="Calibri" w:cs="Calibri"/>
          <w:b/>
          <w:bCs/>
          <w:color w:val="0F4C46"/>
          <w:sz w:val="28"/>
          <w:szCs w:val="28"/>
          <w:rtl/>
        </w:rPr>
        <w:t>لَا</w:t>
      </w:r>
      <w:r w:rsidRPr="00195668">
        <w:rPr>
          <w:rFonts w:ascii="Calibri" w:hAnsi="Calibri" w:cs="Calibri"/>
          <w:b/>
          <w:bCs/>
          <w:rtl/>
        </w:rPr>
        <w:t xml:space="preserve"> بھی یہی عمل کرتے ہیں، اس لیے انہیں </w:t>
      </w:r>
      <w:r w:rsidRPr="00195668">
        <w:rPr>
          <w:rFonts w:ascii="Calibri" w:hAnsi="Calibri" w:cs="Calibri"/>
          <w:b/>
          <w:bCs/>
          <w:color w:val="0F4C46"/>
          <w:sz w:val="28"/>
          <w:szCs w:val="28"/>
          <w:rtl/>
        </w:rPr>
        <w:t>لَيْسَ</w:t>
      </w:r>
      <w:r w:rsidRPr="00195668">
        <w:rPr>
          <w:rFonts w:ascii="Calibri" w:hAnsi="Calibri" w:cs="Calibri"/>
          <w:b/>
          <w:bCs/>
          <w:rtl/>
        </w:rPr>
        <w:t xml:space="preserve"> کے مشابہ قرار دیا گیا ہے۔</w:t>
      </w:r>
    </w:p>
    <w:p w14:paraId="052F999C"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مَا اور لَا میں دو فرق</w:t>
      </w:r>
    </w:p>
    <w:p w14:paraId="052F999D" w14:textId="77777777" w:rsidR="007C55DD" w:rsidRPr="00195668" w:rsidRDefault="00000000">
      <w:pPr>
        <w:pStyle w:val="ListParagraph"/>
        <w:numPr>
          <w:ilvl w:val="0"/>
          <w:numId w:val="2"/>
        </w:numPr>
        <w:bidi/>
        <w:spacing w:after="80"/>
        <w:rPr>
          <w:rFonts w:ascii="Calibri" w:hAnsi="Calibri" w:cs="Calibri"/>
          <w:b/>
          <w:bCs/>
        </w:rPr>
      </w:pPr>
      <w:r w:rsidRPr="00195668">
        <w:rPr>
          <w:rFonts w:ascii="Calibri" w:hAnsi="Calibri" w:cs="Calibri"/>
          <w:b/>
          <w:bCs/>
          <w:rtl/>
        </w:rPr>
        <w:t xml:space="preserve">قرآنِ مجید میں اس مخصوص نحوی عمل کے ساتھ </w:t>
      </w:r>
      <w:r w:rsidRPr="00195668">
        <w:rPr>
          <w:rFonts w:ascii="Calibri" w:hAnsi="Calibri" w:cs="Calibri"/>
          <w:b/>
          <w:bCs/>
          <w:color w:val="0F4C46"/>
          <w:sz w:val="28"/>
          <w:szCs w:val="28"/>
          <w:rtl/>
        </w:rPr>
        <w:t>لَا</w:t>
      </w:r>
      <w:r w:rsidRPr="00195668">
        <w:rPr>
          <w:rFonts w:ascii="Calibri" w:hAnsi="Calibri" w:cs="Calibri"/>
          <w:b/>
          <w:bCs/>
          <w:rtl/>
        </w:rPr>
        <w:t xml:space="preserve"> کا استعمال نہیں ہوا، جبکہ </w:t>
      </w:r>
      <w:r w:rsidRPr="00195668">
        <w:rPr>
          <w:rFonts w:ascii="Calibri" w:hAnsi="Calibri" w:cs="Calibri"/>
          <w:b/>
          <w:bCs/>
          <w:color w:val="0F4C46"/>
          <w:sz w:val="28"/>
          <w:szCs w:val="28"/>
          <w:rtl/>
        </w:rPr>
        <w:t>مَا</w:t>
      </w:r>
      <w:r w:rsidRPr="00195668">
        <w:rPr>
          <w:rFonts w:ascii="Calibri" w:hAnsi="Calibri" w:cs="Calibri"/>
          <w:b/>
          <w:bCs/>
          <w:rtl/>
        </w:rPr>
        <w:t xml:space="preserve"> کا کثرت سے استعمال ملتا ہے۔</w:t>
      </w:r>
    </w:p>
    <w:p w14:paraId="052F999E" w14:textId="77777777" w:rsidR="007C55DD" w:rsidRPr="00195668" w:rsidRDefault="00000000">
      <w:pPr>
        <w:pStyle w:val="ListParagraph"/>
        <w:numPr>
          <w:ilvl w:val="0"/>
          <w:numId w:val="2"/>
        </w:numPr>
        <w:bidi/>
        <w:spacing w:after="80"/>
        <w:rPr>
          <w:rFonts w:ascii="Calibri" w:hAnsi="Calibri" w:cs="Calibri"/>
          <w:b/>
          <w:bCs/>
        </w:rPr>
      </w:pPr>
      <w:r w:rsidRPr="00195668">
        <w:rPr>
          <w:rFonts w:ascii="Calibri" w:hAnsi="Calibri" w:cs="Calibri"/>
          <w:b/>
          <w:bCs/>
          <w:rtl/>
        </w:rPr>
        <w:t xml:space="preserve">باء زائدہ کا دخول </w:t>
      </w:r>
      <w:r w:rsidRPr="00195668">
        <w:rPr>
          <w:rFonts w:ascii="Calibri" w:hAnsi="Calibri" w:cs="Calibri"/>
          <w:b/>
          <w:bCs/>
          <w:color w:val="0F4C46"/>
          <w:sz w:val="28"/>
          <w:szCs w:val="28"/>
          <w:rtl/>
        </w:rPr>
        <w:t>مَا</w:t>
      </w:r>
      <w:r w:rsidRPr="00195668">
        <w:rPr>
          <w:rFonts w:ascii="Calibri" w:hAnsi="Calibri" w:cs="Calibri"/>
          <w:b/>
          <w:bCs/>
          <w:rtl/>
        </w:rPr>
        <w:t xml:space="preserve"> کی خبر پر تو ہوتا ہے، مگر </w:t>
      </w:r>
      <w:r w:rsidRPr="00195668">
        <w:rPr>
          <w:rFonts w:ascii="Calibri" w:hAnsi="Calibri" w:cs="Calibri"/>
          <w:b/>
          <w:bCs/>
          <w:color w:val="0F4C46"/>
          <w:sz w:val="28"/>
          <w:szCs w:val="28"/>
          <w:rtl/>
        </w:rPr>
        <w:t>لَا</w:t>
      </w:r>
      <w:r w:rsidRPr="00195668">
        <w:rPr>
          <w:rFonts w:ascii="Calibri" w:hAnsi="Calibri" w:cs="Calibri"/>
          <w:b/>
          <w:bCs/>
          <w:rtl/>
        </w:rPr>
        <w:t xml:space="preserve"> کی خبر پر نہیں ہوتا۔</w:t>
      </w:r>
    </w:p>
    <w:p w14:paraId="052F999F"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اسے حجازیہ کیوں کہا جاتا ہے؟</w:t>
      </w:r>
    </w:p>
    <w:p w14:paraId="052F99A0" w14:textId="77777777" w:rsidR="007C55DD" w:rsidRPr="00195668" w:rsidRDefault="00000000">
      <w:pPr>
        <w:bidi/>
        <w:rPr>
          <w:rFonts w:ascii="Calibri" w:hAnsi="Calibri" w:cs="Calibri"/>
          <w:b/>
          <w:bCs/>
        </w:rPr>
      </w:pPr>
      <w:r w:rsidRPr="00195668">
        <w:rPr>
          <w:rFonts w:ascii="Calibri" w:hAnsi="Calibri" w:cs="Calibri"/>
          <w:b/>
          <w:bCs/>
          <w:rtl/>
        </w:rPr>
        <w:t>عرب کے مختلف قبائل کے لہجوں میں اس حرف کا معاملہ ایک جیسا نہیں تھا، اور اسی سے اس کا نام پڑا۔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600"/>
        <w:gridCol w:w="3060"/>
      </w:tblGrid>
      <w:tr w:rsidR="007C55DD" w:rsidRPr="00195668" w14:paraId="052F99A4"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052F99A1"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لہجہ</w:t>
            </w:r>
          </w:p>
        </w:tc>
        <w:tc>
          <w:tcPr>
            <w:tcW w:w="3600" w:type="dxa"/>
            <w:shd w:val="clear" w:color="auto" w:fill="0F4C46"/>
            <w:tcMar>
              <w:top w:w="60" w:type="dxa"/>
              <w:left w:w="110" w:type="dxa"/>
              <w:bottom w:w="60" w:type="dxa"/>
              <w:right w:w="110" w:type="dxa"/>
            </w:tcMar>
          </w:tcPr>
          <w:p w14:paraId="052F99A2"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عمل</w:t>
            </w:r>
          </w:p>
        </w:tc>
        <w:tc>
          <w:tcPr>
            <w:tcW w:w="3060" w:type="dxa"/>
            <w:shd w:val="clear" w:color="auto" w:fill="0F4C46"/>
            <w:tcMar>
              <w:top w:w="60" w:type="dxa"/>
              <w:left w:w="110" w:type="dxa"/>
              <w:bottom w:w="60" w:type="dxa"/>
              <w:right w:w="110" w:type="dxa"/>
            </w:tcMar>
          </w:tcPr>
          <w:p w14:paraId="052F99A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صورت</w:t>
            </w:r>
          </w:p>
        </w:tc>
      </w:tr>
      <w:tr w:rsidR="007C55DD" w:rsidRPr="00195668" w14:paraId="052F99A8" w14:textId="77777777">
        <w:tblPrEx>
          <w:tblCellMar>
            <w:top w:w="0" w:type="dxa"/>
            <w:bottom w:w="0" w:type="dxa"/>
          </w:tblCellMar>
        </w:tblPrEx>
        <w:tc>
          <w:tcPr>
            <w:tcW w:w="2340" w:type="dxa"/>
            <w:tcMar>
              <w:top w:w="60" w:type="dxa"/>
              <w:left w:w="110" w:type="dxa"/>
              <w:bottom w:w="60" w:type="dxa"/>
              <w:right w:w="110" w:type="dxa"/>
            </w:tcMar>
          </w:tcPr>
          <w:p w14:paraId="052F99A5"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اہلِ حجاز</w:t>
            </w:r>
          </w:p>
        </w:tc>
        <w:tc>
          <w:tcPr>
            <w:tcW w:w="3600" w:type="dxa"/>
            <w:tcMar>
              <w:top w:w="60" w:type="dxa"/>
              <w:left w:w="110" w:type="dxa"/>
              <w:bottom w:w="60" w:type="dxa"/>
              <w:right w:w="110" w:type="dxa"/>
            </w:tcMar>
          </w:tcPr>
          <w:p w14:paraId="052F99A6"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مَا کو لَيْسَ کی طرح عامل مانتے ہیں، اس لیے خبر منصوب ہوتی ہے</w:t>
            </w:r>
          </w:p>
        </w:tc>
        <w:tc>
          <w:tcPr>
            <w:tcW w:w="3060" w:type="dxa"/>
            <w:tcMar>
              <w:top w:w="60" w:type="dxa"/>
              <w:left w:w="110" w:type="dxa"/>
              <w:bottom w:w="60" w:type="dxa"/>
              <w:right w:w="110" w:type="dxa"/>
            </w:tcMar>
          </w:tcPr>
          <w:p w14:paraId="052F99A7"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زَيْدٌ صَالِحًا</w:t>
            </w:r>
          </w:p>
        </w:tc>
      </w:tr>
      <w:tr w:rsidR="007C55DD" w:rsidRPr="00195668" w14:paraId="052F99A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52F99A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بنو تمیم</w:t>
            </w:r>
          </w:p>
        </w:tc>
        <w:tc>
          <w:tcPr>
            <w:tcW w:w="3600" w:type="dxa"/>
            <w:shd w:val="clear" w:color="auto" w:fill="FAFAF8"/>
            <w:tcMar>
              <w:top w:w="60" w:type="dxa"/>
              <w:left w:w="110" w:type="dxa"/>
              <w:bottom w:w="60" w:type="dxa"/>
              <w:right w:w="110" w:type="dxa"/>
            </w:tcMar>
          </w:tcPr>
          <w:p w14:paraId="052F99AA"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مَا کو غیر عامل مانتے ہیں، اس لیے خبر اپنی اصل حالتِ رفع پر رہتی ہے</w:t>
            </w:r>
          </w:p>
        </w:tc>
        <w:tc>
          <w:tcPr>
            <w:tcW w:w="3060" w:type="dxa"/>
            <w:shd w:val="clear" w:color="auto" w:fill="FAFAF8"/>
            <w:tcMar>
              <w:top w:w="60" w:type="dxa"/>
              <w:left w:w="110" w:type="dxa"/>
              <w:bottom w:w="60" w:type="dxa"/>
              <w:right w:w="110" w:type="dxa"/>
            </w:tcMar>
          </w:tcPr>
          <w:p w14:paraId="052F99AB"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4E5566"/>
                <w:sz w:val="26"/>
                <w:szCs w:val="26"/>
                <w:rtl/>
              </w:rPr>
              <w:t>مَا زَيْدٌ صَالِحٌ</w:t>
            </w:r>
          </w:p>
        </w:tc>
      </w:tr>
    </w:tbl>
    <w:p w14:paraId="052F99AD" w14:textId="77777777" w:rsidR="007C55DD" w:rsidRPr="00195668" w:rsidRDefault="007C55DD">
      <w:pPr>
        <w:bidi/>
        <w:spacing w:after="60" w:line="240" w:lineRule="auto"/>
        <w:rPr>
          <w:rFonts w:ascii="Calibri" w:hAnsi="Calibri" w:cs="Calibri"/>
          <w:b/>
          <w:bCs/>
        </w:rPr>
      </w:pPr>
    </w:p>
    <w:p w14:paraId="052F99AE" w14:textId="77777777" w:rsidR="007C55DD" w:rsidRPr="00195668"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195668">
        <w:rPr>
          <w:rFonts w:ascii="Calibri" w:hAnsi="Calibri" w:cs="Calibri"/>
          <w:b/>
          <w:bCs/>
          <w:color w:val="8F721C"/>
          <w:rtl/>
        </w:rPr>
        <w:t xml:space="preserve">نتیجہ: </w:t>
      </w:r>
      <w:r w:rsidRPr="00195668">
        <w:rPr>
          <w:rFonts w:ascii="Calibri" w:hAnsi="Calibri" w:cs="Calibri"/>
          <w:b/>
          <w:bCs/>
          <w:rtl/>
        </w:rPr>
        <w:t xml:space="preserve">چونکہ قرآنِ مجید </w:t>
      </w:r>
      <w:r w:rsidRPr="00195668">
        <w:rPr>
          <w:rFonts w:ascii="Calibri" w:hAnsi="Calibri" w:cs="Calibri"/>
          <w:b/>
          <w:bCs/>
          <w:color w:val="8F721C"/>
          <w:rtl/>
        </w:rPr>
        <w:t>لغتِ حجاز</w:t>
      </w:r>
      <w:r w:rsidRPr="00195668">
        <w:rPr>
          <w:rFonts w:ascii="Calibri" w:hAnsi="Calibri" w:cs="Calibri"/>
          <w:b/>
          <w:bCs/>
          <w:rtl/>
        </w:rPr>
        <w:t xml:space="preserve"> کے مطابق نازل ہوا، اور اسی میں خبر منصوب ہوتی ہے، اس لیے اسی کو </w:t>
      </w:r>
      <w:r w:rsidRPr="00195668">
        <w:rPr>
          <w:rFonts w:ascii="Calibri" w:hAnsi="Calibri" w:cs="Calibri"/>
          <w:b/>
          <w:bCs/>
          <w:color w:val="8F721C"/>
          <w:rtl/>
        </w:rPr>
        <w:t>مَا الحجازیہ</w:t>
      </w:r>
      <w:r w:rsidRPr="00195668">
        <w:rPr>
          <w:rFonts w:ascii="Calibri" w:hAnsi="Calibri" w:cs="Calibri"/>
          <w:b/>
          <w:bCs/>
          <w:rtl/>
        </w:rPr>
        <w:t xml:space="preserve"> کہا جاتا ہے، اور یہی وہ قاعدہ ہے جو قرآن سمجھنے کے لیے درکار ہے۔</w:t>
      </w:r>
    </w:p>
    <w:p w14:paraId="052F99AF"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lastRenderedPageBreak/>
        <w:t>مَا کے عمل کی ایک شرط</w:t>
      </w:r>
    </w:p>
    <w:p w14:paraId="052F99B0" w14:textId="77777777" w:rsidR="007C55DD" w:rsidRPr="00195668" w:rsidRDefault="00000000">
      <w:pPr>
        <w:bidi/>
        <w:rPr>
          <w:rFonts w:ascii="Calibri" w:hAnsi="Calibri" w:cs="Calibri"/>
          <w:b/>
          <w:bCs/>
        </w:rPr>
      </w:pPr>
      <w:r w:rsidRPr="00195668">
        <w:rPr>
          <w:rFonts w:ascii="Calibri" w:hAnsi="Calibri" w:cs="Calibri"/>
          <w:b/>
          <w:bCs/>
          <w:rtl/>
        </w:rPr>
        <w:t xml:space="preserve">مَا الحجازیہ اپنا عمل صرف اسی وقت کرتا ہے جب اسم اور خبر کے درمیان </w:t>
      </w:r>
      <w:r w:rsidRPr="00195668">
        <w:rPr>
          <w:rFonts w:ascii="Calibri" w:hAnsi="Calibri" w:cs="Calibri"/>
          <w:b/>
          <w:bCs/>
          <w:color w:val="0F4C46"/>
          <w:sz w:val="28"/>
          <w:szCs w:val="28"/>
          <w:rtl/>
        </w:rPr>
        <w:t>اِلَّا</w:t>
      </w:r>
      <w:r w:rsidRPr="00195668">
        <w:rPr>
          <w:rFonts w:ascii="Calibri" w:hAnsi="Calibri" w:cs="Calibri"/>
          <w:b/>
          <w:bCs/>
          <w:rtl/>
        </w:rPr>
        <w:t xml:space="preserve"> نہ آئے۔ اگر درمیان میں استثنا کا حرف آ جائے تو مَا کا عمل ختم ہو جاتا ہے اور خبر دوبارہ مرفوع ہو جاتی ہے۔</w:t>
      </w:r>
    </w:p>
    <w:p w14:paraId="052F99B1"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مَا هٰذَا اِلَّا بَشَرٌ مِّثْلُكُمْ</w:t>
      </w:r>
    </w:p>
    <w:p w14:paraId="052F99B2"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(سورۂ المؤمنون: ۲۴)</w:t>
      </w:r>
    </w:p>
    <w:p w14:paraId="052F99B3"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یہ تو تمہارے ہی جیسا ایک بشر ہے۔</w:t>
      </w:r>
    </w:p>
    <w:p w14:paraId="052F99B4" w14:textId="77777777" w:rsidR="007C55DD" w:rsidRPr="00195668" w:rsidRDefault="00000000">
      <w:pPr>
        <w:bidi/>
        <w:rPr>
          <w:rFonts w:ascii="Calibri" w:hAnsi="Calibri" w:cs="Calibri"/>
          <w:b/>
          <w:bCs/>
        </w:rPr>
      </w:pPr>
      <w:r w:rsidRPr="00195668">
        <w:rPr>
          <w:rFonts w:ascii="Calibri" w:hAnsi="Calibri" w:cs="Calibri"/>
          <w:b/>
          <w:bCs/>
          <w:rtl/>
        </w:rPr>
        <w:t xml:space="preserve">یہاں </w:t>
      </w:r>
      <w:r w:rsidRPr="00195668">
        <w:rPr>
          <w:rFonts w:ascii="Calibri" w:hAnsi="Calibri" w:cs="Calibri"/>
          <w:b/>
          <w:bCs/>
          <w:color w:val="0F4C46"/>
          <w:sz w:val="28"/>
          <w:szCs w:val="28"/>
          <w:rtl/>
        </w:rPr>
        <w:t>بَشَرٌ</w:t>
      </w:r>
      <w:r w:rsidRPr="00195668">
        <w:rPr>
          <w:rFonts w:ascii="Calibri" w:hAnsi="Calibri" w:cs="Calibri"/>
          <w:b/>
          <w:bCs/>
          <w:rtl/>
        </w:rPr>
        <w:t xml:space="preserve"> مرفوع ہے، منصوب نہیں — کیونکہ درمیان میں </w:t>
      </w:r>
      <w:r w:rsidRPr="00195668">
        <w:rPr>
          <w:rFonts w:ascii="Calibri" w:hAnsi="Calibri" w:cs="Calibri"/>
          <w:b/>
          <w:bCs/>
          <w:color w:val="0F4C46"/>
          <w:sz w:val="28"/>
          <w:szCs w:val="28"/>
          <w:rtl/>
        </w:rPr>
        <w:t>اِلَّا</w:t>
      </w:r>
      <w:r w:rsidRPr="00195668">
        <w:rPr>
          <w:rFonts w:ascii="Calibri" w:hAnsi="Calibri" w:cs="Calibri"/>
          <w:b/>
          <w:bCs/>
          <w:rtl/>
        </w:rPr>
        <w:t xml:space="preserve"> آ گیا اور مَا کا عمل ٹوٹ گیا۔ اس کا موازنہ سورۂ یوسف والی آیت </w:t>
      </w:r>
      <w:r w:rsidRPr="00195668">
        <w:rPr>
          <w:rFonts w:ascii="Calibri" w:hAnsi="Calibri" w:cs="Calibri"/>
          <w:b/>
          <w:bCs/>
          <w:color w:val="0F4C46"/>
          <w:sz w:val="28"/>
          <w:szCs w:val="28"/>
          <w:rtl/>
        </w:rPr>
        <w:t>مَا هٰذَا بَشَرًا</w:t>
      </w:r>
      <w:r w:rsidRPr="00195668">
        <w:rPr>
          <w:rFonts w:ascii="Calibri" w:hAnsi="Calibri" w:cs="Calibri"/>
          <w:b/>
          <w:bCs/>
          <w:rtl/>
        </w:rPr>
        <w:t xml:space="preserve"> سے کیجیے، جہاں </w:t>
      </w:r>
      <w:r w:rsidRPr="00195668">
        <w:rPr>
          <w:rFonts w:ascii="Calibri" w:hAnsi="Calibri" w:cs="Calibri"/>
          <w:b/>
          <w:bCs/>
          <w:color w:val="0F4C46"/>
          <w:sz w:val="28"/>
          <w:szCs w:val="28"/>
          <w:rtl/>
        </w:rPr>
        <w:t>اِلَّا</w:t>
      </w:r>
      <w:r w:rsidRPr="00195668">
        <w:rPr>
          <w:rFonts w:ascii="Calibri" w:hAnsi="Calibri" w:cs="Calibri"/>
          <w:b/>
          <w:bCs/>
          <w:rtl/>
        </w:rPr>
        <w:t xml:space="preserve"> نہ ہونے کی وجہ سے خبر منصوب آئی۔</w:t>
      </w:r>
    </w:p>
    <w:p w14:paraId="052F99B5" w14:textId="77777777" w:rsidR="007C55DD" w:rsidRPr="00195668" w:rsidRDefault="00000000">
      <w:pPr>
        <w:rPr>
          <w:rFonts w:ascii="Calibri" w:hAnsi="Calibri" w:cs="Calibri"/>
          <w:b/>
          <w:bCs/>
        </w:rPr>
      </w:pPr>
      <w:r w:rsidRPr="00195668">
        <w:rPr>
          <w:rFonts w:ascii="Calibri" w:hAnsi="Calibri" w:cs="Calibri"/>
          <w:b/>
          <w:bCs/>
        </w:rPr>
        <w:br w:type="page"/>
      </w:r>
    </w:p>
    <w:p w14:paraId="052F99B6"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۸۔ کلام میں تاکید کے درجات</w:t>
      </w:r>
    </w:p>
    <w:p w14:paraId="052F99B7" w14:textId="77777777" w:rsidR="007C55DD" w:rsidRPr="00195668" w:rsidRDefault="00000000">
      <w:pPr>
        <w:bidi/>
        <w:rPr>
          <w:rFonts w:ascii="Calibri" w:hAnsi="Calibri" w:cs="Calibri"/>
          <w:b/>
          <w:bCs/>
        </w:rPr>
      </w:pPr>
      <w:r w:rsidRPr="00195668">
        <w:rPr>
          <w:rFonts w:ascii="Calibri" w:hAnsi="Calibri" w:cs="Calibri"/>
          <w:b/>
          <w:bCs/>
          <w:rtl/>
        </w:rPr>
        <w:t>کلام میں سامع کے انکار یا شک کے مطابق تاکید کے درجات کو بڑھایا جا سکتا ہے۔ منفی جملۂ اسمیہ میں تاکید کے تین بنیادی مراحل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080"/>
        <w:gridCol w:w="2520"/>
        <w:gridCol w:w="2520"/>
        <w:gridCol w:w="2880"/>
      </w:tblGrid>
      <w:tr w:rsidR="007C55DD" w:rsidRPr="00195668" w14:paraId="052F99BC" w14:textId="77777777">
        <w:tblPrEx>
          <w:tblCellMar>
            <w:top w:w="0" w:type="dxa"/>
            <w:bottom w:w="0" w:type="dxa"/>
          </w:tblCellMar>
        </w:tblPrEx>
        <w:trPr>
          <w:tblHeader/>
        </w:trPr>
        <w:tc>
          <w:tcPr>
            <w:tcW w:w="1080" w:type="dxa"/>
            <w:shd w:val="clear" w:color="auto" w:fill="0F4C46"/>
            <w:tcMar>
              <w:top w:w="60" w:type="dxa"/>
              <w:left w:w="110" w:type="dxa"/>
              <w:bottom w:w="60" w:type="dxa"/>
              <w:right w:w="110" w:type="dxa"/>
            </w:tcMar>
          </w:tcPr>
          <w:p w14:paraId="052F99B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درجہ</w:t>
            </w:r>
          </w:p>
        </w:tc>
        <w:tc>
          <w:tcPr>
            <w:tcW w:w="2520" w:type="dxa"/>
            <w:shd w:val="clear" w:color="auto" w:fill="0F4C46"/>
            <w:tcMar>
              <w:top w:w="60" w:type="dxa"/>
              <w:left w:w="110" w:type="dxa"/>
              <w:bottom w:w="60" w:type="dxa"/>
              <w:right w:w="110" w:type="dxa"/>
            </w:tcMar>
          </w:tcPr>
          <w:p w14:paraId="052F99B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صورت</w:t>
            </w:r>
          </w:p>
        </w:tc>
        <w:tc>
          <w:tcPr>
            <w:tcW w:w="2520" w:type="dxa"/>
            <w:shd w:val="clear" w:color="auto" w:fill="0F4C46"/>
            <w:tcMar>
              <w:top w:w="60" w:type="dxa"/>
              <w:left w:w="110" w:type="dxa"/>
              <w:bottom w:w="60" w:type="dxa"/>
              <w:right w:w="110" w:type="dxa"/>
            </w:tcMar>
          </w:tcPr>
          <w:p w14:paraId="052F99BA"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جملہ</w:t>
            </w:r>
          </w:p>
        </w:tc>
        <w:tc>
          <w:tcPr>
            <w:tcW w:w="2880" w:type="dxa"/>
            <w:shd w:val="clear" w:color="auto" w:fill="0F4C46"/>
            <w:tcMar>
              <w:top w:w="60" w:type="dxa"/>
              <w:left w:w="110" w:type="dxa"/>
              <w:bottom w:w="60" w:type="dxa"/>
              <w:right w:w="110" w:type="dxa"/>
            </w:tcMar>
          </w:tcPr>
          <w:p w14:paraId="052F99B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ترجمہ</w:t>
            </w:r>
          </w:p>
        </w:tc>
      </w:tr>
      <w:tr w:rsidR="007C55DD" w:rsidRPr="00195668" w14:paraId="052F99C1" w14:textId="77777777">
        <w:tblPrEx>
          <w:tblCellMar>
            <w:top w:w="0" w:type="dxa"/>
            <w:bottom w:w="0" w:type="dxa"/>
          </w:tblCellMar>
        </w:tblPrEx>
        <w:tc>
          <w:tcPr>
            <w:tcW w:w="1080" w:type="dxa"/>
            <w:tcMar>
              <w:top w:w="60" w:type="dxa"/>
              <w:left w:w="110" w:type="dxa"/>
              <w:bottom w:w="60" w:type="dxa"/>
              <w:right w:w="110" w:type="dxa"/>
            </w:tcMar>
          </w:tcPr>
          <w:p w14:paraId="052F99BD"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F721C"/>
                <w:rtl/>
              </w:rPr>
              <w:t>۱</w:t>
            </w:r>
          </w:p>
        </w:tc>
        <w:tc>
          <w:tcPr>
            <w:tcW w:w="2520" w:type="dxa"/>
            <w:tcMar>
              <w:top w:w="60" w:type="dxa"/>
              <w:left w:w="110" w:type="dxa"/>
              <w:bottom w:w="60" w:type="dxa"/>
              <w:right w:w="110" w:type="dxa"/>
            </w:tcMar>
          </w:tcPr>
          <w:p w14:paraId="052F99BE"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سادہ نفی</w:t>
            </w:r>
          </w:p>
        </w:tc>
        <w:tc>
          <w:tcPr>
            <w:tcW w:w="2520" w:type="dxa"/>
            <w:tcMar>
              <w:top w:w="60" w:type="dxa"/>
              <w:left w:w="110" w:type="dxa"/>
              <w:bottom w:w="60" w:type="dxa"/>
              <w:right w:w="110" w:type="dxa"/>
            </w:tcMar>
          </w:tcPr>
          <w:p w14:paraId="052F99BF"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زَيْدٌ صَالِحًا</w:t>
            </w:r>
          </w:p>
        </w:tc>
        <w:tc>
          <w:tcPr>
            <w:tcW w:w="2880" w:type="dxa"/>
            <w:tcMar>
              <w:top w:w="60" w:type="dxa"/>
              <w:left w:w="110" w:type="dxa"/>
              <w:bottom w:w="60" w:type="dxa"/>
              <w:right w:w="110" w:type="dxa"/>
            </w:tcMar>
          </w:tcPr>
          <w:p w14:paraId="052F99C0"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sz w:val="20"/>
                <w:szCs w:val="20"/>
                <w:rtl/>
              </w:rPr>
              <w:t>زید نیک نہیں ہے</w:t>
            </w:r>
          </w:p>
        </w:tc>
      </w:tr>
      <w:tr w:rsidR="007C55DD" w:rsidRPr="00195668" w14:paraId="052F99C6" w14:textId="77777777">
        <w:tblPrEx>
          <w:tblCellMar>
            <w:top w:w="0" w:type="dxa"/>
            <w:bottom w:w="0" w:type="dxa"/>
          </w:tblCellMar>
        </w:tblPrEx>
        <w:tc>
          <w:tcPr>
            <w:tcW w:w="1080" w:type="dxa"/>
            <w:shd w:val="clear" w:color="auto" w:fill="FAFAF8"/>
            <w:tcMar>
              <w:top w:w="60" w:type="dxa"/>
              <w:left w:w="110" w:type="dxa"/>
              <w:bottom w:w="60" w:type="dxa"/>
              <w:right w:w="110" w:type="dxa"/>
            </w:tcMar>
          </w:tcPr>
          <w:p w14:paraId="052F99C2"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F721C"/>
                <w:rtl/>
              </w:rPr>
              <w:t>۲</w:t>
            </w:r>
          </w:p>
        </w:tc>
        <w:tc>
          <w:tcPr>
            <w:tcW w:w="2520" w:type="dxa"/>
            <w:shd w:val="clear" w:color="auto" w:fill="FAFAF8"/>
            <w:tcMar>
              <w:top w:w="60" w:type="dxa"/>
              <w:left w:w="110" w:type="dxa"/>
              <w:bottom w:w="60" w:type="dxa"/>
              <w:right w:w="110" w:type="dxa"/>
            </w:tcMar>
          </w:tcPr>
          <w:p w14:paraId="052F99C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باء زائدہ کے ساتھ</w:t>
            </w:r>
          </w:p>
        </w:tc>
        <w:tc>
          <w:tcPr>
            <w:tcW w:w="2520" w:type="dxa"/>
            <w:shd w:val="clear" w:color="auto" w:fill="FAFAF8"/>
            <w:tcMar>
              <w:top w:w="60" w:type="dxa"/>
              <w:left w:w="110" w:type="dxa"/>
              <w:bottom w:w="60" w:type="dxa"/>
              <w:right w:w="110" w:type="dxa"/>
            </w:tcMar>
          </w:tcPr>
          <w:p w14:paraId="052F99C4"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مَا زَيْدٌ بِصَالِحٍ</w:t>
            </w:r>
          </w:p>
        </w:tc>
        <w:tc>
          <w:tcPr>
            <w:tcW w:w="2880" w:type="dxa"/>
            <w:shd w:val="clear" w:color="auto" w:fill="FAFAF8"/>
            <w:tcMar>
              <w:top w:w="60" w:type="dxa"/>
              <w:left w:w="110" w:type="dxa"/>
              <w:bottom w:w="60" w:type="dxa"/>
              <w:right w:w="110" w:type="dxa"/>
            </w:tcMar>
          </w:tcPr>
          <w:p w14:paraId="052F99C5"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sz w:val="20"/>
                <w:szCs w:val="20"/>
                <w:rtl/>
              </w:rPr>
              <w:t>زید ہرگز نیک نہیں ہے</w:t>
            </w:r>
          </w:p>
        </w:tc>
      </w:tr>
      <w:tr w:rsidR="007C55DD" w:rsidRPr="00195668" w14:paraId="052F99CB" w14:textId="77777777">
        <w:tblPrEx>
          <w:tblCellMar>
            <w:top w:w="0" w:type="dxa"/>
            <w:bottom w:w="0" w:type="dxa"/>
          </w:tblCellMar>
        </w:tblPrEx>
        <w:tc>
          <w:tcPr>
            <w:tcW w:w="1080" w:type="dxa"/>
            <w:tcMar>
              <w:top w:w="60" w:type="dxa"/>
              <w:left w:w="110" w:type="dxa"/>
              <w:bottom w:w="60" w:type="dxa"/>
              <w:right w:w="110" w:type="dxa"/>
            </w:tcMar>
          </w:tcPr>
          <w:p w14:paraId="052F99C7"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F721C"/>
                <w:rtl/>
              </w:rPr>
              <w:t>۳</w:t>
            </w:r>
          </w:p>
        </w:tc>
        <w:tc>
          <w:tcPr>
            <w:tcW w:w="2520" w:type="dxa"/>
            <w:tcMar>
              <w:top w:w="60" w:type="dxa"/>
              <w:left w:w="110" w:type="dxa"/>
              <w:bottom w:w="60" w:type="dxa"/>
              <w:right w:w="110" w:type="dxa"/>
            </w:tcMar>
          </w:tcPr>
          <w:p w14:paraId="052F99C8"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sz w:val="21"/>
                <w:szCs w:val="21"/>
                <w:rtl/>
              </w:rPr>
              <w:t>قسم اور باء زائدہ کا اجتماع</w:t>
            </w:r>
          </w:p>
        </w:tc>
        <w:tc>
          <w:tcPr>
            <w:tcW w:w="2520" w:type="dxa"/>
            <w:tcMar>
              <w:top w:w="60" w:type="dxa"/>
              <w:left w:w="110" w:type="dxa"/>
              <w:bottom w:w="60" w:type="dxa"/>
              <w:right w:w="110" w:type="dxa"/>
            </w:tcMar>
          </w:tcPr>
          <w:p w14:paraId="052F99C9"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6"/>
                <w:szCs w:val="26"/>
                <w:rtl/>
              </w:rPr>
              <w:t>وَاللّٰهِ مَا زَيْدٌ بِصَالِحٍ</w:t>
            </w:r>
          </w:p>
        </w:tc>
        <w:tc>
          <w:tcPr>
            <w:tcW w:w="2880" w:type="dxa"/>
            <w:tcMar>
              <w:top w:w="60" w:type="dxa"/>
              <w:left w:w="110" w:type="dxa"/>
              <w:bottom w:w="60" w:type="dxa"/>
              <w:right w:w="110" w:type="dxa"/>
            </w:tcMar>
          </w:tcPr>
          <w:p w14:paraId="052F99CA"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sz w:val="20"/>
                <w:szCs w:val="20"/>
                <w:rtl/>
              </w:rPr>
              <w:t>اللہ کی قسم! زید بالکل بھی نیک نہیں ہے</w:t>
            </w:r>
          </w:p>
        </w:tc>
      </w:tr>
    </w:tbl>
    <w:p w14:paraId="052F99CC" w14:textId="77777777" w:rsidR="007C55DD" w:rsidRPr="00195668" w:rsidRDefault="007C55DD">
      <w:pPr>
        <w:bidi/>
        <w:spacing w:after="60" w:line="240" w:lineRule="auto"/>
        <w:rPr>
          <w:rFonts w:ascii="Calibri" w:hAnsi="Calibri" w:cs="Calibri"/>
          <w:b/>
          <w:bCs/>
        </w:rPr>
      </w:pPr>
    </w:p>
    <w:p w14:paraId="052F99CD"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t>۹۔ سورۃ القلم کا بلاغتی تجزیہ</w:t>
      </w:r>
    </w:p>
    <w:p w14:paraId="052F99CE" w14:textId="77777777" w:rsidR="007C55DD" w:rsidRPr="00195668" w:rsidRDefault="00000000">
      <w:pPr>
        <w:bidi/>
        <w:rPr>
          <w:rFonts w:ascii="Calibri" w:hAnsi="Calibri" w:cs="Calibri"/>
          <w:b/>
          <w:bCs/>
        </w:rPr>
      </w:pPr>
      <w:r w:rsidRPr="00195668">
        <w:rPr>
          <w:rFonts w:ascii="Calibri" w:hAnsi="Calibri" w:cs="Calibri"/>
          <w:b/>
          <w:bCs/>
          <w:rtl/>
        </w:rPr>
        <w:t>قرآنِ مجید کی سورۃ القلم کے آغاز میں کفار کے اصرار اور شدید انکار کے جواب میں اللہ تعالیٰ نے تاکید کے تمام اعلیٰ اسالیب کو یکجا فرما دیا۔</w:t>
      </w:r>
    </w:p>
    <w:p w14:paraId="052F99CF" w14:textId="77777777" w:rsidR="007C55DD" w:rsidRPr="00195668" w:rsidRDefault="00000000">
      <w:pPr>
        <w:bidi/>
        <w:spacing w:before="130" w:after="40" w:line="400" w:lineRule="auto"/>
        <w:jc w:val="center"/>
        <w:rPr>
          <w:rFonts w:ascii="Calibri" w:hAnsi="Calibri" w:cs="Calibri"/>
          <w:b/>
          <w:bCs/>
        </w:rPr>
      </w:pPr>
      <w:r w:rsidRPr="00195668">
        <w:rPr>
          <w:rFonts w:ascii="Calibri" w:hAnsi="Calibri" w:cs="Calibri"/>
          <w:b/>
          <w:bCs/>
          <w:color w:val="0F4C46"/>
          <w:sz w:val="28"/>
          <w:szCs w:val="28"/>
          <w:rtl/>
        </w:rPr>
        <w:t>نٓ ۚ وَالْقَلَمِ وَمَا يَسْطُرُوْنَ ۞ مَآ اَنْتَ بِنِعْمَةِ رَبِّكَ بِمَجْنُوْنٍ ۞</w:t>
      </w:r>
    </w:p>
    <w:p w14:paraId="052F99D0" w14:textId="77777777" w:rsidR="007C55DD" w:rsidRPr="00195668" w:rsidRDefault="00000000">
      <w:pPr>
        <w:bidi/>
        <w:spacing w:after="60" w:line="340" w:lineRule="auto"/>
        <w:jc w:val="center"/>
        <w:rPr>
          <w:rFonts w:ascii="Calibri" w:hAnsi="Calibri" w:cs="Calibri"/>
          <w:b/>
          <w:bCs/>
        </w:rPr>
      </w:pPr>
      <w:r w:rsidRPr="00195668">
        <w:rPr>
          <w:rFonts w:ascii="Calibri" w:hAnsi="Calibri" w:cs="Calibri"/>
          <w:b/>
          <w:bCs/>
          <w:color w:val="8F721C"/>
          <w:sz w:val="20"/>
          <w:szCs w:val="20"/>
          <w:rtl/>
        </w:rPr>
        <w:t>(سورۃ القلم: ۱ تا ۲)</w:t>
      </w:r>
    </w:p>
    <w:p w14:paraId="052F99D1" w14:textId="77777777" w:rsidR="007C55DD" w:rsidRPr="00195668" w:rsidRDefault="00000000">
      <w:pPr>
        <w:bidi/>
        <w:spacing w:after="160" w:line="360" w:lineRule="auto"/>
        <w:rPr>
          <w:rFonts w:ascii="Calibri" w:hAnsi="Calibri" w:cs="Calibri"/>
          <w:b/>
          <w:bCs/>
        </w:rPr>
      </w:pPr>
      <w:r w:rsidRPr="00195668">
        <w:rPr>
          <w:rFonts w:ascii="Calibri" w:hAnsi="Calibri" w:cs="Calibri"/>
          <w:b/>
          <w:bCs/>
          <w:color w:val="1B6C63"/>
          <w:rtl/>
        </w:rPr>
        <w:t xml:space="preserve">ترجمہ: </w:t>
      </w:r>
      <w:r w:rsidRPr="00195668">
        <w:rPr>
          <w:rFonts w:ascii="Calibri" w:hAnsi="Calibri" w:cs="Calibri"/>
          <w:b/>
          <w:bCs/>
          <w:rtl/>
        </w:rPr>
        <w:t>نٓ! قلم کی قسم اور اس کی جو وہ لکھتے ہیں۔ آپ اپنے رب کی نعمت کے سبب ہرگز دیوانے نہیں ہیں۔</w:t>
      </w:r>
    </w:p>
    <w:p w14:paraId="052F99D2"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تاکید کے تین پہلو</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7C55DD" w:rsidRPr="00195668" w14:paraId="052F99D5"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052F99D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پہلو</w:t>
            </w:r>
          </w:p>
        </w:tc>
        <w:tc>
          <w:tcPr>
            <w:tcW w:w="6480" w:type="dxa"/>
            <w:shd w:val="clear" w:color="auto" w:fill="0F4C46"/>
            <w:tcMar>
              <w:top w:w="60" w:type="dxa"/>
              <w:left w:w="110" w:type="dxa"/>
              <w:bottom w:w="60" w:type="dxa"/>
              <w:right w:w="110" w:type="dxa"/>
            </w:tcMar>
          </w:tcPr>
          <w:p w14:paraId="052F99D4"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تفصیل</w:t>
            </w:r>
          </w:p>
        </w:tc>
      </w:tr>
      <w:tr w:rsidR="007C55DD" w:rsidRPr="00195668" w14:paraId="052F99D8" w14:textId="77777777">
        <w:tblPrEx>
          <w:tblCellMar>
            <w:top w:w="0" w:type="dxa"/>
            <w:bottom w:w="0" w:type="dxa"/>
          </w:tblCellMar>
        </w:tblPrEx>
        <w:tc>
          <w:tcPr>
            <w:tcW w:w="2520" w:type="dxa"/>
            <w:tcMar>
              <w:top w:w="60" w:type="dxa"/>
              <w:left w:w="110" w:type="dxa"/>
              <w:bottom w:w="60" w:type="dxa"/>
              <w:right w:w="110" w:type="dxa"/>
            </w:tcMar>
          </w:tcPr>
          <w:p w14:paraId="052F99D6"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کلامِ الٰہی کی عظمت</w:t>
            </w:r>
          </w:p>
        </w:tc>
        <w:tc>
          <w:tcPr>
            <w:tcW w:w="6480" w:type="dxa"/>
            <w:tcMar>
              <w:top w:w="60" w:type="dxa"/>
              <w:left w:w="110" w:type="dxa"/>
              <w:bottom w:w="60" w:type="dxa"/>
              <w:right w:w="110" w:type="dxa"/>
            </w:tcMar>
          </w:tcPr>
          <w:p w14:paraId="052F99D7"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کہنے والا خود خالقِ کائنات ہے، اور اس کا کلام بذاتِ خود سراسر حق اور تاکیدی ہے</w:t>
            </w:r>
          </w:p>
        </w:tc>
      </w:tr>
      <w:tr w:rsidR="007C55DD" w:rsidRPr="00195668" w14:paraId="052F99DB"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052F99D9"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قسم کا استعمال</w:t>
            </w:r>
          </w:p>
        </w:tc>
        <w:tc>
          <w:tcPr>
            <w:tcW w:w="6480" w:type="dxa"/>
            <w:shd w:val="clear" w:color="auto" w:fill="FAFAF8"/>
            <w:tcMar>
              <w:top w:w="60" w:type="dxa"/>
              <w:left w:w="110" w:type="dxa"/>
              <w:bottom w:w="60" w:type="dxa"/>
              <w:right w:w="110" w:type="dxa"/>
            </w:tcMar>
          </w:tcPr>
          <w:p w14:paraId="052F99DA"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وَالْقَلَمِ وَمَا يَسْطُرُوْنَ کے ذریعے قلم کی اور اس کی جو کچھ لکھا جاتا ہے، قسم کھائی گئی</w:t>
            </w:r>
          </w:p>
        </w:tc>
      </w:tr>
      <w:tr w:rsidR="007C55DD" w:rsidRPr="00195668" w14:paraId="052F99DE" w14:textId="77777777">
        <w:tblPrEx>
          <w:tblCellMar>
            <w:top w:w="0" w:type="dxa"/>
            <w:bottom w:w="0" w:type="dxa"/>
          </w:tblCellMar>
        </w:tblPrEx>
        <w:tc>
          <w:tcPr>
            <w:tcW w:w="2520" w:type="dxa"/>
            <w:tcMar>
              <w:top w:w="60" w:type="dxa"/>
              <w:left w:w="110" w:type="dxa"/>
              <w:bottom w:w="60" w:type="dxa"/>
              <w:right w:w="110" w:type="dxa"/>
            </w:tcMar>
          </w:tcPr>
          <w:p w14:paraId="052F99DC"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باء زائدہ کا استعمال</w:t>
            </w:r>
          </w:p>
        </w:tc>
        <w:tc>
          <w:tcPr>
            <w:tcW w:w="6480" w:type="dxa"/>
            <w:tcMar>
              <w:top w:w="60" w:type="dxa"/>
              <w:left w:w="110" w:type="dxa"/>
              <w:bottom w:w="60" w:type="dxa"/>
              <w:right w:w="110" w:type="dxa"/>
            </w:tcMar>
          </w:tcPr>
          <w:p w14:paraId="052F99DD" w14:textId="77777777" w:rsidR="007C55DD" w:rsidRPr="00195668" w:rsidRDefault="00000000">
            <w:pPr>
              <w:bidi/>
              <w:spacing w:after="0" w:line="380" w:lineRule="auto"/>
              <w:rPr>
                <w:rFonts w:ascii="Calibri" w:hAnsi="Calibri" w:cs="Calibri"/>
                <w:b/>
                <w:bCs/>
              </w:rPr>
            </w:pPr>
            <w:r w:rsidRPr="00195668">
              <w:rPr>
                <w:rFonts w:ascii="Calibri" w:hAnsi="Calibri" w:cs="Calibri"/>
                <w:b/>
                <w:bCs/>
                <w:rtl/>
              </w:rPr>
              <w:t>بِمَجْنُوْنٍ پر باء زائدہ داخل کر کے نبی کریم صلی اللہ علیہ وسلم سے جنون کی قاطعانہ اور حتمی نفی کی گئی</w:t>
            </w:r>
          </w:p>
        </w:tc>
      </w:tr>
    </w:tbl>
    <w:p w14:paraId="052F99DF" w14:textId="77777777" w:rsidR="007C55DD" w:rsidRPr="00195668" w:rsidRDefault="007C55DD">
      <w:pPr>
        <w:bidi/>
        <w:spacing w:after="60" w:line="240" w:lineRule="auto"/>
        <w:rPr>
          <w:rFonts w:ascii="Calibri" w:hAnsi="Calibri" w:cs="Calibri"/>
          <w:b/>
          <w:bCs/>
        </w:rPr>
      </w:pPr>
    </w:p>
    <w:p w14:paraId="052F99E0" w14:textId="77777777" w:rsidR="007C55DD" w:rsidRPr="00195668" w:rsidRDefault="00000000">
      <w:pPr>
        <w:pStyle w:val="Heading2"/>
        <w:keepNext/>
        <w:bidi/>
        <w:spacing w:before="280" w:after="100"/>
        <w:rPr>
          <w:rFonts w:ascii="Calibri" w:hAnsi="Calibri" w:cs="Calibri"/>
          <w:b/>
          <w:bCs/>
        </w:rPr>
      </w:pPr>
      <w:r w:rsidRPr="00195668">
        <w:rPr>
          <w:rFonts w:ascii="Calibri" w:hAnsi="Calibri" w:cs="Calibri"/>
          <w:b/>
          <w:bCs/>
          <w:color w:val="1B6C63"/>
          <w:sz w:val="27"/>
          <w:szCs w:val="27"/>
          <w:rtl/>
        </w:rPr>
        <w:t>دو باؤں کا فرق</w:t>
      </w:r>
    </w:p>
    <w:p w14:paraId="052F99E1" w14:textId="77777777" w:rsidR="007C55DD" w:rsidRPr="00195668" w:rsidRDefault="00000000">
      <w:pPr>
        <w:bidi/>
        <w:rPr>
          <w:rFonts w:ascii="Calibri" w:hAnsi="Calibri" w:cs="Calibri"/>
          <w:b/>
          <w:bCs/>
        </w:rPr>
      </w:pPr>
      <w:r w:rsidRPr="00195668">
        <w:rPr>
          <w:rFonts w:ascii="Calibri" w:hAnsi="Calibri" w:cs="Calibri"/>
          <w:b/>
          <w:bCs/>
          <w:rtl/>
        </w:rPr>
        <w:t>اس ایک ہی آیت میں حرفِ باء دو مرتبہ آیا ہے، اور دونوں کی حیثیت بالکل مختلف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340"/>
        <w:gridCol w:w="4500"/>
      </w:tblGrid>
      <w:tr w:rsidR="007C55DD" w:rsidRPr="00195668" w14:paraId="052F99E5"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52F99E2"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کہاں</w:t>
            </w:r>
          </w:p>
        </w:tc>
        <w:tc>
          <w:tcPr>
            <w:tcW w:w="2340" w:type="dxa"/>
            <w:shd w:val="clear" w:color="auto" w:fill="0F4C46"/>
            <w:tcMar>
              <w:top w:w="60" w:type="dxa"/>
              <w:left w:w="110" w:type="dxa"/>
              <w:bottom w:w="60" w:type="dxa"/>
              <w:right w:w="110" w:type="dxa"/>
            </w:tcMar>
          </w:tcPr>
          <w:p w14:paraId="052F99E3"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کون سی باء</w:t>
            </w:r>
          </w:p>
        </w:tc>
        <w:tc>
          <w:tcPr>
            <w:tcW w:w="4500" w:type="dxa"/>
            <w:shd w:val="clear" w:color="auto" w:fill="0F4C46"/>
            <w:tcMar>
              <w:top w:w="60" w:type="dxa"/>
              <w:left w:w="110" w:type="dxa"/>
              <w:bottom w:w="60" w:type="dxa"/>
              <w:right w:w="110" w:type="dxa"/>
            </w:tcMar>
          </w:tcPr>
          <w:p w14:paraId="052F99E4"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FFFFFF"/>
                <w:rtl/>
              </w:rPr>
              <w:t>نحوی حیثیت</w:t>
            </w:r>
          </w:p>
        </w:tc>
      </w:tr>
      <w:tr w:rsidR="007C55DD" w:rsidRPr="00195668" w14:paraId="052F99E9" w14:textId="77777777">
        <w:tblPrEx>
          <w:tblCellMar>
            <w:top w:w="0" w:type="dxa"/>
            <w:bottom w:w="0" w:type="dxa"/>
          </w:tblCellMar>
        </w:tblPrEx>
        <w:tc>
          <w:tcPr>
            <w:tcW w:w="2160" w:type="dxa"/>
            <w:tcMar>
              <w:top w:w="60" w:type="dxa"/>
              <w:left w:w="110" w:type="dxa"/>
              <w:bottom w:w="60" w:type="dxa"/>
              <w:right w:w="110" w:type="dxa"/>
            </w:tcMar>
          </w:tcPr>
          <w:p w14:paraId="052F99E6"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7"/>
                <w:szCs w:val="27"/>
                <w:rtl/>
              </w:rPr>
              <w:t>بِنِعْمَةِ رَبِّكَ</w:t>
            </w:r>
          </w:p>
        </w:tc>
        <w:tc>
          <w:tcPr>
            <w:tcW w:w="2340" w:type="dxa"/>
            <w:tcMar>
              <w:top w:w="60" w:type="dxa"/>
              <w:left w:w="110" w:type="dxa"/>
              <w:bottom w:w="60" w:type="dxa"/>
              <w:right w:w="110" w:type="dxa"/>
            </w:tcMar>
          </w:tcPr>
          <w:p w14:paraId="052F99E7"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1B6C63"/>
                <w:rtl/>
              </w:rPr>
              <w:t>اصلی حرفِ جر</w:t>
            </w:r>
          </w:p>
        </w:tc>
        <w:tc>
          <w:tcPr>
            <w:tcW w:w="4500" w:type="dxa"/>
            <w:tcMar>
              <w:top w:w="60" w:type="dxa"/>
              <w:left w:w="110" w:type="dxa"/>
              <w:bottom w:w="60" w:type="dxa"/>
              <w:right w:w="110" w:type="dxa"/>
            </w:tcMar>
          </w:tcPr>
          <w:p w14:paraId="052F99E8"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جار و مجرور مل کر متعلقِ خبر ہیں، اور اس کا ترجمہ ”کے سبب“ کیا جائے گا</w:t>
            </w:r>
          </w:p>
        </w:tc>
      </w:tr>
      <w:tr w:rsidR="007C55DD" w:rsidRPr="00195668" w14:paraId="052F99ED"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52F99EA" w14:textId="77777777" w:rsidR="007C55DD" w:rsidRPr="00195668" w:rsidRDefault="00000000">
            <w:pPr>
              <w:bidi/>
              <w:spacing w:after="0" w:line="400" w:lineRule="auto"/>
              <w:jc w:val="center"/>
              <w:rPr>
                <w:rFonts w:ascii="Calibri" w:hAnsi="Calibri" w:cs="Calibri"/>
                <w:b/>
                <w:bCs/>
              </w:rPr>
            </w:pPr>
            <w:r w:rsidRPr="00195668">
              <w:rPr>
                <w:rFonts w:ascii="Calibri" w:hAnsi="Calibri" w:cs="Calibri"/>
                <w:b/>
                <w:bCs/>
                <w:color w:val="8F721C"/>
                <w:sz w:val="27"/>
                <w:szCs w:val="27"/>
                <w:rtl/>
              </w:rPr>
              <w:t>بِمَجْنُوْنٍ</w:t>
            </w:r>
          </w:p>
        </w:tc>
        <w:tc>
          <w:tcPr>
            <w:tcW w:w="2340" w:type="dxa"/>
            <w:shd w:val="clear" w:color="auto" w:fill="FAFAF8"/>
            <w:tcMar>
              <w:top w:w="60" w:type="dxa"/>
              <w:left w:w="110" w:type="dxa"/>
              <w:bottom w:w="60" w:type="dxa"/>
              <w:right w:w="110" w:type="dxa"/>
            </w:tcMar>
          </w:tcPr>
          <w:p w14:paraId="052F99EB" w14:textId="77777777" w:rsidR="007C55DD" w:rsidRPr="00195668" w:rsidRDefault="00000000">
            <w:pPr>
              <w:bidi/>
              <w:spacing w:after="0" w:line="380" w:lineRule="auto"/>
              <w:jc w:val="center"/>
              <w:rPr>
                <w:rFonts w:ascii="Calibri" w:hAnsi="Calibri" w:cs="Calibri"/>
                <w:b/>
                <w:bCs/>
              </w:rPr>
            </w:pPr>
            <w:r w:rsidRPr="00195668">
              <w:rPr>
                <w:rFonts w:ascii="Calibri" w:hAnsi="Calibri" w:cs="Calibri"/>
                <w:b/>
                <w:bCs/>
                <w:color w:val="8B3A47"/>
                <w:rtl/>
              </w:rPr>
              <w:t>باء زائدہ</w:t>
            </w:r>
          </w:p>
        </w:tc>
        <w:tc>
          <w:tcPr>
            <w:tcW w:w="4500" w:type="dxa"/>
            <w:shd w:val="clear" w:color="auto" w:fill="FAFAF8"/>
            <w:tcMar>
              <w:top w:w="60" w:type="dxa"/>
              <w:left w:w="110" w:type="dxa"/>
              <w:bottom w:w="60" w:type="dxa"/>
              <w:right w:w="110" w:type="dxa"/>
            </w:tcMar>
          </w:tcPr>
          <w:p w14:paraId="052F99EC" w14:textId="77777777" w:rsidR="007C55DD" w:rsidRPr="00195668" w:rsidRDefault="00000000">
            <w:pPr>
              <w:bidi/>
              <w:spacing w:after="0" w:line="380" w:lineRule="auto"/>
              <w:rPr>
                <w:rFonts w:ascii="Calibri" w:hAnsi="Calibri" w:cs="Calibri"/>
                <w:b/>
                <w:bCs/>
              </w:rPr>
            </w:pPr>
            <w:r w:rsidRPr="00195668">
              <w:rPr>
                <w:rFonts w:ascii="Calibri" w:hAnsi="Calibri" w:cs="Calibri"/>
                <w:b/>
                <w:bCs/>
                <w:sz w:val="21"/>
                <w:szCs w:val="21"/>
                <w:rtl/>
              </w:rPr>
              <w:t>خبرِ مَا پر داخل ہو کر نفی میں تاکید پیدا کر رہی ہے، اور اس کا الگ ترجمہ نہیں ہو گا</w:t>
            </w:r>
          </w:p>
        </w:tc>
      </w:tr>
    </w:tbl>
    <w:p w14:paraId="052F99EE" w14:textId="77777777" w:rsidR="007C55DD" w:rsidRPr="00195668" w:rsidRDefault="007C55DD">
      <w:pPr>
        <w:bidi/>
        <w:spacing w:after="60" w:line="240" w:lineRule="auto"/>
        <w:rPr>
          <w:rFonts w:ascii="Calibri" w:hAnsi="Calibri" w:cs="Calibri"/>
          <w:b/>
          <w:bCs/>
        </w:rPr>
      </w:pPr>
    </w:p>
    <w:p w14:paraId="052F99EF" w14:textId="77777777" w:rsidR="007C55DD" w:rsidRPr="00195668"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195668">
        <w:rPr>
          <w:rFonts w:ascii="Calibri" w:hAnsi="Calibri" w:cs="Calibri"/>
          <w:b/>
          <w:bCs/>
          <w:color w:val="8F721C"/>
          <w:rtl/>
        </w:rPr>
        <w:t xml:space="preserve">اسی لیے ترجمہ: </w:t>
      </w:r>
      <w:r w:rsidRPr="00195668">
        <w:rPr>
          <w:rFonts w:ascii="Calibri" w:hAnsi="Calibri" w:cs="Calibri"/>
          <w:b/>
          <w:bCs/>
          <w:rtl/>
        </w:rPr>
        <w:t xml:space="preserve">”آپ اپنے رب کی نعمت کے سبب </w:t>
      </w:r>
      <w:r w:rsidRPr="00195668">
        <w:rPr>
          <w:rFonts w:ascii="Calibri" w:hAnsi="Calibri" w:cs="Calibri"/>
          <w:b/>
          <w:bCs/>
          <w:color w:val="8F721C"/>
          <w:rtl/>
        </w:rPr>
        <w:t>ہرگز</w:t>
      </w:r>
      <w:r w:rsidRPr="00195668">
        <w:rPr>
          <w:rFonts w:ascii="Calibri" w:hAnsi="Calibri" w:cs="Calibri"/>
          <w:b/>
          <w:bCs/>
          <w:rtl/>
        </w:rPr>
        <w:t xml:space="preserve"> دیوانے نہیں ہیں۔“ — پہلی باء نے ”کے سبب“ دیا، اور دوسری نے ”ہرگز“</w:t>
      </w:r>
      <w:r w:rsidRPr="00195668">
        <w:rPr>
          <w:rFonts w:ascii="Calibri" w:hAnsi="Calibri" w:cs="Calibri" w:hint="cs"/>
          <w:b/>
          <w:bCs/>
          <w:rtl/>
        </w:rPr>
        <w:t>�</w:t>
      </w:r>
      <w:r w:rsidRPr="00195668">
        <w:rPr>
          <w:rFonts w:ascii="Calibri" w:hAnsi="Calibri" w:cs="Calibri"/>
          <w:b/>
          <w:bCs/>
          <w:rtl/>
        </w:rPr>
        <w:t xml:space="preserve">. </w:t>
      </w:r>
      <w:r w:rsidRPr="00195668">
        <w:rPr>
          <w:rFonts w:ascii="Calibri" w:hAnsi="Calibri" w:cs="Calibri" w:hint="cs"/>
          <w:b/>
          <w:bCs/>
          <w:rtl/>
        </w:rPr>
        <w:t>یہی</w:t>
      </w:r>
      <w:r w:rsidRPr="00195668">
        <w:rPr>
          <w:rFonts w:ascii="Calibri" w:hAnsi="Calibri" w:cs="Calibri"/>
          <w:b/>
          <w:bCs/>
          <w:rtl/>
        </w:rPr>
        <w:t xml:space="preserve"> </w:t>
      </w:r>
      <w:r w:rsidRPr="00195668">
        <w:rPr>
          <w:rFonts w:ascii="Calibri" w:hAnsi="Calibri" w:cs="Calibri" w:hint="cs"/>
          <w:b/>
          <w:bCs/>
          <w:rtl/>
        </w:rPr>
        <w:t>دونوں</w:t>
      </w:r>
      <w:r w:rsidRPr="00195668">
        <w:rPr>
          <w:rFonts w:ascii="Calibri" w:hAnsi="Calibri" w:cs="Calibri"/>
          <w:b/>
          <w:bCs/>
          <w:rtl/>
        </w:rPr>
        <w:t xml:space="preserve"> </w:t>
      </w:r>
      <w:r w:rsidRPr="00195668">
        <w:rPr>
          <w:rFonts w:ascii="Calibri" w:hAnsi="Calibri" w:cs="Calibri" w:hint="cs"/>
          <w:b/>
          <w:bCs/>
          <w:rtl/>
        </w:rPr>
        <w:t>باؤں</w:t>
      </w:r>
      <w:r w:rsidRPr="00195668">
        <w:rPr>
          <w:rFonts w:ascii="Calibri" w:hAnsi="Calibri" w:cs="Calibri"/>
          <w:b/>
          <w:bCs/>
          <w:rtl/>
        </w:rPr>
        <w:t xml:space="preserve"> </w:t>
      </w:r>
      <w:r w:rsidRPr="00195668">
        <w:rPr>
          <w:rFonts w:ascii="Calibri" w:hAnsi="Calibri" w:cs="Calibri" w:hint="cs"/>
          <w:b/>
          <w:bCs/>
          <w:rtl/>
        </w:rPr>
        <w:t>کا</w:t>
      </w:r>
      <w:r w:rsidRPr="00195668">
        <w:rPr>
          <w:rFonts w:ascii="Calibri" w:hAnsi="Calibri" w:cs="Calibri"/>
          <w:b/>
          <w:bCs/>
          <w:rtl/>
        </w:rPr>
        <w:t xml:space="preserve"> </w:t>
      </w:r>
      <w:r w:rsidRPr="00195668">
        <w:rPr>
          <w:rFonts w:ascii="Calibri" w:hAnsi="Calibri" w:cs="Calibri" w:hint="cs"/>
          <w:b/>
          <w:bCs/>
          <w:rtl/>
        </w:rPr>
        <w:t>فرق</w:t>
      </w:r>
      <w:r w:rsidRPr="00195668">
        <w:rPr>
          <w:rFonts w:ascii="Calibri" w:hAnsi="Calibri" w:cs="Calibri"/>
          <w:b/>
          <w:bCs/>
          <w:rtl/>
        </w:rPr>
        <w:t xml:space="preserve"> </w:t>
      </w:r>
      <w:r w:rsidRPr="00195668">
        <w:rPr>
          <w:rFonts w:ascii="Calibri" w:hAnsi="Calibri" w:cs="Calibri" w:hint="cs"/>
          <w:b/>
          <w:bCs/>
          <w:rtl/>
        </w:rPr>
        <w:t>ہے۔</w:t>
      </w:r>
    </w:p>
    <w:p w14:paraId="052F99F0" w14:textId="77777777" w:rsidR="007C55DD" w:rsidRPr="00195668" w:rsidRDefault="00000000">
      <w:pPr>
        <w:rPr>
          <w:rFonts w:ascii="Calibri" w:hAnsi="Calibri" w:cs="Calibri"/>
          <w:b/>
          <w:bCs/>
        </w:rPr>
      </w:pPr>
      <w:r w:rsidRPr="00195668">
        <w:rPr>
          <w:rFonts w:ascii="Calibri" w:hAnsi="Calibri" w:cs="Calibri"/>
          <w:b/>
          <w:bCs/>
        </w:rPr>
        <w:br w:type="page"/>
      </w:r>
    </w:p>
    <w:p w14:paraId="052F99F1"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lastRenderedPageBreak/>
        <w:t>خلاصہ</w:t>
      </w:r>
    </w:p>
    <w:p w14:paraId="052F99F2"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جملۂ اسمیہ اور جملۂ فعلیہ کو منفی بنانے اور ان میں تاکید پیدا کرنے کے طریقے الگ الگ ہیں۔</w:t>
      </w:r>
    </w:p>
    <w:p w14:paraId="052F99F3"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جملۂ اسمیہ کو منفی بنانے کے لیے سب سے زیادہ استعمال ہونے والا لفظ مَا الحجازیہ ہے۔</w:t>
      </w:r>
    </w:p>
    <w:p w14:paraId="052F99F4"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الحجازیہ کے داخل ہونے کے بعد مبتدا اسمِ مَا کہلاتا ہے اور اپنی اصل حالتِ رفع پر قائم رہتا ہے۔</w:t>
      </w:r>
    </w:p>
    <w:p w14:paraId="052F99F5"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خبر خبرِ مَا کہلاتی ہے، اور مَا الحجازیہ اسے حالتِ رفع سے حالتِ نصب میں بدل دیتا ہے۔</w:t>
      </w:r>
    </w:p>
    <w:p w14:paraId="052F99F6"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زَيْدٌ صَالِحٌ سے مَا زَيْدٌ صَالِحًا بنا، جہاں صَالِحًا مَا کی وجہ سے منصوب ہوا۔</w:t>
      </w:r>
    </w:p>
    <w:p w14:paraId="052F99F7"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اسم کے منصوب ہونے کی وجوہات میں اسمِ ظرف، اسمِ اِنَّ و اخواتہا، اور خبرِ مَا الحجازیہ شامل ہیں۔</w:t>
      </w:r>
    </w:p>
    <w:p w14:paraId="052F99F8"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اِنَّ اپنے اسم کو منصوب کرتا ہے اور خبر مرفوع چھوڑتا ہے، جبکہ مَا الحجازیہ اس کے برعکس عمل کرتا ہے۔</w:t>
      </w:r>
    </w:p>
    <w:p w14:paraId="052F99F9"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مذکر کے صیغوں میں خبر تنوینِ نصب لیتی ہے، اور تثنیہ و جمع سالم میں یاء والی شکل۔</w:t>
      </w:r>
    </w:p>
    <w:p w14:paraId="052F99FA"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جمع مؤنث سالم منصوب ہونے کے باوجود زیر کے ساتھ آتی ہے، جیسے كَاذِبَاتٍ۔</w:t>
      </w:r>
    </w:p>
    <w:p w14:paraId="052F99FB"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سورۂ یوسف کی آیت مَا هٰذَا بَشَرًا میں هٰذَا محلاً مرفوع اسمِ مَا ہے اور بَشَرًا منصوب خبرِ مَا۔</w:t>
      </w:r>
    </w:p>
    <w:p w14:paraId="052F99FC"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سورۂ المجادلۃ کی آیت مَّا هُنَّ اُمَّهٰتِهِمْ میں هُنَّ اسمِ مَا اور اُمَّهٰتِهِمْ خبرِ مَا ہے۔</w:t>
      </w:r>
    </w:p>
    <w:p w14:paraId="052F99FD"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منفی جملے میں مزید تاکید پیدا کرنے کے لیے خبر پر باء زائدہ داخل کی جاتی ہے۔</w:t>
      </w:r>
    </w:p>
    <w:p w14:paraId="052F99FE"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باء زائدہ کے بعد خبر لفظاً مجرور ہو جاتی ہے، مگر معنوی طور پر اس کا الگ ترجمہ نہیں کیا جاتا۔</w:t>
      </w:r>
    </w:p>
    <w:p w14:paraId="052F99FF"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یہ صرف ”ہرگز نہیں“ یا ”بالکل نہیں“ کا تاکیدی مفہوم پیدا کرنے کے لیے آتی ہے۔</w:t>
      </w:r>
    </w:p>
    <w:p w14:paraId="052F9A00"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زَيْدٌ صَالِحًا سے مَا زَيْدٌ بِصَالِحٍ بنا، اور نفی میں شدت پیدا ہو گئی۔</w:t>
      </w:r>
    </w:p>
    <w:p w14:paraId="052F9A01"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اور لَا کو مَا وَلَا الْمُشَبَّهَتَانِ بِلَيْسَ کہا جاتا ہے، کیونکہ یہ لَيْسَ ہی کا سا عمل کرتے ہیں۔</w:t>
      </w:r>
    </w:p>
    <w:p w14:paraId="052F9A02"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لَيْسَ ایک فعلِ ناقص ہے جو جملۂ اسمیہ پر داخل ہو کر اپنی خبر کو منصوب کرتا ہے اور نفی کا معنیٰ دیتا ہے۔</w:t>
      </w:r>
    </w:p>
    <w:p w14:paraId="052F9A03"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قرآن میں اس عمل کے ساتھ لَا کا استعمال نہیں ہوا، جبکہ مَا کا کثرت سے ملتا ہے۔</w:t>
      </w:r>
    </w:p>
    <w:p w14:paraId="052F9A04"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باء زائدہ کا دخول مَا کی خبر پر ہوتا ہے مگر لَا کی خبر پر نہیں۔</w:t>
      </w:r>
    </w:p>
    <w:p w14:paraId="052F9A05"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اہلِ حجاز مَا کو عامل مانتے ہیں اور خبر منصوب کرتے ہیں، جبکہ بنو تمیم اسے غیر عامل مانتے ہیں۔</w:t>
      </w:r>
    </w:p>
    <w:p w14:paraId="052F9A06"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قرآن لغتِ حجاز کے مطابق نازل ہوا، اسی لیے اسے مَا الحجازیہ کہا جاتا ہے۔</w:t>
      </w:r>
    </w:p>
    <w:p w14:paraId="052F9A07"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lastRenderedPageBreak/>
        <w:t>اگر اسم اور خبر کے درمیان اِلَّا آ جائے تو مَا کا عمل ختم ہو جاتا ہے اور خبر مرفوع ہو جاتی ہے۔</w:t>
      </w:r>
    </w:p>
    <w:p w14:paraId="052F9A08"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تاکید کے تین درجے ہیں: سادہ نفی، باء زائدہ کے ساتھ نفی، اور قسم و باء زائدہ کا اجتماع۔</w:t>
      </w:r>
    </w:p>
    <w:p w14:paraId="052F9A09"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سورۃ القلم کی ابتدا میں تاکید کے تینوں اعلیٰ اسالیب یکجا ہیں: کلامِ الٰہی کی عظمت، قسم، اور باء زائدہ۔</w:t>
      </w:r>
    </w:p>
    <w:p w14:paraId="052F9A0A"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اس آیت میں دو باء ہیں: بِنِعْمَةِ رَبِّكَ میں اصلی حرفِ جر، اور بِمَجْنُوْنٍ میں باء زائدہ۔</w:t>
      </w:r>
    </w:p>
    <w:p w14:paraId="052F9A0B" w14:textId="77777777" w:rsidR="007C55DD" w:rsidRPr="00195668" w:rsidRDefault="00000000">
      <w:pPr>
        <w:pStyle w:val="Heading1"/>
        <w:keepNext/>
        <w:pBdr>
          <w:bottom w:val="single" w:sz="6" w:space="6" w:color="DEDAD0"/>
        </w:pBdr>
        <w:bidi/>
        <w:spacing w:before="400" w:after="180"/>
        <w:rPr>
          <w:rFonts w:ascii="Calibri" w:hAnsi="Calibri" w:cs="Calibri"/>
          <w:b/>
          <w:bCs/>
        </w:rPr>
      </w:pPr>
      <w:r w:rsidRPr="00195668">
        <w:rPr>
          <w:rFonts w:ascii="Calibri" w:hAnsi="Calibri" w:cs="Calibri"/>
          <w:b/>
          <w:bCs/>
          <w:color w:val="0F4C46"/>
          <w:sz w:val="34"/>
          <w:szCs w:val="34"/>
          <w:rtl/>
        </w:rPr>
        <w:t>مشق</w:t>
      </w:r>
    </w:p>
    <w:p w14:paraId="052F9A0C"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الحجازیہ کی تعریف لکھیے اور بتائیے کہ یہ مبتدا اور خبر پر کیا اثر ڈالتا ہے۔</w:t>
      </w:r>
    </w:p>
    <w:p w14:paraId="052F9A0D"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اسمِ مَا اور خبرِ مَا کی اعرابی حالت الگ الگ بیان کیجیے۔</w:t>
      </w:r>
    </w:p>
    <w:p w14:paraId="052F9A0E"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اسم کے منصوب ہونے کی تینوں وجوہات لکھیے۔</w:t>
      </w:r>
    </w:p>
    <w:p w14:paraId="052F9A0F"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اِنَّ اور مَا الحجازیہ کے عمل میں کیا فرق ہے؟</w:t>
      </w:r>
    </w:p>
    <w:p w14:paraId="052F9A10"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لفظ كَاذِب کے ساتھ چھ صیغوں کے مثبت اور منفی جملے بنائیے۔</w:t>
      </w:r>
    </w:p>
    <w:p w14:paraId="052F9A11"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جمع مؤنث سالم منصوب ہونے کے باوجود زیر کے ساتھ کیوں آتی ہے؟</w:t>
      </w:r>
    </w:p>
    <w:p w14:paraId="052F9A12"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هٰذَا بَشَرًا کا مکمل تجزیہ کیجیے۔</w:t>
      </w:r>
    </w:p>
    <w:p w14:paraId="052F9A13"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هُنَّ اُمَّهٰتِهِمْ میں اسمِ مَا اور خبرِ مَا الگ کر کے دکھائیے۔</w:t>
      </w:r>
    </w:p>
    <w:p w14:paraId="052F9A14"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باء زائدہ کیا ہے اور کس مقصد کے لیے لائی جاتی ہے؟</w:t>
      </w:r>
    </w:p>
    <w:p w14:paraId="052F9A15"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باء زائدہ کے بعد خبر کی اعرابی حالت پر کیا اثر پڑتا ہے؟</w:t>
      </w:r>
    </w:p>
    <w:p w14:paraId="052F9A16"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باء زائدہ کی چار قرآنی مثالیں لکھ کر ہر ایک کا تجزیہ کیجیے۔</w:t>
      </w:r>
    </w:p>
    <w:p w14:paraId="052F9A17"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وَلَا الْمُشَبَّهَتَانِ بِلَيْسَ سے کیا مراد ہے؟</w:t>
      </w:r>
    </w:p>
    <w:p w14:paraId="052F9A18"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لَيْسَ کی تعریف لکھیے اور بتائیے کہ مَا اور لَا کو اس کے مشابہ کیوں کہا گیا۔</w:t>
      </w:r>
    </w:p>
    <w:p w14:paraId="052F9A19"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اور لَا میں دونوں فرق تحریر کیجیے۔</w:t>
      </w:r>
    </w:p>
    <w:p w14:paraId="052F9A1A"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الحجازیہ کو حجازیہ کیوں کہا جاتا ہے؟</w:t>
      </w:r>
    </w:p>
    <w:p w14:paraId="052F9A1B"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اہلِ حجاز اور بنو تمیم کے لہجوں کا فرق مثال سے واضح کیجیے۔</w:t>
      </w:r>
    </w:p>
    <w:p w14:paraId="052F9A1C"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مَا کے عمل کی شرط کیا ہے؟ اِلَّا والی مثال سے وضاحت کیجیے۔</w:t>
      </w:r>
    </w:p>
    <w:p w14:paraId="052F9A1D"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lastRenderedPageBreak/>
        <w:t>تاکید کے تینوں درجے مثالوں کے ساتھ لکھیے۔</w:t>
      </w:r>
    </w:p>
    <w:p w14:paraId="052F9A1E"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سورۃ القلم کی ابتدائی آیات میں تاکید کے تینوں پہلو بیان کیجیے۔</w:t>
      </w:r>
    </w:p>
    <w:p w14:paraId="052F9A1F" w14:textId="77777777" w:rsidR="007C55DD" w:rsidRPr="00195668" w:rsidRDefault="00000000">
      <w:pPr>
        <w:pStyle w:val="ListParagraph"/>
        <w:numPr>
          <w:ilvl w:val="0"/>
          <w:numId w:val="3"/>
        </w:numPr>
        <w:bidi/>
        <w:spacing w:after="100"/>
        <w:rPr>
          <w:rFonts w:ascii="Calibri" w:hAnsi="Calibri" w:cs="Calibri"/>
          <w:b/>
          <w:bCs/>
        </w:rPr>
      </w:pPr>
      <w:r w:rsidRPr="00195668">
        <w:rPr>
          <w:rFonts w:ascii="Calibri" w:hAnsi="Calibri" w:cs="Calibri"/>
          <w:b/>
          <w:bCs/>
          <w:rtl/>
        </w:rPr>
        <w:t>اس آیت میں آنے والی دونوں باؤں کا فرق واضح کیجیے۔</w:t>
      </w:r>
    </w:p>
    <w:sectPr w:rsidR="007C55DD" w:rsidRPr="0019566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4F19"/>
    <w:multiLevelType w:val="hybridMultilevel"/>
    <w:tmpl w:val="8578D6C6"/>
    <w:lvl w:ilvl="0" w:tplc="1282582C">
      <w:start w:val="1"/>
      <w:numFmt w:val="bullet"/>
      <w:lvlText w:val="●"/>
      <w:lvlJc w:val="left"/>
      <w:pPr>
        <w:ind w:left="720" w:hanging="360"/>
      </w:pPr>
    </w:lvl>
    <w:lvl w:ilvl="1" w:tplc="18F49B6E">
      <w:start w:val="1"/>
      <w:numFmt w:val="bullet"/>
      <w:lvlText w:val="○"/>
      <w:lvlJc w:val="left"/>
      <w:pPr>
        <w:ind w:left="1440" w:hanging="360"/>
      </w:pPr>
    </w:lvl>
    <w:lvl w:ilvl="2" w:tplc="4AB8EC3A">
      <w:start w:val="1"/>
      <w:numFmt w:val="bullet"/>
      <w:lvlText w:val="■"/>
      <w:lvlJc w:val="left"/>
      <w:pPr>
        <w:ind w:left="2160" w:hanging="360"/>
      </w:pPr>
    </w:lvl>
    <w:lvl w:ilvl="3" w:tplc="2FFAE876">
      <w:start w:val="1"/>
      <w:numFmt w:val="bullet"/>
      <w:lvlText w:val="●"/>
      <w:lvlJc w:val="left"/>
      <w:pPr>
        <w:ind w:left="2880" w:hanging="360"/>
      </w:pPr>
    </w:lvl>
    <w:lvl w:ilvl="4" w:tplc="8A020AE0">
      <w:start w:val="1"/>
      <w:numFmt w:val="bullet"/>
      <w:lvlText w:val="○"/>
      <w:lvlJc w:val="left"/>
      <w:pPr>
        <w:ind w:left="3600" w:hanging="360"/>
      </w:pPr>
    </w:lvl>
    <w:lvl w:ilvl="5" w:tplc="6E6EF8A6">
      <w:start w:val="1"/>
      <w:numFmt w:val="bullet"/>
      <w:lvlText w:val="■"/>
      <w:lvlJc w:val="left"/>
      <w:pPr>
        <w:ind w:left="4320" w:hanging="360"/>
      </w:pPr>
    </w:lvl>
    <w:lvl w:ilvl="6" w:tplc="AC84E43E">
      <w:start w:val="1"/>
      <w:numFmt w:val="bullet"/>
      <w:lvlText w:val="●"/>
      <w:lvlJc w:val="left"/>
      <w:pPr>
        <w:ind w:left="5040" w:hanging="360"/>
      </w:pPr>
    </w:lvl>
    <w:lvl w:ilvl="7" w:tplc="A7AE4244">
      <w:start w:val="1"/>
      <w:numFmt w:val="bullet"/>
      <w:lvlText w:val="●"/>
      <w:lvlJc w:val="left"/>
      <w:pPr>
        <w:ind w:left="5760" w:hanging="360"/>
      </w:pPr>
    </w:lvl>
    <w:lvl w:ilvl="8" w:tplc="81AE9118">
      <w:start w:val="1"/>
      <w:numFmt w:val="bullet"/>
      <w:lvlText w:val="●"/>
      <w:lvlJc w:val="left"/>
      <w:pPr>
        <w:ind w:left="6480" w:hanging="360"/>
      </w:pPr>
    </w:lvl>
  </w:abstractNum>
  <w:abstractNum w:abstractNumId="1" w15:restartNumberingAfterBreak="0">
    <w:nsid w:val="16E511C4"/>
    <w:multiLevelType w:val="hybridMultilevel"/>
    <w:tmpl w:val="7F7672AC"/>
    <w:lvl w:ilvl="0" w:tplc="C68A2392">
      <w:start w:val="1"/>
      <w:numFmt w:val="decimal"/>
      <w:lvlText w:val="%1۔"/>
      <w:lvlJc w:val="left"/>
      <w:pPr>
        <w:ind w:left="640" w:hanging="340"/>
      </w:pPr>
      <w:rPr>
        <w:rFonts w:ascii="Jameel Noori Nastaleeq" w:cs="Jameel Noori Nastaleeq"/>
        <w:b/>
        <w:bCs/>
        <w:color w:val="0F4C46"/>
        <w:sz w:val="22"/>
        <w:szCs w:val="22"/>
      </w:rPr>
    </w:lvl>
    <w:lvl w:ilvl="1" w:tplc="199A8B64">
      <w:numFmt w:val="decimal"/>
      <w:lvlText w:val=""/>
      <w:lvlJc w:val="left"/>
    </w:lvl>
    <w:lvl w:ilvl="2" w:tplc="F2C03D9C">
      <w:numFmt w:val="decimal"/>
      <w:lvlText w:val=""/>
      <w:lvlJc w:val="left"/>
    </w:lvl>
    <w:lvl w:ilvl="3" w:tplc="09F2D908">
      <w:numFmt w:val="decimal"/>
      <w:lvlText w:val=""/>
      <w:lvlJc w:val="left"/>
    </w:lvl>
    <w:lvl w:ilvl="4" w:tplc="AB8EF970">
      <w:numFmt w:val="decimal"/>
      <w:lvlText w:val=""/>
      <w:lvlJc w:val="left"/>
    </w:lvl>
    <w:lvl w:ilvl="5" w:tplc="DCE8580E">
      <w:numFmt w:val="decimal"/>
      <w:lvlText w:val=""/>
      <w:lvlJc w:val="left"/>
    </w:lvl>
    <w:lvl w:ilvl="6" w:tplc="7A1ACC5A">
      <w:numFmt w:val="decimal"/>
      <w:lvlText w:val=""/>
      <w:lvlJc w:val="left"/>
    </w:lvl>
    <w:lvl w:ilvl="7" w:tplc="4ECEB05E">
      <w:numFmt w:val="decimal"/>
      <w:lvlText w:val=""/>
      <w:lvlJc w:val="left"/>
    </w:lvl>
    <w:lvl w:ilvl="8" w:tplc="7ED079C0">
      <w:numFmt w:val="decimal"/>
      <w:lvlText w:val=""/>
      <w:lvlJc w:val="left"/>
    </w:lvl>
  </w:abstractNum>
  <w:abstractNum w:abstractNumId="2" w15:restartNumberingAfterBreak="0">
    <w:nsid w:val="23E005FE"/>
    <w:multiLevelType w:val="hybridMultilevel"/>
    <w:tmpl w:val="2E361318"/>
    <w:lvl w:ilvl="0" w:tplc="BCF48B12">
      <w:start w:val="1"/>
      <w:numFmt w:val="bullet"/>
      <w:lvlText w:val="●"/>
      <w:lvlJc w:val="left"/>
      <w:pPr>
        <w:ind w:left="600" w:hanging="260"/>
      </w:pPr>
      <w:rPr>
        <w:color w:val="8F721C"/>
        <w:sz w:val="16"/>
        <w:szCs w:val="16"/>
      </w:rPr>
    </w:lvl>
    <w:lvl w:ilvl="1" w:tplc="B9E41144">
      <w:numFmt w:val="decimal"/>
      <w:lvlText w:val=""/>
      <w:lvlJc w:val="left"/>
    </w:lvl>
    <w:lvl w:ilvl="2" w:tplc="AB8EF618">
      <w:numFmt w:val="decimal"/>
      <w:lvlText w:val=""/>
      <w:lvlJc w:val="left"/>
    </w:lvl>
    <w:lvl w:ilvl="3" w:tplc="7F5A0320">
      <w:numFmt w:val="decimal"/>
      <w:lvlText w:val=""/>
      <w:lvlJc w:val="left"/>
    </w:lvl>
    <w:lvl w:ilvl="4" w:tplc="39A25078">
      <w:numFmt w:val="decimal"/>
      <w:lvlText w:val=""/>
      <w:lvlJc w:val="left"/>
    </w:lvl>
    <w:lvl w:ilvl="5" w:tplc="6114A924">
      <w:numFmt w:val="decimal"/>
      <w:lvlText w:val=""/>
      <w:lvlJc w:val="left"/>
    </w:lvl>
    <w:lvl w:ilvl="6" w:tplc="72DC02D8">
      <w:numFmt w:val="decimal"/>
      <w:lvlText w:val=""/>
      <w:lvlJc w:val="left"/>
    </w:lvl>
    <w:lvl w:ilvl="7" w:tplc="4F7CD8EC">
      <w:numFmt w:val="decimal"/>
      <w:lvlText w:val=""/>
      <w:lvlJc w:val="left"/>
    </w:lvl>
    <w:lvl w:ilvl="8" w:tplc="4F4C808A">
      <w:numFmt w:val="decimal"/>
      <w:lvlText w:val=""/>
      <w:lvlJc w:val="left"/>
    </w:lvl>
  </w:abstractNum>
  <w:num w:numId="1" w16cid:durableId="847328347">
    <w:abstractNumId w:val="0"/>
    <w:lvlOverride w:ilvl="0">
      <w:startOverride w:val="1"/>
    </w:lvlOverride>
  </w:num>
  <w:num w:numId="2" w16cid:durableId="899443789">
    <w:abstractNumId w:val="2"/>
    <w:lvlOverride w:ilvl="0">
      <w:startOverride w:val="1"/>
    </w:lvlOverride>
  </w:num>
  <w:num w:numId="3" w16cid:durableId="143399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5DD"/>
    <w:rsid w:val="00195668"/>
    <w:rsid w:val="00382148"/>
    <w:rsid w:val="007C5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98C3"/>
  <w15:docId w15:val="{C95AFC6D-EBD4-48A2-A47F-3F7F49E3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1811</Words>
  <Characters>10324</Characters>
  <Application>Microsoft Office Word</Application>
  <DocSecurity>0</DocSecurity>
  <Lines>86</Lines>
  <Paragraphs>24</Paragraphs>
  <ScaleCrop>false</ScaleCrop>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2026-09-11T19:10:00Z</dcterms:created>
  <dcterms:modified xsi:type="dcterms:W3CDTF">2026-09-13T14:38:00Z</dcterms:modified>
</cp:coreProperties>
</file>