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Zaki Response (سيستم 7 · System 7) — Engineering Handover</w:t>
      </w:r>
    </w:p>
    <w:p>
      <w:r>
        <w:rPr>
          <w:b/>
        </w:rPr>
        <w:t>Date:</w:t>
      </w:r>
      <w:r>
        <w:t xml:space="preserve"> 27 October 2026 · </w:t>
      </w:r>
      <w:r>
        <w:rPr>
          <w:b/>
        </w:rPr>
        <w:t>Code state:</w:t>
      </w:r>
      <w:r>
        <w:t xml:space="preserve"> </w:t>
      </w:r>
      <w:r>
        <w:rPr>
          <w:rFonts w:ascii="Consolas" w:hAnsi="Consolas"/>
          <w:sz w:val="17"/>
        </w:rPr>
        <w:t>main</w:t>
      </w:r>
      <w:r>
        <w:t xml:space="preserve"> @ </w:t>
      </w:r>
      <w:r>
        <w:rPr>
          <w:rFonts w:ascii="Consolas" w:hAnsi="Consolas"/>
          <w:sz w:val="17"/>
        </w:rPr>
        <w:t>b8a4a1e</w:t>
      </w:r>
      <w:r>
        <w:t xml:space="preserve"> (merge of PR #1) · </w:t>
      </w:r>
      <w:r>
        <w:rPr>
          <w:b/>
        </w:rPr>
        <w:t>Language:</w:t>
      </w:r>
      <w:r>
        <w:t xml:space="preserve"> English, with Arabic product terms in parentheses. </w:t>
      </w:r>
      <w:r>
        <w:rPr>
          <w:b/>
        </w:rPr>
        <w:t>Audience:</w:t>
      </w:r>
      <w:r>
        <w:t xml:space="preserve"> the engineer who takes this over. Assume you have never seen the repo, and that the previous sessions (human or AI) are not available to ask.</w:t>
      </w:r>
    </w:p>
    <w:p>
      <w:pPr>
        <w:ind w:left="340"/>
      </w:pPr>
      <w:r>
        <w:t xml:space="preserve">How to read this document. Section 0 is one page: read it first. Section 4 is the work plan. Everything else is reference. Every claim names a file. Anything not checked against the code is marked </w:t>
      </w:r>
      <w:r>
        <w:rPr>
          <w:b/>
        </w:rPr>
        <w:t>UNVERIFIED</w:t>
      </w:r>
      <w:r>
        <w:t xml:space="preserve">. Risks are marked </w:t>
      </w:r>
      <w:r>
        <w:rPr>
          <w:b/>
          <w:color w:val="C0261C"/>
        </w:rPr>
        <w:t>RISK</w:t>
      </w:r>
      <w:r>
        <w:t xml:space="preserve"> and their corrections </w:t>
      </w:r>
      <w:r>
        <w:rPr>
          <w:b/>
          <w:color w:val="D9730D"/>
        </w:rPr>
        <w:t>FIX</w:t>
      </w:r>
      <w:r>
        <w:t xml:space="preserve"> (the owner's colour convention: risk in red, fix in orange, never remove a feature, teach around it).</w:t>
      </w:r>
    </w:p>
    <w:p>
      <w:r>
        <w:t>____________________________________________________________</w:t>
      </w:r>
    </w:p>
    <w:p>
      <w:pPr>
        <w:pStyle w:val="Heading2"/>
      </w:pPr>
      <w:r>
        <w:t>0. Read this first (one page)</w:t>
      </w:r>
    </w:p>
    <w:p>
      <w:pPr>
        <w:pStyle w:val="ListNumber"/>
      </w:pPr>
      <w:r>
        <w:rPr>
          <w:b/>
        </w:rPr>
        <w:t>What it is.</w:t>
      </w:r>
      <w:r>
        <w:t xml:space="preserve"> A multi-tenant (one </w:t>
      </w:r>
      <w:r>
        <w:rPr>
          <w:rFonts w:ascii="Consolas" w:hAnsi="Consolas"/>
          <w:sz w:val="17"/>
        </w:rPr>
        <w:t>Workspace</w:t>
      </w:r>
      <w:r>
        <w:t xml:space="preserve"> per customer store) sales-and-replies platform for cash-on-delivery commerce in Syria/Jordan. Customers write on Facebook Messenger, Instagram, WhatsApp, Telegram or TikTok. An AI agent (الوكيل الذكي) answers using a persona (الشخصية), a knowledge base (المعرفة) and the product catalogue, can build an order draft, and staff can take over. Next.js 14 App Router, RTL Arabic, Prisma + PostgreSQL (pgvector), zod, Vitest.</w:t>
      </w:r>
    </w:p>
    <w:p>
      <w:pPr>
        <w:pStyle w:val="ListNumber"/>
      </w:pPr>
      <w:r>
        <w:rPr>
          <w:b/>
        </w:rPr>
        <w:t>What was just done.</w:t>
      </w:r>
      <w:r>
        <w:t xml:space="preserve"> The whole navigation and flow was restructured for "smoothness": 26 tabs became 21, duplicate pages merged, every dead-end button fixed, Arabic labels everywhere, an in-site guide and a guided tour added. All of it is merged to </w:t>
      </w:r>
      <w:r>
        <w:rPr>
          <w:rFonts w:ascii="Consolas" w:hAnsi="Consolas"/>
          <w:sz w:val="17"/>
        </w:rPr>
        <w:t>main</w:t>
      </w:r>
      <w:r>
        <w:t xml:space="preserve"> (PR #1 on the fork). 99 test files / 1,533 tests, typecheck, lint, secret scan and build all pass, and GitHub CI is green. Details: section 3.</w:t>
      </w:r>
    </w:p>
    <w:p>
      <w:pPr>
        <w:pStyle w:val="ListNumber"/>
      </w:pPr>
      <w:r>
        <w:rPr>
          <w:b/>
        </w:rPr>
        <w:t>What was NOT done.</w:t>
      </w:r>
      <w:r>
        <w:t xml:space="preserve"> Nothing that was asked is half-built, but a full review (code structure, logic, calculations, permissions, security) was run </w:t>
      </w:r>
      <w:r>
        <w:rPr>
          <w:b/>
        </w:rPr>
        <w:t>after</w:t>
      </w:r>
      <w:r>
        <w:t xml:space="preserve"> the restructure and found real defects that are </w:t>
      </w:r>
      <w:r>
        <w:rPr>
          <w:b/>
        </w:rPr>
        <w:t>not fixed</w:t>
      </w:r>
      <w:r>
        <w:t>. Section 4 is the plan. This document is the review's deliverable; no defect has been fixed yet.</w:t>
      </w:r>
    </w:p>
    <w:p>
      <w:pPr>
        <w:pStyle w:val="ListNumber"/>
      </w:pPr>
      <w:r>
        <w:rPr>
          <w:b/>
        </w:rPr>
        <w:t>Two critical security defects.</w:t>
      </w:r>
      <w:r>
        <w:t xml:space="preserve"> (a) </w:t>
      </w:r>
      <w:r>
        <w:rPr>
          <w:i/>
        </w:rPr>
        <w:t>Cross-tenant account takeover</w:t>
      </w:r>
      <w:r>
        <w:t xml:space="preserve">: anyone can self-register, invite any existing user's email into their own workspace, and then set that user's global password (S-01). (b) </w:t>
      </w:r>
      <w:r>
        <w:rPr>
          <w:i/>
        </w:rPr>
        <w:t>Server AI key leaks</w:t>
      </w:r>
      <w:r>
        <w:t xml:space="preserve">: a workspace can point the </w:t>
      </w:r>
      <w:r>
        <w:rPr>
          <w:rFonts w:ascii="Consolas" w:hAnsi="Consolas"/>
          <w:sz w:val="17"/>
        </w:rPr>
        <w:t>hermes</w:t>
      </w:r>
      <w:r>
        <w:t xml:space="preserve"> provider at an attacker URL and the platform-wide </w:t>
      </w:r>
      <w:r>
        <w:rPr>
          <w:rFonts w:ascii="Consolas" w:hAnsi="Consolas"/>
          <w:sz w:val="17"/>
        </w:rPr>
        <w:t>HERMES_API_KEY</w:t>
      </w:r>
      <w:r>
        <w:t xml:space="preserve"> is sent there (S-02). </w:t>
      </w:r>
      <w:r>
        <w:rPr>
          <w:b/>
        </w:rPr>
        <w:t>Do not put real customers on a public deployment until S-01, S-02, S-03 and S-11 are fixed.</w:t>
      </w:r>
    </w:p>
    <w:p>
      <w:pPr>
        <w:pStyle w:val="ListNumber"/>
      </w:pPr>
      <w:r>
        <w:rPr>
          <w:b/>
        </w:rPr>
        <w:t>Two critical money/behaviour defects.</w:t>
      </w:r>
      <w:r>
        <w:t xml:space="preserve"> The yes/no parser misreads everyday Arabic: «يلا أكد الطلب» cancels the cart and «أي لون عندكم؟» places an order (L-01; I reproduced this). Quantity words are matched as substrings, so «بدي عشرين» means 10 and «الاثنين» (Monday) means 2 (L-02), and a chat can rewrite a placed order's quantity with no rules and no confirmation (L-03).</w:t>
      </w:r>
    </w:p>
    <w:p>
      <w:pPr>
        <w:pStyle w:val="ListNumber"/>
      </w:pPr>
      <w:r>
        <w:rPr>
          <w:b/>
        </w:rPr>
        <w:t>The project's own rule files are partly stale.</w:t>
      </w:r>
      <w:r>
        <w:t xml:space="preserve"> </w:t>
      </w:r>
      <w:r>
        <w:rPr>
          <w:rFonts w:ascii="Consolas" w:hAnsi="Consolas"/>
          <w:sz w:val="17"/>
        </w:rPr>
        <w:t>AGENTS.md</w:t>
      </w:r>
      <w:r>
        <w:t xml:space="preserve">, </w:t>
      </w:r>
      <w:r>
        <w:rPr>
          <w:rFonts w:ascii="Consolas" w:hAnsi="Consolas"/>
          <w:sz w:val="17"/>
        </w:rPr>
        <w:t>docs/INTEGRATIONS.md</w:t>
      </w:r>
      <w:r>
        <w:t xml:space="preserve">, </w:t>
      </w:r>
      <w:r>
        <w:rPr>
          <w:rFonts w:ascii="Consolas" w:hAnsi="Consolas"/>
          <w:sz w:val="17"/>
        </w:rPr>
        <w:t>docs/OMS-DOOR-V1.md</w:t>
      </w:r>
      <w:r>
        <w:t xml:space="preserve"> and </w:t>
      </w:r>
      <w:r>
        <w:rPr>
          <w:rFonts w:ascii="Consolas" w:hAnsi="Consolas"/>
          <w:sz w:val="17"/>
        </w:rPr>
        <w:t>contracts/README.md</w:t>
      </w:r>
      <w:r>
        <w:t xml:space="preserve"> describe the OMS module, the agent door and signed OMS events as live. They were </w:t>
      </w:r>
      <w:r>
        <w:rPr>
          <w:b/>
        </w:rPr>
        <w:t>deleted</w:t>
      </w:r>
      <w:r>
        <w:t xml:space="preserve"> on 2026-10-18 (commit </w:t>
      </w:r>
      <w:r>
        <w:rPr>
          <w:rFonts w:ascii="Consolas" w:hAnsi="Consolas"/>
          <w:sz w:val="17"/>
        </w:rPr>
        <w:t>3c3c4aa</w:t>
      </w:r>
      <w:r>
        <w:t>, "AI-only response system"). Trust the code, not those files, for anything OMS/agent-door. Fixing the docs is task D-01.</w:t>
      </w:r>
    </w:p>
    <w:p>
      <w:pPr>
        <w:pStyle w:val="ListNumber"/>
      </w:pPr>
      <w:r>
        <w:rPr>
          <w:b/>
        </w:rPr>
        <w:t>The handoff queue is always empty.</w:t>
      </w:r>
      <w:r>
        <w:t xml:space="preserve"> The same commit made the AI never create a human handoff (</w:t>
      </w:r>
      <w:r>
        <w:rPr>
          <w:rFonts w:ascii="Consolas" w:hAnsi="Consolas"/>
          <w:sz w:val="17"/>
        </w:rPr>
        <w:t>HumanHandoff</w:t>
      </w:r>
      <w:r>
        <w:t xml:space="preserve">), and no production code calls </w:t>
      </w:r>
      <w:r>
        <w:rPr>
          <w:rFonts w:ascii="Consolas" w:hAnsi="Consolas"/>
          <w:sz w:val="17"/>
        </w:rPr>
        <w:t>createHandoff</w:t>
      </w:r>
      <w:r>
        <w:t xml:space="preserve"> (only tests do). The page </w:t>
      </w:r>
      <w:r>
        <w:rPr>
          <w:rFonts w:ascii="Consolas" w:hAnsi="Consolas"/>
          <w:sz w:val="17"/>
        </w:rPr>
        <w:t>/handoffs</w:t>
      </w:r>
      <w:r>
        <w:t xml:space="preserve"> ("تحتاج موظف") and the dashboard KPI "يحتاج موظف" therefore show nothing. This is a product decision for the owner (section 4.5, OD-1).</w:t>
      </w:r>
    </w:p>
    <w:p>
      <w:pPr>
        <w:pStyle w:val="ListNumber"/>
      </w:pPr>
      <w:r>
        <w:rPr>
          <w:b/>
        </w:rPr>
        <w:t xml:space="preserve">The running site on </w:t>
      </w:r>
      <w:r>
        <w:rPr>
          <w:rFonts w:ascii="Consolas" w:hAnsi="Consolas"/>
          <w:b/>
          <w:sz w:val="17"/>
        </w:rPr>
        <w:t>localhost:3250</w:t>
      </w:r>
      <w:r>
        <w:rPr>
          <w:b/>
        </w:rPr>
        <w:t xml:space="preserve"> is an old build</w:t>
      </w:r>
      <w:r>
        <w:t xml:space="preserve"> (from </w:t>
      </w:r>
      <w:r>
        <w:rPr>
          <w:rFonts w:ascii="Consolas" w:hAnsi="Consolas"/>
          <w:sz w:val="17"/>
        </w:rPr>
        <w:t>C:\Users\LOQ\Documents\AIresponse-work\AIresponse</w:t>
      </w:r>
      <w:r>
        <w:t>, 6 commits behind). It does not contain the restructure. Rebuild from this tree to see it.</w:t>
      </w:r>
    </w:p>
    <w:p>
      <w:pPr>
        <w:pStyle w:val="ListNumber"/>
      </w:pPr>
      <w:r>
        <w:rPr>
          <w:b/>
        </w:rPr>
        <w:t>Account situation.</w:t>
      </w:r>
      <w:r>
        <w:t xml:space="preserve"> The restructure lives on </w:t>
      </w:r>
      <w:r>
        <w:rPr>
          <w:rFonts w:ascii="Consolas" w:hAnsi="Consolas"/>
          <w:sz w:val="17"/>
        </w:rPr>
        <w:t>iahmed30004000-wq/AIresponse</w:t>
      </w:r>
      <w:r>
        <w:t xml:space="preserve"> (private). The canonical repo </w:t>
      </w:r>
      <w:r>
        <w:rPr>
          <w:rFonts w:ascii="Consolas" w:hAnsi="Consolas"/>
          <w:sz w:val="17"/>
        </w:rPr>
        <w:t>MKory18/AIresponse</w:t>
      </w:r>
      <w:r>
        <w:t xml:space="preserve"> (public) does </w:t>
      </w:r>
      <w:r>
        <w:rPr>
          <w:b/>
        </w:rPr>
        <w:t>not</w:t>
      </w:r>
      <w:r>
        <w:t xml:space="preserve"> have it yet. Section 1.</w:t>
      </w:r>
    </w:p>
    <w:p>
      <w:pPr>
        <w:pStyle w:val="ListNumber"/>
      </w:pPr>
      <w:r>
        <w:rPr>
          <w:b/>
        </w:rPr>
        <w:t>Working rules that cannot be broken:</w:t>
      </w:r>
      <w:r>
        <w:t xml:space="preserve"> branch + pull request, never push to </w:t>
      </w:r>
      <w:r>
        <w:rPr>
          <w:rFonts w:ascii="Consolas" w:hAnsi="Consolas"/>
          <w:sz w:val="17"/>
        </w:rPr>
        <w:t>main</w:t>
      </w:r>
      <w:r>
        <w:t>; a test that fails before and passes after every fix; all five gates green; CI is the judge. Section 10.</w:t>
      </w:r>
    </w:p>
    <w:p>
      <w:r>
        <w:t>____________________________________________________________</w:t>
      </w:r>
    </w:p>
    <w:p>
      <w:pPr>
        <w:pStyle w:val="Heading2"/>
      </w:pPr>
      <w:r>
        <w:t>1. Accounts, repositories, links</w:t>
      </w:r>
    </w:p>
    <w:tbl>
      <w:tblPr>
        <w:tblStyle w:val="TableGrid"/>
        <w:tblW w:type="auto" w:w="0"/>
        <w:tblLook w:firstColumn="1" w:firstRow="1" w:lastColumn="0" w:lastRow="0" w:noHBand="0" w:noVBand="1" w:val="04A0"/>
      </w:tblPr>
      <w:tblGrid>
        <w:gridCol w:w="5046"/>
        <w:gridCol w:w="5046"/>
        <w:gridCol w:w="5046"/>
      </w:tblGrid>
      <w:tr>
        <w:tc>
          <w:tcPr>
            <w:tcW w:type="dxa" w:w="5046"/>
            <w:shd w:val="clear" w:color="auto" w:fill="E8F1EE"/>
          </w:tcPr>
          <w:p>
            <w:r/>
            <w:r>
              <w:rPr>
                <w:b/>
                <w:sz w:val="16"/>
              </w:rPr>
              <w:t>What</w:t>
            </w:r>
          </w:p>
        </w:tc>
        <w:tc>
          <w:tcPr>
            <w:tcW w:type="dxa" w:w="5046"/>
            <w:shd w:val="clear" w:color="auto" w:fill="E8F1EE"/>
          </w:tcPr>
          <w:p>
            <w:r/>
            <w:r>
              <w:rPr>
                <w:b/>
                <w:sz w:val="16"/>
              </w:rPr>
              <w:t>Where</w:t>
            </w:r>
          </w:p>
        </w:tc>
        <w:tc>
          <w:tcPr>
            <w:tcW w:type="dxa" w:w="5046"/>
            <w:shd w:val="clear" w:color="auto" w:fill="E8F1EE"/>
          </w:tcPr>
          <w:p>
            <w:r/>
            <w:r>
              <w:rPr>
                <w:b/>
                <w:sz w:val="16"/>
              </w:rPr>
              <w:t>Notes</w:t>
            </w:r>
          </w:p>
        </w:tc>
      </w:tr>
      <w:tr>
        <w:tc>
          <w:tcPr>
            <w:tcW w:type="dxa" w:w="5046"/>
          </w:tcPr>
          <w:p>
            <w:r/>
            <w:r>
              <w:rPr>
                <w:sz w:val="16"/>
              </w:rPr>
              <w:t>Fork with the restructure (private)</w:t>
            </w:r>
          </w:p>
        </w:tc>
        <w:tc>
          <w:tcPr>
            <w:tcW w:type="dxa" w:w="5046"/>
          </w:tcPr>
          <w:p>
            <w:r/>
            <w:r>
              <w:rPr>
                <w:sz w:val="16"/>
              </w:rPr>
              <w:t>https://github.com/iahmed30004000-wq/AIresponse</w:t>
            </w:r>
          </w:p>
        </w:tc>
        <w:tc>
          <w:tcPr>
            <w:tcW w:type="dxa" w:w="5046"/>
          </w:tcPr>
          <w:p>
            <w:r/>
            <w:r>
              <w:rPr>
                <w:rFonts w:ascii="Consolas" w:hAnsi="Consolas"/>
                <w:sz w:val="17"/>
              </w:rPr>
              <w:t>origin</w:t>
            </w:r>
            <w:r>
              <w:rPr>
                <w:sz w:val="16"/>
              </w:rPr>
              <w:t xml:space="preserve"> in the Desktop clone. PR #1 merged here: https://github.com/iahmed30004000-wq/AIresponse/pull/1 (merge commit </w:t>
            </w:r>
            <w:r>
              <w:rPr>
                <w:rFonts w:ascii="Consolas" w:hAnsi="Consolas"/>
                <w:sz w:val="17"/>
              </w:rPr>
              <w:t>b8a4a1e</w:t>
            </w:r>
            <w:r>
              <w:rPr>
                <w:sz w:val="16"/>
              </w:rPr>
              <w:t>). CI green on it.</w:t>
            </w:r>
          </w:p>
        </w:tc>
      </w:tr>
      <w:tr>
        <w:tc>
          <w:tcPr>
            <w:tcW w:type="dxa" w:w="5046"/>
          </w:tcPr>
          <w:p>
            <w:r/>
            <w:r>
              <w:rPr>
                <w:sz w:val="16"/>
              </w:rPr>
              <w:t>Canonical repo (public)</w:t>
            </w:r>
          </w:p>
        </w:tc>
        <w:tc>
          <w:tcPr>
            <w:tcW w:type="dxa" w:w="5046"/>
          </w:tcPr>
          <w:p>
            <w:r/>
            <w:r>
              <w:rPr>
                <w:sz w:val="16"/>
              </w:rPr>
              <w:t>https://github.com/MKory18/AIresponse</w:t>
            </w:r>
          </w:p>
        </w:tc>
        <w:tc>
          <w:tcPr>
            <w:tcW w:type="dxa" w:w="5046"/>
          </w:tcPr>
          <w:p>
            <w:r/>
            <w:r>
              <w:rPr>
                <w:sz w:val="16"/>
              </w:rPr>
              <w:t xml:space="preserve">Remote </w:t>
            </w:r>
            <w:r>
              <w:rPr>
                <w:rFonts w:ascii="Consolas" w:hAnsi="Consolas"/>
                <w:sz w:val="17"/>
              </w:rPr>
              <w:t>mkory18</w:t>
            </w:r>
            <w:r>
              <w:rPr>
                <w:sz w:val="16"/>
              </w:rPr>
              <w:t xml:space="preserve">. </w:t>
            </w:r>
            <w:r>
              <w:rPr>
                <w:rFonts w:ascii="Consolas" w:hAnsi="Consolas"/>
                <w:sz w:val="17"/>
              </w:rPr>
              <w:t>main</w:t>
            </w:r>
            <w:r>
              <w:rPr>
                <w:sz w:val="16"/>
              </w:rPr>
              <w:t xml:space="preserve"> is at </w:t>
            </w:r>
            <w:r>
              <w:rPr>
                <w:rFonts w:ascii="Consolas" w:hAnsi="Consolas"/>
                <w:sz w:val="17"/>
              </w:rPr>
              <w:t>2052c26</w:t>
            </w:r>
            <w:r>
              <w:rPr>
                <w:sz w:val="16"/>
              </w:rPr>
              <w:t xml:space="preserve"> (docs-only PR #32). </w:t>
            </w:r>
            <w:r>
              <w:rPr>
                <w:b/>
                <w:sz w:val="16"/>
              </w:rPr>
              <w:t>Lacks PR #1.</w:t>
            </w:r>
          </w:p>
        </w:tc>
      </w:tr>
      <w:tr>
        <w:tc>
          <w:tcPr>
            <w:tcW w:type="dxa" w:w="5046"/>
          </w:tcPr>
          <w:p>
            <w:r/>
            <w:r>
              <w:rPr>
                <w:sz w:val="16"/>
              </w:rPr>
              <w:t>OMS / CRM (a different system)</w:t>
            </w:r>
          </w:p>
        </w:tc>
        <w:tc>
          <w:tcPr>
            <w:tcW w:type="dxa" w:w="5046"/>
          </w:tcPr>
          <w:p>
            <w:r/>
            <w:r>
              <w:rPr>
                <w:sz w:val="16"/>
              </w:rPr>
              <w:t>https://github.com/MKory18/Zaki-ai-CRM</w:t>
            </w:r>
          </w:p>
        </w:tc>
        <w:tc>
          <w:tcPr>
            <w:tcW w:type="dxa" w:w="5046"/>
          </w:tcPr>
          <w:p>
            <w:r/>
            <w:r>
              <w:rPr>
                <w:sz w:val="16"/>
              </w:rPr>
              <w:t>The only source of truth for the OMS. Two copies exist (</w:t>
            </w:r>
            <w:r>
              <w:rPr>
                <w:rFonts w:ascii="Consolas" w:hAnsi="Consolas"/>
                <w:sz w:val="17"/>
              </w:rPr>
              <w:t>MKory18/zaki-ai-OSM-1</w:t>
            </w:r>
            <w:r>
              <w:rPr>
                <w:sz w:val="16"/>
              </w:rPr>
              <w:t xml:space="preserve">, </w:t>
            </w:r>
            <w:r>
              <w:rPr>
                <w:rFonts w:ascii="Consolas" w:hAnsi="Consolas"/>
                <w:sz w:val="17"/>
              </w:rPr>
              <w:t>iahmed30004000-wq/zaki-ai-OSM</w:t>
            </w:r>
            <w:r>
              <w:rPr>
                <w:sz w:val="16"/>
              </w:rPr>
              <w:t>); treat them as read-only backups.</w:t>
            </w:r>
          </w:p>
        </w:tc>
      </w:tr>
      <w:tr>
        <w:tc>
          <w:tcPr>
            <w:tcW w:type="dxa" w:w="5046"/>
          </w:tcPr>
          <w:p>
            <w:r/>
            <w:r>
              <w:rPr>
                <w:sz w:val="16"/>
              </w:rPr>
              <w:t>Local working copy</w:t>
            </w:r>
          </w:p>
        </w:tc>
        <w:tc>
          <w:tcPr>
            <w:tcW w:type="dxa" w:w="5046"/>
          </w:tcPr>
          <w:p>
            <w:r/>
            <w:r>
              <w:rPr>
                <w:rFonts w:ascii="Consolas" w:hAnsi="Consolas"/>
                <w:sz w:val="17"/>
              </w:rPr>
              <w:t>C:\Users\LOQ\Desktop\AIresponse</w:t>
            </w:r>
          </w:p>
        </w:tc>
        <w:tc>
          <w:tcPr>
            <w:tcW w:type="dxa" w:w="5046"/>
          </w:tcPr>
          <w:p>
            <w:r/>
            <w:r>
              <w:rPr>
                <w:sz w:val="16"/>
              </w:rPr>
              <w:t xml:space="preserve">Clean, </w:t>
            </w:r>
            <w:r>
              <w:rPr>
                <w:rFonts w:ascii="Consolas" w:hAnsi="Consolas"/>
                <w:sz w:val="17"/>
              </w:rPr>
              <w:t>main</w:t>
            </w:r>
            <w:r>
              <w:rPr>
                <w:sz w:val="16"/>
              </w:rPr>
              <w:t xml:space="preserve"> tracks </w:t>
            </w:r>
            <w:r>
              <w:rPr>
                <w:rFonts w:ascii="Consolas" w:hAnsi="Consolas"/>
                <w:sz w:val="17"/>
              </w:rPr>
              <w:t>origin/main</w:t>
            </w:r>
            <w:r>
              <w:rPr>
                <w:sz w:val="16"/>
              </w:rPr>
              <w:t>.</w:t>
            </w:r>
          </w:p>
        </w:tc>
      </w:tr>
      <w:tr>
        <w:tc>
          <w:tcPr>
            <w:tcW w:type="dxa" w:w="5046"/>
          </w:tcPr>
          <w:p>
            <w:r/>
            <w:r>
              <w:rPr>
                <w:sz w:val="16"/>
              </w:rPr>
              <w:t>Older local copy that feeds the running Docker stack</w:t>
            </w:r>
          </w:p>
        </w:tc>
        <w:tc>
          <w:tcPr>
            <w:tcW w:type="dxa" w:w="5046"/>
          </w:tcPr>
          <w:p>
            <w:r/>
            <w:r>
              <w:rPr>
                <w:rFonts w:ascii="Consolas" w:hAnsi="Consolas"/>
                <w:sz w:val="17"/>
              </w:rPr>
              <w:t>C:\Users\LOQ\Documents\AIresponse-work\AIresponse</w:t>
            </w:r>
          </w:p>
        </w:tc>
        <w:tc>
          <w:tcPr>
            <w:tcW w:type="dxa" w:w="5046"/>
          </w:tcPr>
          <w:p>
            <w:r/>
            <w:r>
              <w:rPr>
                <w:sz w:val="16"/>
              </w:rPr>
              <w:t xml:space="preserve">Project name </w:t>
            </w:r>
            <w:r>
              <w:rPr>
                <w:rFonts w:ascii="Consolas" w:hAnsi="Consolas"/>
                <w:sz w:val="17"/>
              </w:rPr>
              <w:t>airesponse</w:t>
            </w:r>
            <w:r>
              <w:rPr>
                <w:sz w:val="16"/>
              </w:rPr>
              <w:t>, ports 3250 (app), 5433 (postgres). 6 commits behind.</w:t>
            </w:r>
          </w:p>
        </w:tc>
      </w:tr>
    </w:tbl>
    <w:p/>
    <w:p>
      <w:r>
        <w:rPr>
          <w:b/>
        </w:rPr>
        <w:t>Open pull request on the canonical repo:</w:t>
      </w:r>
      <w:r>
        <w:t xml:space="preserve"> </w:t>
      </w:r>
      <w:r>
        <w:rPr>
          <w:rFonts w:ascii="Consolas" w:hAnsi="Consolas"/>
          <w:sz w:val="17"/>
        </w:rPr>
        <w:t>MKory18/AIresponse#25</w:t>
      </w:r>
      <w:r>
        <w:t xml:space="preserve"> "feat(ai): OPENAI_BASE_URL — external OpenAI-compatible gateway" (branch </w:t>
      </w:r>
      <w:r>
        <w:rPr>
          <w:rFonts w:ascii="Consolas" w:hAnsi="Consolas"/>
          <w:sz w:val="17"/>
        </w:rPr>
        <w:t>feat/custom-openai-base-url</w:t>
      </w:r>
      <w:r>
        <w:t xml:space="preserve">, last updated 2026-10-19). It touches </w:t>
      </w:r>
      <w:r>
        <w:rPr>
          <w:rFonts w:ascii="Consolas" w:hAnsi="Consolas"/>
          <w:sz w:val="17"/>
        </w:rPr>
        <w:t>settings/ai/page.tsx</w:t>
      </w:r>
      <w:r>
        <w:t xml:space="preserve">, </w:t>
      </w:r>
      <w:r>
        <w:rPr>
          <w:rFonts w:ascii="Consolas" w:hAnsi="Consolas"/>
          <w:sz w:val="17"/>
        </w:rPr>
        <w:t>ai/status/route.ts</w:t>
      </w:r>
      <w:r>
        <w:t xml:space="preserve">, </w:t>
      </w:r>
      <w:r>
        <w:rPr>
          <w:rFonts w:ascii="Consolas" w:hAnsi="Consolas"/>
          <w:sz w:val="17"/>
        </w:rPr>
        <w:t>ai/providers/test/route.ts</w:t>
      </w:r>
      <w:r>
        <w:t xml:space="preserve">, </w:t>
      </w:r>
      <w:r>
        <w:rPr>
          <w:rFonts w:ascii="Consolas" w:hAnsi="Consolas"/>
          <w:sz w:val="17"/>
        </w:rPr>
        <w:t>ai/router.ts</w:t>
      </w:r>
      <w:r>
        <w:t xml:space="preserve">, </w:t>
      </w:r>
      <w:r>
        <w:rPr>
          <w:rFonts w:ascii="Consolas" w:hAnsi="Consolas"/>
          <w:sz w:val="17"/>
        </w:rPr>
        <w:t>ai/provider.ts</w:t>
      </w:r>
      <w:r>
        <w:t xml:space="preserve">, </w:t>
      </w:r>
      <w:r>
        <w:rPr>
          <w:rFonts w:ascii="Consolas" w:hAnsi="Consolas"/>
          <w:sz w:val="17"/>
        </w:rPr>
        <w:t>core/env.ts</w:t>
      </w:r>
      <w:r>
        <w:t xml:space="preserve"> and </w:t>
      </w:r>
      <w:r>
        <w:rPr>
          <w:rFonts w:ascii="Consolas" w:hAnsi="Consolas"/>
          <w:sz w:val="17"/>
        </w:rPr>
        <w:t>knowledge/embeddings.ts</w:t>
      </w:r>
      <w:r>
        <w:t xml:space="preserve">. </w:t>
      </w:r>
      <w:r>
        <w:rPr>
          <w:b/>
        </w:rPr>
        <w:t xml:space="preserve">The restructure rewrote </w:t>
      </w:r>
      <w:r>
        <w:rPr>
          <w:rFonts w:ascii="Consolas" w:hAnsi="Consolas"/>
          <w:b/>
          <w:sz w:val="17"/>
        </w:rPr>
        <w:t>settings/ai/page.tsx</w:t>
      </w:r>
      <w:r>
        <w:rPr>
          <w:b/>
        </w:rPr>
        <w:t xml:space="preserve"> and added </w:t>
      </w:r>
      <w:r>
        <w:rPr>
          <w:rFonts w:ascii="Consolas" w:hAnsi="Consolas"/>
          <w:b/>
          <w:sz w:val="17"/>
        </w:rPr>
        <w:t>settings/ai/ai-status-card.tsx</w:t>
      </w:r>
      <w:r>
        <w:rPr>
          <w:b/>
        </w:rPr>
        <w:t xml:space="preserve">, and S-02/S-08 below also change </w:t>
      </w:r>
      <w:r>
        <w:rPr>
          <w:rFonts w:ascii="Consolas" w:hAnsi="Consolas"/>
          <w:b/>
          <w:sz w:val="17"/>
        </w:rPr>
        <w:t>router.ts</w:t>
      </w:r>
      <w:r>
        <w:rPr>
          <w:b/>
        </w:rPr>
        <w:t xml:space="preserve"> and the providers test route, so expect conflicts.</w:t>
      </w:r>
      <w:r>
        <w:t xml:space="preserve"> Merge status is </w:t>
      </w:r>
      <w:r>
        <w:rPr>
          <w:rFonts w:ascii="Consolas" w:hAnsi="Consolas"/>
          <w:sz w:val="17"/>
        </w:rPr>
        <w:t>UNKNOWN</w:t>
      </w:r>
      <w:r>
        <w:t xml:space="preserve">. Decide first whether #25 still wanted; if yes, rebase it onto the new </w:t>
      </w:r>
      <w:r>
        <w:rPr>
          <w:rFonts w:ascii="Consolas" w:hAnsi="Consolas"/>
          <w:sz w:val="17"/>
        </w:rPr>
        <w:t>main</w:t>
      </w:r>
      <w:r>
        <w:t xml:space="preserve"> after S-02.</w:t>
      </w:r>
    </w:p>
    <w:p>
      <w:r>
        <w:rPr>
          <w:b/>
        </w:rPr>
        <w:t>Moving the work to the next account</w:t>
      </w:r>
      <w:r>
        <w:t xml:space="preserve"> (the owner plans to hand over). From the Desktop clone:</w:t>
      </w:r>
    </w:p>
    <w:p>
      <w:r>
        <w:rPr>
          <w:rFonts w:ascii="Consolas" w:hAnsi="Consolas"/>
          <w:sz w:val="17"/>
        </w:rPr>
        <w:t>git remote add newowner https://github.com/&lt;NEW-ACCOUNT&gt;/AIresponse.git   # after creating the empty repo</w:t>
        <w:br/>
        <w:t>git push newowner main</w:t>
      </w:r>
    </w:p>
    <w:p>
      <w:r>
        <w:t xml:space="preserve">Create the repo as </w:t>
      </w:r>
      <w:r>
        <w:rPr>
          <w:b/>
        </w:rPr>
        <w:t>Private</w:t>
      </w:r>
      <w:r>
        <w:t xml:space="preserve">. Never push secrets: </w:t>
      </w:r>
      <w:r>
        <w:rPr>
          <w:rFonts w:ascii="Consolas" w:hAnsi="Consolas"/>
          <w:sz w:val="17"/>
        </w:rPr>
        <w:t>.env</w:t>
      </w:r>
      <w:r>
        <w:t xml:space="preserve">, </w:t>
      </w:r>
      <w:r>
        <w:rPr>
          <w:rFonts w:ascii="Consolas" w:hAnsi="Consolas"/>
          <w:sz w:val="17"/>
        </w:rPr>
        <w:t>.env.local</w:t>
      </w:r>
      <w:r>
        <w:t xml:space="preserve">, </w:t>
      </w:r>
      <w:r>
        <w:rPr>
          <w:rFonts w:ascii="Consolas" w:hAnsi="Consolas"/>
          <w:sz w:val="17"/>
        </w:rPr>
        <w:t>docker-compose.override.yml</w:t>
      </w:r>
      <w:r>
        <w:t xml:space="preserve"> are git-ignored and exist only on the owner's machine. Re-create them from </w:t>
      </w:r>
      <w:r>
        <w:rPr>
          <w:rFonts w:ascii="Consolas" w:hAnsi="Consolas"/>
          <w:sz w:val="17"/>
        </w:rPr>
        <w:t>.env.example</w:t>
      </w:r>
      <w:r>
        <w:t xml:space="preserve"> (section 9). After the move, update the repo table in </w:t>
      </w:r>
      <w:r>
        <w:rPr>
          <w:rFonts w:ascii="Consolas" w:hAnsi="Consolas"/>
          <w:sz w:val="17"/>
        </w:rPr>
        <w:t>AGENTS.md</w:t>
      </w:r>
      <w:r>
        <w:t xml:space="preserve"> (task D-01) and re-check that CI runs (</w:t>
      </w:r>
      <w:r>
        <w:rPr>
          <w:rFonts w:ascii="Consolas" w:hAnsi="Consolas"/>
          <w:sz w:val="17"/>
        </w:rPr>
        <w:t>.github/workflows/ci.yml</w:t>
      </w:r>
      <w:r>
        <w:t>, two jobs).</w:t>
      </w:r>
    </w:p>
    <w:p>
      <w:r>
        <w:rPr>
          <w:b/>
        </w:rPr>
        <w:t>Commit attribution used so far:</w:t>
      </w:r>
      <w:r>
        <w:t xml:space="preserve"> commits end with </w:t>
      </w:r>
      <w:r>
        <w:rPr>
          <w:rFonts w:ascii="Consolas" w:hAnsi="Consolas"/>
          <w:sz w:val="17"/>
        </w:rPr>
        <w:t>Co-Authored-By: Claude Opus 5.5 &lt;noreply@anthropic.com&gt;</w:t>
      </w:r>
      <w:r>
        <w:t xml:space="preserve">; PR bodies end with </w:t>
      </w:r>
      <w:r>
        <w:rPr>
          <w:rFonts w:ascii="Consolas" w:hAnsi="Consolas"/>
          <w:sz w:val="17"/>
        </w:rPr>
        <w:t>🤖 Generated with [Claude Code](https://claude.com/claude-code)</w:t>
      </w:r>
      <w:r>
        <w:t>. Keep or drop this by your own policy.</w:t>
      </w:r>
    </w:p>
    <w:p>
      <w:r>
        <w:t>____________________________________________________________</w:t>
      </w:r>
    </w:p>
    <w:p>
      <w:pPr>
        <w:pStyle w:val="Heading2"/>
      </w:pPr>
      <w:r>
        <w:t xml:space="preserve">2. The owner's rules (digest of </w:t>
      </w:r>
      <w:r>
        <w:rPr>
          <w:rFonts w:ascii="Consolas" w:hAnsi="Consolas"/>
          <w:sz w:val="17"/>
        </w:rPr>
        <w:t>AGENTS.md</w:t>
      </w:r>
      <w:r>
        <w:t>, with stale parts flagged)</w:t>
      </w:r>
    </w:p>
    <w:p>
      <w:r>
        <w:rPr>
          <w:rFonts w:ascii="Consolas" w:hAnsi="Consolas"/>
          <w:sz w:val="17"/>
        </w:rPr>
        <w:t>AGENTS.md</w:t>
      </w:r>
      <w:r>
        <w:t xml:space="preserve"> is the single rules file (Claude Code reads it through </w:t>
      </w:r>
      <w:r>
        <w:rPr>
          <w:rFonts w:ascii="Consolas" w:hAnsi="Consolas"/>
          <w:sz w:val="17"/>
        </w:rPr>
        <w:t>CLAUDE.md</w:t>
      </w:r>
      <w:r>
        <w:t xml:space="preserve"> → </w:t>
      </w:r>
      <w:r>
        <w:rPr>
          <w:rFonts w:ascii="Consolas" w:hAnsi="Consolas"/>
          <w:sz w:val="17"/>
        </w:rPr>
        <w:t>@AGENTS.md</w:t>
      </w:r>
      <w:r>
        <w:t>; opencode/GLM reads it directly). Read it in full. Digest:</w:t>
      </w:r>
    </w:p>
    <w:p>
      <w:r>
        <w:rPr>
          <w:b/>
        </w:rPr>
        <w:t>Owner rules (mandatory).</w:t>
      </w:r>
    </w:p>
    <w:p>
      <w:pPr>
        <w:pStyle w:val="ListBullet"/>
      </w:pPr>
      <w:r>
        <w:t>Reply to the owner in Jordanian Arabic, direct result, no internal steps. The owner is not a programmer.</w:t>
      </w:r>
    </w:p>
    <w:p>
      <w:pPr>
        <w:pStyle w:val="ListBullet"/>
      </w:pPr>
      <w:r>
        <w:t xml:space="preserve">Anything risky or automated: red note with the risk, orange fix underneath. UI components </w:t>
      </w:r>
      <w:r>
        <w:rPr>
          <w:rFonts w:ascii="Consolas" w:hAnsi="Consolas"/>
          <w:sz w:val="17"/>
        </w:rPr>
        <w:t>RiskNote</w:t>
      </w:r>
      <w:r>
        <w:t xml:space="preserve"> / </w:t>
      </w:r>
      <w:r>
        <w:rPr>
          <w:rFonts w:ascii="Consolas" w:hAnsi="Consolas"/>
          <w:sz w:val="17"/>
        </w:rPr>
        <w:t>FixNote</w:t>
      </w:r>
      <w:r>
        <w:t xml:space="preserve"> / </w:t>
      </w:r>
      <w:r>
        <w:rPr>
          <w:rFonts w:ascii="Consolas" w:hAnsi="Consolas"/>
          <w:sz w:val="17"/>
        </w:rPr>
        <w:t>RiskWithFix</w:t>
      </w:r>
      <w:r>
        <w:t xml:space="preserve"> in </w:t>
      </w:r>
      <w:r>
        <w:rPr>
          <w:rFonts w:ascii="Consolas" w:hAnsi="Consolas"/>
          <w:sz w:val="17"/>
        </w:rPr>
        <w:t>src/components/integrations/ui.tsx</w:t>
      </w:r>
      <w:r>
        <w:t>; in docs ⚠️ red and 🔧 orange. Never delete a feature; teach around it.</w:t>
      </w:r>
    </w:p>
    <w:p>
      <w:pPr>
        <w:pStyle w:val="ListBullet"/>
      </w:pPr>
      <w:r>
        <w:t>Do not rebuild what already works. Search the code before adding anything.</w:t>
      </w:r>
    </w:p>
    <w:p>
      <w:pPr>
        <w:pStyle w:val="ListBullet"/>
      </w:pPr>
      <w:r>
        <w:t>No customer data (name, phone, address) to any external model. Ad tokens never reach any model. No financial approvals from Telegram.</w:t>
      </w:r>
    </w:p>
    <w:p>
      <w:pPr>
        <w:pStyle w:val="ListBullet"/>
      </w:pPr>
      <w:r>
        <w:t xml:space="preserve">B2B messages: no prices, never the word "package". Dashboards and reports: </w:t>
      </w:r>
      <w:r>
        <w:rPr>
          <w:b/>
        </w:rPr>
        <w:t>no taxes</w:t>
      </w:r>
      <w:r>
        <w:t xml:space="preserve">, and </w:t>
      </w:r>
      <w:r>
        <w:rPr>
          <w:b/>
        </w:rPr>
        <w:t>every KPI states its calculation rule</w:t>
      </w:r>
      <w:r>
        <w:t xml:space="preserve"> (the KPI catalogue is in section 7).</w:t>
      </w:r>
    </w:p>
    <w:p>
      <w:pPr>
        <w:pStyle w:val="ListBullet"/>
      </w:pPr>
      <w:r>
        <w:t xml:space="preserve">Owner deliverables are written as </w:t>
      </w:r>
      <w:r>
        <w:rPr>
          <w:rFonts w:ascii="Consolas" w:hAnsi="Consolas"/>
          <w:sz w:val="17"/>
        </w:rPr>
        <w:t>.docx</w:t>
      </w:r>
      <w:r>
        <w:t xml:space="preserve"> + PDF (he reads on the phone).</w:t>
      </w:r>
    </w:p>
    <w:p>
      <w:pPr>
        <w:pStyle w:val="ListBullet"/>
      </w:pPr>
      <w:r>
        <w:t>Every change: a test that fails before and passes after; never break existing behaviour.</w:t>
      </w:r>
    </w:p>
    <w:p>
      <w:r>
        <w:rPr>
          <w:b/>
        </w:rPr>
        <w:t>Workflow.</w:t>
      </w:r>
      <w:r>
        <w:t xml:space="preserve"> Plan (Claude Opus in chat) → build (GLM via opencode, on a </w:t>
      </w:r>
      <w:r>
        <w:rPr>
          <w:b/>
        </w:rPr>
        <w:t>new branch</w:t>
      </w:r>
      <w:r>
        <w:t xml:space="preserve">) → PR → CI (typecheck, lint, test, secrets, build, and a real-Postgres migration job) → review by Claude Code on the same branch → merge after green CI and a last human look. One agent per branch; before any work </w:t>
      </w:r>
      <w:r>
        <w:rPr>
          <w:rFonts w:ascii="Consolas" w:hAnsi="Consolas"/>
          <w:sz w:val="17"/>
        </w:rPr>
        <w:t>git fetch origin &amp;&amp; git merge origin/main</w:t>
      </w:r>
      <w:r>
        <w:t>; a PR with conflicts never triggers CI; "green on my machine" is not enough, CI decides.</w:t>
      </w:r>
    </w:p>
    <w:p>
      <w:r>
        <w:rPr>
          <w:b/>
        </w:rPr>
        <w:t>Invariants that must not break</w:t>
      </w:r>
      <w:r>
        <w:t xml:space="preserve"> (each is guarded by a test): nav entries and search keywords and page guides for every dashboard page; old routes keep working; theme colours only from CSS variables (no hex in components or </w:t>
      </w:r>
      <w:r>
        <w:rPr>
          <w:rFonts w:ascii="Consolas" w:hAnsi="Consolas"/>
          <w:sz w:val="17"/>
        </w:rPr>
        <w:t>tailwind.config.ts</w:t>
      </w:r>
      <w:r>
        <w:t xml:space="preserve">); every secret field uses </w:t>
      </w:r>
      <w:r>
        <w:rPr>
          <w:rFonts w:ascii="Consolas" w:hAnsi="Consolas"/>
          <w:sz w:val="17"/>
        </w:rPr>
        <w:t>PasswordInput</w:t>
      </w:r>
      <w:r>
        <w:t xml:space="preserve"> (no raw </w:t>
      </w:r>
      <w:r>
        <w:rPr>
          <w:rFonts w:ascii="Consolas" w:hAnsi="Consolas"/>
          <w:sz w:val="17"/>
        </w:rPr>
        <w:t>type="password"</w:t>
      </w:r>
      <w:r>
        <w:t>); every empty list points to the next step (</w:t>
      </w:r>
      <w:r>
        <w:rPr>
          <w:rFonts w:ascii="Consolas" w:hAnsi="Consolas"/>
          <w:sz w:val="17"/>
        </w:rPr>
        <w:t>EmptyNext</w:t>
      </w:r>
      <w:r>
        <w:t xml:space="preserve">); the visible UI never says "Hermes"; </w:t>
      </w:r>
      <w:r>
        <w:rPr>
          <w:rFonts w:ascii="Consolas" w:hAnsi="Consolas"/>
          <w:sz w:val="17"/>
        </w:rPr>
        <w:t>CUSTOMER_INBOUND</w:t>
      </w:r>
      <w:r>
        <w:t xml:space="preserve"> media must pass </w:t>
      </w:r>
      <w:r>
        <w:rPr>
          <w:rFonts w:ascii="Consolas" w:hAnsi="Consolas"/>
          <w:sz w:val="17"/>
        </w:rPr>
        <w:t>excludeCustomerInbound()</w:t>
      </w:r>
      <w:r>
        <w:t>; idempotency keys include the workspace; SENT/DELIVERED/READ are final for an idempotency key; Prisma schema changes are additive migrations only.</w:t>
      </w:r>
    </w:p>
    <w:p>
      <w:r>
        <w:rPr>
          <w:b/>
        </w:rPr>
        <w:t xml:space="preserve">Stale or false statements in </w:t>
      </w:r>
      <w:r>
        <w:rPr>
          <w:rFonts w:ascii="Consolas" w:hAnsi="Consolas"/>
          <w:b/>
          <w:sz w:val="17"/>
        </w:rPr>
        <w:t>AGENTS.md</w:t>
      </w:r>
      <w:r>
        <w:rPr>
          <w:b/>
        </w:rPr>
        <w:t xml:space="preserve"> today</w:t>
      </w:r>
      <w:r>
        <w:t xml:space="preserve"> (verified against the code):</w:t>
      </w:r>
    </w:p>
    <w:tbl>
      <w:tblPr>
        <w:tblStyle w:val="TableGrid"/>
        <w:tblW w:type="auto" w:w="0"/>
        <w:tblLook w:firstColumn="1" w:firstRow="1" w:lastColumn="0" w:lastRow="0" w:noHBand="0" w:noVBand="1" w:val="04A0"/>
      </w:tblPr>
      <w:tblGrid>
        <w:gridCol w:w="7569"/>
        <w:gridCol w:w="7569"/>
      </w:tblGrid>
      <w:tr>
        <w:tc>
          <w:tcPr>
            <w:tcW w:type="dxa" w:w="7569"/>
            <w:shd w:val="clear" w:color="auto" w:fill="E8F1EE"/>
          </w:tcPr>
          <w:p>
            <w:r/>
            <w:r>
              <w:rPr>
                <w:rFonts w:ascii="Consolas" w:hAnsi="Consolas"/>
                <w:b/>
                <w:sz w:val="17"/>
              </w:rPr>
              <w:t>AGENTS.md</w:t>
            </w:r>
            <w:r>
              <w:rPr>
                <w:b/>
                <w:sz w:val="16"/>
              </w:rPr>
              <w:t xml:space="preserve"> says</w:t>
            </w:r>
          </w:p>
        </w:tc>
        <w:tc>
          <w:tcPr>
            <w:tcW w:type="dxa" w:w="7569"/>
            <w:shd w:val="clear" w:color="auto" w:fill="E8F1EE"/>
          </w:tcPr>
          <w:p>
            <w:r/>
            <w:r>
              <w:rPr>
                <w:b/>
                <w:sz w:val="16"/>
              </w:rPr>
              <w:t xml:space="preserve">Reality on </w:t>
            </w:r>
            <w:r>
              <w:rPr>
                <w:rFonts w:ascii="Consolas" w:hAnsi="Consolas"/>
                <w:b/>
                <w:sz w:val="17"/>
              </w:rPr>
              <w:t>main</w:t>
            </w:r>
          </w:p>
        </w:tc>
      </w:tr>
      <w:tr>
        <w:tc>
          <w:tcPr>
            <w:tcW w:type="dxa" w:w="7569"/>
          </w:tcPr>
          <w:p>
            <w:r/>
            <w:r>
              <w:rPr>
                <w:rFonts w:ascii="Consolas" w:hAnsi="Consolas"/>
                <w:sz w:val="17"/>
              </w:rPr>
              <w:t>src/modules/oms/</w:t>
            </w:r>
            <w:r>
              <w:rPr>
                <w:sz w:val="16"/>
              </w:rPr>
              <w:t xml:space="preserve"> (webhook, manual link, handoff…) is live</w:t>
            </w:r>
          </w:p>
        </w:tc>
        <w:tc>
          <w:tcPr>
            <w:tcW w:type="dxa" w:w="7569"/>
          </w:tcPr>
          <w:p>
            <w:r/>
            <w:r>
              <w:rPr>
                <w:sz w:val="16"/>
              </w:rPr>
              <w:t xml:space="preserve">Deleted in </w:t>
            </w:r>
            <w:r>
              <w:rPr>
                <w:rFonts w:ascii="Consolas" w:hAnsi="Consolas"/>
                <w:sz w:val="17"/>
              </w:rPr>
              <w:t>3c3c4aa</w:t>
            </w:r>
            <w:r>
              <w:rPr>
                <w:sz w:val="16"/>
              </w:rPr>
              <w:t xml:space="preserve"> (2026-10-18). No OMS code exists.</w:t>
            </w:r>
          </w:p>
        </w:tc>
      </w:tr>
      <w:tr>
        <w:tc>
          <w:tcPr>
            <w:tcW w:type="dxa" w:w="7569"/>
          </w:tcPr>
          <w:p>
            <w:r/>
            <w:r>
              <w:rPr>
                <w:rFonts w:ascii="Consolas" w:hAnsi="Consolas"/>
                <w:sz w:val="17"/>
              </w:rPr>
              <w:t>src/modules/agent-door/</w:t>
            </w:r>
            <w:r>
              <w:rPr>
                <w:sz w:val="16"/>
              </w:rPr>
              <w:t xml:space="preserve">, </w:t>
            </w:r>
            <w:r>
              <w:rPr>
                <w:rFonts w:ascii="Consolas" w:hAnsi="Consolas"/>
                <w:sz w:val="17"/>
              </w:rPr>
              <w:t>/api/agent/tools</w:t>
            </w:r>
            <w:r>
              <w:rPr>
                <w:sz w:val="16"/>
              </w:rPr>
              <w:t xml:space="preserve">, </w:t>
            </w:r>
            <w:r>
              <w:rPr>
                <w:rFonts w:ascii="Consolas" w:hAnsi="Consolas"/>
                <w:sz w:val="17"/>
              </w:rPr>
              <w:t>/api/agent/call</w:t>
            </w:r>
          </w:p>
        </w:tc>
        <w:tc>
          <w:tcPr>
            <w:tcW w:type="dxa" w:w="7569"/>
          </w:tcPr>
          <w:p>
            <w:r/>
            <w:r>
              <w:rPr>
                <w:sz w:val="16"/>
              </w:rPr>
              <w:t>Deleted. No agent door.</w:t>
            </w:r>
          </w:p>
        </w:tc>
      </w:tr>
      <w:tr>
        <w:tc>
          <w:tcPr>
            <w:tcW w:type="dxa" w:w="7569"/>
          </w:tcPr>
          <w:p>
            <w:r/>
            <w:r>
              <w:rPr>
                <w:rFonts w:ascii="Consolas" w:hAnsi="Consolas"/>
                <w:sz w:val="17"/>
              </w:rPr>
              <w:t>/api/webhooks/oms/[key]</w:t>
            </w:r>
            <w:r>
              <w:rPr>
                <w:sz w:val="16"/>
              </w:rPr>
              <w:t xml:space="preserve">, </w:t>
            </w:r>
            <w:r>
              <w:rPr>
                <w:rFonts w:ascii="Consolas" w:hAnsi="Consolas"/>
                <w:sz w:val="17"/>
              </w:rPr>
              <w:t>/api/integrations/*</w:t>
            </w:r>
            <w:r>
              <w:rPr>
                <w:sz w:val="16"/>
              </w:rPr>
              <w:t xml:space="preserve">, pages </w:t>
            </w:r>
            <w:r>
              <w:rPr>
                <w:rFonts w:ascii="Consolas" w:hAnsi="Consolas"/>
                <w:sz w:val="17"/>
              </w:rPr>
              <w:t>settings/integrations</w:t>
            </w:r>
            <w:r>
              <w:rPr>
                <w:sz w:val="16"/>
              </w:rPr>
              <w:t xml:space="preserve">, </w:t>
            </w:r>
            <w:r>
              <w:rPr>
                <w:rFonts w:ascii="Consolas" w:hAnsi="Consolas"/>
                <w:sz w:val="17"/>
              </w:rPr>
              <w:t>settings/agents</w:t>
            </w:r>
          </w:p>
        </w:tc>
        <w:tc>
          <w:tcPr>
            <w:tcW w:type="dxa" w:w="7569"/>
          </w:tcPr>
          <w:p>
            <w:r/>
            <w:r>
              <w:rPr>
                <w:sz w:val="16"/>
              </w:rPr>
              <w:t xml:space="preserve">Deleted. </w:t>
            </w:r>
            <w:r>
              <w:rPr>
                <w:rFonts w:ascii="Consolas" w:hAnsi="Consolas"/>
                <w:sz w:val="17"/>
              </w:rPr>
              <w:t>src/app/(dashboard)/settings/</w:t>
            </w:r>
            <w:r>
              <w:rPr>
                <w:sz w:val="16"/>
              </w:rPr>
              <w:t xml:space="preserve"> now has only </w:t>
            </w:r>
            <w:r>
              <w:rPr>
                <w:rFonts w:ascii="Consolas" w:hAnsi="Consolas"/>
                <w:sz w:val="17"/>
              </w:rPr>
              <w:t>account</w:t>
            </w:r>
            <w:r>
              <w:rPr>
                <w:sz w:val="16"/>
              </w:rPr>
              <w:t xml:space="preserve">, </w:t>
            </w:r>
            <w:r>
              <w:rPr>
                <w:rFonts w:ascii="Consolas" w:hAnsi="Consolas"/>
                <w:sz w:val="17"/>
              </w:rPr>
              <w:t>ai</w:t>
            </w:r>
            <w:r>
              <w:rPr>
                <w:sz w:val="16"/>
              </w:rPr>
              <w:t xml:space="preserve">, </w:t>
            </w:r>
            <w:r>
              <w:rPr>
                <w:rFonts w:ascii="Consolas" w:hAnsi="Consolas"/>
                <w:sz w:val="17"/>
              </w:rPr>
              <w:t>team</w:t>
            </w:r>
            <w:r>
              <w:rPr>
                <w:sz w:val="16"/>
              </w:rPr>
              <w:t>.</w:t>
            </w:r>
          </w:p>
        </w:tc>
      </w:tr>
      <w:tr>
        <w:tc>
          <w:tcPr>
            <w:tcW w:type="dxa" w:w="7569"/>
          </w:tcPr>
          <w:p>
            <w:r/>
            <w:r>
              <w:rPr>
                <w:rFonts w:ascii="Consolas" w:hAnsi="Consolas"/>
                <w:sz w:val="17"/>
              </w:rPr>
              <w:t>contracts/oms-app-events.v1/</w:t>
            </w:r>
            <w:r>
              <w:rPr>
                <w:sz w:val="16"/>
              </w:rPr>
              <w:t xml:space="preserve"> and </w:t>
            </w:r>
            <w:r>
              <w:rPr>
                <w:rFonts w:ascii="Consolas" w:hAnsi="Consolas"/>
                <w:sz w:val="17"/>
              </w:rPr>
              <w:t>tests/contracts-*.test.ts</w:t>
            </w:r>
          </w:p>
        </w:tc>
        <w:tc>
          <w:tcPr>
            <w:tcW w:type="dxa" w:w="7569"/>
          </w:tcPr>
          <w:p>
            <w:r/>
            <w:r>
              <w:rPr>
                <w:sz w:val="16"/>
              </w:rPr>
              <w:t xml:space="preserve">Deleted. </w:t>
            </w:r>
            <w:r>
              <w:rPr>
                <w:rFonts w:ascii="Consolas" w:hAnsi="Consolas"/>
                <w:sz w:val="17"/>
              </w:rPr>
              <w:t>contracts/</w:t>
            </w:r>
            <w:r>
              <w:rPr>
                <w:sz w:val="16"/>
              </w:rPr>
              <w:t xml:space="preserve"> holds only a stale </w:t>
            </w:r>
            <w:r>
              <w:rPr>
                <w:rFonts w:ascii="Consolas" w:hAnsi="Consolas"/>
                <w:sz w:val="17"/>
              </w:rPr>
              <w:t>README.md</w:t>
            </w:r>
            <w:r>
              <w:rPr>
                <w:sz w:val="16"/>
              </w:rPr>
              <w:t>.</w:t>
            </w:r>
          </w:p>
        </w:tc>
      </w:tr>
      <w:tr>
        <w:tc>
          <w:tcPr>
            <w:tcW w:type="dxa" w:w="7569"/>
          </w:tcPr>
          <w:p>
            <w:r/>
            <w:r>
              <w:rPr>
                <w:rFonts w:ascii="Consolas" w:hAnsi="Consolas"/>
                <w:sz w:val="17"/>
              </w:rPr>
              <w:t>isHermesSelected</w:t>
            </w:r>
            <w:r>
              <w:rPr>
                <w:sz w:val="16"/>
              </w:rPr>
              <w:t xml:space="preserve">, </w:t>
            </w:r>
            <w:r>
              <w:rPr>
                <w:rFonts w:ascii="Consolas" w:hAnsi="Consolas"/>
                <w:sz w:val="17"/>
              </w:rPr>
              <w:t>isHermesPersonaMode</w:t>
            </w:r>
            <w:r>
              <w:rPr>
                <w:sz w:val="16"/>
              </w:rPr>
              <w:t xml:space="preserve">, </w:t>
            </w:r>
            <w:r>
              <w:rPr>
                <w:rFonts w:ascii="Consolas" w:hAnsi="Consolas"/>
                <w:sz w:val="17"/>
              </w:rPr>
              <w:t>hermes-diagnostics.ts</w:t>
            </w:r>
          </w:p>
        </w:tc>
        <w:tc>
          <w:tcPr>
            <w:tcW w:type="dxa" w:w="7569"/>
          </w:tcPr>
          <w:p>
            <w:r/>
            <w:r>
              <w:rPr>
                <w:sz w:val="16"/>
              </w:rPr>
              <w:t xml:space="preserve">Do not exist. The Hermes </w:t>
            </w:r>
            <w:r>
              <w:rPr>
                <w:b/>
                <w:sz w:val="16"/>
              </w:rPr>
              <w:t>provider</w:t>
            </w:r>
            <w:r>
              <w:rPr>
                <w:sz w:val="16"/>
              </w:rPr>
              <w:t xml:space="preserve"> was removed then re-added in </w:t>
            </w:r>
            <w:r>
              <w:rPr>
                <w:rFonts w:ascii="Consolas" w:hAnsi="Consolas"/>
                <w:sz w:val="17"/>
              </w:rPr>
              <w:t>737e9f8</w:t>
            </w:r>
            <w:r>
              <w:rPr>
                <w:sz w:val="16"/>
              </w:rPr>
              <w:t xml:space="preserve"> and lives in </w:t>
            </w:r>
            <w:r>
              <w:rPr>
                <w:rFonts w:ascii="Consolas" w:hAnsi="Consolas"/>
                <w:sz w:val="17"/>
              </w:rPr>
              <w:t>src/modules/ai/provider.ts</w:t>
            </w:r>
            <w:r>
              <w:rPr>
                <w:sz w:val="16"/>
              </w:rPr>
              <w:t xml:space="preserve">, </w:t>
            </w:r>
            <w:r>
              <w:rPr>
                <w:rFonts w:ascii="Consolas" w:hAnsi="Consolas"/>
                <w:sz w:val="17"/>
              </w:rPr>
              <w:t>router.ts</w:t>
            </w:r>
            <w:r>
              <w:rPr>
                <w:sz w:val="16"/>
              </w:rPr>
              <w:t xml:space="preserve">, </w:t>
            </w:r>
            <w:r>
              <w:rPr>
                <w:rFonts w:ascii="Consolas" w:hAnsi="Consolas"/>
                <w:sz w:val="17"/>
              </w:rPr>
              <w:t>core/env.ts</w:t>
            </w:r>
            <w:r>
              <w:rPr>
                <w:sz w:val="16"/>
              </w:rPr>
              <w:t>.</w:t>
            </w:r>
          </w:p>
        </w:tc>
      </w:tr>
      <w:tr>
        <w:tc>
          <w:tcPr>
            <w:tcW w:type="dxa" w:w="7569"/>
          </w:tcPr>
          <w:p>
            <w:r/>
            <w:r>
              <w:rPr>
                <w:sz w:val="16"/>
              </w:rPr>
              <w:t>"Pending: PR #1 (P12 + Hermes)"</w:t>
            </w:r>
          </w:p>
        </w:tc>
        <w:tc>
          <w:tcPr>
            <w:tcW w:type="dxa" w:w="7569"/>
          </w:tcPr>
          <w:p>
            <w:r/>
            <w:r>
              <w:rPr>
                <w:sz w:val="16"/>
              </w:rPr>
              <w:t>Obsolete.</w:t>
            </w:r>
          </w:p>
        </w:tc>
      </w:tr>
      <w:tr>
        <w:tc>
          <w:tcPr>
            <w:tcW w:type="dxa" w:w="7569"/>
          </w:tcPr>
          <w:p>
            <w:r/>
            <w:r>
              <w:rPr>
                <w:sz w:val="16"/>
              </w:rPr>
              <w:t>README: "210 tests", "Facebook only"</w:t>
            </w:r>
          </w:p>
        </w:tc>
        <w:tc>
          <w:tcPr>
            <w:tcW w:type="dxa" w:w="7569"/>
          </w:tcPr>
          <w:p>
            <w:r/>
            <w:r>
              <w:rPr>
                <w:sz w:val="16"/>
              </w:rPr>
              <w:t>1,533 tests; five channels exist (Facebook, Instagram, WhatsApp, Telegram, TikTok-stub).</w:t>
            </w:r>
          </w:p>
        </w:tc>
      </w:tr>
      <w:tr>
        <w:tc>
          <w:tcPr>
            <w:tcW w:type="dxa" w:w="7569"/>
          </w:tcPr>
          <w:p>
            <w:r/>
            <w:r>
              <w:rPr>
                <w:sz w:val="16"/>
              </w:rPr>
              <w:t>Handoffs: "AI hands over to staff"</w:t>
            </w:r>
          </w:p>
        </w:tc>
        <w:tc>
          <w:tcPr>
            <w:tcW w:type="dxa" w:w="7569"/>
          </w:tcPr>
          <w:p>
            <w:r/>
            <w:r>
              <w:rPr>
                <w:sz w:val="16"/>
              </w:rPr>
              <w:t xml:space="preserve">The AI never creates handoffs since </w:t>
            </w:r>
            <w:r>
              <w:rPr>
                <w:rFonts w:ascii="Consolas" w:hAnsi="Consolas"/>
                <w:sz w:val="17"/>
              </w:rPr>
              <w:t>3c3c4aa</w:t>
            </w:r>
            <w:r>
              <w:rPr>
                <w:sz w:val="16"/>
              </w:rPr>
              <w:t>.</w:t>
            </w:r>
          </w:p>
        </w:tc>
      </w:tr>
    </w:tbl>
    <w:p/>
    <w:p>
      <w:r>
        <w:t xml:space="preserve">What survives of the ecosystem work (P12): the signed outbound system in </w:t>
      </w:r>
      <w:r>
        <w:rPr>
          <w:rFonts w:ascii="Consolas" w:hAnsi="Consolas"/>
          <w:sz w:val="17"/>
        </w:rPr>
        <w:t>src/modules/integrations/*</w:t>
      </w:r>
      <w:r>
        <w:t xml:space="preserve"> (still run by the worker every cycle), </w:t>
      </w:r>
      <w:r>
        <w:rPr>
          <w:rFonts w:ascii="Consolas" w:hAnsi="Consolas"/>
          <w:sz w:val="17"/>
        </w:rPr>
        <w:t>/api/v1/*</w:t>
      </w:r>
      <w:r>
        <w:t xml:space="preserve"> routes, Prisma tables </w:t>
      </w:r>
      <w:r>
        <w:rPr>
          <w:rFonts w:ascii="Consolas" w:hAnsi="Consolas"/>
          <w:sz w:val="17"/>
        </w:rPr>
        <w:t>IntegrationConnection/Token/Delivery</w:t>
      </w:r>
      <w:r>
        <w:t xml:space="preserve">, </w:t>
      </w:r>
      <w:r>
        <w:rPr>
          <w:rFonts w:ascii="Consolas" w:hAnsi="Consolas"/>
          <w:sz w:val="17"/>
        </w:rPr>
        <w:t>OmsConnection</w:t>
      </w:r>
      <w:r>
        <w:t xml:space="preserve">, </w:t>
      </w:r>
      <w:r>
        <w:rPr>
          <w:rFonts w:ascii="Consolas" w:hAnsi="Consolas"/>
          <w:sz w:val="17"/>
        </w:rPr>
        <w:t>AgentDraft</w:t>
      </w:r>
      <w:r>
        <w:t xml:space="preserve">, </w:t>
      </w:r>
      <w:r>
        <w:rPr>
          <w:rFonts w:ascii="Consolas" w:hAnsi="Consolas"/>
          <w:sz w:val="17"/>
        </w:rPr>
        <w:t>AgentCallLog</w:t>
      </w:r>
      <w:r>
        <w:t xml:space="preserve"> (kept because migrations are additive-only). There is </w:t>
      </w:r>
      <w:r>
        <w:rPr>
          <w:b/>
        </w:rPr>
        <w:t>no UI or API to create an integration token or connection</w:t>
      </w:r>
      <w:r>
        <w:t>, so all of it is dormant (section 8).</w:t>
      </w:r>
    </w:p>
    <w:p>
      <w:r>
        <w:t>____________________________________________________________</w:t>
      </w:r>
    </w:p>
    <w:p>
      <w:pPr>
        <w:pStyle w:val="Heading2"/>
      </w:pPr>
      <w:r>
        <w:t>3. What was done in this session (PR #1) — and what changed for users</w:t>
      </w:r>
    </w:p>
    <w:p>
      <w:r>
        <w:rPr>
          <w:b/>
        </w:rPr>
        <w:t>Goal given by the owner:</w:t>
      </w:r>
      <w:r>
        <w:t xml:space="preserve"> "smoothness above all; no complexity; each step leads to the next; clear in-site explanations; merge or delete duplicate and useless fields, buttons and pages; create what is missing." Five commits (</w:t>
      </w:r>
      <w:r>
        <w:rPr>
          <w:rFonts w:ascii="Consolas" w:hAnsi="Consolas"/>
          <w:sz w:val="17"/>
        </w:rPr>
        <w:t>4ad1721</w:t>
      </w:r>
      <w:r>
        <w:t xml:space="preserve">, </w:t>
      </w:r>
      <w:r>
        <w:rPr>
          <w:rFonts w:ascii="Consolas" w:hAnsi="Consolas"/>
          <w:sz w:val="17"/>
        </w:rPr>
        <w:t>3e60d29</w:t>
      </w:r>
      <w:r>
        <w:t xml:space="preserve">, </w:t>
      </w:r>
      <w:r>
        <w:rPr>
          <w:rFonts w:ascii="Consolas" w:hAnsi="Consolas"/>
          <w:sz w:val="17"/>
        </w:rPr>
        <w:t>8cf937d</w:t>
      </w:r>
      <w:r>
        <w:t xml:space="preserve">, </w:t>
      </w:r>
      <w:r>
        <w:rPr>
          <w:rFonts w:ascii="Consolas" w:hAnsi="Consolas"/>
          <w:sz w:val="17"/>
        </w:rPr>
        <w:t>67fe97b</w:t>
      </w:r>
      <w:r>
        <w:t xml:space="preserve">, </w:t>
      </w:r>
      <w:r>
        <w:rPr>
          <w:rFonts w:ascii="Consolas" w:hAnsi="Consolas"/>
          <w:sz w:val="17"/>
        </w:rPr>
        <w:t>ad93bc6</w:t>
      </w:r>
      <w:r>
        <w:t>), 54 files, +2,139 / −1,433.</w:t>
      </w:r>
    </w:p>
    <w:p>
      <w:pPr>
        <w:pStyle w:val="Heading3"/>
      </w:pPr>
      <w:r>
        <w:t>3.1 Navigation: 26 tabs → 21, no broken link</w:t>
      </w:r>
    </w:p>
    <w:p>
      <w:r>
        <w:t xml:space="preserve">Source of truth: </w:t>
      </w:r>
      <w:r>
        <w:rPr>
          <w:rFonts w:ascii="Consolas" w:hAnsi="Consolas"/>
          <w:sz w:val="17"/>
        </w:rPr>
        <w:t>src/lib/nav-model.ts</w:t>
      </w:r>
      <w:r>
        <w:t xml:space="preserve"> (</w:t>
      </w:r>
      <w:r>
        <w:rPr>
          <w:rFonts w:ascii="Consolas" w:hAnsi="Consolas"/>
          <w:sz w:val="17"/>
        </w:rPr>
        <w:t>NAV_GROUPS</w:t>
      </w:r>
      <w:r>
        <w:t xml:space="preserve">, 7 groups). Old paths still work through </w:t>
      </w:r>
      <w:r>
        <w:rPr>
          <w:rFonts w:ascii="Consolas" w:hAnsi="Consolas"/>
          <w:sz w:val="17"/>
        </w:rPr>
        <w:t>NAV_REDIRECTS</w:t>
      </w:r>
      <w:r>
        <w:t xml:space="preserve"> (small pages that call </w:t>
      </w:r>
      <w:r>
        <w:rPr>
          <w:rFonts w:ascii="Consolas" w:hAnsi="Consolas"/>
          <w:sz w:val="17"/>
        </w:rPr>
        <w:t>redirectToMerged</w:t>
      </w:r>
      <w:r>
        <w:t xml:space="preserve"> in </w:t>
      </w:r>
      <w:r>
        <w:rPr>
          <w:rFonts w:ascii="Consolas" w:hAnsi="Consolas"/>
          <w:sz w:val="17"/>
        </w:rPr>
        <w:t>src/lib/nav-redirect.ts</w:t>
      </w:r>
      <w:r>
        <w:t xml:space="preserve">). </w:t>
      </w:r>
      <w:r>
        <w:rPr>
          <w:b/>
        </w:rPr>
        <w:t>Do not delete the redirect pages.</w:t>
      </w:r>
    </w:p>
    <w:tbl>
      <w:tblPr>
        <w:tblStyle w:val="TableGrid"/>
        <w:tblW w:type="auto" w:w="0"/>
        <w:tblLook w:firstColumn="1" w:firstRow="1" w:lastColumn="0" w:lastRow="0" w:noHBand="0" w:noVBand="1" w:val="04A0"/>
      </w:tblPr>
      <w:tblGrid>
        <w:gridCol w:w="7569"/>
        <w:gridCol w:w="7569"/>
      </w:tblGrid>
      <w:tr>
        <w:tc>
          <w:tcPr>
            <w:tcW w:type="dxa" w:w="7569"/>
            <w:shd w:val="clear" w:color="auto" w:fill="E8F1EE"/>
          </w:tcPr>
          <w:p>
            <w:r/>
            <w:r>
              <w:rPr>
                <w:b/>
                <w:sz w:val="16"/>
              </w:rPr>
              <w:t>Group (المجموعة)</w:t>
            </w:r>
          </w:p>
        </w:tc>
        <w:tc>
          <w:tcPr>
            <w:tcW w:type="dxa" w:w="7569"/>
            <w:shd w:val="clear" w:color="auto" w:fill="E8F1EE"/>
          </w:tcPr>
          <w:p>
            <w:r/>
            <w:r>
              <w:rPr>
                <w:b/>
                <w:sz w:val="16"/>
              </w:rPr>
              <w:t>Tabs (path · required permission)</w:t>
            </w:r>
          </w:p>
        </w:tc>
      </w:tr>
      <w:tr>
        <w:tc>
          <w:tcPr>
            <w:tcW w:type="dxa" w:w="7569"/>
          </w:tcPr>
          <w:p>
            <w:r/>
            <w:r>
              <w:rPr>
                <w:sz w:val="16"/>
              </w:rPr>
              <w:t>الرئيسية Home</w:t>
            </w:r>
          </w:p>
        </w:tc>
        <w:tc>
          <w:tcPr>
            <w:tcW w:type="dxa" w:w="7569"/>
          </w:tcPr>
          <w:p>
            <w:r/>
            <w:r>
              <w:rPr>
                <w:rFonts w:ascii="Consolas" w:hAnsi="Consolas"/>
                <w:sz w:val="17"/>
              </w:rPr>
              <w:t>/dashboard</w:t>
            </w:r>
            <w:r>
              <w:rPr>
                <w:sz w:val="16"/>
              </w:rPr>
              <w:t xml:space="preserve"> · analytics.read</w:t>
            </w:r>
          </w:p>
        </w:tc>
      </w:tr>
      <w:tr>
        <w:tc>
          <w:tcPr>
            <w:tcW w:type="dxa" w:w="7569"/>
          </w:tcPr>
          <w:p>
            <w:r/>
            <w:r>
              <w:rPr>
                <w:sz w:val="16"/>
              </w:rPr>
              <w:t>المحادثات Chats</w:t>
            </w:r>
          </w:p>
        </w:tc>
        <w:tc>
          <w:tcPr>
            <w:tcW w:type="dxa" w:w="7569"/>
          </w:tcPr>
          <w:p>
            <w:r/>
            <w:r>
              <w:rPr>
                <w:rFonts w:ascii="Consolas" w:hAnsi="Consolas"/>
                <w:sz w:val="17"/>
              </w:rPr>
              <w:t>/conversations</w:t>
            </w:r>
            <w:r>
              <w:rPr>
                <w:sz w:val="16"/>
              </w:rPr>
              <w:t xml:space="preserve"> · conversations.read · </w:t>
            </w:r>
            <w:r>
              <w:rPr>
                <w:rFonts w:ascii="Consolas" w:hAnsi="Consolas"/>
                <w:sz w:val="17"/>
              </w:rPr>
              <w:t>/handoffs</w:t>
            </w:r>
            <w:r>
              <w:rPr>
                <w:sz w:val="16"/>
              </w:rPr>
              <w:t xml:space="preserve"> · handoffs.read · </w:t>
            </w:r>
            <w:r>
              <w:rPr>
                <w:rFonts w:ascii="Consolas" w:hAnsi="Consolas"/>
                <w:sz w:val="17"/>
              </w:rPr>
              <w:t>/customers</w:t>
            </w:r>
            <w:r>
              <w:rPr>
                <w:sz w:val="16"/>
              </w:rPr>
              <w:t xml:space="preserve"> · customers.read · </w:t>
            </w:r>
            <w:r>
              <w:rPr>
                <w:rFonts w:ascii="Consolas" w:hAnsi="Consolas"/>
                <w:sz w:val="17"/>
              </w:rPr>
              <w:t>/intelligence</w:t>
            </w:r>
            <w:r>
              <w:rPr>
                <w:sz w:val="16"/>
              </w:rPr>
              <w:t xml:space="preserve"> · conversations.read</w:t>
            </w:r>
          </w:p>
        </w:tc>
      </w:tr>
      <w:tr>
        <w:tc>
          <w:tcPr>
            <w:tcW w:type="dxa" w:w="7569"/>
          </w:tcPr>
          <w:p>
            <w:r/>
            <w:r>
              <w:rPr>
                <w:sz w:val="16"/>
              </w:rPr>
              <w:t>المبيعات Sales</w:t>
            </w:r>
          </w:p>
        </w:tc>
        <w:tc>
          <w:tcPr>
            <w:tcW w:type="dxa" w:w="7569"/>
          </w:tcPr>
          <w:p>
            <w:r/>
            <w:r>
              <w:rPr>
                <w:rFonts w:ascii="Consolas" w:hAnsi="Consolas"/>
                <w:sz w:val="17"/>
              </w:rPr>
              <w:t>/orders</w:t>
            </w:r>
            <w:r>
              <w:rPr>
                <w:sz w:val="16"/>
              </w:rPr>
              <w:t xml:space="preserve"> · orders.read · </w:t>
            </w:r>
            <w:r>
              <w:rPr>
                <w:rFonts w:ascii="Consolas" w:hAnsi="Consolas"/>
                <w:sz w:val="17"/>
              </w:rPr>
              <w:t>/products</w:t>
            </w:r>
            <w:r>
              <w:rPr>
                <w:sz w:val="16"/>
              </w:rPr>
              <w:t xml:space="preserve"> · products.read · </w:t>
            </w:r>
            <w:r>
              <w:rPr>
                <w:rFonts w:ascii="Consolas" w:hAnsi="Consolas"/>
                <w:sz w:val="17"/>
              </w:rPr>
              <w:t>/catalogs</w:t>
            </w:r>
            <w:r>
              <w:rPr>
                <w:sz w:val="16"/>
              </w:rPr>
              <w:t xml:space="preserve"> · catalogs.read · </w:t>
            </w:r>
            <w:r>
              <w:rPr>
                <w:rFonts w:ascii="Consolas" w:hAnsi="Consolas"/>
                <w:sz w:val="17"/>
              </w:rPr>
              <w:t>/campaigns</w:t>
            </w:r>
            <w:r>
              <w:rPr>
                <w:sz w:val="16"/>
              </w:rPr>
              <w:t xml:space="preserve"> · campaigns.read</w:t>
            </w:r>
          </w:p>
        </w:tc>
      </w:tr>
      <w:tr>
        <w:tc>
          <w:tcPr>
            <w:tcW w:type="dxa" w:w="7569"/>
          </w:tcPr>
          <w:p>
            <w:r/>
            <w:r>
              <w:rPr>
                <w:sz w:val="16"/>
              </w:rPr>
              <w:t>الوكيل الذكي AI</w:t>
            </w:r>
          </w:p>
        </w:tc>
        <w:tc>
          <w:tcPr>
            <w:tcW w:type="dxa" w:w="7569"/>
          </w:tcPr>
          <w:p>
            <w:r/>
            <w:r>
              <w:rPr>
                <w:rFonts w:ascii="Consolas" w:hAnsi="Consolas"/>
                <w:sz w:val="17"/>
              </w:rPr>
              <w:t>/personas</w:t>
            </w:r>
            <w:r>
              <w:rPr>
                <w:sz w:val="16"/>
              </w:rPr>
              <w:t xml:space="preserve"> · </w:t>
            </w:r>
            <w:r>
              <w:rPr>
                <w:rFonts w:ascii="Consolas" w:hAnsi="Consolas"/>
                <w:sz w:val="17"/>
              </w:rPr>
              <w:t>/knowledge</w:t>
            </w:r>
            <w:r>
              <w:rPr>
                <w:sz w:val="16"/>
              </w:rPr>
              <w:t xml:space="preserve"> · </w:t>
            </w:r>
            <w:r>
              <w:rPr>
                <w:rFonts w:ascii="Consolas" w:hAnsi="Consolas"/>
                <w:sz w:val="17"/>
              </w:rPr>
              <w:t>/media</w:t>
            </w:r>
            <w:r>
              <w:rPr>
                <w:sz w:val="16"/>
              </w:rPr>
              <w:t xml:space="preserve"> · </w:t>
            </w:r>
            <w:r>
              <w:rPr>
                <w:rFonts w:ascii="Consolas" w:hAnsi="Consolas"/>
                <w:sz w:val="17"/>
              </w:rPr>
              <w:t>/feedback</w:t>
            </w:r>
            <w:r>
              <w:rPr>
                <w:sz w:val="16"/>
              </w:rPr>
              <w:t xml:space="preserve"> · </w:t>
            </w:r>
            <w:r>
              <w:rPr>
                <w:rFonts w:ascii="Consolas" w:hAnsi="Consolas"/>
                <w:sz w:val="17"/>
              </w:rPr>
              <w:t>/ai/playground</w:t>
            </w:r>
            <w:r>
              <w:rPr>
                <w:sz w:val="16"/>
              </w:rPr>
              <w:t xml:space="preserve"> (التجربة) · </w:t>
            </w:r>
            <w:r>
              <w:rPr>
                <w:rFonts w:ascii="Consolas" w:hAnsi="Consolas"/>
                <w:sz w:val="17"/>
              </w:rPr>
              <w:t>/settings/ai</w:t>
            </w:r>
            <w:r>
              <w:rPr>
                <w:sz w:val="16"/>
              </w:rPr>
              <w:t xml:space="preserve"> (التشغيل)</w:t>
            </w:r>
          </w:p>
        </w:tc>
      </w:tr>
      <w:tr>
        <w:tc>
          <w:tcPr>
            <w:tcW w:type="dxa" w:w="7569"/>
          </w:tcPr>
          <w:p>
            <w:r/>
            <w:r>
              <w:rPr>
                <w:sz w:val="16"/>
              </w:rPr>
              <w:t>الأتمتة Automation</w:t>
            </w:r>
          </w:p>
        </w:tc>
        <w:tc>
          <w:tcPr>
            <w:tcW w:type="dxa" w:w="7569"/>
          </w:tcPr>
          <w:p>
            <w:r/>
            <w:r>
              <w:rPr>
                <w:rFonts w:ascii="Consolas" w:hAnsi="Consolas"/>
                <w:sz w:val="17"/>
              </w:rPr>
              <w:t>/automation</w:t>
            </w:r>
            <w:r>
              <w:rPr>
                <w:sz w:val="16"/>
              </w:rPr>
              <w:t xml:space="preserve"> · </w:t>
            </w:r>
            <w:r>
              <w:rPr>
                <w:rFonts w:ascii="Consolas" w:hAnsi="Consolas"/>
                <w:sz w:val="17"/>
              </w:rPr>
              <w:t>/follow-ups</w:t>
            </w:r>
          </w:p>
        </w:tc>
      </w:tr>
      <w:tr>
        <w:tc>
          <w:tcPr>
            <w:tcW w:type="dxa" w:w="7569"/>
          </w:tcPr>
          <w:p>
            <w:r/>
            <w:r>
              <w:rPr>
                <w:sz w:val="16"/>
              </w:rPr>
              <w:t>التقارير Reports</w:t>
            </w:r>
          </w:p>
        </w:tc>
        <w:tc>
          <w:tcPr>
            <w:tcW w:type="dxa" w:w="7569"/>
          </w:tcPr>
          <w:p>
            <w:r/>
            <w:r>
              <w:rPr>
                <w:rFonts w:ascii="Consolas" w:hAnsi="Consolas"/>
                <w:sz w:val="17"/>
              </w:rPr>
              <w:t>/analytics</w:t>
            </w:r>
            <w:r>
              <w:rPr>
                <w:sz w:val="16"/>
              </w:rPr>
              <w:t xml:space="preserve"> (tabs inside, </w:t>
            </w:r>
            <w:r>
              <w:rPr>
                <w:rFonts w:ascii="Consolas" w:hAnsi="Consolas"/>
                <w:sz w:val="17"/>
              </w:rPr>
              <w:t>?tab=</w:t>
            </w:r>
            <w:r>
              <w:rPr>
                <w:sz w:val="16"/>
              </w:rPr>
              <w:t>)</w:t>
            </w:r>
          </w:p>
        </w:tc>
      </w:tr>
      <w:tr>
        <w:tc>
          <w:tcPr>
            <w:tcW w:type="dxa" w:w="7569"/>
          </w:tcPr>
          <w:p>
            <w:r/>
            <w:r>
              <w:rPr>
                <w:sz w:val="16"/>
              </w:rPr>
              <w:t>الإعدادات Settings</w:t>
            </w:r>
          </w:p>
        </w:tc>
        <w:tc>
          <w:tcPr>
            <w:tcW w:type="dxa" w:w="7569"/>
          </w:tcPr>
          <w:p>
            <w:r/>
            <w:r>
              <w:rPr>
                <w:rFonts w:ascii="Consolas" w:hAnsi="Consolas"/>
                <w:sz w:val="17"/>
              </w:rPr>
              <w:t>/channels</w:t>
            </w:r>
            <w:r>
              <w:rPr>
                <w:sz w:val="16"/>
              </w:rPr>
              <w:t xml:space="preserve"> · </w:t>
            </w:r>
            <w:r>
              <w:rPr>
                <w:rFonts w:ascii="Consolas" w:hAnsi="Consolas"/>
                <w:sz w:val="17"/>
              </w:rPr>
              <w:t>/settings/team</w:t>
            </w:r>
            <w:r>
              <w:rPr>
                <w:sz w:val="16"/>
              </w:rPr>
              <w:t xml:space="preserve"> (users.manage) · </w:t>
            </w:r>
            <w:r>
              <w:rPr>
                <w:rFonts w:ascii="Consolas" w:hAnsi="Consolas"/>
                <w:sz w:val="17"/>
              </w:rPr>
              <w:t>/settings/account</w:t>
            </w:r>
            <w:r>
              <w:rPr>
                <w:sz w:val="16"/>
              </w:rPr>
              <w:t xml:space="preserve"> (no permission)</w:t>
            </w:r>
          </w:p>
        </w:tc>
      </w:tr>
    </w:tbl>
    <w:p/>
    <w:tbl>
      <w:tblPr>
        <w:tblStyle w:val="TableGrid"/>
        <w:tblW w:type="auto" w:w="0"/>
        <w:tblLook w:firstColumn="1" w:firstRow="1" w:lastColumn="0" w:lastRow="0" w:noHBand="0" w:noVBand="1" w:val="04A0"/>
      </w:tblPr>
      <w:tblGrid>
        <w:gridCol w:w="7569"/>
        <w:gridCol w:w="7569"/>
      </w:tblGrid>
      <w:tr>
        <w:tc>
          <w:tcPr>
            <w:tcW w:type="dxa" w:w="7569"/>
            <w:shd w:val="clear" w:color="auto" w:fill="E8F1EE"/>
          </w:tcPr>
          <w:p>
            <w:r/>
            <w:r>
              <w:rPr>
                <w:b/>
                <w:sz w:val="16"/>
              </w:rPr>
              <w:t>Old path</w:t>
            </w:r>
          </w:p>
        </w:tc>
        <w:tc>
          <w:tcPr>
            <w:tcW w:type="dxa" w:w="7569"/>
            <w:shd w:val="clear" w:color="auto" w:fill="E8F1EE"/>
          </w:tcPr>
          <w:p>
            <w:r/>
            <w:r>
              <w:rPr>
                <w:b/>
                <w:sz w:val="16"/>
              </w:rPr>
              <w:t>Now</w:t>
            </w:r>
          </w:p>
        </w:tc>
      </w:tr>
      <w:tr>
        <w:tc>
          <w:tcPr>
            <w:tcW w:type="dxa" w:w="7569"/>
          </w:tcPr>
          <w:p>
            <w:r/>
            <w:r>
              <w:rPr>
                <w:rFonts w:ascii="Consolas" w:hAnsi="Consolas"/>
                <w:sz w:val="17"/>
              </w:rPr>
              <w:t>/order-warehouse</w:t>
            </w:r>
          </w:p>
        </w:tc>
        <w:tc>
          <w:tcPr>
            <w:tcW w:type="dxa" w:w="7569"/>
          </w:tcPr>
          <w:p>
            <w:r/>
            <w:r>
              <w:rPr>
                <w:sz w:val="16"/>
              </w:rPr>
              <w:t xml:space="preserve">→ </w:t>
            </w:r>
            <w:r>
              <w:rPr>
                <w:rFonts w:ascii="Consolas" w:hAnsi="Consolas"/>
                <w:sz w:val="17"/>
              </w:rPr>
              <w:t>/orders</w:t>
            </w:r>
          </w:p>
        </w:tc>
      </w:tr>
      <w:tr>
        <w:tc>
          <w:tcPr>
            <w:tcW w:type="dxa" w:w="7569"/>
          </w:tcPr>
          <w:p>
            <w:r/>
            <w:r>
              <w:rPr>
                <w:rFonts w:ascii="Consolas" w:hAnsi="Consolas"/>
                <w:sz w:val="17"/>
              </w:rPr>
              <w:t>/ai/studio</w:t>
            </w:r>
          </w:p>
        </w:tc>
        <w:tc>
          <w:tcPr>
            <w:tcW w:type="dxa" w:w="7569"/>
          </w:tcPr>
          <w:p>
            <w:r/>
            <w:r>
              <w:rPr>
                <w:sz w:val="16"/>
              </w:rPr>
              <w:t xml:space="preserve">→ </w:t>
            </w:r>
            <w:r>
              <w:rPr>
                <w:rFonts w:ascii="Consolas" w:hAnsi="Consolas"/>
                <w:sz w:val="17"/>
              </w:rPr>
              <w:t>/settings/ai</w:t>
            </w:r>
          </w:p>
        </w:tc>
      </w:tr>
      <w:tr>
        <w:tc>
          <w:tcPr>
            <w:tcW w:type="dxa" w:w="7569"/>
          </w:tcPr>
          <w:p>
            <w:r/>
            <w:r>
              <w:rPr>
                <w:rFonts w:ascii="Consolas" w:hAnsi="Consolas"/>
                <w:sz w:val="17"/>
              </w:rPr>
              <w:t>/workflows</w:t>
            </w:r>
          </w:p>
        </w:tc>
        <w:tc>
          <w:tcPr>
            <w:tcW w:type="dxa" w:w="7569"/>
          </w:tcPr>
          <w:p>
            <w:r/>
            <w:r>
              <w:rPr>
                <w:sz w:val="16"/>
              </w:rPr>
              <w:t xml:space="preserve">→ </w:t>
            </w:r>
            <w:r>
              <w:rPr>
                <w:rFonts w:ascii="Consolas" w:hAnsi="Consolas"/>
                <w:sz w:val="17"/>
              </w:rPr>
              <w:t>/automation</w:t>
            </w:r>
            <w:r>
              <w:rPr>
                <w:sz w:val="16"/>
              </w:rPr>
              <w:t xml:space="preserve"> (one merged list of quick rules and step workflows)</w:t>
            </w:r>
          </w:p>
        </w:tc>
      </w:tr>
      <w:tr>
        <w:tc>
          <w:tcPr>
            <w:tcW w:type="dxa" w:w="7569"/>
          </w:tcPr>
          <w:p>
            <w:r/>
            <w:r>
              <w:rPr>
                <w:rFonts w:ascii="Consolas" w:hAnsi="Consolas"/>
                <w:sz w:val="17"/>
              </w:rPr>
              <w:t>/analytics/ai</w:t>
            </w:r>
            <w:r>
              <w:rPr>
                <w:sz w:val="16"/>
              </w:rPr>
              <w:t xml:space="preserve">, </w:t>
            </w:r>
            <w:r>
              <w:rPr>
                <w:rFonts w:ascii="Consolas" w:hAnsi="Consolas"/>
                <w:sz w:val="17"/>
              </w:rPr>
              <w:t>/analytics/products</w:t>
            </w:r>
          </w:p>
        </w:tc>
        <w:tc>
          <w:tcPr>
            <w:tcW w:type="dxa" w:w="7569"/>
          </w:tcPr>
          <w:p>
            <w:r/>
            <w:r>
              <w:rPr>
                <w:sz w:val="16"/>
              </w:rPr>
              <w:t xml:space="preserve">→ </w:t>
            </w:r>
            <w:r>
              <w:rPr>
                <w:rFonts w:ascii="Consolas" w:hAnsi="Consolas"/>
                <w:sz w:val="17"/>
              </w:rPr>
              <w:t>/analytics?tab=ai</w:t>
            </w:r>
            <w:r>
              <w:rPr>
                <w:sz w:val="16"/>
              </w:rPr>
              <w:t xml:space="preserve"> / </w:t>
            </w:r>
            <w:r>
              <w:rPr>
                <w:rFonts w:ascii="Consolas" w:hAnsi="Consolas"/>
                <w:sz w:val="17"/>
              </w:rPr>
              <w:t>?tab=products</w:t>
            </w:r>
          </w:p>
        </w:tc>
      </w:tr>
      <w:tr>
        <w:tc>
          <w:tcPr>
            <w:tcW w:type="dxa" w:w="7569"/>
          </w:tcPr>
          <w:p>
            <w:r/>
            <w:r>
              <w:rPr>
                <w:rFonts w:ascii="Consolas" w:hAnsi="Consolas"/>
                <w:sz w:val="17"/>
              </w:rPr>
              <w:t>/settings</w:t>
            </w:r>
          </w:p>
        </w:tc>
        <w:tc>
          <w:tcPr>
            <w:tcW w:type="dxa" w:w="7569"/>
          </w:tcPr>
          <w:p>
            <w:r/>
            <w:r>
              <w:rPr>
                <w:sz w:val="16"/>
              </w:rPr>
              <w:t xml:space="preserve">→ </w:t>
            </w:r>
            <w:r>
              <w:rPr>
                <w:rFonts w:ascii="Consolas" w:hAnsi="Consolas"/>
                <w:sz w:val="17"/>
              </w:rPr>
              <w:t>/settings/account</w:t>
            </w:r>
          </w:p>
        </w:tc>
      </w:tr>
    </w:tbl>
    <w:p/>
    <w:p>
      <w:pPr>
        <w:pStyle w:val="Heading3"/>
      </w:pPr>
      <w:r>
        <w:t>3.2 Guidance (the "explanation inside the site")</w:t>
      </w:r>
    </w:p>
    <w:p>
      <w:pPr>
        <w:pStyle w:val="ListBullet"/>
      </w:pPr>
      <w:r>
        <w:rPr>
          <w:b/>
        </w:rPr>
        <w:t>Setup checklist "ابدأ من هون"</w:t>
      </w:r>
      <w:r>
        <w:t xml:space="preserve"> (</w:t>
      </w:r>
      <w:r>
        <w:rPr>
          <w:rFonts w:ascii="Consolas" w:hAnsi="Consolas"/>
          <w:sz w:val="17"/>
        </w:rPr>
        <w:t>src/modules/setup/progress.ts</w:t>
      </w:r>
      <w:r>
        <w:t xml:space="preserve">, </w:t>
      </w:r>
      <w:r>
        <w:rPr>
          <w:rFonts w:ascii="Consolas" w:hAnsi="Consolas"/>
          <w:sz w:val="17"/>
        </w:rPr>
        <w:t>GET /api/setup/progress</w:t>
      </w:r>
      <w:r>
        <w:t xml:space="preserve">, </w:t>
      </w:r>
      <w:r>
        <w:rPr>
          <w:rFonts w:ascii="Consolas" w:hAnsi="Consolas"/>
          <w:sz w:val="17"/>
        </w:rPr>
        <w:t>components/setup-checklist.tsx</w:t>
      </w:r>
      <w:r>
        <w:t>): 6 steps in order — channel → products → persona → knowledge (new step, optional: an active FAQ or a READY document) → playground → go-live (</w:t>
      </w:r>
      <w:r>
        <w:rPr>
          <w:rFonts w:ascii="Consolas" w:hAnsi="Consolas"/>
          <w:sz w:val="17"/>
        </w:rPr>
        <w:t>/settings/ai</w:t>
      </w:r>
      <w:r>
        <w:t>).</w:t>
      </w:r>
    </w:p>
    <w:p>
      <w:pPr>
        <w:pStyle w:val="ListBullet"/>
      </w:pPr>
      <w:r>
        <w:rPr>
          <w:b/>
        </w:rPr>
        <w:t>Page guides</w:t>
      </w:r>
      <w:r>
        <w:t xml:space="preserve"> (</w:t>
      </w:r>
      <w:r>
        <w:rPr>
          <w:rFonts w:ascii="Consolas" w:hAnsi="Consolas"/>
          <w:sz w:val="17"/>
        </w:rPr>
        <w:t>src/lib/page-guides.ts</w:t>
      </w:r>
      <w:r>
        <w:t>): every page has "what is this page" + "next step" pointing to another nav page, forming one chain (</w:t>
      </w:r>
      <w:r>
        <w:rPr>
          <w:rFonts w:ascii="Consolas" w:hAnsi="Consolas"/>
          <w:sz w:val="17"/>
        </w:rPr>
        <w:t>/channels</w:t>
      </w:r>
      <w:r>
        <w:t xml:space="preserve"> → products → personas → knowledge → playground → </w:t>
      </w:r>
      <w:r>
        <w:rPr>
          <w:rFonts w:ascii="Consolas" w:hAnsi="Consolas"/>
          <w:sz w:val="17"/>
        </w:rPr>
        <w:t>/settings/ai</w:t>
      </w:r>
      <w:r>
        <w:t xml:space="preserve"> → conversations → handoffs → customers → orders → analytics). First visit opens the panel automatically.</w:t>
      </w:r>
    </w:p>
    <w:p>
      <w:pPr>
        <w:pStyle w:val="ListBullet"/>
      </w:pPr>
      <w:r>
        <w:rPr>
          <w:b/>
        </w:rPr>
        <w:t>Guided tour</w:t>
      </w:r>
      <w:r>
        <w:t xml:space="preserve"> (</w:t>
      </w:r>
      <w:r>
        <w:rPr>
          <w:rFonts w:ascii="Consolas" w:hAnsi="Consolas"/>
          <w:sz w:val="17"/>
        </w:rPr>
        <w:t>src/lib/guided-tour.ts</w:t>
      </w:r>
      <w:r>
        <w:t xml:space="preserve"> = step data, </w:t>
      </w:r>
      <w:r>
        <w:rPr>
          <w:rFonts w:ascii="Consolas" w:hAnsi="Consolas"/>
          <w:sz w:val="17"/>
        </w:rPr>
        <w:t>src/components/guided-tour.ts</w:t>
      </w:r>
      <w:r>
        <w:t xml:space="preserve"> = runner): 10 steps on elements tagged </w:t>
      </w:r>
      <w:r>
        <w:rPr>
          <w:rFonts w:ascii="Consolas" w:hAnsi="Consolas"/>
          <w:sz w:val="17"/>
        </w:rPr>
        <w:t>data-tour</w:t>
      </w:r>
      <w:r>
        <w:t xml:space="preserve">; runs once on first </w:t>
      </w:r>
      <w:r>
        <w:rPr>
          <w:rFonts w:ascii="Consolas" w:hAnsi="Consolas"/>
          <w:sz w:val="17"/>
        </w:rPr>
        <w:t>/dashboard</w:t>
      </w:r>
      <w:r>
        <w:t xml:space="preserve"> visit (localStorage key </w:t>
      </w:r>
      <w:r>
        <w:rPr>
          <w:rFonts w:ascii="Consolas" w:hAnsi="Consolas"/>
          <w:sz w:val="17"/>
        </w:rPr>
        <w:t>zr-tour-seen</w:t>
      </w:r>
      <w:r>
        <w:t xml:space="preserve">) and from a compass button in the top bar. Library: </w:t>
      </w:r>
      <w:r>
        <w:rPr>
          <w:b/>
        </w:rPr>
        <w:t>driver.js 1.9.0</w:t>
      </w:r>
      <w:r>
        <w:t xml:space="preserve">, MIT, pinned exactly (chosen because the version is more than two weeks old). Styles in </w:t>
      </w:r>
      <w:r>
        <w:rPr>
          <w:rFonts w:ascii="Consolas" w:hAnsi="Consolas"/>
          <w:sz w:val="17"/>
        </w:rPr>
        <w:t>globals.css</w:t>
      </w:r>
      <w:r>
        <w:t xml:space="preserve"> under </w:t>
      </w:r>
      <w:r>
        <w:rPr>
          <w:rFonts w:ascii="Consolas" w:hAnsi="Consolas"/>
          <w:sz w:val="17"/>
        </w:rPr>
        <w:t>.zr-tour</w:t>
      </w:r>
      <w:r>
        <w:t>, built from theme tokens.</w:t>
      </w:r>
    </w:p>
    <w:p>
      <w:pPr>
        <w:pStyle w:val="Heading3"/>
      </w:pPr>
      <w:r>
        <w:t>3.3 Merged / rebuilt pages</w:t>
      </w:r>
    </w:p>
    <w:p>
      <w:pPr>
        <w:pStyle w:val="ListBullet"/>
      </w:pPr>
      <w:r>
        <w:rPr>
          <w:b/>
        </w:rPr>
        <w:t>AI settings</w:t>
      </w:r>
      <w:r>
        <w:t xml:space="preserve"> (</w:t>
      </w:r>
      <w:r>
        <w:rPr>
          <w:rFonts w:ascii="Consolas" w:hAnsi="Consolas"/>
          <w:sz w:val="17"/>
        </w:rPr>
        <w:t>settings/ai/page.tsx</w:t>
      </w:r>
      <w:r>
        <w:t xml:space="preserve"> + new </w:t>
      </w:r>
      <w:r>
        <w:rPr>
          <w:rFonts w:ascii="Consolas" w:hAnsi="Consolas"/>
          <w:sz w:val="17"/>
        </w:rPr>
        <w:t>ai-status-card.tsx</w:t>
      </w:r>
      <w:r>
        <w:t>): a status headline at the top (stopped / missing provider / auto-reply off / agent replying on its own), then "التشغيل" toggles, "الاتصال", and an "متقدّم" block (models with Arabic task names, creativity, max reply length, fallback). The two unused confidence fields are no longer shown (still sent on save).</w:t>
      </w:r>
    </w:p>
    <w:p>
      <w:pPr>
        <w:pStyle w:val="ListBullet"/>
      </w:pPr>
      <w:r>
        <w:rPr>
          <w:b/>
        </w:rPr>
        <w:t>Automation</w:t>
      </w:r>
      <w:r>
        <w:t xml:space="preserve"> (</w:t>
      </w:r>
      <w:r>
        <w:rPr>
          <w:rFonts w:ascii="Consolas" w:hAnsi="Consolas"/>
          <w:sz w:val="17"/>
        </w:rPr>
        <w:t>automation/page.tsx</w:t>
      </w:r>
      <w:r>
        <w:t xml:space="preserve"> rewritten + </w:t>
      </w:r>
      <w:r>
        <w:rPr>
          <w:rFonts w:ascii="Consolas" w:hAnsi="Consolas"/>
          <w:sz w:val="17"/>
        </w:rPr>
        <w:t>quick-rule-dialog.tsx</w:t>
      </w:r>
      <w:r>
        <w:t xml:space="preserve">, </w:t>
      </w:r>
      <w:r>
        <w:rPr>
          <w:rFonts w:ascii="Consolas" w:hAnsi="Consolas"/>
          <w:sz w:val="17"/>
        </w:rPr>
        <w:t>workflow-builder-dialog.tsx</w:t>
      </w:r>
      <w:r>
        <w:t xml:space="preserve">): one list from </w:t>
      </w:r>
      <w:r>
        <w:rPr>
          <w:rFonts w:ascii="Consolas" w:hAnsi="Consolas"/>
          <w:sz w:val="17"/>
        </w:rPr>
        <w:t>GET /api/workflows</w:t>
      </w:r>
      <w:r>
        <w:t xml:space="preserve">; states شغّالة / موقوفة / مسودة; quick rules toggle on/off; step workflows have simulate (محاكاة), publish (تشغيل), pause, stop-and-cancel. Delete via </w:t>
      </w:r>
      <w:r>
        <w:rPr>
          <w:rFonts w:ascii="Consolas" w:hAnsi="Consolas"/>
          <w:sz w:val="17"/>
        </w:rPr>
        <w:t>/api/automations/:id</w:t>
      </w:r>
      <w:r>
        <w:t xml:space="preserve">. Both engines share the </w:t>
      </w:r>
      <w:r>
        <w:rPr>
          <w:rFonts w:ascii="Consolas" w:hAnsi="Consolas"/>
          <w:sz w:val="17"/>
        </w:rPr>
        <w:t>automation</w:t>
      </w:r>
      <w:r>
        <w:t xml:space="preserve"> table (see finding L-14).</w:t>
      </w:r>
    </w:p>
    <w:p>
      <w:pPr>
        <w:pStyle w:val="ListBullet"/>
      </w:pPr>
      <w:r>
        <w:rPr>
          <w:b/>
        </w:rPr>
        <w:t>Reports</w:t>
      </w:r>
      <w:r>
        <w:t xml:space="preserve"> (</w:t>
      </w:r>
      <w:r>
        <w:rPr>
          <w:rFonts w:ascii="Consolas" w:hAnsi="Consolas"/>
          <w:sz w:val="17"/>
        </w:rPr>
        <w:t>analytics/page.tsx</w:t>
      </w:r>
      <w:r>
        <w:t xml:space="preserve">): title "التقارير"; new products tab; </w:t>
      </w:r>
      <w:r>
        <w:rPr>
          <w:rFonts w:ascii="Consolas" w:hAnsi="Consolas"/>
          <w:sz w:val="17"/>
        </w:rPr>
        <w:t>?tab=</w:t>
      </w:r>
      <w:r>
        <w:t xml:space="preserve"> deep links; export button only on tabs with an export; time zones from </w:t>
      </w:r>
      <w:r>
        <w:rPr>
          <w:rFonts w:ascii="Consolas" w:hAnsi="Consolas"/>
          <w:sz w:val="17"/>
        </w:rPr>
        <w:t>src/lib/timezones.ts</w:t>
      </w:r>
      <w:r>
        <w:t>.</w:t>
      </w:r>
    </w:p>
    <w:p>
      <w:pPr>
        <w:pStyle w:val="ListBullet"/>
      </w:pPr>
      <w:r>
        <w:rPr>
          <w:b/>
        </w:rPr>
        <w:t>Personas</w:t>
      </w:r>
      <w:r>
        <w:t xml:space="preserve">: the broken in-page preview (it called an endpoint that returns 410) was replaced by a "جرّبها" link to </w:t>
      </w:r>
      <w:r>
        <w:rPr>
          <w:rFonts w:ascii="Consolas" w:hAnsi="Consolas"/>
          <w:sz w:val="17"/>
        </w:rPr>
        <w:t>/ai/playground?persona=&lt;id&gt;</w:t>
      </w:r>
      <w:r>
        <w:t>, which preselects the persona.</w:t>
      </w:r>
    </w:p>
    <w:p>
      <w:pPr>
        <w:pStyle w:val="ListBullet"/>
      </w:pPr>
      <w:r>
        <w:rPr>
          <w:b/>
        </w:rPr>
        <w:t>Campaigns</w:t>
      </w:r>
      <w:r>
        <w:t xml:space="preserve">: segments are step ١, campaign form step ٢; new </w:t>
      </w:r>
      <w:r>
        <w:rPr>
          <w:rFonts w:ascii="Consolas" w:hAnsi="Consolas"/>
          <w:sz w:val="17"/>
        </w:rPr>
        <w:t>segment-dialog.tsx</w:t>
      </w:r>
      <w:r>
        <w:t xml:space="preserve"> with ready presets (consent, buyers, never ordered, recent, dormant, frequency cap) posting a closed-schema segment; "معاينة بلا إرسال" replaces "Dry-Run".</w:t>
      </w:r>
    </w:p>
    <w:p>
      <w:pPr>
        <w:pStyle w:val="ListBullet"/>
      </w:pPr>
      <w:r>
        <w:rPr>
          <w:b/>
        </w:rPr>
        <w:t>Dead ends removed</w:t>
      </w:r>
      <w:r>
        <w:t xml:space="preserve">: handoffs → </w:t>
      </w:r>
      <w:r>
        <w:rPr>
          <w:rFonts w:ascii="Consolas" w:hAnsi="Consolas"/>
          <w:sz w:val="17"/>
        </w:rPr>
        <w:t>/conversations?id=</w:t>
      </w:r>
      <w:r>
        <w:t xml:space="preserve">; customers (mobile) → </w:t>
      </w:r>
      <w:r>
        <w:rPr>
          <w:rFonts w:ascii="Consolas" w:hAnsi="Consolas"/>
          <w:sz w:val="17"/>
        </w:rPr>
        <w:t>/conversations?q=</w:t>
      </w:r>
      <w:r>
        <w:t xml:space="preserve">; orders linked from the customer panel; order page shows Arabic totals and a "كل الطلبات" back link; knowledge/media empty states have real buttons; </w:t>
      </w:r>
      <w:r>
        <w:rPr>
          <w:rFonts w:ascii="Consolas" w:hAnsi="Consolas"/>
          <w:sz w:val="17"/>
        </w:rPr>
        <w:t>GET /api/faqs</w:t>
      </w:r>
      <w:r>
        <w:t xml:space="preserve"> added (the page called it, only POST existed → "failed to load knowledge" every time).</w:t>
      </w:r>
    </w:p>
    <w:p>
      <w:pPr>
        <w:pStyle w:val="ListBullet"/>
      </w:pPr>
      <w:r>
        <w:rPr>
          <w:b/>
        </w:rPr>
        <w:t>Arabic everywhere</w:t>
      </w:r>
      <w:r>
        <w:t xml:space="preserve">: ~60 new entries in </w:t>
      </w:r>
      <w:r>
        <w:rPr>
          <w:rFonts w:ascii="Consolas" w:hAnsi="Consolas"/>
          <w:sz w:val="17"/>
        </w:rPr>
        <w:t>LABELS</w:t>
      </w:r>
      <w:r>
        <w:t xml:space="preserve"> (</w:t>
      </w:r>
      <w:r>
        <w:rPr>
          <w:rFonts w:ascii="Consolas" w:hAnsi="Consolas"/>
          <w:sz w:val="17"/>
        </w:rPr>
        <w:t>src/lib/i18n.ts</w:t>
      </w:r>
      <w:r>
        <w:t xml:space="preserve">) so no status or category shows as raw English; </w:t>
      </w:r>
      <w:r>
        <w:rPr>
          <w:rFonts w:ascii="Consolas" w:hAnsi="Consolas"/>
          <w:sz w:val="17"/>
        </w:rPr>
        <w:t>tests/labels-arabic.test.ts</w:t>
      </w:r>
      <w:r>
        <w:t xml:space="preserve"> parses the Prisma enums and fails if a displayed enum value has no Arabic label.</w:t>
      </w:r>
    </w:p>
    <w:p>
      <w:pPr>
        <w:pStyle w:val="ListBullet"/>
      </w:pPr>
      <w:r>
        <w:rPr>
          <w:b/>
        </w:rPr>
        <w:t>Team menu</w:t>
      </w:r>
      <w:r>
        <w:t>: hidden from users who cannot open it.</w:t>
      </w:r>
    </w:p>
    <w:p>
      <w:pPr>
        <w:pStyle w:val="Heading3"/>
      </w:pPr>
      <w:r>
        <w:t>3.4 Tests added/changed</w:t>
      </w:r>
    </w:p>
    <w:p>
      <w:r>
        <w:t xml:space="preserve">New: </w:t>
      </w:r>
      <w:r>
        <w:rPr>
          <w:rFonts w:ascii="Consolas" w:hAnsi="Consolas"/>
          <w:sz w:val="17"/>
        </w:rPr>
        <w:t>faqs-list-route</w:t>
      </w:r>
      <w:r>
        <w:t xml:space="preserve">, </w:t>
      </w:r>
      <w:r>
        <w:rPr>
          <w:rFonts w:ascii="Consolas" w:hAnsi="Consolas"/>
          <w:sz w:val="17"/>
        </w:rPr>
        <w:t>smooth-flow</w:t>
      </w:r>
      <w:r>
        <w:t xml:space="preserve"> (includes segment-preset schema validity), </w:t>
      </w:r>
      <w:r>
        <w:rPr>
          <w:rFonts w:ascii="Consolas" w:hAnsi="Consolas"/>
          <w:sz w:val="17"/>
        </w:rPr>
        <w:t>labels-arabic</w:t>
      </w:r>
      <w:r>
        <w:t xml:space="preserve">, </w:t>
      </w:r>
      <w:r>
        <w:rPr>
          <w:rFonts w:ascii="Consolas" w:hAnsi="Consolas"/>
          <w:sz w:val="17"/>
        </w:rPr>
        <w:t>guided-tour</w:t>
      </w:r>
      <w:r>
        <w:t xml:space="preserve">. Updated: </w:t>
      </w:r>
      <w:r>
        <w:rPr>
          <w:rFonts w:ascii="Consolas" w:hAnsi="Consolas"/>
          <w:sz w:val="17"/>
        </w:rPr>
        <w:t>nav-structure</w:t>
      </w:r>
      <w:r>
        <w:t xml:space="preserve"> (21 tabs, redirects), </w:t>
      </w:r>
      <w:r>
        <w:rPr>
          <w:rFonts w:ascii="Consolas" w:hAnsi="Consolas"/>
          <w:sz w:val="17"/>
        </w:rPr>
        <w:t>page-guides</w:t>
      </w:r>
      <w:r>
        <w:t xml:space="preserve">, </w:t>
      </w:r>
      <w:r>
        <w:rPr>
          <w:rFonts w:ascii="Consolas" w:hAnsi="Consolas"/>
          <w:sz w:val="17"/>
        </w:rPr>
        <w:t>nav-search</w:t>
      </w:r>
      <w:r>
        <w:t xml:space="preserve">, </w:t>
      </w:r>
      <w:r>
        <w:rPr>
          <w:rFonts w:ascii="Consolas" w:hAnsi="Consolas"/>
          <w:sz w:val="17"/>
        </w:rPr>
        <w:t>empty-next</w:t>
      </w:r>
      <w:r>
        <w:t xml:space="preserve">, </w:t>
      </w:r>
      <w:r>
        <w:rPr>
          <w:rFonts w:ascii="Consolas" w:hAnsi="Consolas"/>
          <w:sz w:val="17"/>
        </w:rPr>
        <w:t>setup-progress</w:t>
      </w:r>
      <w:r>
        <w:t xml:space="preserve"> (6 steps), </w:t>
      </w:r>
      <w:r>
        <w:rPr>
          <w:rFonts w:ascii="Consolas" w:hAnsi="Consolas"/>
          <w:sz w:val="17"/>
        </w:rPr>
        <w:t>provider-labels</w:t>
      </w:r>
      <w:r>
        <w:t xml:space="preserve">, </w:t>
      </w:r>
      <w:r>
        <w:rPr>
          <w:rFonts w:ascii="Consolas" w:hAnsi="Consolas"/>
          <w:sz w:val="17"/>
        </w:rPr>
        <w:t>persona-management</w:t>
      </w:r>
      <w:r>
        <w:t xml:space="preserve">. Result: </w:t>
      </w:r>
      <w:r>
        <w:rPr>
          <w:b/>
        </w:rPr>
        <w:t>99 files / 1,533 tests</w:t>
      </w:r>
      <w:r>
        <w:t xml:space="preserve"> (baseline before: 1,493).</w:t>
      </w:r>
    </w:p>
    <w:p>
      <w:pPr>
        <w:pStyle w:val="Heading3"/>
      </w:pPr>
      <w:r>
        <w:t>3.5 Things deliberately left alone (small, known, not blocking)</w:t>
      </w:r>
    </w:p>
    <w:p>
      <w:pPr>
        <w:pStyle w:val="ListBullet"/>
      </w:pPr>
      <w:r>
        <w:t xml:space="preserve">Knowledge: an archived document cannot be restored from the UI (API supports it); FAQs cannot be edited or deleted from the UI (there is </w:t>
      </w:r>
      <w:r>
        <w:rPr>
          <w:rFonts w:ascii="Consolas" w:hAnsi="Consolas"/>
          <w:sz w:val="17"/>
        </w:rPr>
        <w:t>PATCH /api/faqs/[id]</w:t>
      </w:r>
      <w:r>
        <w:t xml:space="preserve"> but no </w:t>
      </w:r>
      <w:r>
        <w:rPr>
          <w:rFonts w:ascii="Consolas" w:hAnsi="Consolas"/>
          <w:sz w:val="17"/>
        </w:rPr>
        <w:t>DELETE</w:t>
      </w:r>
      <w:r>
        <w:t>).</w:t>
      </w:r>
    </w:p>
    <w:p>
      <w:pPr>
        <w:pStyle w:val="ListBullet"/>
      </w:pPr>
      <w:r>
        <w:t>Personas: a draft version's text cannot be edited before publishing; a step-workflow draft cannot be edited in place.</w:t>
      </w:r>
    </w:p>
    <w:p>
      <w:pPr>
        <w:pStyle w:val="ListBullet"/>
      </w:pPr>
      <w:r>
        <w:t>Handoffs list shows the employee's internal id (</w:t>
      </w:r>
      <w:r>
        <w:rPr>
          <w:rFonts w:ascii="Consolas" w:hAnsi="Consolas"/>
          <w:sz w:val="17"/>
        </w:rPr>
        <w:t>assignedTo</w:t>
      </w:r>
      <w:r>
        <w:t>) instead of a name.</w:t>
      </w:r>
    </w:p>
    <w:p>
      <w:pPr>
        <w:pStyle w:val="ListBullet"/>
      </w:pPr>
      <w:r>
        <w:t>Campaigns: an error from one campaign's action shows in the new-campaign form (</w:t>
      </w:r>
      <w:r>
        <w:rPr>
          <w:rFonts w:ascii="Consolas" w:hAnsi="Consolas"/>
          <w:sz w:val="17"/>
        </w:rPr>
        <w:t>formError</w:t>
      </w:r>
      <w:r>
        <w:t xml:space="preserve"> is shared); the sending log can show under a different campaign than the one opened.</w:t>
      </w:r>
    </w:p>
    <w:p>
      <w:pPr>
        <w:pStyle w:val="ListBullet"/>
      </w:pPr>
      <w:r>
        <w:t>These are task U-01…U-04 in section 4.</w:t>
      </w:r>
    </w:p>
    <w:p>
      <w:r>
        <w:t>____________________________________________________________</w:t>
      </w:r>
    </w:p>
    <w:p>
      <w:pPr>
        <w:pStyle w:val="Heading2"/>
      </w:pPr>
      <w:r>
        <w:t>4. The work plan (what the next engineer must finish)</w:t>
      </w:r>
    </w:p>
    <w:p>
      <w:pPr>
        <w:pStyle w:val="Heading3"/>
      </w:pPr>
      <w:r>
        <w:t>4.0 How to work through it</w:t>
      </w:r>
    </w:p>
    <w:p>
      <w:pPr>
        <w:pStyle w:val="ListBullet"/>
      </w:pPr>
      <w:r>
        <w:t xml:space="preserve">One branch per task (or tight group), PR into </w:t>
      </w:r>
      <w:r>
        <w:rPr>
          <w:rFonts w:ascii="Consolas" w:hAnsi="Consolas"/>
          <w:sz w:val="17"/>
        </w:rPr>
        <w:t>main</w:t>
      </w:r>
      <w:r>
        <w:t xml:space="preserve">, CI green, then merge. Order: </w:t>
      </w:r>
      <w:r>
        <w:rPr>
          <w:b/>
        </w:rPr>
        <w:t>Phase 0 → 1 → 2</w:t>
      </w:r>
      <w:r>
        <w:t>; Phase 3 needs owner decisions; Phase 4 can run in parallel.</w:t>
      </w:r>
    </w:p>
    <w:p>
      <w:pPr>
        <w:pStyle w:val="ListBullet"/>
      </w:pPr>
      <w:r>
        <w:rPr>
          <w:b/>
        </w:rPr>
        <w:t>Test first</w:t>
      </w:r>
      <w:r>
        <w:t xml:space="preserve">: write the failing regression test (the "Test" column), watch it fail, fix, watch it pass. Fixtures: </w:t>
      </w:r>
      <w:r>
        <w:rPr>
          <w:rFonts w:ascii="Consolas" w:hAnsi="Consolas"/>
          <w:sz w:val="17"/>
        </w:rPr>
        <w:t>tests/helpers/inmemory-db.ts</w:t>
      </w:r>
      <w:r>
        <w:t xml:space="preserve"> (</w:t>
      </w:r>
      <w:r>
        <w:rPr>
          <w:rFonts w:ascii="Consolas" w:hAnsi="Consolas"/>
          <w:sz w:val="17"/>
        </w:rPr>
        <w:t>createFakeDb()</w:t>
      </w:r>
      <w:r>
        <w:t xml:space="preserve">); route tests mock </w:t>
      </w:r>
      <w:r>
        <w:rPr>
          <w:rFonts w:ascii="Consolas" w:hAnsi="Consolas"/>
          <w:sz w:val="17"/>
        </w:rPr>
        <w:t>@/modules/auth/context</w:t>
      </w:r>
      <w:r>
        <w:t xml:space="preserve"> and </w:t>
      </w:r>
      <w:r>
        <w:rPr>
          <w:rFonts w:ascii="Consolas" w:hAnsi="Consolas"/>
          <w:sz w:val="17"/>
        </w:rPr>
        <w:t>@/core/db/prisma</w:t>
      </w:r>
      <w:r>
        <w:t xml:space="preserve"> — copy the pattern in </w:t>
      </w:r>
      <w:r>
        <w:rPr>
          <w:rFonts w:ascii="Consolas" w:hAnsi="Consolas"/>
          <w:sz w:val="17"/>
        </w:rPr>
        <w:t>tests/faqs-list-route.test.ts</w:t>
      </w:r>
      <w:r>
        <w:t>.</w:t>
      </w:r>
    </w:p>
    <w:p>
      <w:pPr>
        <w:pStyle w:val="ListBullet"/>
      </w:pPr>
      <w:r>
        <w:t>Size: S ≈ hours, M ≈ a day, L ≈ several days (judgement, not measured).</w:t>
      </w:r>
    </w:p>
    <w:p>
      <w:pPr>
        <w:pStyle w:val="ListBullet"/>
      </w:pPr>
      <w:r>
        <w:t xml:space="preserve">Verification status: </w:t>
      </w:r>
      <w:r>
        <w:rPr>
          <w:b/>
        </w:rPr>
        <w:t>V</w:t>
      </w:r>
      <w:r>
        <w:t xml:space="preserve"> = I read the code path myself (and ran it where noted); </w:t>
      </w:r>
      <w:r>
        <w:rPr>
          <w:b/>
        </w:rPr>
        <w:t>R</w:t>
      </w:r>
      <w:r>
        <w:t xml:space="preserve"> = reported by a specialised reviewer who read the code path end to end, not independently re-run. Treat R as "very likely", and confirm with the test before fixing.</w:t>
      </w:r>
    </w:p>
    <w:p>
      <w:pPr>
        <w:pStyle w:val="Heading3"/>
      </w:pPr>
      <w:r>
        <w:t>4.1 Phase 0 — blockers before any real customer (security + order integrity)</w:t>
      </w:r>
    </w:p>
    <w:tbl>
      <w:tblPr>
        <w:tblStyle w:val="TableGrid"/>
        <w:tblW w:type="auto" w:w="0"/>
        <w:tblLook w:firstColumn="1" w:firstRow="1" w:lastColumn="0" w:lastRow="0" w:noHBand="0" w:noVBand="1" w:val="04A0"/>
      </w:tblPr>
      <w:tblGrid>
        <w:gridCol w:w="1892"/>
        <w:gridCol w:w="1892"/>
        <w:gridCol w:w="1892"/>
        <w:gridCol w:w="1892"/>
        <w:gridCol w:w="1892"/>
        <w:gridCol w:w="1892"/>
        <w:gridCol w:w="1892"/>
        <w:gridCol w:w="1892"/>
      </w:tblGrid>
      <w:tr>
        <w:tc>
          <w:tcPr>
            <w:tcW w:type="dxa" w:w="1892"/>
            <w:shd w:val="clear" w:color="auto" w:fill="E8F1EE"/>
          </w:tcPr>
          <w:p>
            <w:r/>
            <w:r>
              <w:rPr>
                <w:b/>
                <w:sz w:val="16"/>
              </w:rPr>
              <w:t>ID</w:t>
            </w:r>
          </w:p>
        </w:tc>
        <w:tc>
          <w:tcPr>
            <w:tcW w:type="dxa" w:w="1892"/>
            <w:shd w:val="clear" w:color="auto" w:fill="E8F1EE"/>
          </w:tcPr>
          <w:p>
            <w:r/>
            <w:r>
              <w:rPr>
                <w:b/>
                <w:sz w:val="16"/>
              </w:rPr>
              <w:t>Sev</w:t>
            </w:r>
          </w:p>
        </w:tc>
        <w:tc>
          <w:tcPr>
            <w:tcW w:type="dxa" w:w="1892"/>
            <w:shd w:val="clear" w:color="auto" w:fill="E8F1EE"/>
          </w:tcPr>
          <w:p>
            <w:r/>
            <w:r>
              <w:rPr>
                <w:b/>
                <w:sz w:val="16"/>
              </w:rPr>
              <w:t>Where</w:t>
            </w:r>
          </w:p>
        </w:tc>
        <w:tc>
          <w:tcPr>
            <w:tcW w:type="dxa" w:w="1892"/>
            <w:shd w:val="clear" w:color="auto" w:fill="E8F1EE"/>
          </w:tcPr>
          <w:p>
            <w:r/>
            <w:r>
              <w:rPr>
                <w:b/>
                <w:sz w:val="16"/>
              </w:rPr>
              <w:t>Problem and exploit</w:t>
            </w:r>
          </w:p>
        </w:tc>
        <w:tc>
          <w:tcPr>
            <w:tcW w:type="dxa" w:w="1892"/>
            <w:shd w:val="clear" w:color="auto" w:fill="E8F1EE"/>
          </w:tcPr>
          <w:p>
            <w:r/>
            <w:r>
              <w:rPr>
                <w:b/>
                <w:sz w:val="16"/>
              </w:rPr>
              <w:t>Fix</w:t>
            </w:r>
          </w:p>
        </w:tc>
        <w:tc>
          <w:tcPr>
            <w:tcW w:type="dxa" w:w="1892"/>
            <w:shd w:val="clear" w:color="auto" w:fill="E8F1EE"/>
          </w:tcPr>
          <w:p>
            <w:r/>
            <w:r>
              <w:rPr>
                <w:b/>
                <w:sz w:val="16"/>
              </w:rPr>
              <w:t>Test</w:t>
            </w:r>
          </w:p>
        </w:tc>
        <w:tc>
          <w:tcPr>
            <w:tcW w:type="dxa" w:w="1892"/>
            <w:shd w:val="clear" w:color="auto" w:fill="E8F1EE"/>
          </w:tcPr>
          <w:p>
            <w:r/>
            <w:r>
              <w:rPr>
                <w:b/>
                <w:sz w:val="16"/>
              </w:rPr>
              <w:t>Size</w:t>
            </w:r>
          </w:p>
        </w:tc>
        <w:tc>
          <w:tcPr>
            <w:tcW w:type="dxa" w:w="1892"/>
            <w:shd w:val="clear" w:color="auto" w:fill="E8F1EE"/>
          </w:tcPr>
          <w:p>
            <w:r/>
            <w:r>
              <w:rPr>
                <w:b/>
                <w:sz w:val="16"/>
              </w:rPr>
              <w:t>Status</w:t>
            </w:r>
          </w:p>
        </w:tc>
      </w:tr>
      <w:tr>
        <w:tc>
          <w:tcPr>
            <w:tcW w:type="dxa" w:w="1892"/>
          </w:tcPr>
          <w:p>
            <w:r/>
            <w:r>
              <w:rPr>
                <w:b/>
                <w:sz w:val="16"/>
              </w:rPr>
              <w:t>S-01</w:t>
            </w:r>
          </w:p>
        </w:tc>
        <w:tc>
          <w:tcPr>
            <w:tcW w:type="dxa" w:w="1892"/>
          </w:tcPr>
          <w:p>
            <w:r/>
            <w:r>
              <w:rPr>
                <w:sz w:val="16"/>
              </w:rPr>
              <w:t>Critical</w:t>
            </w:r>
          </w:p>
        </w:tc>
        <w:tc>
          <w:tcPr>
            <w:tcW w:type="dxa" w:w="1892"/>
          </w:tcPr>
          <w:p>
            <w:r/>
            <w:r>
              <w:rPr>
                <w:rFonts w:ascii="Consolas" w:hAnsi="Consolas"/>
                <w:sz w:val="17"/>
              </w:rPr>
              <w:t>src/modules/members/service.ts</w:t>
            </w:r>
            <w:r>
              <w:rPr>
                <w:sz w:val="16"/>
              </w:rPr>
              <w:t xml:space="preserve"> </w:t>
            </w:r>
            <w:r>
              <w:rPr>
                <w:rFonts w:ascii="Consolas" w:hAnsi="Consolas"/>
                <w:sz w:val="17"/>
              </w:rPr>
              <w:t>resetMemberPassword</w:t>
            </w:r>
            <w:r>
              <w:rPr>
                <w:sz w:val="16"/>
              </w:rPr>
              <w:t xml:space="preserve"> (≈L405), </w:t>
            </w:r>
            <w:r>
              <w:rPr>
                <w:rFonts w:ascii="Consolas" w:hAnsi="Consolas"/>
                <w:sz w:val="17"/>
              </w:rPr>
              <w:t>updateMember</w:t>
            </w:r>
            <w:r>
              <w:rPr>
                <w:sz w:val="16"/>
              </w:rPr>
              <w:t xml:space="preserve"> (≈L248); route </w:t>
            </w:r>
            <w:r>
              <w:rPr>
                <w:rFonts w:ascii="Consolas" w:hAnsi="Consolas"/>
                <w:sz w:val="17"/>
              </w:rPr>
              <w:t>api/workspaces/members/[id]/route.ts</w:t>
            </w:r>
          </w:p>
        </w:tc>
        <w:tc>
          <w:tcPr>
            <w:tcW w:type="dxa" w:w="1892"/>
          </w:tcPr>
          <w:p>
            <w:r/>
            <w:r>
              <w:rPr>
                <w:rFonts w:ascii="Consolas" w:hAnsi="Consolas"/>
                <w:sz w:val="17"/>
              </w:rPr>
              <w:t>User</w:t>
            </w:r>
            <w:r>
              <w:rPr>
                <w:sz w:val="16"/>
              </w:rPr>
              <w:t xml:space="preserve"> is global across workspaces. A </w:t>
            </w:r>
            <w:r>
              <w:rPr>
                <w:rFonts w:ascii="Consolas" w:hAnsi="Consolas"/>
                <w:sz w:val="17"/>
              </w:rPr>
              <w:t>users.manage</w:t>
            </w:r>
            <w:r>
              <w:rPr>
                <w:sz w:val="16"/>
              </w:rPr>
              <w:t xml:space="preserve"> holder overwrites </w:t>
            </w:r>
            <w:r>
              <w:rPr>
                <w:rFonts w:ascii="Consolas" w:hAnsi="Consolas"/>
                <w:sz w:val="17"/>
              </w:rPr>
              <w:t>passwordHash</w:t>
            </w:r>
            <w:r>
              <w:rPr>
                <w:sz w:val="16"/>
              </w:rPr>
              <w:t xml:space="preserve"> of any user that has a membership row in </w:t>
            </w:r>
            <w:r>
              <w:rPr>
                <w:i/>
                <w:sz w:val="16"/>
              </w:rPr>
              <w:t>their</w:t>
            </w:r>
            <w:r>
              <w:rPr>
                <w:sz w:val="16"/>
              </w:rPr>
              <w:t xml:space="preserve"> workspace — including a row in </w:t>
            </w:r>
            <w:r>
              <w:rPr>
                <w:rFonts w:ascii="Consolas" w:hAnsi="Consolas"/>
                <w:sz w:val="17"/>
              </w:rPr>
              <w:t>INVITED</w:t>
            </w:r>
            <w:r>
              <w:rPr>
                <w:sz w:val="16"/>
              </w:rPr>
              <w:t xml:space="preserve"> status, and without checking the user's role in other workspaces. Attack: register (public) → become OWNER of own workspace → </w:t>
            </w:r>
            <w:r>
              <w:rPr>
                <w:rFonts w:ascii="Consolas" w:hAnsi="Consolas"/>
                <w:sz w:val="17"/>
              </w:rPr>
              <w:t>POST /api/workspaces/members {email: victim}</w:t>
            </w:r>
            <w:r>
              <w:rPr>
                <w:sz w:val="16"/>
              </w:rPr>
              <w:t xml:space="preserve"> creates an </w:t>
            </w:r>
            <w:r>
              <w:rPr>
                <w:rFonts w:ascii="Consolas" w:hAnsi="Consolas"/>
                <w:sz w:val="17"/>
              </w:rPr>
              <w:t>INVITED</w:t>
            </w:r>
            <w:r>
              <w:rPr>
                <w:sz w:val="16"/>
              </w:rPr>
              <w:t xml:space="preserve"> row (201 vs 404 also leaks whether an email is registered) → </w:t>
            </w:r>
            <w:r>
              <w:rPr>
                <w:rFonts w:ascii="Consolas" w:hAnsi="Consolas"/>
                <w:sz w:val="17"/>
              </w:rPr>
              <w:t>PATCH …/members/{id} {newPassword}</w:t>
            </w:r>
            <w:r>
              <w:rPr>
                <w:sz w:val="16"/>
              </w:rPr>
              <w:t xml:space="preserve"> → log in as the victim, possibly an OWNER elsewhere. Also </w:t>
            </w:r>
            <w:r>
              <w:rPr>
                <w:rFonts w:ascii="Consolas" w:hAnsi="Consolas"/>
                <w:sz w:val="17"/>
              </w:rPr>
              <w:t>updateMember</w:t>
            </w:r>
            <w:r>
              <w:rPr>
                <w:sz w:val="16"/>
              </w:rPr>
              <w:t xml:space="preserve"> lets </w:t>
            </w:r>
            <w:r>
              <w:rPr>
                <w:rFonts w:ascii="Consolas" w:hAnsi="Consolas"/>
                <w:sz w:val="17"/>
              </w:rPr>
              <w:t>status:"ACTIVE"</w:t>
            </w:r>
            <w:r>
              <w:rPr>
                <w:sz w:val="16"/>
              </w:rPr>
              <w:t xml:space="preserve"> force-accept an invite (H1).</w:t>
            </w:r>
          </w:p>
        </w:tc>
        <w:tc>
          <w:tcPr>
            <w:tcW w:type="dxa" w:w="1892"/>
          </w:tcPr>
          <w:p>
            <w:r/>
            <w:r>
              <w:rPr>
                <w:sz w:val="16"/>
              </w:rPr>
              <w:t xml:space="preserve">Allow admin reset only for ACTIVE members who have </w:t>
            </w:r>
            <w:r>
              <w:rPr>
                <w:b/>
                <w:sz w:val="16"/>
              </w:rPr>
              <w:t>no membership in any other workspace</w:t>
            </w:r>
            <w:r>
              <w:rPr>
                <w:sz w:val="16"/>
              </w:rPr>
              <w:t xml:space="preserve"> (or accounts created by </w:t>
            </w:r>
            <w:r>
              <w:rPr>
                <w:rFonts w:ascii="Consolas" w:hAnsi="Consolas"/>
                <w:sz w:val="17"/>
              </w:rPr>
              <w:t>createMember</w:t>
            </w:r>
            <w:r>
              <w:rPr>
                <w:sz w:val="16"/>
              </w:rPr>
              <w:t xml:space="preserve"> in this workspace); else 403 </w:t>
            </w:r>
            <w:r>
              <w:rPr>
                <w:rFonts w:ascii="Consolas" w:hAnsi="Consolas"/>
                <w:sz w:val="17"/>
              </w:rPr>
              <w:t>USER_SHARED_ACROSS_WORKSPACES</w:t>
            </w:r>
            <w:r>
              <w:rPr>
                <w:sz w:val="16"/>
              </w:rPr>
              <w:t xml:space="preserve">. Forbid </w:t>
            </w:r>
            <w:r>
              <w:rPr>
                <w:rFonts w:ascii="Consolas" w:hAnsi="Consolas"/>
                <w:sz w:val="17"/>
              </w:rPr>
              <w:t>INVITED→ACTIVE</w:t>
            </w:r>
            <w:r>
              <w:rPr>
                <w:sz w:val="16"/>
              </w:rPr>
              <w:t xml:space="preserve"> in </w:t>
            </w:r>
            <w:r>
              <w:rPr>
                <w:rFonts w:ascii="Consolas" w:hAnsi="Consolas"/>
                <w:sz w:val="17"/>
              </w:rPr>
              <w:t>updateMember</w:t>
            </w:r>
            <w:r>
              <w:rPr>
                <w:sz w:val="16"/>
              </w:rPr>
              <w:t xml:space="preserve"> (only </w:t>
            </w:r>
            <w:r>
              <w:rPr>
                <w:rFonts w:ascii="Consolas" w:hAnsi="Consolas"/>
                <w:sz w:val="17"/>
              </w:rPr>
              <w:t>acceptInvite</w:t>
            </w:r>
            <w:r>
              <w:rPr>
                <w:sz w:val="16"/>
              </w:rPr>
              <w:t xml:space="preserve"> may). Return a generic response on invite.</w:t>
            </w:r>
          </w:p>
        </w:tc>
        <w:tc>
          <w:tcPr>
            <w:tcW w:type="dxa" w:w="1892"/>
          </w:tcPr>
          <w:p>
            <w:r/>
            <w:r>
              <w:rPr>
                <w:sz w:val="16"/>
              </w:rPr>
              <w:t xml:space="preserve">New </w:t>
            </w:r>
            <w:r>
              <w:rPr>
                <w:rFonts w:ascii="Consolas" w:hAnsi="Consolas"/>
                <w:sz w:val="17"/>
              </w:rPr>
              <w:t>tests/member-password-reset-isolation.test.ts</w:t>
            </w:r>
            <w:r>
              <w:rPr>
                <w:sz w:val="16"/>
              </w:rPr>
              <w:t>: owner A invites owner B → reset 403, B's hash unchanged; reset of an INVITED row 403; reset of a member shared with another workspace 403; PATCH status ACTIVE on INVITED → 422.</w:t>
            </w:r>
          </w:p>
        </w:tc>
        <w:tc>
          <w:tcPr>
            <w:tcW w:type="dxa" w:w="1892"/>
          </w:tcPr>
          <w:p>
            <w:r/>
            <w:r>
              <w:rPr>
                <w:sz w:val="16"/>
              </w:rPr>
              <w:t>M</w:t>
            </w:r>
          </w:p>
        </w:tc>
        <w:tc>
          <w:tcPr>
            <w:tcW w:type="dxa" w:w="1892"/>
          </w:tcPr>
          <w:p>
            <w:r/>
            <w:r>
              <w:rPr>
                <w:b/>
                <w:sz w:val="16"/>
              </w:rPr>
              <w:t>V</w:t>
            </w:r>
            <w:r>
              <w:rPr>
                <w:sz w:val="16"/>
              </w:rPr>
              <w:t xml:space="preserve"> (code read: no status/cross-workspace check; invite creates INVITED row)</w:t>
            </w:r>
          </w:p>
        </w:tc>
      </w:tr>
      <w:tr>
        <w:tc>
          <w:tcPr>
            <w:tcW w:type="dxa" w:w="1892"/>
          </w:tcPr>
          <w:p>
            <w:r/>
            <w:r>
              <w:rPr>
                <w:b/>
                <w:sz w:val="16"/>
              </w:rPr>
              <w:t>S-02</w:t>
            </w:r>
          </w:p>
        </w:tc>
        <w:tc>
          <w:tcPr>
            <w:tcW w:type="dxa" w:w="1892"/>
          </w:tcPr>
          <w:p>
            <w:r/>
            <w:r>
              <w:rPr>
                <w:sz w:val="16"/>
              </w:rPr>
              <w:t>Critical</w:t>
            </w:r>
          </w:p>
        </w:tc>
        <w:tc>
          <w:tcPr>
            <w:tcW w:type="dxa" w:w="1892"/>
          </w:tcPr>
          <w:p>
            <w:r/>
            <w:r>
              <w:rPr>
                <w:rFonts w:ascii="Consolas" w:hAnsi="Consolas"/>
                <w:sz w:val="17"/>
              </w:rPr>
              <w:t>src/modules/ai/router.ts</w:t>
            </w:r>
            <w:r>
              <w:rPr>
                <w:sz w:val="16"/>
              </w:rPr>
              <w:t xml:space="preserve"> ≈L365–381 (hermes branch); </w:t>
            </w:r>
            <w:r>
              <w:rPr>
                <w:rFonts w:ascii="Consolas" w:hAnsi="Consolas"/>
                <w:sz w:val="17"/>
              </w:rPr>
              <w:t>api/ai/providers/test/route.ts</w:t>
            </w:r>
            <w:r>
              <w:rPr>
                <w:sz w:val="16"/>
              </w:rPr>
              <w:t xml:space="preserve">; </w:t>
            </w:r>
            <w:r>
              <w:rPr>
                <w:rFonts w:ascii="Consolas" w:hAnsi="Consolas"/>
                <w:sz w:val="17"/>
              </w:rPr>
              <w:t>api/ai/settings/route.ts</w:t>
            </w:r>
          </w:p>
        </w:tc>
        <w:tc>
          <w:tcPr>
            <w:tcW w:type="dxa" w:w="1892"/>
          </w:tcPr>
          <w:p>
            <w:r/>
            <w:r>
              <w:rPr>
                <w:sz w:val="16"/>
              </w:rPr>
              <w:t xml:space="preserve">With </w:t>
            </w:r>
            <w:r>
              <w:rPr>
                <w:rFonts w:ascii="Consolas" w:hAnsi="Consolas"/>
                <w:sz w:val="17"/>
              </w:rPr>
              <w:t>provider="hermes"</w:t>
            </w:r>
            <w:r>
              <w:rPr>
                <w:sz w:val="16"/>
              </w:rPr>
              <w:t xml:space="preserve">, a workspace </w:t>
            </w:r>
            <w:r>
              <w:rPr>
                <w:rFonts w:ascii="Consolas" w:hAnsi="Consolas"/>
                <w:sz w:val="17"/>
              </w:rPr>
              <w:t>customBaseUrl</w:t>
            </w:r>
            <w:r>
              <w:rPr>
                <w:sz w:val="16"/>
              </w:rPr>
              <w:t xml:space="preserve"> overrides </w:t>
            </w:r>
            <w:r>
              <w:rPr>
                <w:rFonts w:ascii="Consolas" w:hAnsi="Consolas"/>
                <w:sz w:val="17"/>
              </w:rPr>
              <w:t>HERMES_BASE_URL</w:t>
            </w:r>
            <w:r>
              <w:rPr>
                <w:sz w:val="16"/>
              </w:rPr>
              <w:t xml:space="preserve"> but the request still sends the platform-wide </w:t>
            </w:r>
            <w:r>
              <w:rPr>
                <w:rFonts w:ascii="Consolas" w:hAnsi="Consolas"/>
                <w:sz w:val="17"/>
              </w:rPr>
              <w:t>HERMES_API_KEY</w:t>
            </w:r>
            <w:r>
              <w:rPr>
                <w:sz w:val="16"/>
              </w:rPr>
              <w:t xml:space="preserve">. Only openai/openrouter got the key-exfiltration guard (OCR-2026-10-16). Any self-registered OWNER (has </w:t>
            </w:r>
            <w:r>
              <w:rPr>
                <w:rFonts w:ascii="Consolas" w:hAnsi="Consolas"/>
                <w:sz w:val="17"/>
              </w:rPr>
              <w:t>ai.configure</w:t>
            </w:r>
            <w:r>
              <w:rPr>
                <w:sz w:val="16"/>
              </w:rPr>
              <w:t xml:space="preserve">): PATCH settings to </w:t>
            </w:r>
            <w:r>
              <w:rPr>
                <w:rFonts w:ascii="Consolas" w:hAnsi="Consolas"/>
                <w:sz w:val="17"/>
              </w:rPr>
              <w:t>https://evil.example/v1</w:t>
            </w:r>
            <w:r>
              <w:rPr>
                <w:sz w:val="16"/>
              </w:rPr>
              <w:t>, press "test connection": the key leaves the server, and later every masked prompt.</w:t>
            </w:r>
          </w:p>
        </w:tc>
        <w:tc>
          <w:tcPr>
            <w:tcW w:type="dxa" w:w="1892"/>
          </w:tcPr>
          <w:p>
            <w:r/>
            <w:r>
              <w:rPr>
                <w:sz w:val="16"/>
              </w:rPr>
              <w:t xml:space="preserve">Never attach an env key to a workspace URL. Either ignore </w:t>
            </w:r>
            <w:r>
              <w:rPr>
                <w:rFonts w:ascii="Consolas" w:hAnsi="Consolas"/>
                <w:sz w:val="17"/>
              </w:rPr>
              <w:t>customBaseUrl</w:t>
            </w:r>
            <w:r>
              <w:rPr>
                <w:sz w:val="16"/>
              </w:rPr>
              <w:t xml:space="preserve"> for hermes or require its host to equal </w:t>
            </w:r>
            <w:r>
              <w:rPr>
                <w:rFonts w:ascii="Consolas" w:hAnsi="Consolas"/>
                <w:sz w:val="17"/>
              </w:rPr>
              <w:t>HERMES_BASE_URL</w:t>
            </w:r>
            <w:r>
              <w:rPr>
                <w:sz w:val="16"/>
              </w:rPr>
              <w:t xml:space="preserve">'s host; otherwise demand a workspace-stored key (as the </w:t>
            </w:r>
            <w:r>
              <w:rPr>
                <w:rFonts w:ascii="Consolas" w:hAnsi="Consolas"/>
                <w:sz w:val="17"/>
              </w:rPr>
              <w:t>custom</w:t>
            </w:r>
            <w:r>
              <w:rPr>
                <w:sz w:val="16"/>
              </w:rPr>
              <w:t xml:space="preserve"> provider does).</w:t>
            </w:r>
          </w:p>
        </w:tc>
        <w:tc>
          <w:tcPr>
            <w:tcW w:type="dxa" w:w="1892"/>
          </w:tcPr>
          <w:p>
            <w:r/>
            <w:r>
              <w:rPr>
                <w:sz w:val="16"/>
              </w:rPr>
              <w:t xml:space="preserve">New </w:t>
            </w:r>
            <w:r>
              <w:rPr>
                <w:rFonts w:ascii="Consolas" w:hAnsi="Consolas"/>
                <w:sz w:val="17"/>
              </w:rPr>
              <w:t>tests/hermes-key-exfil.test.ts</w:t>
            </w:r>
            <w:r>
              <w:rPr>
                <w:sz w:val="16"/>
              </w:rPr>
              <w:t xml:space="preserve">: </w:t>
            </w:r>
            <w:r>
              <w:rPr>
                <w:rFonts w:ascii="Consolas" w:hAnsi="Consolas"/>
                <w:sz w:val="17"/>
              </w:rPr>
              <w:t>getWorkspaceProvider({provider:"hermes",customBaseUrl:"https://evil.example"})</w:t>
            </w:r>
            <w:r>
              <w:rPr>
                <w:sz w:val="16"/>
              </w:rPr>
              <w:t xml:space="preserve"> throws or sends no env key; assert on a mocked </w:t>
            </w:r>
            <w:r>
              <w:rPr>
                <w:rFonts w:ascii="Consolas" w:hAnsi="Consolas"/>
                <w:sz w:val="17"/>
              </w:rPr>
              <w:t>fetch</w:t>
            </w:r>
            <w:r>
              <w:rPr>
                <w:sz w:val="16"/>
              </w:rPr>
              <w:t>'s headers.</w:t>
            </w:r>
          </w:p>
        </w:tc>
        <w:tc>
          <w:tcPr>
            <w:tcW w:type="dxa" w:w="1892"/>
          </w:tcPr>
          <w:p>
            <w:r/>
            <w:r>
              <w:rPr>
                <w:sz w:val="16"/>
              </w:rPr>
              <w:t>S</w:t>
            </w:r>
          </w:p>
        </w:tc>
        <w:tc>
          <w:tcPr>
            <w:tcW w:type="dxa" w:w="1892"/>
          </w:tcPr>
          <w:p>
            <w:r/>
            <w:r>
              <w:rPr>
                <w:b/>
                <w:sz w:val="16"/>
              </w:rPr>
              <w:t>V</w:t>
            </w:r>
            <w:r>
              <w:rPr>
                <w:sz w:val="16"/>
              </w:rPr>
              <w:t xml:space="preserve"> (code read)</w:t>
            </w:r>
          </w:p>
        </w:tc>
      </w:tr>
      <w:tr>
        <w:tc>
          <w:tcPr>
            <w:tcW w:type="dxa" w:w="1892"/>
          </w:tcPr>
          <w:p>
            <w:r/>
            <w:r>
              <w:rPr>
                <w:b/>
                <w:sz w:val="16"/>
              </w:rPr>
              <w:t>S-03</w:t>
            </w:r>
          </w:p>
        </w:tc>
        <w:tc>
          <w:tcPr>
            <w:tcW w:type="dxa" w:w="1892"/>
          </w:tcPr>
          <w:p>
            <w:r/>
            <w:r>
              <w:rPr>
                <w:sz w:val="16"/>
              </w:rPr>
              <w:t>High</w:t>
            </w:r>
          </w:p>
        </w:tc>
        <w:tc>
          <w:tcPr>
            <w:tcW w:type="dxa" w:w="1892"/>
          </w:tcPr>
          <w:p>
            <w:r/>
            <w:r>
              <w:rPr>
                <w:rFonts w:ascii="Consolas" w:hAnsi="Consolas"/>
                <w:sz w:val="17"/>
              </w:rPr>
              <w:t>src/modules/auth/session.ts</w:t>
            </w:r>
            <w:r>
              <w:rPr>
                <w:sz w:val="16"/>
              </w:rPr>
              <w:t xml:space="preserve"> </w:t>
            </w:r>
            <w:r>
              <w:rPr>
                <w:rFonts w:ascii="Consolas" w:hAnsi="Consolas"/>
                <w:sz w:val="17"/>
              </w:rPr>
              <w:t>verifySessionToken</w:t>
            </w:r>
            <w:r>
              <w:rPr>
                <w:sz w:val="16"/>
              </w:rPr>
              <w:t xml:space="preserve">; </w:t>
            </w:r>
            <w:r>
              <w:rPr>
                <w:rFonts w:ascii="Consolas" w:hAnsi="Consolas"/>
                <w:sz w:val="17"/>
              </w:rPr>
              <w:t>channels/facebook/oauth.ts</w:t>
            </w:r>
            <w:r>
              <w:rPr>
                <w:sz w:val="16"/>
              </w:rPr>
              <w:t xml:space="preserve">; </w:t>
            </w:r>
            <w:r>
              <w:rPr>
                <w:rFonts w:ascii="Consolas" w:hAnsi="Consolas"/>
                <w:sz w:val="17"/>
              </w:rPr>
              <w:t>api/channels/facebook/callback/route.ts</w:t>
            </w:r>
          </w:p>
        </w:tc>
        <w:tc>
          <w:tcPr>
            <w:tcW w:type="dxa" w:w="1892"/>
          </w:tcPr>
          <w:p>
            <w:r/>
            <w:r>
              <w:rPr>
                <w:rFonts w:ascii="Consolas" w:hAnsi="Consolas"/>
                <w:sz w:val="17"/>
              </w:rPr>
              <w:t>verifySessionToken</w:t>
            </w:r>
            <w:r>
              <w:rPr>
                <w:sz w:val="16"/>
              </w:rPr>
              <w:t xml:space="preserve"> accepts </w:t>
            </w:r>
            <w:r>
              <w:rPr>
                <w:b/>
                <w:sz w:val="16"/>
              </w:rPr>
              <w:t>any</w:t>
            </w:r>
            <w:r>
              <w:rPr>
                <w:sz w:val="16"/>
              </w:rPr>
              <w:t xml:space="preserve"> HS256 JWT signed with </w:t>
            </w:r>
            <w:r>
              <w:rPr>
                <w:rFonts w:ascii="Consolas" w:hAnsi="Consolas"/>
                <w:sz w:val="17"/>
              </w:rPr>
              <w:t>JWT_SECRET</w:t>
            </w:r>
            <w:r>
              <w:rPr>
                <w:sz w:val="16"/>
              </w:rPr>
              <w:t xml:space="preserve"> that has a string </w:t>
            </w:r>
            <w:r>
              <w:rPr>
                <w:rFonts w:ascii="Consolas" w:hAnsi="Consolas"/>
                <w:sz w:val="17"/>
              </w:rPr>
              <w:t>userId</w:t>
            </w:r>
            <w:r>
              <w:rPr>
                <w:sz w:val="16"/>
              </w:rPr>
              <w:t xml:space="preserve">. The Facebook OAuth </w:t>
            </w:r>
            <w:r>
              <w:rPr>
                <w:rFonts w:ascii="Consolas" w:hAnsi="Consolas"/>
                <w:sz w:val="17"/>
              </w:rPr>
              <w:t>state</w:t>
            </w:r>
            <w:r>
              <w:rPr>
                <w:sz w:val="16"/>
              </w:rPr>
              <w:t xml:space="preserve"> and </w:t>
            </w:r>
            <w:r>
              <w:rPr>
                <w:rFonts w:ascii="Consolas" w:hAnsi="Consolas"/>
                <w:sz w:val="17"/>
              </w:rPr>
              <w:t>fb_pages</w:t>
            </w:r>
            <w:r>
              <w:rPr>
                <w:sz w:val="16"/>
              </w:rPr>
              <w:t xml:space="preserve"> tokens carry </w:t>
            </w:r>
            <w:r>
              <w:rPr>
                <w:rFonts w:ascii="Consolas" w:hAnsi="Consolas"/>
                <w:sz w:val="17"/>
              </w:rPr>
              <w:t>userId</w:t>
            </w:r>
            <w:r>
              <w:rPr>
                <w:sz w:val="16"/>
              </w:rPr>
              <w:t>+</w:t>
            </w:r>
            <w:r>
              <w:rPr>
                <w:rFonts w:ascii="Consolas" w:hAnsi="Consolas"/>
                <w:sz w:val="17"/>
              </w:rPr>
              <w:t>workspaceId</w:t>
            </w:r>
            <w:r>
              <w:rPr>
                <w:sz w:val="16"/>
              </w:rPr>
              <w:t xml:space="preserve"> (and a </w:t>
            </w:r>
            <w:r>
              <w:rPr>
                <w:rFonts w:ascii="Consolas" w:hAnsi="Consolas"/>
                <w:sz w:val="17"/>
              </w:rPr>
              <w:t>kind</w:t>
            </w:r>
            <w:r>
              <w:rPr>
                <w:sz w:val="16"/>
              </w:rPr>
              <w:t xml:space="preserve">), so each is a valid 10-minute </w:t>
            </w:r>
            <w:r>
              <w:rPr>
                <w:b/>
                <w:sz w:val="16"/>
              </w:rPr>
              <w:t>session</w:t>
            </w:r>
            <w:r>
              <w:rPr>
                <w:sz w:val="16"/>
              </w:rPr>
              <w:t xml:space="preserve"> cookie for whoever sees the URL (logs, history, Meta). The </w:t>
            </w:r>
            <w:r>
              <w:rPr>
                <w:rFonts w:ascii="Consolas" w:hAnsi="Consolas"/>
                <w:sz w:val="17"/>
              </w:rPr>
              <w:t>fb_pages</w:t>
            </w:r>
            <w:r>
              <w:rPr>
                <w:sz w:val="16"/>
              </w:rPr>
              <w:t xml:space="preserve"> JWT is signed not encrypted and carries every page's long-lived access token in the URL.</w:t>
            </w:r>
          </w:p>
        </w:tc>
        <w:tc>
          <w:tcPr>
            <w:tcW w:type="dxa" w:w="1892"/>
          </w:tcPr>
          <w:p>
            <w:r/>
            <w:r>
              <w:rPr>
                <w:sz w:val="16"/>
              </w:rPr>
              <w:t xml:space="preserve">Add </w:t>
            </w:r>
            <w:r>
              <w:rPr>
                <w:rFonts w:ascii="Consolas" w:hAnsi="Consolas"/>
                <w:sz w:val="17"/>
              </w:rPr>
              <w:t>kind:"session"</w:t>
            </w:r>
            <w:r>
              <w:rPr>
                <w:sz w:val="16"/>
              </w:rPr>
              <w:t xml:space="preserve"> when signing and require it in </w:t>
            </w:r>
            <w:r>
              <w:rPr>
                <w:rFonts w:ascii="Consolas" w:hAnsi="Consolas"/>
                <w:sz w:val="17"/>
              </w:rPr>
              <w:t>verifySessionToken</w:t>
            </w:r>
            <w:r>
              <w:rPr>
                <w:sz w:val="16"/>
              </w:rPr>
              <w:t>; keep page tokens server-side (short-lived DB row or encrypted JWE) and put an opaque id in the URL.</w:t>
            </w:r>
          </w:p>
        </w:tc>
        <w:tc>
          <w:tcPr>
            <w:tcW w:type="dxa" w:w="1892"/>
          </w:tcPr>
          <w:p>
            <w:r/>
            <w:r>
              <w:rPr>
                <w:sz w:val="16"/>
              </w:rPr>
              <w:t xml:space="preserve">New </w:t>
            </w:r>
            <w:r>
              <w:rPr>
                <w:rFonts w:ascii="Consolas" w:hAnsi="Consolas"/>
                <w:sz w:val="17"/>
              </w:rPr>
              <w:t>tests/session-token-kind.test.ts</w:t>
            </w:r>
            <w:r>
              <w:rPr>
                <w:sz w:val="16"/>
              </w:rPr>
              <w:t xml:space="preserve"> (OAuth state/pages token → </w:t>
            </w:r>
            <w:r>
              <w:rPr>
                <w:rFonts w:ascii="Consolas" w:hAnsi="Consolas"/>
                <w:sz w:val="17"/>
              </w:rPr>
              <w:t>null</w:t>
            </w:r>
            <w:r>
              <w:rPr>
                <w:sz w:val="16"/>
              </w:rPr>
              <w:t xml:space="preserve">); </w:t>
            </w:r>
            <w:r>
              <w:rPr>
                <w:rFonts w:ascii="Consolas" w:hAnsi="Consolas"/>
                <w:sz w:val="17"/>
              </w:rPr>
              <w:t>tests/fb-oauth-selection-token.test.ts</w:t>
            </w:r>
            <w:r>
              <w:rPr>
                <w:sz w:val="16"/>
              </w:rPr>
              <w:t xml:space="preserve"> (no </w:t>
            </w:r>
            <w:r>
              <w:rPr>
                <w:rFonts w:ascii="Consolas" w:hAnsi="Consolas"/>
                <w:sz w:val="17"/>
              </w:rPr>
              <w:t>accessToken</w:t>
            </w:r>
            <w:r>
              <w:rPr>
                <w:sz w:val="16"/>
              </w:rPr>
              <w:t xml:space="preserve"> in the decoded URL token).</w:t>
            </w:r>
          </w:p>
        </w:tc>
        <w:tc>
          <w:tcPr>
            <w:tcW w:type="dxa" w:w="1892"/>
          </w:tcPr>
          <w:p>
            <w:r/>
            <w:r>
              <w:rPr>
                <w:sz w:val="16"/>
              </w:rPr>
              <w:t>M</w:t>
            </w:r>
          </w:p>
        </w:tc>
        <w:tc>
          <w:tcPr>
            <w:tcW w:type="dxa" w:w="1892"/>
          </w:tcPr>
          <w:p>
            <w:r/>
            <w:r>
              <w:rPr>
                <w:b/>
                <w:sz w:val="16"/>
              </w:rPr>
              <w:t>V</w:t>
            </w:r>
            <w:r>
              <w:rPr>
                <w:sz w:val="16"/>
              </w:rPr>
              <w:t xml:space="preserve"> (code read: </w:t>
            </w:r>
            <w:r>
              <w:rPr>
                <w:rFonts w:ascii="Consolas" w:hAnsi="Consolas"/>
                <w:sz w:val="17"/>
              </w:rPr>
              <w:t>kind</w:t>
            </w:r>
            <w:r>
              <w:rPr>
                <w:sz w:val="16"/>
              </w:rPr>
              <w:t xml:space="preserve"> checked only in oauth verifiers, not in session verifier)</w:t>
            </w:r>
          </w:p>
        </w:tc>
      </w:tr>
      <w:tr>
        <w:tc>
          <w:tcPr>
            <w:tcW w:type="dxa" w:w="1892"/>
          </w:tcPr>
          <w:p>
            <w:r/>
            <w:r>
              <w:rPr>
                <w:b/>
                <w:sz w:val="16"/>
              </w:rPr>
              <w:t>S-04</w:t>
            </w:r>
          </w:p>
        </w:tc>
        <w:tc>
          <w:tcPr>
            <w:tcW w:type="dxa" w:w="1892"/>
          </w:tcPr>
          <w:p>
            <w:r/>
            <w:r>
              <w:rPr>
                <w:sz w:val="16"/>
              </w:rPr>
              <w:t>High</w:t>
            </w:r>
          </w:p>
        </w:tc>
        <w:tc>
          <w:tcPr>
            <w:tcW w:type="dxa" w:w="1892"/>
          </w:tcPr>
          <w:p>
            <w:r/>
            <w:r>
              <w:rPr>
                <w:rFonts w:ascii="Consolas" w:hAnsi="Consolas"/>
                <w:sz w:val="17"/>
              </w:rPr>
              <w:t>src/modules/media/service.ts</w:t>
            </w:r>
            <w:r>
              <w:rPr>
                <w:sz w:val="16"/>
              </w:rPr>
              <w:t xml:space="preserve"> </w:t>
            </w:r>
            <w:r>
              <w:rPr>
                <w:rFonts w:ascii="Consolas" w:hAnsi="Consolas"/>
                <w:sz w:val="17"/>
              </w:rPr>
              <w:t>updateMedia</w:t>
            </w:r>
            <w:r>
              <w:rPr>
                <w:sz w:val="16"/>
              </w:rPr>
              <w:t xml:space="preserve"> (≈L182–202)</w:t>
            </w:r>
          </w:p>
        </w:tc>
        <w:tc>
          <w:tcPr>
            <w:tcW w:type="dxa" w:w="1892"/>
          </w:tcPr>
          <w:p>
            <w:r/>
            <w:r>
              <w:rPr>
                <w:sz w:val="16"/>
              </w:rPr>
              <w:t xml:space="preserve">No </w:t>
            </w:r>
            <w:r>
              <w:rPr>
                <w:rFonts w:ascii="Consolas" w:hAnsi="Consolas"/>
                <w:sz w:val="17"/>
              </w:rPr>
              <w:t>CUSTOMER_INBOUND</w:t>
            </w:r>
            <w:r>
              <w:rPr>
                <w:sz w:val="16"/>
              </w:rPr>
              <w:t xml:space="preserve"> guard (</w:t>
            </w:r>
            <w:r>
              <w:rPr>
                <w:rFonts w:ascii="Consolas" w:hAnsi="Consolas"/>
                <w:sz w:val="17"/>
              </w:rPr>
              <w:t>attachProductMedia</w:t>
            </w:r>
            <w:r>
              <w:rPr>
                <w:sz w:val="16"/>
              </w:rPr>
              <w:t xml:space="preserve"> has one). A </w:t>
            </w:r>
            <w:r>
              <w:rPr>
                <w:rFonts w:ascii="Consolas" w:hAnsi="Consolas"/>
                <w:sz w:val="17"/>
              </w:rPr>
              <w:t>media.write</w:t>
            </w:r>
            <w:r>
              <w:rPr>
                <w:sz w:val="16"/>
              </w:rPr>
              <w:t xml:space="preserve"> user can PATCH a customer's inbound photo to category PRODUCT/set </w:t>
            </w:r>
            <w:r>
              <w:rPr>
                <w:rFonts w:ascii="Consolas" w:hAnsi="Consolas"/>
                <w:sz w:val="17"/>
              </w:rPr>
              <w:t>productId</w:t>
            </w:r>
            <w:r>
              <w:rPr>
                <w:sz w:val="16"/>
              </w:rPr>
              <w:t>; it then appears in the library, gets public URLs and goes to other customers/the AI. Breaks the owner privacy invariant.</w:t>
            </w:r>
          </w:p>
        </w:tc>
        <w:tc>
          <w:tcPr>
            <w:tcW w:type="dxa" w:w="1892"/>
          </w:tcPr>
          <w:p>
            <w:r/>
            <w:r>
              <w:rPr>
                <w:sz w:val="16"/>
              </w:rPr>
              <w:t>Reject any update that changes category/</w:t>
            </w:r>
            <w:r>
              <w:rPr>
                <w:rFonts w:ascii="Consolas" w:hAnsi="Consolas"/>
                <w:sz w:val="17"/>
              </w:rPr>
              <w:t>productId</w:t>
            </w:r>
            <w:r>
              <w:rPr>
                <w:sz w:val="16"/>
              </w:rPr>
              <w:t xml:space="preserve"> of a </w:t>
            </w:r>
            <w:r>
              <w:rPr>
                <w:rFonts w:ascii="Consolas" w:hAnsi="Consolas"/>
                <w:sz w:val="17"/>
              </w:rPr>
              <w:t>CUSTOMER_INBOUND</w:t>
            </w:r>
            <w:r>
              <w:rPr>
                <w:sz w:val="16"/>
              </w:rPr>
              <w:t xml:space="preserve"> asset (allow only title or nothing).</w:t>
            </w:r>
          </w:p>
        </w:tc>
        <w:tc>
          <w:tcPr>
            <w:tcW w:type="dxa" w:w="1892"/>
          </w:tcPr>
          <w:p>
            <w:r/>
            <w:r>
              <w:rPr>
                <w:sz w:val="16"/>
              </w:rPr>
              <w:t xml:space="preserve">Extend </w:t>
            </w:r>
            <w:r>
              <w:rPr>
                <w:rFonts w:ascii="Consolas" w:hAnsi="Consolas"/>
                <w:sz w:val="17"/>
              </w:rPr>
              <w:t>tests/wa-media-privacy.test.ts</w:t>
            </w:r>
            <w:r>
              <w:rPr>
                <w:sz w:val="16"/>
              </w:rPr>
              <w:t>.</w:t>
            </w:r>
          </w:p>
        </w:tc>
        <w:tc>
          <w:tcPr>
            <w:tcW w:type="dxa" w:w="1892"/>
          </w:tcPr>
          <w:p>
            <w:r/>
            <w:r>
              <w:rPr>
                <w:sz w:val="16"/>
              </w:rPr>
              <w:t>S</w:t>
            </w:r>
          </w:p>
        </w:tc>
        <w:tc>
          <w:tcPr>
            <w:tcW w:type="dxa" w:w="1892"/>
          </w:tcPr>
          <w:p>
            <w:r/>
            <w:r>
              <w:rPr>
                <w:sz w:val="16"/>
              </w:rPr>
              <w:t>R</w:t>
            </w:r>
          </w:p>
        </w:tc>
      </w:tr>
      <w:tr>
        <w:tc>
          <w:tcPr>
            <w:tcW w:type="dxa" w:w="1892"/>
          </w:tcPr>
          <w:p>
            <w:r/>
            <w:r>
              <w:rPr>
                <w:b/>
                <w:sz w:val="16"/>
              </w:rPr>
              <w:t>S-05</w:t>
            </w:r>
          </w:p>
        </w:tc>
        <w:tc>
          <w:tcPr>
            <w:tcW w:type="dxa" w:w="1892"/>
          </w:tcPr>
          <w:p>
            <w:r/>
            <w:r>
              <w:rPr>
                <w:sz w:val="16"/>
              </w:rPr>
              <w:t>High</w:t>
            </w:r>
          </w:p>
        </w:tc>
        <w:tc>
          <w:tcPr>
            <w:tcW w:type="dxa" w:w="1892"/>
          </w:tcPr>
          <w:p>
            <w:r/>
            <w:r>
              <w:rPr>
                <w:rFonts w:ascii="Consolas" w:hAnsi="Consolas"/>
                <w:sz w:val="17"/>
              </w:rPr>
              <w:t>src/modules/products/service.ts</w:t>
            </w:r>
            <w:r>
              <w:rPr>
                <w:sz w:val="16"/>
              </w:rPr>
              <w:t xml:space="preserve"> (list/detail); routes </w:t>
            </w:r>
            <w:r>
              <w:rPr>
                <w:rFonts w:ascii="Consolas" w:hAnsi="Consolas"/>
                <w:sz w:val="17"/>
              </w:rPr>
              <w:t>api/products*</w:t>
            </w:r>
          </w:p>
        </w:tc>
        <w:tc>
          <w:tcPr>
            <w:tcW w:type="dxa" w:w="1892"/>
          </w:tcPr>
          <w:p>
            <w:r/>
            <w:r>
              <w:rPr>
                <w:sz w:val="16"/>
              </w:rPr>
              <w:t>Full product rows (</w:t>
            </w:r>
            <w:r>
              <w:rPr>
                <w:rFonts w:ascii="Consolas" w:hAnsi="Consolas"/>
                <w:sz w:val="17"/>
              </w:rPr>
              <w:t>wholesalePrice</w:t>
            </w:r>
            <w:r>
              <w:rPr>
                <w:sz w:val="16"/>
              </w:rPr>
              <w:t xml:space="preserve">, </w:t>
            </w:r>
            <w:r>
              <w:rPr>
                <w:rFonts w:ascii="Consolas" w:hAnsi="Consolas"/>
                <w:sz w:val="17"/>
              </w:rPr>
              <w:t>discountCap</w:t>
            </w:r>
            <w:r>
              <w:rPr>
                <w:sz w:val="16"/>
              </w:rPr>
              <w:t xml:space="preserve">) go to anyone with </w:t>
            </w:r>
            <w:r>
              <w:rPr>
                <w:rFonts w:ascii="Consolas" w:hAnsi="Consolas"/>
                <w:sz w:val="17"/>
              </w:rPr>
              <w:t>products.read</w:t>
            </w:r>
            <w:r>
              <w:rPr>
                <w:sz w:val="16"/>
              </w:rPr>
              <w:t xml:space="preserve"> (VIEWER, SALES_AGENT, SUPPORT_AGENT), bypassing the declared </w:t>
            </w:r>
            <w:r>
              <w:rPr>
                <w:rFonts w:ascii="Consolas" w:hAnsi="Consolas"/>
                <w:sz w:val="17"/>
              </w:rPr>
              <w:t>products.wholesale</w:t>
            </w:r>
            <w:r>
              <w:rPr>
                <w:sz w:val="16"/>
              </w:rPr>
              <w:t xml:space="preserve"> permission (</w:t>
            </w:r>
            <w:r>
              <w:rPr>
                <w:rFonts w:ascii="Consolas" w:hAnsi="Consolas"/>
                <w:sz w:val="17"/>
              </w:rPr>
              <w:t>pricing-policy.ts</w:t>
            </w:r>
            <w:r>
              <w:rPr>
                <w:sz w:val="16"/>
              </w:rPr>
              <w:t>, role matrix).</w:t>
            </w:r>
          </w:p>
        </w:tc>
        <w:tc>
          <w:tcPr>
            <w:tcW w:type="dxa" w:w="1892"/>
          </w:tcPr>
          <w:p>
            <w:r/>
            <w:r>
              <w:rPr>
                <w:sz w:val="16"/>
              </w:rPr>
              <w:t xml:space="preserve">Shared serializer: strip both fields unless </w:t>
            </w:r>
            <w:r>
              <w:rPr>
                <w:rFonts w:ascii="Consolas" w:hAnsi="Consolas"/>
                <w:sz w:val="17"/>
              </w:rPr>
              <w:t>auth.can("products.wholesale")</w:t>
            </w:r>
            <w:r>
              <w:rPr>
                <w:sz w:val="16"/>
              </w:rPr>
              <w:t>, used by list and detail.</w:t>
            </w:r>
          </w:p>
        </w:tc>
        <w:tc>
          <w:tcPr>
            <w:tcW w:type="dxa" w:w="1892"/>
          </w:tcPr>
          <w:p>
            <w:r/>
            <w:r>
              <w:rPr>
                <w:rFonts w:ascii="Consolas" w:hAnsi="Consolas"/>
                <w:sz w:val="17"/>
              </w:rPr>
              <w:t>tests/products-wholesale-visibility.test.ts</w:t>
            </w:r>
            <w:r>
              <w:rPr>
                <w:sz w:val="16"/>
              </w:rPr>
              <w:t>.</w:t>
            </w:r>
          </w:p>
        </w:tc>
        <w:tc>
          <w:tcPr>
            <w:tcW w:type="dxa" w:w="1892"/>
          </w:tcPr>
          <w:p>
            <w:r/>
            <w:r>
              <w:rPr>
                <w:sz w:val="16"/>
              </w:rPr>
              <w:t>S</w:t>
            </w:r>
          </w:p>
        </w:tc>
        <w:tc>
          <w:tcPr>
            <w:tcW w:type="dxa" w:w="1892"/>
          </w:tcPr>
          <w:p>
            <w:r/>
            <w:r>
              <w:rPr>
                <w:sz w:val="16"/>
              </w:rPr>
              <w:t>R (two reviewers independently)</w:t>
            </w:r>
          </w:p>
        </w:tc>
      </w:tr>
      <w:tr>
        <w:tc>
          <w:tcPr>
            <w:tcW w:type="dxa" w:w="1892"/>
          </w:tcPr>
          <w:p>
            <w:r/>
            <w:r>
              <w:rPr>
                <w:b/>
                <w:sz w:val="16"/>
              </w:rPr>
              <w:t>S-06</w:t>
            </w:r>
          </w:p>
        </w:tc>
        <w:tc>
          <w:tcPr>
            <w:tcW w:type="dxa" w:w="1892"/>
          </w:tcPr>
          <w:p>
            <w:r/>
            <w:r>
              <w:rPr>
                <w:sz w:val="16"/>
              </w:rPr>
              <w:t>High</w:t>
            </w:r>
          </w:p>
        </w:tc>
        <w:tc>
          <w:tcPr>
            <w:tcW w:type="dxa" w:w="1892"/>
          </w:tcPr>
          <w:p>
            <w:r/>
            <w:r>
              <w:rPr>
                <w:rFonts w:ascii="Consolas" w:hAnsi="Consolas"/>
                <w:sz w:val="17"/>
              </w:rPr>
              <w:t>src/app/api/auth/register/route.ts</w:t>
            </w:r>
            <w:r>
              <w:rPr>
                <w:sz w:val="16"/>
              </w:rPr>
              <w:t xml:space="preserve">; </w:t>
            </w:r>
            <w:r>
              <w:rPr>
                <w:rFonts w:ascii="Consolas" w:hAnsi="Consolas"/>
                <w:sz w:val="17"/>
              </w:rPr>
              <w:t>prisma/seed.ts</w:t>
            </w:r>
            <w:r>
              <w:rPr>
                <w:sz w:val="16"/>
              </w:rPr>
              <w:t xml:space="preserve"> L4–5; </w:t>
            </w:r>
            <w:r>
              <w:rPr>
                <w:rFonts w:ascii="Consolas" w:hAnsi="Consolas"/>
                <w:sz w:val="17"/>
              </w:rPr>
              <w:t>docs/COOLIFY-STAGING.md</w:t>
            </w:r>
            <w:r>
              <w:rPr>
                <w:sz w:val="16"/>
              </w:rPr>
              <w:t xml:space="preserve"> §12</w:t>
            </w:r>
          </w:p>
        </w:tc>
        <w:tc>
          <w:tcPr>
            <w:tcW w:type="dxa" w:w="1892"/>
          </w:tcPr>
          <w:p>
            <w:r/>
            <w:r>
              <w:rPr>
                <w:sz w:val="16"/>
              </w:rPr>
              <w:t xml:space="preserve">Public self-registration creates a new workspace for anyone (can run up platform AI keys, enumerate emails via 409). The seed has no production guard and creates </w:t>
            </w:r>
            <w:r>
              <w:rPr>
                <w:rFonts w:ascii="Consolas" w:hAnsi="Consolas"/>
                <w:sz w:val="17"/>
              </w:rPr>
              <w:t>admin@demo.local</w:t>
            </w:r>
            <w:r>
              <w:rPr>
                <w:sz w:val="16"/>
              </w:rPr>
              <w:t xml:space="preserve"> with a hard-coded published password as OWNER of a connected demo workspace; the deploy doc tells you to run it.</w:t>
            </w:r>
          </w:p>
        </w:tc>
        <w:tc>
          <w:tcPr>
            <w:tcW w:type="dxa" w:w="1892"/>
          </w:tcPr>
          <w:p>
            <w:r/>
            <w:r>
              <w:rPr>
                <w:rFonts w:ascii="Consolas" w:hAnsi="Consolas"/>
                <w:sz w:val="17"/>
              </w:rPr>
              <w:t>ALLOW_SIGNUP</w:t>
            </w:r>
            <w:r>
              <w:rPr>
                <w:sz w:val="16"/>
              </w:rPr>
              <w:t xml:space="preserve"> env (default </w:t>
            </w:r>
            <w:r>
              <w:rPr>
                <w:b/>
                <w:sz w:val="16"/>
              </w:rPr>
              <w:t>off</w:t>
            </w:r>
            <w:r>
              <w:rPr>
                <w:sz w:val="16"/>
              </w:rPr>
              <w:t xml:space="preserve"> in production) or invite-gate after the first owner; generic error responses. Seed refuses when </w:t>
            </w:r>
            <w:r>
              <w:rPr>
                <w:rFonts w:ascii="Consolas" w:hAnsi="Consolas"/>
                <w:sz w:val="17"/>
              </w:rPr>
              <w:t>NODE_ENV=production</w:t>
            </w:r>
            <w:r>
              <w:rPr>
                <w:sz w:val="16"/>
              </w:rPr>
              <w:t xml:space="preserve"> unless </w:t>
            </w:r>
            <w:r>
              <w:rPr>
                <w:rFonts w:ascii="Consolas" w:hAnsi="Consolas"/>
                <w:sz w:val="17"/>
              </w:rPr>
              <w:t>ALLOW_DEMO_SEED=1</w:t>
            </w:r>
            <w:r>
              <w:rPr>
                <w:sz w:val="16"/>
              </w:rPr>
              <w:t>; fix the COOLIFY doc.</w:t>
            </w:r>
          </w:p>
        </w:tc>
        <w:tc>
          <w:tcPr>
            <w:tcW w:type="dxa" w:w="1892"/>
          </w:tcPr>
          <w:p>
            <w:r/>
            <w:r>
              <w:rPr>
                <w:sz w:val="16"/>
              </w:rPr>
              <w:t>Register returns 403 when the flag is off; seed exits non-zero in production.</w:t>
            </w:r>
          </w:p>
        </w:tc>
        <w:tc>
          <w:tcPr>
            <w:tcW w:type="dxa" w:w="1892"/>
          </w:tcPr>
          <w:p>
            <w:r/>
            <w:r>
              <w:rPr>
                <w:sz w:val="16"/>
              </w:rPr>
              <w:t>S</w:t>
            </w:r>
          </w:p>
        </w:tc>
        <w:tc>
          <w:tcPr>
            <w:tcW w:type="dxa" w:w="1892"/>
          </w:tcPr>
          <w:p>
            <w:r/>
            <w:r>
              <w:rPr>
                <w:sz w:val="16"/>
              </w:rPr>
              <w:t>R</w:t>
            </w:r>
          </w:p>
        </w:tc>
      </w:tr>
      <w:tr>
        <w:tc>
          <w:tcPr>
            <w:tcW w:type="dxa" w:w="1892"/>
          </w:tcPr>
          <w:p>
            <w:r/>
            <w:r>
              <w:rPr>
                <w:b/>
                <w:sz w:val="16"/>
              </w:rPr>
              <w:t>L-01</w:t>
            </w:r>
          </w:p>
        </w:tc>
        <w:tc>
          <w:tcPr>
            <w:tcW w:type="dxa" w:w="1892"/>
          </w:tcPr>
          <w:p>
            <w:r/>
            <w:r>
              <w:rPr>
                <w:sz w:val="16"/>
              </w:rPr>
              <w:t>Critical</w:t>
            </w:r>
          </w:p>
        </w:tc>
        <w:tc>
          <w:tcPr>
            <w:tcW w:type="dxa" w:w="1892"/>
          </w:tcPr>
          <w:p>
            <w:r/>
            <w:r>
              <w:rPr>
                <w:rFonts w:ascii="Consolas" w:hAnsi="Consolas"/>
                <w:sz w:val="17"/>
              </w:rPr>
              <w:t>src/modules/orders/primitives.ts</w:t>
            </w:r>
            <w:r>
              <w:rPr>
                <w:sz w:val="16"/>
              </w:rPr>
              <w:t xml:space="preserve"> L103–119 (</w:t>
            </w:r>
            <w:r>
              <w:rPr>
                <w:rFonts w:ascii="Consolas" w:hAnsi="Consolas"/>
                <w:sz w:val="17"/>
              </w:rPr>
              <w:t>parseConfirmation</w:t>
            </w:r>
            <w:r>
              <w:rPr>
                <w:sz w:val="16"/>
              </w:rPr>
              <w:t xml:space="preserve">), used by </w:t>
            </w:r>
            <w:r>
              <w:rPr>
                <w:rFonts w:ascii="Consolas" w:hAnsi="Consolas"/>
                <w:sz w:val="17"/>
              </w:rPr>
              <w:t>orders/intelligence.ts</w:t>
            </w:r>
          </w:p>
        </w:tc>
        <w:tc>
          <w:tcPr>
            <w:tcW w:type="dxa" w:w="1892"/>
          </w:tcPr>
          <w:p>
            <w:r/>
            <w:r>
              <w:rPr>
                <w:rFonts w:ascii="Consolas" w:hAnsi="Consolas"/>
                <w:sz w:val="17"/>
              </w:rPr>
              <w:t>NO_PATTERNS</w:t>
            </w:r>
            <w:r>
              <w:rPr>
                <w:sz w:val="16"/>
              </w:rPr>
              <w:t xml:space="preserve"> is an unanchored substring match, checked first, so any word ending in «لا» is "no"; </w:t>
            </w:r>
            <w:r>
              <w:rPr>
                <w:rFonts w:ascii="Consolas" w:hAnsi="Consolas"/>
                <w:sz w:val="17"/>
              </w:rPr>
              <w:t>YES_PATTERNS</w:t>
            </w:r>
            <w:r>
              <w:rPr>
                <w:sz w:val="16"/>
              </w:rPr>
              <w:t xml:space="preserve"> treats «أي/اي» at the start as "yes". With a READY draft: «يلا أكد الطلب» → NO (cart cancelled); «أهلا» → NO; «أي لون عندكم؟» → </w:t>
            </w:r>
            <w:r>
              <w:rPr>
                <w:b/>
                <w:sz w:val="16"/>
              </w:rPr>
              <w:t>YES (order created)</w:t>
            </w:r>
            <w:r>
              <w:rPr>
                <w:sz w:val="16"/>
              </w:rPr>
              <w:t>.</w:t>
            </w:r>
          </w:p>
        </w:tc>
        <w:tc>
          <w:tcPr>
            <w:tcW w:type="dxa" w:w="1892"/>
          </w:tcPr>
          <w:p>
            <w:r/>
            <w:r>
              <w:rPr>
                <w:sz w:val="16"/>
              </w:rPr>
              <w:t>Match whole tokens only; accept «أي/اي» only as the entire message; if both yes and no match return NONE.</w:t>
            </w:r>
          </w:p>
        </w:tc>
        <w:tc>
          <w:tcPr>
            <w:tcW w:type="dxa" w:w="1892"/>
          </w:tcPr>
          <w:p>
            <w:r/>
            <w:r>
              <w:rPr>
                <w:sz w:val="16"/>
              </w:rPr>
              <w:t>Table test: those three strings → YES / NONE / NONE.</w:t>
            </w:r>
          </w:p>
        </w:tc>
        <w:tc>
          <w:tcPr>
            <w:tcW w:type="dxa" w:w="1892"/>
          </w:tcPr>
          <w:p>
            <w:r/>
            <w:r>
              <w:rPr>
                <w:sz w:val="16"/>
              </w:rPr>
              <w:t>S</w:t>
            </w:r>
          </w:p>
        </w:tc>
        <w:tc>
          <w:tcPr>
            <w:tcW w:type="dxa" w:w="1892"/>
          </w:tcPr>
          <w:p>
            <w:r/>
            <w:r>
              <w:rPr>
                <w:b/>
                <w:sz w:val="16"/>
              </w:rPr>
              <w:t>V</w:t>
            </w:r>
            <w:r>
              <w:rPr>
                <w:sz w:val="16"/>
              </w:rPr>
              <w:t xml:space="preserve"> (I ran the parser: </w:t>
            </w:r>
            <w:r>
              <w:rPr>
                <w:rFonts w:ascii="Consolas" w:hAnsi="Consolas"/>
                <w:sz w:val="17"/>
              </w:rPr>
              <w:t>يلا أكد الطلب =&gt; NO</w:t>
            </w:r>
            <w:r>
              <w:rPr>
                <w:sz w:val="16"/>
              </w:rPr>
              <w:t xml:space="preserve">, </w:t>
            </w:r>
            <w:r>
              <w:rPr>
                <w:rFonts w:ascii="Consolas" w:hAnsi="Consolas"/>
                <w:sz w:val="17"/>
              </w:rPr>
              <w:t>أهلا =&gt; NO</w:t>
            </w:r>
            <w:r>
              <w:rPr>
                <w:sz w:val="16"/>
              </w:rPr>
              <w:t xml:space="preserve">, </w:t>
            </w:r>
            <w:r>
              <w:rPr>
                <w:rFonts w:ascii="Consolas" w:hAnsi="Consolas"/>
                <w:sz w:val="17"/>
              </w:rPr>
              <w:t>أي لون عندكم؟ =&gt; YES</w:t>
            </w:r>
            <w:r>
              <w:rPr>
                <w:sz w:val="16"/>
              </w:rPr>
              <w:t>)</w:t>
            </w:r>
          </w:p>
        </w:tc>
      </w:tr>
      <w:tr>
        <w:tc>
          <w:tcPr>
            <w:tcW w:type="dxa" w:w="1892"/>
          </w:tcPr>
          <w:p>
            <w:r/>
            <w:r>
              <w:rPr>
                <w:b/>
                <w:sz w:val="16"/>
              </w:rPr>
              <w:t>L-02</w:t>
            </w:r>
          </w:p>
        </w:tc>
        <w:tc>
          <w:tcPr>
            <w:tcW w:type="dxa" w:w="1892"/>
          </w:tcPr>
          <w:p>
            <w:r/>
            <w:r>
              <w:rPr>
                <w:sz w:val="16"/>
              </w:rPr>
              <w:t>High</w:t>
            </w:r>
          </w:p>
        </w:tc>
        <w:tc>
          <w:tcPr>
            <w:tcW w:type="dxa" w:w="1892"/>
          </w:tcPr>
          <w:p>
            <w:r/>
            <w:r>
              <w:rPr>
                <w:rFonts w:ascii="Consolas" w:hAnsi="Consolas"/>
                <w:sz w:val="17"/>
              </w:rPr>
              <w:t>primitives.ts</w:t>
            </w:r>
            <w:r>
              <w:rPr>
                <w:sz w:val="16"/>
              </w:rPr>
              <w:t xml:space="preserve"> ≈L289–293 (</w:t>
            </w:r>
            <w:r>
              <w:rPr>
                <w:rFonts w:ascii="Consolas" w:hAnsi="Consolas"/>
                <w:sz w:val="17"/>
              </w:rPr>
              <w:t>parseQuantity</w:t>
            </w:r>
            <w:r>
              <w:rPr>
                <w:sz w:val="16"/>
              </w:rPr>
              <w:t xml:space="preserve"> number words)</w:t>
            </w:r>
          </w:p>
        </w:tc>
        <w:tc>
          <w:tcPr>
            <w:tcW w:type="dxa" w:w="1892"/>
          </w:tcPr>
          <w:p>
            <w:r/>
            <w:r>
              <w:rPr>
                <w:sz w:val="16"/>
              </w:rPr>
              <w:t>Number words matched as substrings in insertion order: «بدي عشرين قطعة» → 10, «ثلاثين» → 3, «يوم الاثنين» → 2, «عندي استفسار» → 6.</w:t>
            </w:r>
          </w:p>
        </w:tc>
        <w:tc>
          <w:tcPr>
            <w:tcW w:type="dxa" w:w="1892"/>
          </w:tcPr>
          <w:p>
            <w:r/>
            <w:r>
              <w:rPr>
                <w:sz w:val="16"/>
              </w:rPr>
              <w:t>Match whole tokens; add tens (عشرين…تسعين, مية); never read a number from inside a longer word.</w:t>
            </w:r>
          </w:p>
        </w:tc>
        <w:tc>
          <w:tcPr>
            <w:tcW w:type="dxa" w:w="1892"/>
          </w:tcPr>
          <w:p>
            <w:r/>
            <w:r>
              <w:rPr>
                <w:sz w:val="16"/>
              </w:rPr>
              <w:t>Table test with these four inputs.</w:t>
            </w:r>
          </w:p>
        </w:tc>
        <w:tc>
          <w:tcPr>
            <w:tcW w:type="dxa" w:w="1892"/>
          </w:tcPr>
          <w:p>
            <w:r/>
            <w:r>
              <w:rPr>
                <w:sz w:val="16"/>
              </w:rPr>
              <w:t>S</w:t>
            </w:r>
          </w:p>
        </w:tc>
        <w:tc>
          <w:tcPr>
            <w:tcW w:type="dxa" w:w="1892"/>
          </w:tcPr>
          <w:p>
            <w:r/>
            <w:r>
              <w:rPr>
                <w:sz w:val="16"/>
              </w:rPr>
              <w:t>R (reviewer ran the parser)</w:t>
            </w:r>
          </w:p>
        </w:tc>
      </w:tr>
      <w:tr>
        <w:tc>
          <w:tcPr>
            <w:tcW w:type="dxa" w:w="1892"/>
          </w:tcPr>
          <w:p>
            <w:r/>
            <w:r>
              <w:rPr>
                <w:b/>
                <w:sz w:val="16"/>
              </w:rPr>
              <w:t>L-03</w:t>
            </w:r>
          </w:p>
        </w:tc>
        <w:tc>
          <w:tcPr>
            <w:tcW w:type="dxa" w:w="1892"/>
          </w:tcPr>
          <w:p>
            <w:r/>
            <w:r>
              <w:rPr>
                <w:sz w:val="16"/>
              </w:rPr>
              <w:t>High</w:t>
            </w:r>
          </w:p>
        </w:tc>
        <w:tc>
          <w:tcPr>
            <w:tcW w:type="dxa" w:w="1892"/>
          </w:tcPr>
          <w:p>
            <w:r/>
            <w:r>
              <w:rPr>
                <w:rFonts w:ascii="Consolas" w:hAnsi="Consolas"/>
                <w:sz w:val="17"/>
              </w:rPr>
              <w:t>orders/order-service.ts</w:t>
            </w:r>
            <w:r>
              <w:rPr>
                <w:sz w:val="16"/>
              </w:rPr>
              <w:t xml:space="preserve"> </w:t>
            </w:r>
            <w:r>
              <w:rPr>
                <w:rFonts w:ascii="Consolas" w:hAnsi="Consolas"/>
                <w:sz w:val="17"/>
              </w:rPr>
              <w:t>updateOrderFromChat</w:t>
            </w:r>
            <w:r>
              <w:rPr>
                <w:sz w:val="16"/>
              </w:rPr>
              <w:t xml:space="preserve"> (≈L408–434) from </w:t>
            </w:r>
            <w:r>
              <w:rPr>
                <w:rFonts w:ascii="Consolas" w:hAnsi="Consolas"/>
                <w:sz w:val="17"/>
              </w:rPr>
              <w:t>orders/intelligence.ts</w:t>
            </w:r>
          </w:p>
        </w:tc>
        <w:tc>
          <w:tcPr>
            <w:tcW w:type="dxa" w:w="1892"/>
          </w:tcPr>
          <w:p>
            <w:r/>
            <w:r>
              <w:rPr>
                <w:sz w:val="16"/>
              </w:rPr>
              <w:t xml:space="preserve">Editing a </w:t>
            </w:r>
            <w:r>
              <w:rPr>
                <w:b/>
                <w:sz w:val="16"/>
              </w:rPr>
              <w:t>placed order</w:t>
            </w:r>
            <w:r>
              <w:rPr>
                <w:sz w:val="16"/>
              </w:rPr>
              <w:t xml:space="preserve"> from chat skips every order rule: no </w:t>
            </w:r>
            <w:r>
              <w:rPr>
                <w:rFonts w:ascii="Consolas" w:hAnsi="Consolas"/>
                <w:sz w:val="17"/>
              </w:rPr>
              <w:t>MAX_ORDER_QUANTITY</w:t>
            </w:r>
            <w:r>
              <w:rPr>
                <w:sz w:val="16"/>
              </w:rPr>
              <w:t>, no stock/active check, no customer confirmation; totals rewritten immediately. With L-02 a wrong number silently changes an order (1→5000 or →2).</w:t>
            </w:r>
          </w:p>
        </w:tc>
        <w:tc>
          <w:tcPr>
            <w:tcW w:type="dxa" w:w="1892"/>
          </w:tcPr>
          <w:p>
            <w:r/>
            <w:r>
              <w:rPr>
                <w:sz w:val="16"/>
              </w:rPr>
              <w:t xml:space="preserve">Run </w:t>
            </w:r>
            <w:r>
              <w:rPr>
                <w:rFonts w:ascii="Consolas" w:hAnsi="Consolas"/>
                <w:sz w:val="17"/>
              </w:rPr>
              <w:t>evaluateOrderRules</w:t>
            </w:r>
            <w:r>
              <w:rPr>
                <w:sz w:val="16"/>
              </w:rPr>
              <w:t xml:space="preserve"> before the edit and route the edit through a confirm step like a draft.</w:t>
            </w:r>
          </w:p>
        </w:tc>
        <w:tc>
          <w:tcPr>
            <w:tcW w:type="dxa" w:w="1892"/>
          </w:tcPr>
          <w:p>
            <w:r/>
            <w:r>
              <w:rPr>
                <w:sz w:val="16"/>
              </w:rPr>
              <w:t xml:space="preserve">Edit quantity 101 → </w:t>
            </w:r>
            <w:r>
              <w:rPr>
                <w:rFonts w:ascii="Consolas" w:hAnsi="Consolas"/>
                <w:sz w:val="17"/>
              </w:rPr>
              <w:t>EXCEEDS_MAX</w:t>
            </w:r>
            <w:r>
              <w:rPr>
                <w:sz w:val="16"/>
              </w:rPr>
              <w:t>, order unchanged.</w:t>
            </w:r>
          </w:p>
        </w:tc>
        <w:tc>
          <w:tcPr>
            <w:tcW w:type="dxa" w:w="1892"/>
          </w:tcPr>
          <w:p>
            <w:r/>
            <w:r>
              <w:rPr>
                <w:sz w:val="16"/>
              </w:rPr>
              <w:t>M</w:t>
            </w:r>
          </w:p>
        </w:tc>
        <w:tc>
          <w:tcPr>
            <w:tcW w:type="dxa" w:w="1892"/>
          </w:tcPr>
          <w:p>
            <w:r/>
            <w:r>
              <w:rPr>
                <w:sz w:val="16"/>
              </w:rPr>
              <w:t>R</w:t>
            </w:r>
          </w:p>
        </w:tc>
      </w:tr>
      <w:tr>
        <w:tc>
          <w:tcPr>
            <w:tcW w:type="dxa" w:w="1892"/>
          </w:tcPr>
          <w:p>
            <w:r/>
            <w:r>
              <w:rPr>
                <w:b/>
                <w:sz w:val="16"/>
              </w:rPr>
              <w:t>D-01</w:t>
            </w:r>
          </w:p>
        </w:tc>
        <w:tc>
          <w:tcPr>
            <w:tcW w:type="dxa" w:w="1892"/>
          </w:tcPr>
          <w:p>
            <w:r/>
            <w:r>
              <w:rPr>
                <w:sz w:val="16"/>
              </w:rPr>
              <w:t>High</w:t>
            </w:r>
          </w:p>
        </w:tc>
        <w:tc>
          <w:tcPr>
            <w:tcW w:type="dxa" w:w="1892"/>
          </w:tcPr>
          <w:p>
            <w:r/>
            <w:r>
              <w:rPr>
                <w:rFonts w:ascii="Consolas" w:hAnsi="Consolas"/>
                <w:sz w:val="17"/>
              </w:rPr>
              <w:t>AGENTS.md</w:t>
            </w:r>
            <w:r>
              <w:rPr>
                <w:sz w:val="16"/>
              </w:rPr>
              <w:t xml:space="preserve">, </w:t>
            </w:r>
            <w:r>
              <w:rPr>
                <w:rFonts w:ascii="Consolas" w:hAnsi="Consolas"/>
                <w:sz w:val="17"/>
              </w:rPr>
              <w:t>docs/INTEGRATIONS.md</w:t>
            </w:r>
            <w:r>
              <w:rPr>
                <w:sz w:val="16"/>
              </w:rPr>
              <w:t xml:space="preserve">, </w:t>
            </w:r>
            <w:r>
              <w:rPr>
                <w:rFonts w:ascii="Consolas" w:hAnsi="Consolas"/>
                <w:sz w:val="17"/>
              </w:rPr>
              <w:t>docs/OMS-DOOR-V1.md</w:t>
            </w:r>
            <w:r>
              <w:rPr>
                <w:sz w:val="16"/>
              </w:rPr>
              <w:t xml:space="preserve">, </w:t>
            </w:r>
            <w:r>
              <w:rPr>
                <w:rFonts w:ascii="Consolas" w:hAnsi="Consolas"/>
                <w:sz w:val="17"/>
              </w:rPr>
              <w:t>contracts/README.md</w:t>
            </w:r>
            <w:r>
              <w:rPr>
                <w:sz w:val="16"/>
              </w:rPr>
              <w:t xml:space="preserve">, </w:t>
            </w:r>
            <w:r>
              <w:rPr>
                <w:rFonts w:ascii="Consolas" w:hAnsi="Consolas"/>
                <w:sz w:val="17"/>
              </w:rPr>
              <w:t>README.md</w:t>
            </w:r>
          </w:p>
        </w:tc>
        <w:tc>
          <w:tcPr>
            <w:tcW w:type="dxa" w:w="1892"/>
          </w:tcPr>
          <w:p>
            <w:r/>
            <w:r>
              <w:rPr>
                <w:sz w:val="16"/>
              </w:rPr>
              <w:t>Rules describe deleted code (section 2). A new engineer or AI agent will build on things that do not exist.</w:t>
            </w:r>
          </w:p>
        </w:tc>
        <w:tc>
          <w:tcPr>
            <w:tcW w:type="dxa" w:w="1892"/>
          </w:tcPr>
          <w:p>
            <w:r/>
            <w:r>
              <w:rPr>
                <w:sz w:val="16"/>
              </w:rPr>
              <w:t>Rewrite the integration map and "pending" lists to match the code; move OMS-door notes under "future". Keep owner rules untouched.</w:t>
            </w:r>
          </w:p>
        </w:tc>
        <w:tc>
          <w:tcPr>
            <w:tcW w:type="dxa" w:w="1892"/>
          </w:tcPr>
          <w:p>
            <w:r/>
            <w:r>
              <w:rPr>
                <w:sz w:val="16"/>
              </w:rPr>
              <w:t>—</w:t>
            </w:r>
          </w:p>
        </w:tc>
        <w:tc>
          <w:tcPr>
            <w:tcW w:type="dxa" w:w="1892"/>
          </w:tcPr>
          <w:p>
            <w:r/>
            <w:r>
              <w:rPr>
                <w:sz w:val="16"/>
              </w:rPr>
              <w:t>S</w:t>
            </w:r>
          </w:p>
        </w:tc>
        <w:tc>
          <w:tcPr>
            <w:tcW w:type="dxa" w:w="1892"/>
          </w:tcPr>
          <w:p>
            <w:r/>
            <w:r>
              <w:rPr>
                <w:b/>
                <w:sz w:val="16"/>
              </w:rPr>
              <w:t>V</w:t>
            </w:r>
          </w:p>
        </w:tc>
      </w:tr>
      <w:tr>
        <w:tc>
          <w:tcPr>
            <w:tcW w:type="dxa" w:w="1892"/>
          </w:tcPr>
          <w:p>
            <w:r/>
            <w:r>
              <w:rPr>
                <w:b/>
                <w:sz w:val="16"/>
              </w:rPr>
              <w:t>O-01</w:t>
            </w:r>
          </w:p>
        </w:tc>
        <w:tc>
          <w:tcPr>
            <w:tcW w:type="dxa" w:w="1892"/>
          </w:tcPr>
          <w:p>
            <w:r/>
            <w:r>
              <w:rPr>
                <w:sz w:val="16"/>
              </w:rPr>
              <w:t>High</w:t>
            </w:r>
          </w:p>
        </w:tc>
        <w:tc>
          <w:tcPr>
            <w:tcW w:type="dxa" w:w="1892"/>
          </w:tcPr>
          <w:p>
            <w:r/>
            <w:r>
              <w:rPr>
                <w:sz w:val="16"/>
              </w:rPr>
              <w:t>deployment</w:t>
            </w:r>
          </w:p>
        </w:tc>
        <w:tc>
          <w:tcPr>
            <w:tcW w:type="dxa" w:w="1892"/>
          </w:tcPr>
          <w:p>
            <w:r/>
            <w:r>
              <w:rPr>
                <w:b/>
                <w:sz w:val="16"/>
              </w:rPr>
              <w:t>No backups exist</w:t>
            </w:r>
            <w:r>
              <w:rPr>
                <w:sz w:val="16"/>
              </w:rPr>
              <w:t xml:space="preserve"> (no </w:t>
            </w:r>
            <w:r>
              <w:rPr>
                <w:rFonts w:ascii="Consolas" w:hAnsi="Consolas"/>
                <w:sz w:val="17"/>
              </w:rPr>
              <w:t>pg_dump</w:t>
            </w:r>
            <w:r>
              <w:rPr>
                <w:sz w:val="16"/>
              </w:rPr>
              <w:t xml:space="preserve"> job; volumes </w:t>
            </w:r>
            <w:r>
              <w:rPr>
                <w:rFonts w:ascii="Consolas" w:hAnsi="Consolas"/>
                <w:sz w:val="17"/>
              </w:rPr>
              <w:t>pgdata</w:t>
            </w:r>
            <w:r>
              <w:rPr>
                <w:sz w:val="16"/>
              </w:rPr>
              <w:t xml:space="preserve">, </w:t>
            </w:r>
            <w:r>
              <w:rPr>
                <w:rFonts w:ascii="Consolas" w:hAnsi="Consolas"/>
                <w:sz w:val="17"/>
              </w:rPr>
              <w:t>storage</w:t>
            </w:r>
            <w:r>
              <w:rPr>
                <w:sz w:val="16"/>
              </w:rPr>
              <w:t xml:space="preserve"> local only).</w:t>
            </w:r>
          </w:p>
        </w:tc>
        <w:tc>
          <w:tcPr>
            <w:tcW w:type="dxa" w:w="1892"/>
          </w:tcPr>
          <w:p>
            <w:r/>
            <w:r>
              <w:rPr>
                <w:sz w:val="16"/>
              </w:rPr>
              <w:t xml:space="preserve">Scheduled </w:t>
            </w:r>
            <w:r>
              <w:rPr>
                <w:rFonts w:ascii="Consolas" w:hAnsi="Consolas"/>
                <w:sz w:val="17"/>
              </w:rPr>
              <w:t>pg_dump</w:t>
            </w:r>
            <w:r>
              <w:rPr>
                <w:sz w:val="16"/>
              </w:rPr>
              <w:t xml:space="preserve"> + storage copy off-host; restore drill.</w:t>
            </w:r>
          </w:p>
        </w:tc>
        <w:tc>
          <w:tcPr>
            <w:tcW w:type="dxa" w:w="1892"/>
          </w:tcPr>
          <w:p>
            <w:r/>
            <w:r>
              <w:rPr>
                <w:sz w:val="16"/>
              </w:rPr>
              <w:t>restore rehearsal</w:t>
            </w:r>
          </w:p>
        </w:tc>
        <w:tc>
          <w:tcPr>
            <w:tcW w:type="dxa" w:w="1892"/>
          </w:tcPr>
          <w:p>
            <w:r/>
            <w:r>
              <w:rPr>
                <w:sz w:val="16"/>
              </w:rPr>
              <w:t>M</w:t>
            </w:r>
          </w:p>
        </w:tc>
        <w:tc>
          <w:tcPr>
            <w:tcW w:type="dxa" w:w="1892"/>
          </w:tcPr>
          <w:p>
            <w:r/>
            <w:r>
              <w:rPr>
                <w:sz w:val="16"/>
              </w:rPr>
              <w:t>R</w:t>
            </w:r>
          </w:p>
        </w:tc>
      </w:tr>
    </w:tbl>
    <w:p/>
    <w:p>
      <w:pPr>
        <w:pStyle w:val="Heading3"/>
      </w:pPr>
      <w:r>
        <w:t>4.2 Phase 1 — money and numbers correctness</w:t>
      </w:r>
    </w:p>
    <w:tbl>
      <w:tblPr>
        <w:tblStyle w:val="TableGrid"/>
        <w:tblW w:type="auto" w:w="0"/>
        <w:tblLook w:firstColumn="1" w:firstRow="1" w:lastColumn="0" w:lastRow="0" w:noHBand="0" w:noVBand="1" w:val="04A0"/>
      </w:tblPr>
      <w:tblGrid>
        <w:gridCol w:w="2523"/>
        <w:gridCol w:w="2523"/>
        <w:gridCol w:w="2523"/>
        <w:gridCol w:w="2523"/>
        <w:gridCol w:w="2523"/>
        <w:gridCol w:w="2523"/>
      </w:tblGrid>
      <w:tr>
        <w:tc>
          <w:tcPr>
            <w:tcW w:type="dxa" w:w="2523"/>
            <w:shd w:val="clear" w:color="auto" w:fill="E8F1EE"/>
          </w:tcPr>
          <w:p>
            <w:r/>
            <w:r>
              <w:rPr>
                <w:b/>
                <w:sz w:val="16"/>
              </w:rPr>
              <w:t>ID</w:t>
            </w:r>
          </w:p>
        </w:tc>
        <w:tc>
          <w:tcPr>
            <w:tcW w:type="dxa" w:w="2523"/>
            <w:shd w:val="clear" w:color="auto" w:fill="E8F1EE"/>
          </w:tcPr>
          <w:p>
            <w:r/>
            <w:r>
              <w:rPr>
                <w:b/>
                <w:sz w:val="16"/>
              </w:rPr>
              <w:t>Sev</w:t>
            </w:r>
          </w:p>
        </w:tc>
        <w:tc>
          <w:tcPr>
            <w:tcW w:type="dxa" w:w="2523"/>
            <w:shd w:val="clear" w:color="auto" w:fill="E8F1EE"/>
          </w:tcPr>
          <w:p>
            <w:r/>
            <w:r>
              <w:rPr>
                <w:b/>
                <w:sz w:val="16"/>
              </w:rPr>
              <w:t>Where</w:t>
            </w:r>
          </w:p>
        </w:tc>
        <w:tc>
          <w:tcPr>
            <w:tcW w:type="dxa" w:w="2523"/>
            <w:shd w:val="clear" w:color="auto" w:fill="E8F1EE"/>
          </w:tcPr>
          <w:p>
            <w:r/>
            <w:r>
              <w:rPr>
                <w:b/>
                <w:sz w:val="16"/>
              </w:rPr>
              <w:t>Problem (example)</w:t>
            </w:r>
          </w:p>
        </w:tc>
        <w:tc>
          <w:tcPr>
            <w:tcW w:type="dxa" w:w="2523"/>
            <w:shd w:val="clear" w:color="auto" w:fill="E8F1EE"/>
          </w:tcPr>
          <w:p>
            <w:r/>
            <w:r>
              <w:rPr>
                <w:b/>
                <w:sz w:val="16"/>
              </w:rPr>
              <w:t>Fix / Test</w:t>
            </w:r>
          </w:p>
        </w:tc>
        <w:tc>
          <w:tcPr>
            <w:tcW w:type="dxa" w:w="2523"/>
            <w:shd w:val="clear" w:color="auto" w:fill="E8F1EE"/>
          </w:tcPr>
          <w:p>
            <w:r/>
            <w:r>
              <w:rPr>
                <w:b/>
                <w:sz w:val="16"/>
              </w:rPr>
              <w:t>Size</w:t>
            </w:r>
          </w:p>
        </w:tc>
      </w:tr>
      <w:tr>
        <w:tc>
          <w:tcPr>
            <w:tcW w:type="dxa" w:w="2523"/>
          </w:tcPr>
          <w:p>
            <w:r/>
            <w:r>
              <w:rPr>
                <w:sz w:val="16"/>
              </w:rPr>
              <w:t>L-04</w:t>
            </w:r>
          </w:p>
        </w:tc>
        <w:tc>
          <w:tcPr>
            <w:tcW w:type="dxa" w:w="2523"/>
          </w:tcPr>
          <w:p>
            <w:r/>
            <w:r>
              <w:rPr>
                <w:sz w:val="16"/>
              </w:rPr>
              <w:t>High</w:t>
            </w:r>
          </w:p>
        </w:tc>
        <w:tc>
          <w:tcPr>
            <w:tcW w:type="dxa" w:w="2523"/>
          </w:tcPr>
          <w:p>
            <w:r/>
            <w:r>
              <w:rPr>
                <w:rFonts w:ascii="Consolas" w:hAnsi="Consolas"/>
                <w:sz w:val="17"/>
              </w:rPr>
              <w:t>sales/plan-builder.ts</w:t>
            </w:r>
            <w:r>
              <w:rPr>
                <w:sz w:val="16"/>
              </w:rPr>
              <w:t xml:space="preserve"> → </w:t>
            </w:r>
            <w:r>
              <w:rPr>
                <w:rFonts w:ascii="Consolas" w:hAnsi="Consolas"/>
                <w:sz w:val="17"/>
              </w:rPr>
              <w:t>orders/order-service.ts</w:t>
            </w:r>
            <w:r>
              <w:rPr>
                <w:sz w:val="16"/>
              </w:rPr>
              <w:t xml:space="preserve"> L87–92, </w:t>
            </w:r>
            <w:r>
              <w:rPr>
                <w:rFonts w:ascii="Consolas" w:hAnsi="Consolas"/>
                <w:sz w:val="17"/>
              </w:rPr>
              <w:t>pricing.ts</w:t>
            </w:r>
          </w:p>
        </w:tc>
        <w:tc>
          <w:tcPr>
            <w:tcW w:type="dxa" w:w="2523"/>
          </w:tcPr>
          <w:p>
            <w:r/>
            <w:r>
              <w:rPr>
                <w:sz w:val="16"/>
              </w:rPr>
              <w:t xml:space="preserve">Offer ("3 for 50,000", unit 20,000) is shown to the customer, but the order is always </w:t>
            </w:r>
            <w:r>
              <w:rPr>
                <w:rFonts w:ascii="Consolas" w:hAnsi="Consolas"/>
                <w:sz w:val="17"/>
              </w:rPr>
              <w:t>unitPrice × qty</w:t>
            </w:r>
            <w:r>
              <w:rPr>
                <w:sz w:val="16"/>
              </w:rPr>
              <w:t xml:space="preserve"> → 60,000 and </w:t>
            </w:r>
            <w:r>
              <w:rPr>
                <w:rFonts w:ascii="Consolas" w:hAnsi="Consolas"/>
                <w:sz w:val="17"/>
              </w:rPr>
              <w:t>OFFER_ACCEPTED</w:t>
            </w:r>
            <w:r>
              <w:rPr>
                <w:sz w:val="16"/>
              </w:rPr>
              <w:t xml:space="preserve"> is still recorded. Apply the matched offer in </w:t>
            </w:r>
            <w:r>
              <w:rPr>
                <w:rFonts w:ascii="Consolas" w:hAnsi="Consolas"/>
                <w:sz w:val="17"/>
              </w:rPr>
              <w:t>calculatePricing</w:t>
            </w:r>
            <w:r>
              <w:rPr>
                <w:sz w:val="16"/>
              </w:rPr>
              <w:t xml:space="preserve">; test </w:t>
            </w:r>
            <w:r>
              <w:rPr>
                <w:rFonts w:ascii="Consolas" w:hAnsi="Consolas"/>
                <w:sz w:val="17"/>
              </w:rPr>
              <w:t>total === 50000 + fee</w:t>
            </w:r>
            <w:r>
              <w:rPr>
                <w:sz w:val="16"/>
              </w:rPr>
              <w:t>.</w:t>
            </w:r>
          </w:p>
        </w:tc>
        <w:tc>
          <w:tcPr>
            <w:tcW w:type="dxa" w:w="2523"/>
          </w:tcPr>
          <w:p>
            <w:r/>
            <w:r>
              <w:rPr>
                <w:sz w:val="16"/>
              </w:rPr>
              <w:t>as in Problem</w:t>
            </w:r>
          </w:p>
        </w:tc>
        <w:tc>
          <w:tcPr>
            <w:tcW w:type="dxa" w:w="2523"/>
          </w:tcPr>
          <w:p>
            <w:r/>
            <w:r>
              <w:rPr>
                <w:sz w:val="16"/>
              </w:rPr>
              <w:t>M</w:t>
            </w:r>
          </w:p>
        </w:tc>
      </w:tr>
      <w:tr>
        <w:tc>
          <w:tcPr>
            <w:tcW w:type="dxa" w:w="2523"/>
          </w:tcPr>
          <w:p>
            <w:r/>
            <w:r>
              <w:rPr>
                <w:sz w:val="16"/>
              </w:rPr>
              <w:t>L-05</w:t>
            </w:r>
          </w:p>
        </w:tc>
        <w:tc>
          <w:tcPr>
            <w:tcW w:type="dxa" w:w="2523"/>
          </w:tcPr>
          <w:p>
            <w:r/>
            <w:r>
              <w:rPr>
                <w:sz w:val="16"/>
              </w:rPr>
              <w:t>High</w:t>
            </w:r>
          </w:p>
        </w:tc>
        <w:tc>
          <w:tcPr>
            <w:tcW w:type="dxa" w:w="2523"/>
          </w:tcPr>
          <w:p>
            <w:r/>
            <w:r>
              <w:rPr>
                <w:rFonts w:ascii="Consolas" w:hAnsi="Consolas"/>
                <w:sz w:val="17"/>
              </w:rPr>
              <w:t>sales/pricing-policy.ts</w:t>
            </w:r>
            <w:r>
              <w:rPr>
                <w:sz w:val="16"/>
              </w:rPr>
              <w:t xml:space="preserve"> L248–271, </w:t>
            </w:r>
            <w:r>
              <w:rPr>
                <w:rFonts w:ascii="Consolas" w:hAnsi="Consolas"/>
                <w:sz w:val="17"/>
              </w:rPr>
              <w:t>coach.ts</w:t>
            </w:r>
            <w:r>
              <w:rPr>
                <w:sz w:val="16"/>
              </w:rPr>
              <w:t xml:space="preserve"> L131–150</w:t>
            </w:r>
          </w:p>
        </w:tc>
        <w:tc>
          <w:tcPr>
            <w:tcW w:type="dxa" w:w="2523"/>
          </w:tcPr>
          <w:p>
            <w:r/>
            <w:r>
              <w:rPr>
                <w:sz w:val="16"/>
              </w:rPr>
              <w:t>Approved discounts are never applied (</w:t>
            </w:r>
            <w:r>
              <w:rPr>
                <w:rFonts w:ascii="Consolas" w:hAnsi="Consolas"/>
                <w:sz w:val="17"/>
              </w:rPr>
              <w:t>useDiscountApproval</w:t>
            </w:r>
            <w:r>
              <w:rPr>
                <w:sz w:val="16"/>
              </w:rPr>
              <w:t xml:space="preserve"> has no production caller); the Coach prints a ready text "price becomes 18,000" even when approval is still required; the order is created at 20,000. Accept an </w:t>
            </w:r>
            <w:r>
              <w:rPr>
                <w:rFonts w:ascii="Consolas" w:hAnsi="Consolas"/>
                <w:sz w:val="17"/>
              </w:rPr>
              <w:t>approvalId</w:t>
            </w:r>
            <w:r>
              <w:rPr>
                <w:sz w:val="16"/>
              </w:rPr>
              <w:t xml:space="preserve"> at order creation/edit; hide </w:t>
            </w:r>
            <w:r>
              <w:rPr>
                <w:rFonts w:ascii="Consolas" w:hAnsi="Consolas"/>
                <w:sz w:val="17"/>
              </w:rPr>
              <w:t>draftText</w:t>
            </w:r>
            <w:r>
              <w:rPr>
                <w:sz w:val="16"/>
              </w:rPr>
              <w:t xml:space="preserve"> while </w:t>
            </w:r>
            <w:r>
              <w:rPr>
                <w:rFonts w:ascii="Consolas" w:hAnsi="Consolas"/>
                <w:sz w:val="17"/>
              </w:rPr>
              <w:t>requiresApproval</w:t>
            </w:r>
            <w:r>
              <w:rPr>
                <w:sz w:val="16"/>
              </w:rPr>
              <w:t>.</w:t>
            </w:r>
          </w:p>
        </w:tc>
        <w:tc>
          <w:tcPr>
            <w:tcW w:type="dxa" w:w="2523"/>
          </w:tcPr>
          <w:p>
            <w:r/>
            <w:r>
              <w:rPr>
                <w:sz w:val="16"/>
              </w:rPr>
              <w:t>as in Problem</w:t>
            </w:r>
          </w:p>
        </w:tc>
        <w:tc>
          <w:tcPr>
            <w:tcW w:type="dxa" w:w="2523"/>
          </w:tcPr>
          <w:p>
            <w:r/>
            <w:r>
              <w:rPr>
                <w:sz w:val="16"/>
              </w:rPr>
              <w:t>M</w:t>
            </w:r>
          </w:p>
        </w:tc>
      </w:tr>
      <w:tr>
        <w:tc>
          <w:tcPr>
            <w:tcW w:type="dxa" w:w="2523"/>
          </w:tcPr>
          <w:p>
            <w:r/>
            <w:r>
              <w:rPr>
                <w:sz w:val="16"/>
              </w:rPr>
              <w:t>L-06</w:t>
            </w:r>
          </w:p>
        </w:tc>
        <w:tc>
          <w:tcPr>
            <w:tcW w:type="dxa" w:w="2523"/>
          </w:tcPr>
          <w:p>
            <w:r/>
            <w:r>
              <w:rPr>
                <w:sz w:val="16"/>
              </w:rPr>
              <w:t>High</w:t>
            </w:r>
          </w:p>
        </w:tc>
        <w:tc>
          <w:tcPr>
            <w:tcW w:type="dxa" w:w="2523"/>
          </w:tcPr>
          <w:p>
            <w:r/>
            <w:r>
              <w:rPr>
                <w:rFonts w:ascii="Consolas" w:hAnsi="Consolas"/>
                <w:sz w:val="17"/>
              </w:rPr>
              <w:t>pricing-policy.ts</w:t>
            </w:r>
            <w:r>
              <w:rPr>
                <w:sz w:val="16"/>
              </w:rPr>
              <w:t xml:space="preserve"> L194–220</w:t>
            </w:r>
          </w:p>
        </w:tc>
        <w:tc>
          <w:tcPr>
            <w:tcW w:type="dxa" w:w="2523"/>
          </w:tcPr>
          <w:p>
            <w:r/>
            <w:r>
              <w:rPr>
                <w:sz w:val="16"/>
              </w:rPr>
              <w:t xml:space="preserve">Approval </w:t>
            </w:r>
            <w:r>
              <w:rPr>
                <w:rFonts w:ascii="Consolas" w:hAnsi="Consolas"/>
                <w:sz w:val="17"/>
              </w:rPr>
              <w:t>expiresAt</w:t>
            </w:r>
            <w:r>
              <w:rPr>
                <w:sz w:val="16"/>
              </w:rPr>
              <w:t xml:space="preserve"> is set at request time (+24h) and </w:t>
            </w:r>
            <w:r>
              <w:rPr>
                <w:b/>
                <w:sz w:val="16"/>
              </w:rPr>
              <w:t>not reset on approval</w:t>
            </w:r>
            <w:r>
              <w:rPr>
                <w:sz w:val="16"/>
              </w:rPr>
              <w:t xml:space="preserve">; an expired PENDING request can still be approved. Set </w:t>
            </w:r>
            <w:r>
              <w:rPr>
                <w:rFonts w:ascii="Consolas" w:hAnsi="Consolas"/>
                <w:sz w:val="17"/>
              </w:rPr>
              <w:t>expiresAt = now+TTL</w:t>
            </w:r>
            <w:r>
              <w:rPr>
                <w:sz w:val="16"/>
              </w:rPr>
              <w:t xml:space="preserve"> on approval; refuse approving an expired one.</w:t>
            </w:r>
          </w:p>
        </w:tc>
        <w:tc>
          <w:tcPr>
            <w:tcW w:type="dxa" w:w="2523"/>
          </w:tcPr>
          <w:p>
            <w:r/>
            <w:r>
              <w:rPr>
                <w:sz w:val="16"/>
              </w:rPr>
              <w:t>as in Problem</w:t>
            </w:r>
          </w:p>
        </w:tc>
        <w:tc>
          <w:tcPr>
            <w:tcW w:type="dxa" w:w="2523"/>
          </w:tcPr>
          <w:p>
            <w:r/>
            <w:r>
              <w:rPr>
                <w:sz w:val="16"/>
              </w:rPr>
              <w:t>S</w:t>
            </w:r>
          </w:p>
        </w:tc>
      </w:tr>
      <w:tr>
        <w:tc>
          <w:tcPr>
            <w:tcW w:type="dxa" w:w="2523"/>
          </w:tcPr>
          <w:p>
            <w:r/>
            <w:r>
              <w:rPr>
                <w:sz w:val="16"/>
              </w:rPr>
              <w:t>L-07</w:t>
            </w:r>
          </w:p>
        </w:tc>
        <w:tc>
          <w:tcPr>
            <w:tcW w:type="dxa" w:w="2523"/>
          </w:tcPr>
          <w:p>
            <w:r/>
            <w:r>
              <w:rPr>
                <w:sz w:val="16"/>
              </w:rPr>
              <w:t>High</w:t>
            </w:r>
          </w:p>
        </w:tc>
        <w:tc>
          <w:tcPr>
            <w:tcW w:type="dxa" w:w="2523"/>
          </w:tcPr>
          <w:p>
            <w:r/>
            <w:r>
              <w:rPr>
                <w:rFonts w:ascii="Consolas" w:hAnsi="Consolas"/>
                <w:sz w:val="17"/>
              </w:rPr>
              <w:t>automation/engine.ts</w:t>
            </w:r>
            <w:r>
              <w:rPr>
                <w:sz w:val="16"/>
              </w:rPr>
              <w:t xml:space="preserve"> L220–237, L175; </w:t>
            </w:r>
            <w:r>
              <w:rPr>
                <w:rFonts w:ascii="Consolas" w:hAnsi="Consolas"/>
                <w:sz w:val="17"/>
              </w:rPr>
              <w:t>workflow-engine.ts</w:t>
            </w:r>
            <w:r>
              <w:rPr>
                <w:sz w:val="16"/>
              </w:rPr>
              <w:t xml:space="preserve"> L418–424; </w:t>
            </w:r>
            <w:r>
              <w:rPr>
                <w:rFonts w:ascii="Consolas" w:hAnsi="Consolas"/>
                <w:sz w:val="17"/>
              </w:rPr>
              <w:t>followup-service.ts</w:t>
            </w:r>
            <w:r>
              <w:rPr>
                <w:sz w:val="16"/>
              </w:rPr>
              <w:t xml:space="preserve"> L128</w:t>
            </w:r>
          </w:p>
        </w:tc>
        <w:tc>
          <w:tcPr>
            <w:tcW w:type="dxa" w:w="2523"/>
          </w:tcPr>
          <w:p>
            <w:r/>
            <w:r>
              <w:rPr>
                <w:sz w:val="16"/>
              </w:rPr>
              <w:t xml:space="preserve">Rule "CHANGE_AI_STATE → AI_ACTIVE" overrides a human takeover (HUMAN_ACTIVE); quick-rule </w:t>
            </w:r>
            <w:r>
              <w:rPr>
                <w:rFonts w:ascii="Consolas" w:hAnsi="Consolas"/>
                <w:sz w:val="17"/>
              </w:rPr>
              <w:t>SEND_MESSAGE</w:t>
            </w:r>
            <w:r>
              <w:rPr>
                <w:sz w:val="16"/>
              </w:rPr>
              <w:t xml:space="preserve"> and the follow-up sender also send during HUMAN_ACTIVE. Violates "HUMAN_ACTIVE ⇒ zero automated replies". Re-read state at execution time and skip.</w:t>
            </w:r>
          </w:p>
        </w:tc>
        <w:tc>
          <w:tcPr>
            <w:tcW w:type="dxa" w:w="2523"/>
          </w:tcPr>
          <w:p>
            <w:r/>
            <w:r>
              <w:rPr>
                <w:sz w:val="16"/>
              </w:rPr>
              <w:t>as in Problem</w:t>
            </w:r>
          </w:p>
        </w:tc>
        <w:tc>
          <w:tcPr>
            <w:tcW w:type="dxa" w:w="2523"/>
          </w:tcPr>
          <w:p>
            <w:r/>
            <w:r>
              <w:rPr>
                <w:sz w:val="16"/>
              </w:rPr>
              <w:t>M</w:t>
            </w:r>
          </w:p>
        </w:tc>
      </w:tr>
      <w:tr>
        <w:tc>
          <w:tcPr>
            <w:tcW w:type="dxa" w:w="2523"/>
          </w:tcPr>
          <w:p>
            <w:r/>
            <w:r>
              <w:rPr>
                <w:sz w:val="16"/>
              </w:rPr>
              <w:t>L-08</w:t>
            </w:r>
          </w:p>
        </w:tc>
        <w:tc>
          <w:tcPr>
            <w:tcW w:type="dxa" w:w="2523"/>
          </w:tcPr>
          <w:p>
            <w:r/>
            <w:r>
              <w:rPr>
                <w:sz w:val="16"/>
              </w:rPr>
              <w:t>High</w:t>
            </w:r>
          </w:p>
        </w:tc>
        <w:tc>
          <w:tcPr>
            <w:tcW w:type="dxa" w:w="2523"/>
          </w:tcPr>
          <w:p>
            <w:r/>
            <w:r>
              <w:rPr>
                <w:rFonts w:ascii="Consolas" w:hAnsi="Consolas"/>
                <w:sz w:val="17"/>
              </w:rPr>
              <w:t>analytics/service.ts</w:t>
            </w:r>
            <w:r>
              <w:rPr>
                <w:sz w:val="16"/>
              </w:rPr>
              <w:t xml:space="preserve"> L63–64, 179–196, 248; </w:t>
            </w:r>
            <w:r>
              <w:rPr>
                <w:rFonts w:ascii="Consolas" w:hAnsi="Consolas"/>
                <w:sz w:val="17"/>
              </w:rPr>
              <w:t>aggregation.ts</w:t>
            </w:r>
            <w:r>
              <w:rPr>
                <w:sz w:val="16"/>
              </w:rPr>
              <w:t xml:space="preserve"> L190–193; </w:t>
            </w:r>
            <w:r>
              <w:rPr>
                <w:rFonts w:ascii="Consolas" w:hAnsi="Consolas"/>
                <w:sz w:val="17"/>
              </w:rPr>
              <w:t>agents.ts</w:t>
            </w:r>
            <w:r>
              <w:rPr>
                <w:sz w:val="16"/>
              </w:rPr>
              <w:t xml:space="preserve"> L152</w:t>
            </w:r>
          </w:p>
        </w:tc>
        <w:tc>
          <w:tcPr>
            <w:tcW w:type="dxa" w:w="2523"/>
          </w:tcPr>
          <w:p>
            <w:r/>
            <w:r>
              <w:rPr>
                <w:sz w:val="16"/>
              </w:rPr>
              <w:t xml:space="preserve">Every money total adds </w:t>
            </w:r>
            <w:r>
              <w:rPr>
                <w:rFonts w:ascii="Consolas" w:hAnsi="Consolas"/>
                <w:sz w:val="17"/>
              </w:rPr>
              <w:t>Number(total)</w:t>
            </w:r>
            <w:r>
              <w:rPr>
                <w:sz w:val="16"/>
              </w:rPr>
              <w:t xml:space="preserve"> </w:t>
            </w:r>
            <w:r>
              <w:rPr>
                <w:b/>
                <w:sz w:val="16"/>
              </w:rPr>
              <w:t>across currencies</w:t>
            </w:r>
            <w:r>
              <w:rPr>
                <w:sz w:val="16"/>
              </w:rPr>
              <w:t xml:space="preserve"> (USD 20 + SYP 150,000 = "150,020"). Group by currency, show each with its code.</w:t>
            </w:r>
          </w:p>
        </w:tc>
        <w:tc>
          <w:tcPr>
            <w:tcW w:type="dxa" w:w="2523"/>
          </w:tcPr>
          <w:p>
            <w:r/>
            <w:r>
              <w:rPr>
                <w:sz w:val="16"/>
              </w:rPr>
              <w:t>as in Problem</w:t>
            </w:r>
          </w:p>
        </w:tc>
        <w:tc>
          <w:tcPr>
            <w:tcW w:type="dxa" w:w="2523"/>
          </w:tcPr>
          <w:p>
            <w:r/>
            <w:r>
              <w:rPr>
                <w:sz w:val="16"/>
              </w:rPr>
              <w:t>M</w:t>
            </w:r>
          </w:p>
        </w:tc>
      </w:tr>
      <w:tr>
        <w:tc>
          <w:tcPr>
            <w:tcW w:type="dxa" w:w="2523"/>
          </w:tcPr>
          <w:p>
            <w:r/>
            <w:r>
              <w:rPr>
                <w:sz w:val="16"/>
              </w:rPr>
              <w:t>L-09</w:t>
            </w:r>
          </w:p>
        </w:tc>
        <w:tc>
          <w:tcPr>
            <w:tcW w:type="dxa" w:w="2523"/>
          </w:tcPr>
          <w:p>
            <w:r/>
            <w:r>
              <w:rPr>
                <w:sz w:val="16"/>
              </w:rPr>
              <w:t>Medium</w:t>
            </w:r>
          </w:p>
        </w:tc>
        <w:tc>
          <w:tcPr>
            <w:tcW w:type="dxa" w:w="2523"/>
          </w:tcPr>
          <w:p>
            <w:r/>
            <w:r>
              <w:rPr>
                <w:rFonts w:ascii="Consolas" w:hAnsi="Consolas"/>
                <w:sz w:val="17"/>
              </w:rPr>
              <w:t>orders/delivery.ts</w:t>
            </w:r>
            <w:r>
              <w:rPr>
                <w:sz w:val="16"/>
              </w:rPr>
              <w:t xml:space="preserve"> L178–207, </w:t>
            </w:r>
            <w:r>
              <w:rPr>
                <w:rFonts w:ascii="Consolas" w:hAnsi="Consolas"/>
                <w:sz w:val="17"/>
              </w:rPr>
              <w:t>pricing.ts</w:t>
            </w:r>
            <w:r>
              <w:rPr>
                <w:sz w:val="16"/>
              </w:rPr>
              <w:t xml:space="preserve"> L53</w:t>
            </w:r>
          </w:p>
        </w:tc>
        <w:tc>
          <w:tcPr>
            <w:tcW w:type="dxa" w:w="2523"/>
          </w:tcPr>
          <w:p>
            <w:r/>
            <w:r>
              <w:rPr>
                <w:rFonts w:ascii="Consolas" w:hAnsi="Consolas"/>
                <w:sz w:val="17"/>
              </w:rPr>
              <w:t>DeliveryRule.fee</w:t>
            </w:r>
            <w:r>
              <w:rPr>
                <w:sz w:val="16"/>
              </w:rPr>
              <w:t xml:space="preserve"> / </w:t>
            </w:r>
            <w:r>
              <w:rPr>
                <w:rFonts w:ascii="Consolas" w:hAnsi="Consolas"/>
                <w:sz w:val="17"/>
              </w:rPr>
              <w:t>freeOver</w:t>
            </w:r>
            <w:r>
              <w:rPr>
                <w:sz w:val="16"/>
              </w:rPr>
              <w:t xml:space="preserve"> have no currency; a USD product + a fee configured in SYP adds 15,000 to 20. Add currency to the rule; refuse mismatches.</w:t>
            </w:r>
          </w:p>
        </w:tc>
        <w:tc>
          <w:tcPr>
            <w:tcW w:type="dxa" w:w="2523"/>
          </w:tcPr>
          <w:p>
            <w:r/>
            <w:r>
              <w:rPr>
                <w:sz w:val="16"/>
              </w:rPr>
              <w:t>as in Problem</w:t>
            </w:r>
          </w:p>
        </w:tc>
        <w:tc>
          <w:tcPr>
            <w:tcW w:type="dxa" w:w="2523"/>
          </w:tcPr>
          <w:p>
            <w:r/>
            <w:r>
              <w:rPr>
                <w:sz w:val="16"/>
              </w:rPr>
              <w:t>M</w:t>
            </w:r>
          </w:p>
        </w:tc>
      </w:tr>
      <w:tr>
        <w:tc>
          <w:tcPr>
            <w:tcW w:type="dxa" w:w="2523"/>
          </w:tcPr>
          <w:p>
            <w:r/>
            <w:r>
              <w:rPr>
                <w:sz w:val="16"/>
              </w:rPr>
              <w:t>L-10</w:t>
            </w:r>
          </w:p>
        </w:tc>
        <w:tc>
          <w:tcPr>
            <w:tcW w:type="dxa" w:w="2523"/>
          </w:tcPr>
          <w:p>
            <w:r/>
            <w:r>
              <w:rPr>
                <w:sz w:val="16"/>
              </w:rPr>
              <w:t>Medium</w:t>
            </w:r>
          </w:p>
        </w:tc>
        <w:tc>
          <w:tcPr>
            <w:tcW w:type="dxa" w:w="2523"/>
          </w:tcPr>
          <w:p>
            <w:r/>
            <w:r>
              <w:rPr>
                <w:rFonts w:ascii="Consolas" w:hAnsi="Consolas"/>
                <w:sz w:val="17"/>
              </w:rPr>
              <w:t>order-service.ts</w:t>
            </w:r>
            <w:r>
              <w:rPr>
                <w:sz w:val="16"/>
              </w:rPr>
              <w:t xml:space="preserve"> L435–451</w:t>
            </w:r>
          </w:p>
        </w:tc>
        <w:tc>
          <w:tcPr>
            <w:tcW w:type="dxa" w:w="2523"/>
          </w:tcPr>
          <w:p>
            <w:r/>
            <w:r>
              <w:rPr>
                <w:sz w:val="16"/>
              </w:rPr>
              <w:t xml:space="preserve">Province-only edit sets </w:t>
            </w:r>
            <w:r>
              <w:rPr>
                <w:rFonts w:ascii="Consolas" w:hAnsi="Consolas"/>
                <w:sz w:val="17"/>
              </w:rPr>
              <w:t>total = item.subtotal + fee</w:t>
            </w:r>
            <w:r>
              <w:rPr>
                <w:sz w:val="16"/>
              </w:rPr>
              <w:t>, ignoring discount and other items (100−10+8 should be 98, gives 108).</w:t>
            </w:r>
          </w:p>
        </w:tc>
        <w:tc>
          <w:tcPr>
            <w:tcW w:type="dxa" w:w="2523"/>
          </w:tcPr>
          <w:p>
            <w:r/>
            <w:r>
              <w:rPr>
                <w:sz w:val="16"/>
              </w:rPr>
              <w:t>as in Problem</w:t>
            </w:r>
          </w:p>
        </w:tc>
        <w:tc>
          <w:tcPr>
            <w:tcW w:type="dxa" w:w="2523"/>
          </w:tcPr>
          <w:p>
            <w:r/>
            <w:r>
              <w:rPr>
                <w:sz w:val="16"/>
              </w:rPr>
              <w:t>S</w:t>
            </w:r>
          </w:p>
        </w:tc>
      </w:tr>
      <w:tr>
        <w:tc>
          <w:tcPr>
            <w:tcW w:type="dxa" w:w="2523"/>
          </w:tcPr>
          <w:p>
            <w:r/>
            <w:r>
              <w:rPr>
                <w:sz w:val="16"/>
              </w:rPr>
              <w:t>L-11</w:t>
            </w:r>
          </w:p>
        </w:tc>
        <w:tc>
          <w:tcPr>
            <w:tcW w:type="dxa" w:w="2523"/>
          </w:tcPr>
          <w:p>
            <w:r/>
            <w:r>
              <w:rPr>
                <w:sz w:val="16"/>
              </w:rPr>
              <w:t>Medium</w:t>
            </w:r>
          </w:p>
        </w:tc>
        <w:tc>
          <w:tcPr>
            <w:tcW w:type="dxa" w:w="2523"/>
          </w:tcPr>
          <w:p>
            <w:r/>
            <w:r>
              <w:rPr>
                <w:rFonts w:ascii="Consolas" w:hAnsi="Consolas"/>
                <w:sz w:val="17"/>
              </w:rPr>
              <w:t>campaigns/segment-service.ts</w:t>
            </w:r>
            <w:r>
              <w:rPr>
                <w:sz w:val="16"/>
              </w:rPr>
              <w:t xml:space="preserve"> L75, 103, 117</w:t>
            </w:r>
          </w:p>
        </w:tc>
        <w:tc>
          <w:tcPr>
            <w:tcW w:type="dxa" w:w="2523"/>
          </w:tcPr>
          <w:p>
            <w:r/>
            <w:r>
              <w:rPr>
                <w:rFonts w:ascii="Consolas" w:hAnsi="Consolas"/>
                <w:sz w:val="17"/>
              </w:rPr>
              <w:t>noReply</w:t>
            </w:r>
            <w:r>
              <w:rPr>
                <w:sz w:val="16"/>
              </w:rPr>
              <w:t xml:space="preserve"> / </w:t>
            </w:r>
            <w:r>
              <w:rPr>
                <w:rFonts w:ascii="Consolas" w:hAnsi="Consolas"/>
                <w:sz w:val="17"/>
              </w:rPr>
              <w:t>notReceivedWithinDays</w:t>
            </w:r>
            <w:r>
              <w:rPr>
                <w:sz w:val="16"/>
              </w:rPr>
              <w:t xml:space="preserve"> add an empty filter that matches everyone; under </w:t>
            </w:r>
            <w:r>
              <w:rPr>
                <w:rFonts w:ascii="Consolas" w:hAnsi="Consolas"/>
                <w:sz w:val="17"/>
              </w:rPr>
              <w:t>match:"ANY"</w:t>
            </w:r>
            <w:r>
              <w:rPr>
                <w:sz w:val="16"/>
              </w:rPr>
              <w:t xml:space="preserve"> the segment becomes </w:t>
            </w:r>
            <w:r>
              <w:rPr>
                <w:b/>
                <w:sz w:val="16"/>
              </w:rPr>
              <w:t>every customer</w:t>
            </w:r>
            <w:r>
              <w:rPr>
                <w:sz w:val="16"/>
              </w:rPr>
              <w:t>. Evaluate per customer or reject under ANY.</w:t>
            </w:r>
          </w:p>
        </w:tc>
        <w:tc>
          <w:tcPr>
            <w:tcW w:type="dxa" w:w="2523"/>
          </w:tcPr>
          <w:p>
            <w:r/>
            <w:r>
              <w:rPr>
                <w:sz w:val="16"/>
              </w:rPr>
              <w:t>as in Problem</w:t>
            </w:r>
          </w:p>
        </w:tc>
        <w:tc>
          <w:tcPr>
            <w:tcW w:type="dxa" w:w="2523"/>
          </w:tcPr>
          <w:p>
            <w:r/>
            <w:r>
              <w:rPr>
                <w:sz w:val="16"/>
              </w:rPr>
              <w:t>M</w:t>
            </w:r>
          </w:p>
        </w:tc>
      </w:tr>
      <w:tr>
        <w:tc>
          <w:tcPr>
            <w:tcW w:type="dxa" w:w="2523"/>
          </w:tcPr>
          <w:p>
            <w:r/>
            <w:r>
              <w:rPr>
                <w:sz w:val="16"/>
              </w:rPr>
              <w:t>L-12</w:t>
            </w:r>
          </w:p>
        </w:tc>
        <w:tc>
          <w:tcPr>
            <w:tcW w:type="dxa" w:w="2523"/>
          </w:tcPr>
          <w:p>
            <w:r/>
            <w:r>
              <w:rPr>
                <w:sz w:val="16"/>
              </w:rPr>
              <w:t>Medium</w:t>
            </w:r>
          </w:p>
        </w:tc>
        <w:tc>
          <w:tcPr>
            <w:tcW w:type="dxa" w:w="2523"/>
          </w:tcPr>
          <w:p>
            <w:r/>
            <w:r>
              <w:rPr>
                <w:rFonts w:ascii="Consolas" w:hAnsi="Consolas"/>
                <w:sz w:val="17"/>
              </w:rPr>
              <w:t>segment-service.ts</w:t>
            </w:r>
            <w:r>
              <w:rPr>
                <w:sz w:val="16"/>
              </w:rPr>
              <w:t xml:space="preserve"> L142–188; </w:t>
            </w:r>
            <w:r>
              <w:rPr>
                <w:rFonts w:ascii="Consolas" w:hAnsi="Consolas"/>
                <w:sz w:val="17"/>
              </w:rPr>
              <w:t>campaign-runner.ts</w:t>
            </w:r>
            <w:r>
              <w:rPr>
                <w:sz w:val="16"/>
              </w:rPr>
              <w:t xml:space="preserve"> L80–86</w:t>
            </w:r>
          </w:p>
        </w:tc>
        <w:tc>
          <w:tcPr>
            <w:tcW w:type="dxa" w:w="2523"/>
          </w:tcPr>
          <w:p>
            <w:r/>
            <w:r>
              <w:rPr>
                <w:sz w:val="16"/>
              </w:rPr>
              <w:t xml:space="preserve">Audience is cut to the oldest 5,000 candidates </w:t>
            </w:r>
            <w:r>
              <w:rPr>
                <w:b/>
                <w:sz w:val="16"/>
              </w:rPr>
              <w:t>before</w:t>
            </w:r>
            <w:r>
              <w:rPr>
                <w:sz w:val="16"/>
              </w:rPr>
              <w:t xml:space="preserve"> the consent filter, so a campaign can fail </w:t>
            </w:r>
            <w:r>
              <w:rPr>
                <w:rFonts w:ascii="Consolas" w:hAnsi="Consolas"/>
                <w:sz w:val="17"/>
              </w:rPr>
              <w:t>EMPTY_AUDIENCE</w:t>
            </w:r>
            <w:r>
              <w:rPr>
                <w:sz w:val="16"/>
              </w:rPr>
              <w:t xml:space="preserve"> while 1,000 opted-in customers exist; </w:t>
            </w:r>
            <w:r>
              <w:rPr>
                <w:rFonts w:ascii="Consolas" w:hAnsi="Consolas"/>
                <w:sz w:val="17"/>
              </w:rPr>
              <w:t>truncated</w:t>
            </w:r>
            <w:r>
              <w:rPr>
                <w:sz w:val="16"/>
              </w:rPr>
              <w:t xml:space="preserve"> ignored. Filter consent in the query.</w:t>
            </w:r>
          </w:p>
        </w:tc>
        <w:tc>
          <w:tcPr>
            <w:tcW w:type="dxa" w:w="2523"/>
          </w:tcPr>
          <w:p>
            <w:r/>
            <w:r>
              <w:rPr>
                <w:sz w:val="16"/>
              </w:rPr>
              <w:t>as in Problem</w:t>
            </w:r>
          </w:p>
        </w:tc>
        <w:tc>
          <w:tcPr>
            <w:tcW w:type="dxa" w:w="2523"/>
          </w:tcPr>
          <w:p>
            <w:r/>
            <w:r>
              <w:rPr>
                <w:sz w:val="16"/>
              </w:rPr>
              <w:t>M</w:t>
            </w:r>
          </w:p>
        </w:tc>
      </w:tr>
      <w:tr>
        <w:tc>
          <w:tcPr>
            <w:tcW w:type="dxa" w:w="2523"/>
          </w:tcPr>
          <w:p>
            <w:r/>
            <w:r>
              <w:rPr>
                <w:sz w:val="16"/>
              </w:rPr>
              <w:t>L-13</w:t>
            </w:r>
          </w:p>
        </w:tc>
        <w:tc>
          <w:tcPr>
            <w:tcW w:type="dxa" w:w="2523"/>
          </w:tcPr>
          <w:p>
            <w:r/>
            <w:r>
              <w:rPr>
                <w:sz w:val="16"/>
              </w:rPr>
              <w:t>Medium</w:t>
            </w:r>
          </w:p>
        </w:tc>
        <w:tc>
          <w:tcPr>
            <w:tcW w:type="dxa" w:w="2523"/>
          </w:tcPr>
          <w:p>
            <w:r/>
            <w:r>
              <w:rPr>
                <w:rFonts w:ascii="Consolas" w:hAnsi="Consolas"/>
                <w:sz w:val="17"/>
              </w:rPr>
              <w:t>order-service.ts</w:t>
            </w:r>
            <w:r>
              <w:rPr>
                <w:sz w:val="16"/>
              </w:rPr>
              <w:t xml:space="preserve"> L332–338 vs engines</w:t>
            </w:r>
          </w:p>
        </w:tc>
        <w:tc>
          <w:tcPr>
            <w:tcW w:type="dxa" w:w="2523"/>
          </w:tcPr>
          <w:p>
            <w:r/>
            <w:r>
              <w:rPr>
                <w:sz w:val="16"/>
              </w:rPr>
              <w:t xml:space="preserve">Real order cancellations never fire ORDER_CANCELLED rules, and scheduled follow-ups are not cancelled when the order is cancelled or the customer replies. Publish </w:t>
            </w:r>
            <w:r>
              <w:rPr>
                <w:rFonts w:ascii="Consolas" w:hAnsi="Consolas"/>
                <w:sz w:val="17"/>
              </w:rPr>
              <w:t>OrderCancelled{orderId,customerId,conversationId}</w:t>
            </w:r>
            <w:r>
              <w:rPr>
                <w:sz w:val="16"/>
              </w:rPr>
              <w:t>; skip due follow-ups for cancelled orders.</w:t>
            </w:r>
          </w:p>
        </w:tc>
        <w:tc>
          <w:tcPr>
            <w:tcW w:type="dxa" w:w="2523"/>
          </w:tcPr>
          <w:p>
            <w:r/>
            <w:r>
              <w:rPr>
                <w:sz w:val="16"/>
              </w:rPr>
              <w:t>as in Problem</w:t>
            </w:r>
          </w:p>
        </w:tc>
        <w:tc>
          <w:tcPr>
            <w:tcW w:type="dxa" w:w="2523"/>
          </w:tcPr>
          <w:p>
            <w:r/>
            <w:r>
              <w:rPr>
                <w:sz w:val="16"/>
              </w:rPr>
              <w:t>M</w:t>
            </w:r>
          </w:p>
        </w:tc>
      </w:tr>
      <w:tr>
        <w:tc>
          <w:tcPr>
            <w:tcW w:type="dxa" w:w="2523"/>
          </w:tcPr>
          <w:p>
            <w:r/>
            <w:r>
              <w:rPr>
                <w:sz w:val="16"/>
              </w:rPr>
              <w:t>L-14</w:t>
            </w:r>
          </w:p>
        </w:tc>
        <w:tc>
          <w:tcPr>
            <w:tcW w:type="dxa" w:w="2523"/>
          </w:tcPr>
          <w:p>
            <w:r/>
            <w:r>
              <w:rPr>
                <w:sz w:val="16"/>
              </w:rPr>
              <w:t>Medium</w:t>
            </w:r>
          </w:p>
        </w:tc>
        <w:tc>
          <w:tcPr>
            <w:tcW w:type="dxa" w:w="2523"/>
          </w:tcPr>
          <w:p>
            <w:r/>
            <w:r>
              <w:rPr>
                <w:rFonts w:ascii="Consolas" w:hAnsi="Consolas"/>
                <w:sz w:val="17"/>
              </w:rPr>
              <w:t>automation/engine.ts</w:t>
            </w:r>
            <w:r>
              <w:rPr>
                <w:sz w:val="16"/>
              </w:rPr>
              <w:t xml:space="preserve"> L82–85; </w:t>
            </w:r>
            <w:r>
              <w:rPr>
                <w:rFonts w:ascii="Consolas" w:hAnsi="Consolas"/>
                <w:sz w:val="17"/>
              </w:rPr>
              <w:t>workflow-engine.ts</w:t>
            </w:r>
            <w:r>
              <w:rPr>
                <w:sz w:val="16"/>
              </w:rPr>
              <w:t xml:space="preserve"> L525–531; </w:t>
            </w:r>
            <w:r>
              <w:rPr>
                <w:rFonts w:ascii="Consolas" w:hAnsi="Consolas"/>
                <w:sz w:val="17"/>
              </w:rPr>
              <w:t>api/automations/[id]/route.ts</w:t>
            </w:r>
          </w:p>
        </w:tc>
        <w:tc>
          <w:tcPr>
            <w:tcW w:type="dxa" w:w="2523"/>
          </w:tcPr>
          <w:p>
            <w:r/>
            <w:r>
              <w:rPr>
                <w:sz w:val="16"/>
              </w:rPr>
              <w:t xml:space="preserve">Both engines share the </w:t>
            </w:r>
            <w:r>
              <w:rPr>
                <w:rFonts w:ascii="Consolas" w:hAnsi="Consolas"/>
                <w:sz w:val="17"/>
              </w:rPr>
              <w:t>automation</w:t>
            </w:r>
            <w:r>
              <w:rPr>
                <w:sz w:val="16"/>
              </w:rPr>
              <w:t xml:space="preserve"> table and each runs the other's rows (phantom FAILED/SKIPPED executions: 10 orders → 40 execution rows instead of 20). The workflow engine reads the live row (no </w:t>
            </w:r>
            <w:r>
              <w:rPr>
                <w:rFonts w:ascii="Consolas" w:hAnsi="Consolas"/>
                <w:sz w:val="17"/>
              </w:rPr>
              <w:t>versionId</w:t>
            </w:r>
            <w:r>
              <w:rPr>
                <w:sz w:val="16"/>
              </w:rPr>
              <w:t xml:space="preserve"> column), and </w:t>
            </w:r>
            <w:r>
              <w:rPr>
                <w:rFonts w:ascii="Consolas" w:hAnsi="Consolas"/>
                <w:sz w:val="17"/>
              </w:rPr>
              <w:t>/api/automations</w:t>
            </w:r>
            <w:r>
              <w:rPr>
                <w:sz w:val="16"/>
              </w:rPr>
              <w:t xml:space="preserve"> can enable/duplicate/edit workflows with no publish step. Add a </w:t>
            </w:r>
            <w:r>
              <w:rPr>
                <w:rFonts w:ascii="Consolas" w:hAnsi="Consolas"/>
                <w:sz w:val="17"/>
              </w:rPr>
              <w:t>kind</w:t>
            </w:r>
            <w:r>
              <w:rPr>
                <w:sz w:val="16"/>
              </w:rPr>
              <w:t xml:space="preserve"> column; make </w:t>
            </w:r>
            <w:r>
              <w:rPr>
                <w:rFonts w:ascii="Consolas" w:hAnsi="Consolas"/>
                <w:sz w:val="17"/>
              </w:rPr>
              <w:t>/api/automations</w:t>
            </w:r>
            <w:r>
              <w:rPr>
                <w:sz w:val="16"/>
              </w:rPr>
              <w:t xml:space="preserve"> refuse workflow rows.</w:t>
            </w:r>
          </w:p>
        </w:tc>
        <w:tc>
          <w:tcPr>
            <w:tcW w:type="dxa" w:w="2523"/>
          </w:tcPr>
          <w:p>
            <w:r/>
            <w:r>
              <w:rPr>
                <w:sz w:val="16"/>
              </w:rPr>
              <w:t>as in Problem</w:t>
            </w:r>
          </w:p>
        </w:tc>
        <w:tc>
          <w:tcPr>
            <w:tcW w:type="dxa" w:w="2523"/>
          </w:tcPr>
          <w:p>
            <w:r/>
            <w:r>
              <w:rPr>
                <w:sz w:val="16"/>
              </w:rPr>
              <w:t>L</w:t>
            </w:r>
          </w:p>
        </w:tc>
      </w:tr>
      <w:tr>
        <w:tc>
          <w:tcPr>
            <w:tcW w:type="dxa" w:w="2523"/>
          </w:tcPr>
          <w:p>
            <w:r/>
            <w:r>
              <w:rPr>
                <w:sz w:val="16"/>
              </w:rPr>
              <w:t>L-15</w:t>
            </w:r>
          </w:p>
        </w:tc>
        <w:tc>
          <w:tcPr>
            <w:tcW w:type="dxa" w:w="2523"/>
          </w:tcPr>
          <w:p>
            <w:r/>
            <w:r>
              <w:rPr>
                <w:sz w:val="16"/>
              </w:rPr>
              <w:t>Medium</w:t>
            </w:r>
          </w:p>
        </w:tc>
        <w:tc>
          <w:tcPr>
            <w:tcW w:type="dxa" w:w="2523"/>
          </w:tcPr>
          <w:p>
            <w:r/>
            <w:r>
              <w:rPr>
                <w:rFonts w:ascii="Consolas" w:hAnsi="Consolas"/>
                <w:sz w:val="17"/>
              </w:rPr>
              <w:t>order-service.ts</w:t>
            </w:r>
            <w:r>
              <w:rPr>
                <w:sz w:val="16"/>
              </w:rPr>
              <w:t xml:space="preserve"> L486–492</w:t>
            </w:r>
          </w:p>
        </w:tc>
        <w:tc>
          <w:tcPr>
            <w:tcW w:type="dxa" w:w="2523"/>
          </w:tcPr>
          <w:p>
            <w:r/>
            <w:r>
              <w:rPr>
                <w:sz w:val="16"/>
              </w:rPr>
              <w:t xml:space="preserve">Chat «ألغِ» cancels the newest </w:t>
            </w:r>
            <w:r>
              <w:rPr>
                <w:i/>
                <w:sz w:val="16"/>
              </w:rPr>
              <w:t>cancellable</w:t>
            </w:r>
            <w:r>
              <w:rPr>
                <w:sz w:val="16"/>
              </w:rPr>
              <w:t xml:space="preserve"> order of the last 5 even if the newest is already delivered. Target only the newest order.</w:t>
            </w:r>
          </w:p>
        </w:tc>
        <w:tc>
          <w:tcPr>
            <w:tcW w:type="dxa" w:w="2523"/>
          </w:tcPr>
          <w:p>
            <w:r/>
            <w:r>
              <w:rPr>
                <w:sz w:val="16"/>
              </w:rPr>
              <w:t>as in Problem</w:t>
            </w:r>
          </w:p>
        </w:tc>
        <w:tc>
          <w:tcPr>
            <w:tcW w:type="dxa" w:w="2523"/>
          </w:tcPr>
          <w:p>
            <w:r/>
            <w:r>
              <w:rPr>
                <w:sz w:val="16"/>
              </w:rPr>
              <w:t>S</w:t>
            </w:r>
          </w:p>
        </w:tc>
      </w:tr>
      <w:tr>
        <w:tc>
          <w:tcPr>
            <w:tcW w:type="dxa" w:w="2523"/>
          </w:tcPr>
          <w:p>
            <w:r/>
            <w:r>
              <w:rPr>
                <w:sz w:val="16"/>
              </w:rPr>
              <w:t>L-16</w:t>
            </w:r>
          </w:p>
        </w:tc>
        <w:tc>
          <w:tcPr>
            <w:tcW w:type="dxa" w:w="2523"/>
          </w:tcPr>
          <w:p>
            <w:r/>
            <w:r>
              <w:rPr>
                <w:sz w:val="16"/>
              </w:rPr>
              <w:t>Medium</w:t>
            </w:r>
          </w:p>
        </w:tc>
        <w:tc>
          <w:tcPr>
            <w:tcW w:type="dxa" w:w="2523"/>
          </w:tcPr>
          <w:p>
            <w:r/>
            <w:r>
              <w:rPr>
                <w:rFonts w:ascii="Consolas" w:hAnsi="Consolas"/>
                <w:sz w:val="17"/>
              </w:rPr>
              <w:t>dashboard/page.tsx</w:t>
            </w:r>
            <w:r>
              <w:rPr>
                <w:sz w:val="16"/>
              </w:rPr>
              <w:t xml:space="preserve"> L96–99</w:t>
            </w:r>
          </w:p>
        </w:tc>
        <w:tc>
          <w:tcPr>
            <w:tcW w:type="dxa" w:w="2523"/>
          </w:tcPr>
          <w:p>
            <w:r/>
            <w:r>
              <w:rPr>
                <w:sz w:val="16"/>
              </w:rPr>
              <w:t>"التحويل" = confirmed orders created in range ÷ conversations created in range (different populations; 10 conversations + 15 orders from old chats = 150%). Count distinct new conversations that have a confirmed order.</w:t>
            </w:r>
          </w:p>
        </w:tc>
        <w:tc>
          <w:tcPr>
            <w:tcW w:type="dxa" w:w="2523"/>
          </w:tcPr>
          <w:p>
            <w:r/>
            <w:r>
              <w:rPr>
                <w:sz w:val="16"/>
              </w:rPr>
              <w:t>as in Problem</w:t>
            </w:r>
          </w:p>
        </w:tc>
        <w:tc>
          <w:tcPr>
            <w:tcW w:type="dxa" w:w="2523"/>
          </w:tcPr>
          <w:p>
            <w:r/>
            <w:r>
              <w:rPr>
                <w:sz w:val="16"/>
              </w:rPr>
              <w:t>S</w:t>
            </w:r>
          </w:p>
        </w:tc>
      </w:tr>
      <w:tr>
        <w:tc>
          <w:tcPr>
            <w:tcW w:type="dxa" w:w="2523"/>
          </w:tcPr>
          <w:p>
            <w:r/>
            <w:r>
              <w:rPr>
                <w:sz w:val="16"/>
              </w:rPr>
              <w:t>L-17</w:t>
            </w:r>
          </w:p>
        </w:tc>
        <w:tc>
          <w:tcPr>
            <w:tcW w:type="dxa" w:w="2523"/>
          </w:tcPr>
          <w:p>
            <w:r/>
            <w:r>
              <w:rPr>
                <w:sz w:val="16"/>
              </w:rPr>
              <w:t>Medium</w:t>
            </w:r>
          </w:p>
        </w:tc>
        <w:tc>
          <w:tcPr>
            <w:tcW w:type="dxa" w:w="2523"/>
          </w:tcPr>
          <w:p>
            <w:r/>
            <w:r>
              <w:rPr>
                <w:rFonts w:ascii="Consolas" w:hAnsi="Consolas"/>
                <w:sz w:val="17"/>
              </w:rPr>
              <w:t>analytics/service.ts</w:t>
            </w:r>
            <w:r>
              <w:rPr>
                <w:sz w:val="16"/>
              </w:rPr>
              <w:t xml:space="preserve"> L390–414</w:t>
            </w:r>
          </w:p>
        </w:tc>
        <w:tc>
          <w:tcPr>
            <w:tcW w:type="dxa" w:w="2523"/>
          </w:tcPr>
          <w:p>
            <w:r/>
            <w:r>
              <w:rPr>
                <w:sz w:val="16"/>
              </w:rPr>
              <w:t xml:space="preserve">Funnel counts drafts by </w:t>
            </w:r>
            <w:r>
              <w:rPr>
                <w:i/>
                <w:sz w:val="16"/>
              </w:rPr>
              <w:t>current</w:t>
            </w:r>
            <w:r>
              <w:rPr>
                <w:sz w:val="16"/>
              </w:rPr>
              <w:t xml:space="preserve"> state; the single draft row per conversation is recycled after conversion, so "ready" drops to 0 while orders confirmed is 5. Count from audit events.</w:t>
            </w:r>
          </w:p>
        </w:tc>
        <w:tc>
          <w:tcPr>
            <w:tcW w:type="dxa" w:w="2523"/>
          </w:tcPr>
          <w:p>
            <w:r/>
            <w:r>
              <w:rPr>
                <w:sz w:val="16"/>
              </w:rPr>
              <w:t>as in Problem</w:t>
            </w:r>
          </w:p>
        </w:tc>
        <w:tc>
          <w:tcPr>
            <w:tcW w:type="dxa" w:w="2523"/>
          </w:tcPr>
          <w:p>
            <w:r/>
            <w:r>
              <w:rPr>
                <w:sz w:val="16"/>
              </w:rPr>
              <w:t>M</w:t>
            </w:r>
          </w:p>
        </w:tc>
      </w:tr>
      <w:tr>
        <w:tc>
          <w:tcPr>
            <w:tcW w:type="dxa" w:w="2523"/>
          </w:tcPr>
          <w:p>
            <w:r/>
            <w:r>
              <w:rPr>
                <w:sz w:val="16"/>
              </w:rPr>
              <w:t>L-18</w:t>
            </w:r>
          </w:p>
        </w:tc>
        <w:tc>
          <w:tcPr>
            <w:tcW w:type="dxa" w:w="2523"/>
          </w:tcPr>
          <w:p>
            <w:r/>
            <w:r>
              <w:rPr>
                <w:sz w:val="16"/>
              </w:rPr>
              <w:t>Medium</w:t>
            </w:r>
          </w:p>
        </w:tc>
        <w:tc>
          <w:tcPr>
            <w:tcW w:type="dxa" w:w="2523"/>
          </w:tcPr>
          <w:p>
            <w:r/>
            <w:r>
              <w:rPr>
                <w:rFonts w:ascii="Consolas" w:hAnsi="Consolas"/>
                <w:sz w:val="17"/>
              </w:rPr>
              <w:t>analytics/trends.ts</w:t>
            </w:r>
            <w:r>
              <w:rPr>
                <w:sz w:val="16"/>
              </w:rPr>
              <w:t xml:space="preserve"> L258–316 + </w:t>
            </w:r>
            <w:r>
              <w:rPr>
                <w:rFonts w:ascii="Consolas" w:hAnsi="Consolas"/>
                <w:sz w:val="17"/>
              </w:rPr>
              <w:t>aggregation.ts</w:t>
            </w:r>
            <w:r>
              <w:rPr>
                <w:sz w:val="16"/>
              </w:rPr>
              <w:t xml:space="preserve"> L87–91</w:t>
            </w:r>
          </w:p>
        </w:tc>
        <w:tc>
          <w:tcPr>
            <w:tcW w:type="dxa" w:w="2523"/>
          </w:tcPr>
          <w:p>
            <w:r/>
            <w:r>
              <w:rPr>
                <w:sz w:val="16"/>
              </w:rPr>
              <w:t xml:space="preserve">Rebuild is enqueued with </w:t>
            </w:r>
            <w:r>
              <w:rPr>
                <w:rFonts w:ascii="Consolas" w:hAnsi="Consolas"/>
                <w:sz w:val="17"/>
              </w:rPr>
              <w:t>to=lastDay</w:t>
            </w:r>
            <w:r>
              <w:rPr>
                <w:sz w:val="16"/>
              </w:rPr>
              <w:t xml:space="preserve"> but the builder stops before its end date → "today" is always MISSING and a full rebuild is re-enqueued on every view; STALE rows hidden by the UI. Enqueue </w:t>
            </w:r>
            <w:r>
              <w:rPr>
                <w:rFonts w:ascii="Consolas" w:hAnsi="Consolas"/>
                <w:sz w:val="17"/>
              </w:rPr>
              <w:t>to = lastDay + 1 day</w:t>
            </w:r>
            <w:r>
              <w:rPr>
                <w:sz w:val="16"/>
              </w:rPr>
              <w:t>; rebuild STALE; show a badge.</w:t>
            </w:r>
          </w:p>
        </w:tc>
        <w:tc>
          <w:tcPr>
            <w:tcW w:type="dxa" w:w="2523"/>
          </w:tcPr>
          <w:p>
            <w:r/>
            <w:r>
              <w:rPr>
                <w:sz w:val="16"/>
              </w:rPr>
              <w:t>as in Problem</w:t>
            </w:r>
          </w:p>
        </w:tc>
        <w:tc>
          <w:tcPr>
            <w:tcW w:type="dxa" w:w="2523"/>
          </w:tcPr>
          <w:p>
            <w:r/>
            <w:r>
              <w:rPr>
                <w:sz w:val="16"/>
              </w:rPr>
              <w:t>M</w:t>
            </w:r>
          </w:p>
        </w:tc>
      </w:tr>
      <w:tr>
        <w:tc>
          <w:tcPr>
            <w:tcW w:type="dxa" w:w="2523"/>
          </w:tcPr>
          <w:p>
            <w:r/>
            <w:r>
              <w:rPr>
                <w:sz w:val="16"/>
              </w:rPr>
              <w:t>L-19</w:t>
            </w:r>
          </w:p>
        </w:tc>
        <w:tc>
          <w:tcPr>
            <w:tcW w:type="dxa" w:w="2523"/>
          </w:tcPr>
          <w:p>
            <w:r/>
            <w:r>
              <w:rPr>
                <w:sz w:val="16"/>
              </w:rPr>
              <w:t>Medium</w:t>
            </w:r>
          </w:p>
        </w:tc>
        <w:tc>
          <w:tcPr>
            <w:tcW w:type="dxa" w:w="2523"/>
          </w:tcPr>
          <w:p>
            <w:r/>
            <w:r>
              <w:rPr>
                <w:rFonts w:ascii="Consolas" w:hAnsi="Consolas"/>
                <w:sz w:val="17"/>
              </w:rPr>
              <w:t>analytics/page.tsx</w:t>
            </w:r>
            <w:r>
              <w:rPr>
                <w:sz w:val="16"/>
              </w:rPr>
              <w:t xml:space="preserve"> L196, </w:t>
            </w:r>
            <w:r>
              <w:rPr>
                <w:rFonts w:ascii="Consolas" w:hAnsi="Consolas"/>
                <w:sz w:val="17"/>
              </w:rPr>
              <w:t>dashboard/page.tsx</w:t>
            </w:r>
            <w:r>
              <w:rPr>
                <w:sz w:val="16"/>
              </w:rPr>
              <w:t xml:space="preserve"> L75</w:t>
            </w:r>
          </w:p>
        </w:tc>
        <w:tc>
          <w:tcPr>
            <w:tcW w:type="dxa" w:w="2523"/>
          </w:tcPr>
          <w:p>
            <w:r/>
            <w:r>
              <w:rPr>
                <w:sz w:val="16"/>
              </w:rPr>
              <w:t xml:space="preserve">Time zone defaults to UTC, ignoring </w:t>
            </w:r>
            <w:r>
              <w:rPr>
                <w:rFonts w:ascii="Consolas" w:hAnsi="Consolas"/>
                <w:sz w:val="17"/>
              </w:rPr>
              <w:t>Workspace.timezone</w:t>
            </w:r>
            <w:r>
              <w:rPr>
                <w:sz w:val="16"/>
              </w:rPr>
              <w:t>; an order at 01:30 Damascus lands on the previous day.</w:t>
            </w:r>
          </w:p>
        </w:tc>
        <w:tc>
          <w:tcPr>
            <w:tcW w:type="dxa" w:w="2523"/>
          </w:tcPr>
          <w:p>
            <w:r/>
            <w:r>
              <w:rPr>
                <w:sz w:val="16"/>
              </w:rPr>
              <w:t>as in Problem</w:t>
            </w:r>
          </w:p>
        </w:tc>
        <w:tc>
          <w:tcPr>
            <w:tcW w:type="dxa" w:w="2523"/>
          </w:tcPr>
          <w:p>
            <w:r/>
            <w:r>
              <w:rPr>
                <w:sz w:val="16"/>
              </w:rPr>
              <w:t>S</w:t>
            </w:r>
          </w:p>
        </w:tc>
      </w:tr>
      <w:tr>
        <w:tc>
          <w:tcPr>
            <w:tcW w:type="dxa" w:w="2523"/>
          </w:tcPr>
          <w:p>
            <w:r/>
            <w:r>
              <w:rPr>
                <w:sz w:val="16"/>
              </w:rPr>
              <w:t>L-20</w:t>
            </w:r>
          </w:p>
        </w:tc>
        <w:tc>
          <w:tcPr>
            <w:tcW w:type="dxa" w:w="2523"/>
          </w:tcPr>
          <w:p>
            <w:r/>
            <w:r>
              <w:rPr>
                <w:sz w:val="16"/>
              </w:rPr>
              <w:t>Medium</w:t>
            </w:r>
          </w:p>
        </w:tc>
        <w:tc>
          <w:tcPr>
            <w:tcW w:type="dxa" w:w="2523"/>
          </w:tcPr>
          <w:p>
            <w:r/>
            <w:r>
              <w:rPr>
                <w:rFonts w:ascii="Consolas" w:hAnsi="Consolas"/>
                <w:sz w:val="17"/>
              </w:rPr>
              <w:t>analytics/service.ts</w:t>
            </w:r>
            <w:r>
              <w:rPr>
                <w:sz w:val="16"/>
              </w:rPr>
              <w:t xml:space="preserve"> L440–462</w:t>
            </w:r>
          </w:p>
        </w:tc>
        <w:tc>
          <w:tcPr>
            <w:tcW w:type="dxa" w:w="2523"/>
          </w:tcPr>
          <w:p>
            <w:r/>
            <w:r>
              <w:rPr>
                <w:sz w:val="16"/>
              </w:rPr>
              <w:t>SLA breach rate counts only answered conversations (5 fast, 5 never answered → 0%). Count unanswered older than the SLA as breached.</w:t>
            </w:r>
          </w:p>
        </w:tc>
        <w:tc>
          <w:tcPr>
            <w:tcW w:type="dxa" w:w="2523"/>
          </w:tcPr>
          <w:p>
            <w:r/>
            <w:r>
              <w:rPr>
                <w:sz w:val="16"/>
              </w:rPr>
              <w:t>as in Problem</w:t>
            </w:r>
          </w:p>
        </w:tc>
        <w:tc>
          <w:tcPr>
            <w:tcW w:type="dxa" w:w="2523"/>
          </w:tcPr>
          <w:p>
            <w:r/>
            <w:r>
              <w:rPr>
                <w:sz w:val="16"/>
              </w:rPr>
              <w:t>S</w:t>
            </w:r>
          </w:p>
        </w:tc>
      </w:tr>
      <w:tr>
        <w:tc>
          <w:tcPr>
            <w:tcW w:type="dxa" w:w="2523"/>
          </w:tcPr>
          <w:p>
            <w:r/>
            <w:r>
              <w:rPr>
                <w:sz w:val="16"/>
              </w:rPr>
              <w:t>L-21</w:t>
            </w:r>
          </w:p>
        </w:tc>
        <w:tc>
          <w:tcPr>
            <w:tcW w:type="dxa" w:w="2523"/>
          </w:tcPr>
          <w:p>
            <w:r/>
            <w:r>
              <w:rPr>
                <w:sz w:val="16"/>
              </w:rPr>
              <w:t>Low</w:t>
            </w:r>
          </w:p>
        </w:tc>
        <w:tc>
          <w:tcPr>
            <w:tcW w:type="dxa" w:w="2523"/>
          </w:tcPr>
          <w:p>
            <w:r/>
            <w:r>
              <w:rPr>
                <w:rFonts w:ascii="Consolas" w:hAnsi="Consolas"/>
                <w:sz w:val="17"/>
              </w:rPr>
              <w:t>analytics/service.ts</w:t>
            </w:r>
            <w:r>
              <w:rPr>
                <w:sz w:val="16"/>
              </w:rPr>
              <w:t xml:space="preserve"> L12, 34, 151–152</w:t>
            </w:r>
          </w:p>
        </w:tc>
        <w:tc>
          <w:tcPr>
            <w:tcW w:type="dxa" w:w="2523"/>
          </w:tcPr>
          <w:p>
            <w:r/>
            <w:r>
              <w:rPr>
                <w:sz w:val="16"/>
              </w:rPr>
              <w:t xml:space="preserve">"Resolved/resolution time" use </w:t>
            </w:r>
            <w:r>
              <w:rPr>
                <w:rFonts w:ascii="Consolas" w:hAnsi="Consolas"/>
                <w:sz w:val="17"/>
              </w:rPr>
              <w:t>conversation.updatedAt</w:t>
            </w:r>
            <w:r>
              <w:rPr>
                <w:sz w:val="16"/>
              </w:rPr>
              <w:t xml:space="preserve">; any later tag edit stretches it (30 min → ~4,320 min). Add </w:t>
            </w:r>
            <w:r>
              <w:rPr>
                <w:rFonts w:ascii="Consolas" w:hAnsi="Consolas"/>
                <w:sz w:val="17"/>
              </w:rPr>
              <w:t>resolvedAt</w:t>
            </w:r>
            <w:r>
              <w:rPr>
                <w:sz w:val="16"/>
              </w:rPr>
              <w:t>.</w:t>
            </w:r>
          </w:p>
        </w:tc>
        <w:tc>
          <w:tcPr>
            <w:tcW w:type="dxa" w:w="2523"/>
          </w:tcPr>
          <w:p>
            <w:r/>
            <w:r>
              <w:rPr>
                <w:sz w:val="16"/>
              </w:rPr>
              <w:t>as in Problem</w:t>
            </w:r>
          </w:p>
        </w:tc>
        <w:tc>
          <w:tcPr>
            <w:tcW w:type="dxa" w:w="2523"/>
          </w:tcPr>
          <w:p>
            <w:r/>
            <w:r>
              <w:rPr>
                <w:sz w:val="16"/>
              </w:rPr>
              <w:t>M</w:t>
            </w:r>
          </w:p>
        </w:tc>
      </w:tr>
      <w:tr>
        <w:tc>
          <w:tcPr>
            <w:tcW w:type="dxa" w:w="2523"/>
          </w:tcPr>
          <w:p>
            <w:r/>
            <w:r>
              <w:rPr>
                <w:sz w:val="16"/>
              </w:rPr>
              <w:t>L-22</w:t>
            </w:r>
          </w:p>
        </w:tc>
        <w:tc>
          <w:tcPr>
            <w:tcW w:type="dxa" w:w="2523"/>
          </w:tcPr>
          <w:p>
            <w:r/>
            <w:r>
              <w:rPr>
                <w:sz w:val="16"/>
              </w:rPr>
              <w:t>Low</w:t>
            </w:r>
          </w:p>
        </w:tc>
        <w:tc>
          <w:tcPr>
            <w:tcW w:type="dxa" w:w="2523"/>
          </w:tcPr>
          <w:p>
            <w:r/>
            <w:r>
              <w:rPr>
                <w:rFonts w:ascii="Consolas" w:hAnsi="Consolas"/>
                <w:sz w:val="17"/>
              </w:rPr>
              <w:t>analytics/service.ts</w:t>
            </w:r>
            <w:r>
              <w:rPr>
                <w:sz w:val="16"/>
              </w:rPr>
              <w:t xml:space="preserve"> L276–289</w:t>
            </w:r>
          </w:p>
        </w:tc>
        <w:tc>
          <w:tcPr>
            <w:tcW w:type="dxa" w:w="2523"/>
          </w:tcPr>
          <w:p>
            <w:r/>
            <w:r>
              <w:rPr>
                <w:sz w:val="16"/>
              </w:rPr>
              <w:t xml:space="preserve">Per-model cost depends on row order for null/0. Return </w:t>
            </w:r>
            <w:r>
              <w:rPr>
                <w:rFonts w:ascii="Consolas" w:hAnsi="Consolas"/>
                <w:sz w:val="17"/>
              </w:rPr>
              <w:t>{known, unknownCalls}</w:t>
            </w:r>
            <w:r>
              <w:rPr>
                <w:sz w:val="16"/>
              </w:rPr>
              <w:t>.</w:t>
            </w:r>
          </w:p>
        </w:tc>
        <w:tc>
          <w:tcPr>
            <w:tcW w:type="dxa" w:w="2523"/>
          </w:tcPr>
          <w:p>
            <w:r/>
            <w:r>
              <w:rPr>
                <w:sz w:val="16"/>
              </w:rPr>
              <w:t>as in Problem</w:t>
            </w:r>
          </w:p>
        </w:tc>
        <w:tc>
          <w:tcPr>
            <w:tcW w:type="dxa" w:w="2523"/>
          </w:tcPr>
          <w:p>
            <w:r/>
            <w:r>
              <w:rPr>
                <w:sz w:val="16"/>
              </w:rPr>
              <w:t>S</w:t>
            </w:r>
          </w:p>
        </w:tc>
      </w:tr>
      <w:tr>
        <w:tc>
          <w:tcPr>
            <w:tcW w:type="dxa" w:w="2523"/>
          </w:tcPr>
          <w:p>
            <w:r/>
            <w:r>
              <w:rPr>
                <w:sz w:val="16"/>
              </w:rPr>
              <w:t>L-23</w:t>
            </w:r>
          </w:p>
        </w:tc>
        <w:tc>
          <w:tcPr>
            <w:tcW w:type="dxa" w:w="2523"/>
          </w:tcPr>
          <w:p>
            <w:r/>
            <w:r>
              <w:rPr>
                <w:sz w:val="16"/>
              </w:rPr>
              <w:t>Low</w:t>
            </w:r>
          </w:p>
        </w:tc>
        <w:tc>
          <w:tcPr>
            <w:tcW w:type="dxa" w:w="2523"/>
          </w:tcPr>
          <w:p>
            <w:r/>
            <w:r>
              <w:rPr>
                <w:rFonts w:ascii="Consolas" w:hAnsi="Consolas"/>
                <w:sz w:val="17"/>
              </w:rPr>
              <w:t>sales/metrics.ts</w:t>
            </w:r>
            <w:r>
              <w:rPr>
                <w:sz w:val="16"/>
              </w:rPr>
              <w:t xml:space="preserve"> L126–131</w:t>
            </w:r>
          </w:p>
        </w:tc>
        <w:tc>
          <w:tcPr>
            <w:tcW w:type="dxa" w:w="2523"/>
          </w:tcPr>
          <w:p>
            <w:r/>
            <w:r>
              <w:rPr>
                <w:rFonts w:ascii="Consolas" w:hAnsi="Consolas"/>
                <w:sz w:val="17"/>
              </w:rPr>
              <w:t>offerAcceptRate</w:t>
            </w:r>
            <w:r>
              <w:rPr>
                <w:sz w:val="16"/>
              </w:rPr>
              <w:t xml:space="preserve"> has no time window or dedupe (1 show + 2 orders = 200%).</w:t>
            </w:r>
          </w:p>
        </w:tc>
        <w:tc>
          <w:tcPr>
            <w:tcW w:type="dxa" w:w="2523"/>
          </w:tcPr>
          <w:p>
            <w:r/>
            <w:r>
              <w:rPr>
                <w:sz w:val="16"/>
              </w:rPr>
              <w:t>as in Problem</w:t>
            </w:r>
          </w:p>
        </w:tc>
        <w:tc>
          <w:tcPr>
            <w:tcW w:type="dxa" w:w="2523"/>
          </w:tcPr>
          <w:p>
            <w:r/>
            <w:r>
              <w:rPr>
                <w:sz w:val="16"/>
              </w:rPr>
              <w:t>S</w:t>
            </w:r>
          </w:p>
        </w:tc>
      </w:tr>
      <w:tr>
        <w:tc>
          <w:tcPr>
            <w:tcW w:type="dxa" w:w="2523"/>
          </w:tcPr>
          <w:p>
            <w:r/>
            <w:r>
              <w:rPr>
                <w:sz w:val="16"/>
              </w:rPr>
              <w:t>L-24</w:t>
            </w:r>
          </w:p>
        </w:tc>
        <w:tc>
          <w:tcPr>
            <w:tcW w:type="dxa" w:w="2523"/>
          </w:tcPr>
          <w:p>
            <w:r/>
            <w:r>
              <w:rPr>
                <w:sz w:val="16"/>
              </w:rPr>
              <w:t>Low</w:t>
            </w:r>
          </w:p>
        </w:tc>
        <w:tc>
          <w:tcPr>
            <w:tcW w:type="dxa" w:w="2523"/>
          </w:tcPr>
          <w:p>
            <w:r/>
            <w:r>
              <w:rPr>
                <w:rFonts w:ascii="Consolas" w:hAnsi="Consolas"/>
                <w:sz w:val="17"/>
              </w:rPr>
              <w:t>analytics/page.tsx</w:t>
            </w:r>
            <w:r>
              <w:rPr>
                <w:sz w:val="16"/>
              </w:rPr>
              <w:t xml:space="preserve"> L173–180</w:t>
            </w:r>
          </w:p>
        </w:tc>
        <w:tc>
          <w:tcPr>
            <w:tcW w:type="dxa" w:w="2523"/>
          </w:tcPr>
          <w:p>
            <w:r/>
            <w:r>
              <w:rPr>
                <w:sz w:val="16"/>
              </w:rPr>
              <w:t>Previous-period comparison window not aligned to days.</w:t>
            </w:r>
          </w:p>
        </w:tc>
        <w:tc>
          <w:tcPr>
            <w:tcW w:type="dxa" w:w="2523"/>
          </w:tcPr>
          <w:p>
            <w:r/>
            <w:r>
              <w:rPr>
                <w:sz w:val="16"/>
              </w:rPr>
              <w:t>as in Problem</w:t>
            </w:r>
          </w:p>
        </w:tc>
        <w:tc>
          <w:tcPr>
            <w:tcW w:type="dxa" w:w="2523"/>
          </w:tcPr>
          <w:p>
            <w:r/>
            <w:r>
              <w:rPr>
                <w:sz w:val="16"/>
              </w:rPr>
              <w:t>S</w:t>
            </w:r>
          </w:p>
        </w:tc>
      </w:tr>
    </w:tbl>
    <w:p/>
    <w:p>
      <w:r>
        <w:t>Note for L-04/L-05: both are "feature advertised but not applied" gaps in the sales engine (P8). Decide with the owner whether to implement or to hide the advertised text; do not leave them half-wired.</w:t>
      </w:r>
    </w:p>
    <w:p>
      <w:pPr>
        <w:pStyle w:val="Heading3"/>
      </w:pPr>
      <w:r>
        <w:t>4.3 Phase 2 — security hardening</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2163"/>
            <w:shd w:val="clear" w:color="auto" w:fill="E8F1EE"/>
          </w:tcPr>
          <w:p>
            <w:r/>
            <w:r>
              <w:rPr>
                <w:b/>
                <w:sz w:val="16"/>
              </w:rPr>
              <w:t>ID</w:t>
            </w:r>
          </w:p>
        </w:tc>
        <w:tc>
          <w:tcPr>
            <w:tcW w:type="dxa" w:w="2163"/>
            <w:shd w:val="clear" w:color="auto" w:fill="E8F1EE"/>
          </w:tcPr>
          <w:p>
            <w:r/>
            <w:r>
              <w:rPr>
                <w:b/>
                <w:sz w:val="16"/>
              </w:rPr>
              <w:t>Sev</w:t>
            </w:r>
          </w:p>
        </w:tc>
        <w:tc>
          <w:tcPr>
            <w:tcW w:type="dxa" w:w="2163"/>
            <w:shd w:val="clear" w:color="auto" w:fill="E8F1EE"/>
          </w:tcPr>
          <w:p>
            <w:r/>
            <w:r>
              <w:rPr>
                <w:b/>
                <w:sz w:val="16"/>
              </w:rPr>
              <w:t>Where</w:t>
            </w:r>
          </w:p>
        </w:tc>
        <w:tc>
          <w:tcPr>
            <w:tcW w:type="dxa" w:w="2163"/>
            <w:shd w:val="clear" w:color="auto" w:fill="E8F1EE"/>
          </w:tcPr>
          <w:p>
            <w:r/>
            <w:r>
              <w:rPr>
                <w:b/>
                <w:sz w:val="16"/>
              </w:rPr>
              <w:t>Problem</w:t>
            </w:r>
          </w:p>
        </w:tc>
        <w:tc>
          <w:tcPr>
            <w:tcW w:type="dxa" w:w="2163"/>
            <w:shd w:val="clear" w:color="auto" w:fill="E8F1EE"/>
          </w:tcPr>
          <w:p>
            <w:r/>
            <w:r>
              <w:rPr>
                <w:b/>
                <w:sz w:val="16"/>
              </w:rPr>
              <w:t>Fix / Test</w:t>
            </w:r>
          </w:p>
        </w:tc>
        <w:tc>
          <w:tcPr>
            <w:tcW w:type="dxa" w:w="2163"/>
            <w:shd w:val="clear" w:color="auto" w:fill="E8F1EE"/>
          </w:tcPr>
          <w:p>
            <w:r/>
            <w:r>
              <w:rPr>
                <w:b/>
                <w:sz w:val="16"/>
              </w:rPr>
              <w:t>Size</w:t>
            </w:r>
          </w:p>
        </w:tc>
        <w:tc>
          <w:tcPr>
            <w:tcW w:type="dxa" w:w="2163"/>
            <w:shd w:val="clear" w:color="auto" w:fill="E8F1EE"/>
          </w:tcPr>
          <w:p>
            <w:r/>
            <w:r>
              <w:rPr>
                <w:b/>
                <w:sz w:val="16"/>
              </w:rPr>
              <w:t>Status</w:t>
            </w:r>
          </w:p>
        </w:tc>
      </w:tr>
      <w:tr>
        <w:tc>
          <w:tcPr>
            <w:tcW w:type="dxa" w:w="2163"/>
          </w:tcPr>
          <w:p>
            <w:r/>
            <w:r>
              <w:rPr>
                <w:sz w:val="16"/>
              </w:rPr>
              <w:t>S-07</w:t>
            </w:r>
          </w:p>
        </w:tc>
        <w:tc>
          <w:tcPr>
            <w:tcW w:type="dxa" w:w="2163"/>
          </w:tcPr>
          <w:p>
            <w:r/>
            <w:r>
              <w:rPr>
                <w:sz w:val="16"/>
              </w:rPr>
              <w:t>High (owner decision)</w:t>
            </w:r>
          </w:p>
        </w:tc>
        <w:tc>
          <w:tcPr>
            <w:tcW w:type="dxa" w:w="2163"/>
          </w:tcPr>
          <w:p>
            <w:r/>
            <w:r>
              <w:rPr>
                <w:rFonts w:ascii="Consolas" w:hAnsi="Consolas"/>
                <w:sz w:val="17"/>
              </w:rPr>
              <w:t>intelligence/service.ts</w:t>
            </w:r>
            <w:r>
              <w:rPr>
                <w:sz w:val="16"/>
              </w:rPr>
              <w:t xml:space="preserve"> ≈L197, </w:t>
            </w:r>
            <w:r>
              <w:rPr>
                <w:rFonts w:ascii="Consolas" w:hAnsi="Consolas"/>
                <w:sz w:val="17"/>
              </w:rPr>
              <w:t>intelligence/provider.ts</w:t>
            </w:r>
            <w:r>
              <w:rPr>
                <w:sz w:val="16"/>
              </w:rPr>
              <w:t xml:space="preserve">; trigger </w:t>
            </w:r>
            <w:r>
              <w:rPr>
                <w:rFonts w:ascii="Consolas" w:hAnsi="Consolas"/>
                <w:sz w:val="17"/>
              </w:rPr>
              <w:t>conversations/inbound.ts</w:t>
            </w:r>
            <w:r>
              <w:rPr>
                <w:sz w:val="16"/>
              </w:rPr>
              <w:t xml:space="preserve"> ≈L330</w:t>
            </w:r>
          </w:p>
        </w:tc>
        <w:tc>
          <w:tcPr>
            <w:tcW w:type="dxa" w:w="2163"/>
          </w:tcPr>
          <w:p>
            <w:r/>
            <w:r>
              <w:rPr>
                <w:sz w:val="16"/>
              </w:rPr>
              <w:t xml:space="preserve">The data-collection lab (مختبر التجميع; channels in </w:t>
            </w:r>
            <w:r>
              <w:rPr>
                <w:rFonts w:ascii="Consolas" w:hAnsi="Consolas"/>
                <w:sz w:val="17"/>
              </w:rPr>
              <w:t>COLLECTION_ONLY</w:t>
            </w:r>
            <w:r>
              <w:rPr>
                <w:sz w:val="16"/>
              </w:rPr>
              <w:t xml:space="preserve"> mode) sends the last 8 </w:t>
            </w:r>
            <w:r>
              <w:rPr>
                <w:b/>
                <w:sz w:val="16"/>
              </w:rPr>
              <w:t>raw customer messages</w:t>
            </w:r>
            <w:r>
              <w:rPr>
                <w:sz w:val="16"/>
              </w:rPr>
              <w:t xml:space="preserve"> — names, phones, addresses — straight to OpenRouter with the platform key, bypassing the privacy gate. Contradicts the owner rule.</w:t>
            </w:r>
          </w:p>
        </w:tc>
        <w:tc>
          <w:tcPr>
            <w:tcW w:type="dxa" w:w="2163"/>
          </w:tcPr>
          <w:p>
            <w:r/>
            <w:r>
              <w:rPr>
                <w:sz w:val="16"/>
              </w:rPr>
              <w:t>Allow extraction only on an internal/self-hosted provider, or extract locally; fail closed when only an external provider exists. Test: stubbed fetch sees no raw PII.</w:t>
            </w:r>
          </w:p>
        </w:tc>
        <w:tc>
          <w:tcPr>
            <w:tcW w:type="dxa" w:w="2163"/>
          </w:tcPr>
          <w:p>
            <w:r/>
            <w:r>
              <w:rPr>
                <w:sz w:val="16"/>
              </w:rPr>
              <w:t>M</w:t>
            </w:r>
          </w:p>
        </w:tc>
        <w:tc>
          <w:tcPr>
            <w:tcW w:type="dxa" w:w="2163"/>
          </w:tcPr>
          <w:p>
            <w:r/>
            <w:r>
              <w:rPr>
                <w:sz w:val="16"/>
              </w:rPr>
              <w:t xml:space="preserve">V (provider calls </w:t>
            </w:r>
            <w:r>
              <w:rPr>
                <w:rFonts w:ascii="Consolas" w:hAnsi="Consolas"/>
                <w:sz w:val="17"/>
              </w:rPr>
              <w:t>generateStructured</w:t>
            </w:r>
            <w:r>
              <w:rPr>
                <w:sz w:val="16"/>
              </w:rPr>
              <w:t xml:space="preserve"> directly; OpenRouter only)</w:t>
            </w:r>
          </w:p>
        </w:tc>
      </w:tr>
      <w:tr>
        <w:tc>
          <w:tcPr>
            <w:tcW w:type="dxa" w:w="2163"/>
          </w:tcPr>
          <w:p>
            <w:r/>
            <w:r>
              <w:rPr>
                <w:sz w:val="16"/>
              </w:rPr>
              <w:t>S-08</w:t>
            </w:r>
          </w:p>
        </w:tc>
        <w:tc>
          <w:tcPr>
            <w:tcW w:type="dxa" w:w="2163"/>
          </w:tcPr>
          <w:p>
            <w:r/>
            <w:r>
              <w:rPr>
                <w:sz w:val="16"/>
              </w:rPr>
              <w:t>High (owner decision)</w:t>
            </w:r>
          </w:p>
        </w:tc>
        <w:tc>
          <w:tcPr>
            <w:tcW w:type="dxa" w:w="2163"/>
          </w:tcPr>
          <w:p>
            <w:r/>
            <w:r>
              <w:rPr>
                <w:rFonts w:ascii="Consolas" w:hAnsi="Consolas"/>
                <w:sz w:val="17"/>
              </w:rPr>
              <w:t>ai/stages/extraction.ts</w:t>
            </w:r>
            <w:r>
              <w:rPr>
                <w:sz w:val="16"/>
              </w:rPr>
              <w:t xml:space="preserve"> ≈L127, </w:t>
            </w:r>
            <w:r>
              <w:rPr>
                <w:rFonts w:ascii="Consolas" w:hAnsi="Consolas"/>
                <w:sz w:val="17"/>
              </w:rPr>
              <w:t>response.ts</w:t>
            </w:r>
            <w:r>
              <w:rPr>
                <w:sz w:val="16"/>
              </w:rPr>
              <w:t xml:space="preserve"> ≈L180, </w:t>
            </w:r>
            <w:r>
              <w:rPr>
                <w:rFonts w:ascii="Consolas" w:hAnsi="Consolas"/>
                <w:sz w:val="17"/>
              </w:rPr>
              <w:t>jobs/handlers.ts</w:t>
            </w:r>
            <w:r>
              <w:rPr>
                <w:sz w:val="16"/>
              </w:rPr>
              <w:t xml:space="preserve"> ≈L310, </w:t>
            </w:r>
            <w:r>
              <w:rPr>
                <w:rFonts w:ascii="Consolas" w:hAnsi="Consolas"/>
                <w:sz w:val="17"/>
              </w:rPr>
              <w:t>ai/privacy-gate.ts</w:t>
            </w:r>
            <w:r>
              <w:rPr>
                <w:sz w:val="16"/>
              </w:rPr>
              <w:t xml:space="preserve"> ≈L375</w:t>
            </w:r>
          </w:p>
        </w:tc>
        <w:tc>
          <w:tcPr>
            <w:tcW w:type="dxa" w:w="2163"/>
          </w:tcPr>
          <w:p>
            <w:r/>
            <w:r>
              <w:rPr>
                <w:sz w:val="16"/>
              </w:rPr>
              <w:t xml:space="preserve">The privacy gate masks only PII already stored in the DB plus phone/email regex. A new customer's free text ("ابعتوه لأبو أحمد، حي الزهور شارع 5") reaches an external model unmasked at extraction, response and summary. The 2026-10-19 fix report says "sensitive stages restricted to trusted provider"; </w:t>
            </w:r>
            <w:r>
              <w:rPr>
                <w:b/>
                <w:sz w:val="16"/>
              </w:rPr>
              <w:t xml:space="preserve">no such check exists on </w:t>
            </w:r>
            <w:r>
              <w:rPr>
                <w:rFonts w:ascii="Consolas" w:hAnsi="Consolas"/>
                <w:b/>
                <w:sz w:val="17"/>
              </w:rPr>
              <w:t>main</w:t>
            </w:r>
            <w:r>
              <w:rPr>
                <w:sz w:val="16"/>
              </w:rPr>
              <w:t>.</w:t>
            </w:r>
          </w:p>
        </w:tc>
        <w:tc>
          <w:tcPr>
            <w:tcW w:type="dxa" w:w="2163"/>
          </w:tcPr>
          <w:p>
            <w:r/>
            <w:r>
              <w:rPr>
                <w:sz w:val="16"/>
              </w:rPr>
              <w:t>Owner decision: restrict those stages to internal providers, or add name/address heuristics, fail-closed.</w:t>
            </w:r>
          </w:p>
        </w:tc>
        <w:tc>
          <w:tcPr>
            <w:tcW w:type="dxa" w:w="2163"/>
          </w:tcPr>
          <w:p>
            <w:r/>
            <w:r>
              <w:rPr>
                <w:sz w:val="16"/>
              </w:rPr>
              <w:t>M–L</w:t>
            </w:r>
          </w:p>
        </w:tc>
        <w:tc>
          <w:tcPr>
            <w:tcW w:type="dxa" w:w="2163"/>
          </w:tcPr>
          <w:p>
            <w:r/>
            <w:r>
              <w:rPr>
                <w:sz w:val="16"/>
              </w:rPr>
              <w:t>R</w:t>
            </w:r>
          </w:p>
        </w:tc>
      </w:tr>
      <w:tr>
        <w:tc>
          <w:tcPr>
            <w:tcW w:type="dxa" w:w="2163"/>
          </w:tcPr>
          <w:p>
            <w:r/>
            <w:r>
              <w:rPr>
                <w:sz w:val="16"/>
              </w:rPr>
              <w:t>S-09</w:t>
            </w:r>
          </w:p>
        </w:tc>
        <w:tc>
          <w:tcPr>
            <w:tcW w:type="dxa" w:w="2163"/>
          </w:tcPr>
          <w:p>
            <w:r/>
            <w:r>
              <w:rPr>
                <w:sz w:val="16"/>
              </w:rPr>
              <w:t>Medium</w:t>
            </w:r>
          </w:p>
        </w:tc>
        <w:tc>
          <w:tcPr>
            <w:tcW w:type="dxa" w:w="2163"/>
          </w:tcPr>
          <w:p>
            <w:r/>
            <w:r>
              <w:rPr>
                <w:rFonts w:ascii="Consolas" w:hAnsi="Consolas"/>
                <w:sz w:val="17"/>
              </w:rPr>
              <w:t>api/ai/settings/route.ts</w:t>
            </w:r>
            <w:r>
              <w:rPr>
                <w:sz w:val="16"/>
              </w:rPr>
              <w:t xml:space="preserve"> L63–101; </w:t>
            </w:r>
            <w:r>
              <w:rPr>
                <w:rFonts w:ascii="Consolas" w:hAnsi="Consolas"/>
                <w:sz w:val="17"/>
              </w:rPr>
              <w:t>router.ts</w:t>
            </w:r>
            <w:r>
              <w:rPr>
                <w:sz w:val="16"/>
              </w:rPr>
              <w:t xml:space="preserve"> L385–407</w:t>
            </w:r>
          </w:p>
        </w:tc>
        <w:tc>
          <w:tcPr>
            <w:tcW w:type="dxa" w:w="2163"/>
          </w:tcPr>
          <w:p>
            <w:r/>
            <w:r>
              <w:rPr>
                <w:sz w:val="16"/>
              </w:rPr>
              <w:t xml:space="preserve">Switching provider skips the URL guard (it runs only when </w:t>
            </w:r>
            <w:r>
              <w:rPr>
                <w:rFonts w:ascii="Consolas" w:hAnsi="Consolas"/>
                <w:sz w:val="17"/>
              </w:rPr>
              <w:t>customBaseUrl</w:t>
            </w:r>
            <w:r>
              <w:rPr>
                <w:sz w:val="16"/>
              </w:rPr>
              <w:t xml:space="preserve"> is in the request, judged by the provider at that moment). </w:t>
            </w:r>
            <w:r>
              <w:rPr>
                <w:rFonts w:ascii="Consolas" w:hAnsi="Consolas"/>
                <w:sz w:val="17"/>
              </w:rPr>
              <w:t>internal</w:t>
            </w:r>
            <w:r>
              <w:rPr>
                <w:sz w:val="16"/>
              </w:rPr>
              <w:t xml:space="preserve"> then reuses a stored URL with no call-time check, follows redirects, and </w:t>
            </w:r>
            <w:r>
              <w:rPr>
                <w:rFonts w:ascii="Consolas" w:hAnsi="Consolas"/>
                <w:sz w:val="17"/>
              </w:rPr>
              <w:t>delivery:"internal"</w:t>
            </w:r>
            <w:r>
              <w:rPr>
                <w:sz w:val="16"/>
              </w:rPr>
              <w:t xml:space="preserve"> turns masking off. A LAN URL saved under hermes (with the private-network flags) then </w:t>
            </w:r>
            <w:r>
              <w:rPr>
                <w:rFonts w:ascii="Consolas" w:hAnsi="Consolas"/>
                <w:sz w:val="17"/>
              </w:rPr>
              <w:t>provider:"internal"</w:t>
            </w:r>
            <w:r>
              <w:rPr>
                <w:sz w:val="16"/>
              </w:rPr>
              <w:t xml:space="preserve"> reaches the LAN; a public "internal" URL gets unmasked prompts.</w:t>
            </w:r>
          </w:p>
        </w:tc>
        <w:tc>
          <w:tcPr>
            <w:tcW w:type="dxa" w:w="2163"/>
          </w:tcPr>
          <w:p>
            <w:r/>
            <w:r>
              <w:rPr>
                <w:sz w:val="16"/>
              </w:rPr>
              <w:t xml:space="preserve">Re-validate the stored URL on every provider change and in </w:t>
            </w:r>
            <w:r>
              <w:rPr>
                <w:rFonts w:ascii="Consolas" w:hAnsi="Consolas"/>
                <w:sz w:val="17"/>
              </w:rPr>
              <w:t>getWorkspaceProvider</w:t>
            </w:r>
            <w:r>
              <w:rPr>
                <w:sz w:val="16"/>
              </w:rPr>
              <w:t xml:space="preserve">; </w:t>
            </w:r>
            <w:r>
              <w:rPr>
                <w:rFonts w:ascii="Consolas" w:hAnsi="Consolas"/>
                <w:sz w:val="17"/>
              </w:rPr>
              <w:t>followRedirects:false</w:t>
            </w:r>
            <w:r>
              <w:rPr>
                <w:sz w:val="16"/>
              </w:rPr>
              <w:t xml:space="preserve">; treat any workspace-supplied URL as </w:t>
            </w:r>
            <w:r>
              <w:rPr>
                <w:rFonts w:ascii="Consolas" w:hAnsi="Consolas"/>
                <w:sz w:val="17"/>
              </w:rPr>
              <w:t>external</w:t>
            </w:r>
            <w:r>
              <w:rPr>
                <w:sz w:val="16"/>
              </w:rPr>
              <w:t xml:space="preserve"> (masked) unless env declares it trusted.</w:t>
            </w:r>
          </w:p>
        </w:tc>
        <w:tc>
          <w:tcPr>
            <w:tcW w:type="dxa" w:w="2163"/>
          </w:tcPr>
          <w:p>
            <w:r/>
            <w:r>
              <w:rPr>
                <w:sz w:val="16"/>
              </w:rPr>
              <w:t>M</w:t>
            </w:r>
          </w:p>
        </w:tc>
        <w:tc>
          <w:tcPr>
            <w:tcW w:type="dxa" w:w="2163"/>
          </w:tcPr>
          <w:p>
            <w:r/>
            <w:r>
              <w:rPr>
                <w:sz w:val="16"/>
              </w:rPr>
              <w:t>R</w:t>
            </w:r>
          </w:p>
        </w:tc>
      </w:tr>
      <w:tr>
        <w:tc>
          <w:tcPr>
            <w:tcW w:type="dxa" w:w="2163"/>
          </w:tcPr>
          <w:p>
            <w:r/>
            <w:r>
              <w:rPr>
                <w:sz w:val="16"/>
              </w:rPr>
              <w:t>S-10</w:t>
            </w:r>
          </w:p>
        </w:tc>
        <w:tc>
          <w:tcPr>
            <w:tcW w:type="dxa" w:w="2163"/>
          </w:tcPr>
          <w:p>
            <w:r/>
            <w:r>
              <w:rPr>
                <w:sz w:val="16"/>
              </w:rPr>
              <w:t>Low (functional)</w:t>
            </w:r>
          </w:p>
        </w:tc>
        <w:tc>
          <w:tcPr>
            <w:tcW w:type="dxa" w:w="2163"/>
          </w:tcPr>
          <w:p>
            <w:r/>
            <w:r>
              <w:rPr>
                <w:rFonts w:ascii="Consolas" w:hAnsi="Consolas"/>
                <w:sz w:val="17"/>
              </w:rPr>
              <w:t>ai/endpoint-guard.ts</w:t>
            </w:r>
            <w:r>
              <w:rPr>
                <w:sz w:val="16"/>
              </w:rPr>
              <w:t xml:space="preserve"> L223–224</w:t>
            </w:r>
          </w:p>
        </w:tc>
        <w:tc>
          <w:tcPr>
            <w:tcW w:type="dxa" w:w="2163"/>
          </w:tcPr>
          <w:p>
            <w:r/>
            <w:r>
              <w:rPr>
                <w:sz w:val="16"/>
              </w:rPr>
              <w:t xml:space="preserve">The default parameter named </w:t>
            </w:r>
            <w:r>
              <w:rPr>
                <w:rFonts w:ascii="Consolas" w:hAnsi="Consolas"/>
                <w:sz w:val="17"/>
              </w:rPr>
              <w:t>lookup</w:t>
            </w:r>
            <w:r>
              <w:rPr>
                <w:sz w:val="16"/>
              </w:rPr>
              <w:t xml:space="preserve"> shadows the imported </w:t>
            </w:r>
            <w:r>
              <w:rPr>
                <w:rFonts w:ascii="Consolas" w:hAnsi="Consolas"/>
                <w:sz w:val="17"/>
              </w:rPr>
              <w:t>lookup</w:t>
            </w:r>
            <w:r>
              <w:rPr>
                <w:sz w:val="16"/>
              </w:rPr>
              <w:t xml:space="preserve"> and calls itself → </w:t>
            </w:r>
            <w:r>
              <w:rPr>
                <w:rFonts w:ascii="Consolas" w:hAnsi="Consolas"/>
                <w:sz w:val="17"/>
              </w:rPr>
              <w:t>RangeError</w:t>
            </w:r>
            <w:r>
              <w:rPr>
                <w:sz w:val="16"/>
              </w:rPr>
              <w:t xml:space="preserve"> → every hostname save/probe for openai/openrouter/internal fails with </w:t>
            </w:r>
            <w:r>
              <w:rPr>
                <w:rFonts w:ascii="Consolas" w:hAnsi="Consolas"/>
                <w:sz w:val="17"/>
              </w:rPr>
              <w:t>DNS_RESOLUTION_FAILED</w:t>
            </w:r>
            <w:r>
              <w:rPr>
                <w:sz w:val="16"/>
              </w:rPr>
              <w:t xml:space="preserve"> in production (tests inject a lookup so they miss it). Rename and call the real </w:t>
            </w:r>
            <w:r>
              <w:rPr>
                <w:rFonts w:ascii="Consolas" w:hAnsi="Consolas"/>
                <w:sz w:val="17"/>
              </w:rPr>
              <w:t>lookup</w:t>
            </w:r>
            <w:r>
              <w:rPr>
                <w:sz w:val="16"/>
              </w:rPr>
              <w:t>.</w:t>
            </w:r>
          </w:p>
        </w:tc>
        <w:tc>
          <w:tcPr>
            <w:tcW w:type="dxa" w:w="2163"/>
          </w:tcPr>
          <w:p>
            <w:r/>
            <w:r>
              <w:rPr>
                <w:sz w:val="16"/>
              </w:rPr>
              <w:t>as in Problem</w:t>
            </w:r>
          </w:p>
        </w:tc>
        <w:tc>
          <w:tcPr>
            <w:tcW w:type="dxa" w:w="2163"/>
          </w:tcPr>
          <w:p>
            <w:r/>
            <w:r>
              <w:rPr>
                <w:sz w:val="16"/>
              </w:rPr>
              <w:t>S</w:t>
            </w:r>
          </w:p>
        </w:tc>
        <w:tc>
          <w:tcPr>
            <w:tcW w:type="dxa" w:w="2163"/>
          </w:tcPr>
          <w:p>
            <w:r/>
            <w:r>
              <w:rPr>
                <w:sz w:val="16"/>
              </w:rPr>
              <w:t>V (code read)</w:t>
            </w:r>
          </w:p>
        </w:tc>
      </w:tr>
      <w:tr>
        <w:tc>
          <w:tcPr>
            <w:tcW w:type="dxa" w:w="2163"/>
          </w:tcPr>
          <w:p>
            <w:r/>
            <w:r>
              <w:rPr>
                <w:sz w:val="16"/>
              </w:rPr>
              <w:t>S-11</w:t>
            </w:r>
          </w:p>
        </w:tc>
        <w:tc>
          <w:tcPr>
            <w:tcW w:type="dxa" w:w="2163"/>
          </w:tcPr>
          <w:p>
            <w:r/>
            <w:r>
              <w:rPr>
                <w:sz w:val="16"/>
              </w:rPr>
              <w:t>Medium</w:t>
            </w:r>
          </w:p>
        </w:tc>
        <w:tc>
          <w:tcPr>
            <w:tcW w:type="dxa" w:w="2163"/>
          </w:tcPr>
          <w:p>
            <w:r/>
            <w:r>
              <w:rPr>
                <w:rFonts w:ascii="Consolas" w:hAnsi="Consolas"/>
                <w:sz w:val="17"/>
              </w:rPr>
              <w:t>core/api/handler.ts</w:t>
            </w:r>
            <w:r>
              <w:rPr>
                <w:sz w:val="16"/>
              </w:rPr>
              <w:t xml:space="preserve"> L59, L82–86; </w:t>
            </w:r>
            <w:r>
              <w:rPr>
                <w:rFonts w:ascii="Consolas" w:hAnsi="Consolas"/>
                <w:sz w:val="17"/>
              </w:rPr>
              <w:t>docker-compose.yml</w:t>
            </w:r>
            <w:r>
              <w:rPr>
                <w:sz w:val="16"/>
              </w:rPr>
              <w:t xml:space="preserve"> L18/22</w:t>
            </w:r>
          </w:p>
        </w:tc>
        <w:tc>
          <w:tcPr>
            <w:tcW w:type="dxa" w:w="2163"/>
          </w:tcPr>
          <w:p>
            <w:r/>
            <w:r>
              <w:rPr>
                <w:sz w:val="16"/>
              </w:rPr>
              <w:t xml:space="preserve">Rate-limit key is the leftmost </w:t>
            </w:r>
            <w:r>
              <w:rPr>
                <w:rFonts w:ascii="Consolas" w:hAnsi="Consolas"/>
                <w:sz w:val="17"/>
              </w:rPr>
              <w:t>X-Forwarded-For</w:t>
            </w:r>
            <w:r>
              <w:rPr>
                <w:sz w:val="16"/>
              </w:rPr>
              <w:t xml:space="preserve"> (client-controlled); app published on 3000 with no proxy. Rotating XFF = unlimited login/register/jobs attempts; requests with no XFF share one </w:t>
            </w:r>
            <w:r>
              <w:rPr>
                <w:rFonts w:ascii="Consolas" w:hAnsi="Consolas"/>
                <w:sz w:val="17"/>
              </w:rPr>
              <w:t>"local"</w:t>
            </w:r>
            <w:r>
              <w:rPr>
                <w:sz w:val="16"/>
              </w:rPr>
              <w:t xml:space="preserve"> bucket (10 logins/min lock everyone out). Severity depends on the proxy: if one overwrites XFF it is Low.</w:t>
            </w:r>
          </w:p>
        </w:tc>
        <w:tc>
          <w:tcPr>
            <w:tcW w:type="dxa" w:w="2163"/>
          </w:tcPr>
          <w:p>
            <w:r/>
            <w:r>
              <w:rPr>
                <w:sz w:val="16"/>
              </w:rPr>
              <w:t>Take the client IP from a trusted hop (configurable); add a per-email login limiter; do not publish 3000 publicly. Test: 11 logins, different XFF, same email → 429.</w:t>
            </w:r>
          </w:p>
        </w:tc>
        <w:tc>
          <w:tcPr>
            <w:tcW w:type="dxa" w:w="2163"/>
          </w:tcPr>
          <w:p>
            <w:r/>
            <w:r>
              <w:rPr>
                <w:sz w:val="16"/>
              </w:rPr>
              <w:t>M</w:t>
            </w:r>
          </w:p>
        </w:tc>
        <w:tc>
          <w:tcPr>
            <w:tcW w:type="dxa" w:w="2163"/>
          </w:tcPr>
          <w:p>
            <w:r/>
            <w:r>
              <w:rPr>
                <w:sz w:val="16"/>
              </w:rPr>
              <w:t>R (needs-confirmation: topology)</w:t>
            </w:r>
          </w:p>
        </w:tc>
      </w:tr>
      <w:tr>
        <w:tc>
          <w:tcPr>
            <w:tcW w:type="dxa" w:w="2163"/>
          </w:tcPr>
          <w:p>
            <w:r/>
            <w:r>
              <w:rPr>
                <w:sz w:val="16"/>
              </w:rPr>
              <w:t>S-12</w:t>
            </w:r>
          </w:p>
        </w:tc>
        <w:tc>
          <w:tcPr>
            <w:tcW w:type="dxa" w:w="2163"/>
          </w:tcPr>
          <w:p>
            <w:r/>
            <w:r>
              <w:rPr>
                <w:sz w:val="16"/>
              </w:rPr>
              <w:t>Medium</w:t>
            </w:r>
          </w:p>
        </w:tc>
        <w:tc>
          <w:tcPr>
            <w:tcW w:type="dxa" w:w="2163"/>
          </w:tcPr>
          <w:p>
            <w:r/>
            <w:r>
              <w:rPr>
                <w:rFonts w:ascii="Consolas" w:hAnsi="Consolas"/>
                <w:sz w:val="17"/>
              </w:rPr>
              <w:t>api/auth/*</w:t>
            </w:r>
            <w:r>
              <w:rPr>
                <w:sz w:val="16"/>
              </w:rPr>
              <w:t xml:space="preserve">, </w:t>
            </w:r>
            <w:r>
              <w:rPr>
                <w:rFonts w:ascii="Consolas" w:hAnsi="Consolas"/>
                <w:sz w:val="17"/>
              </w:rPr>
              <w:t>session.ts</w:t>
            </w:r>
          </w:p>
        </w:tc>
        <w:tc>
          <w:tcPr>
            <w:tcW w:type="dxa" w:w="2163"/>
          </w:tcPr>
          <w:p>
            <w:r/>
            <w:r>
              <w:rPr>
                <w:sz w:val="16"/>
              </w:rPr>
              <w:t>JWTs cannot be revoked: logout only deletes the cookie, a password change/reset does not invalidate existing tokens (7-day TTL).</w:t>
            </w:r>
          </w:p>
        </w:tc>
        <w:tc>
          <w:tcPr>
            <w:tcW w:type="dxa" w:w="2163"/>
          </w:tcPr>
          <w:p>
            <w:r/>
            <w:r>
              <w:rPr>
                <w:rFonts w:ascii="Consolas" w:hAnsi="Consolas"/>
                <w:sz w:val="17"/>
              </w:rPr>
              <w:t>User.sessionVersion</w:t>
            </w:r>
            <w:r>
              <w:rPr>
                <w:sz w:val="16"/>
              </w:rPr>
              <w:t xml:space="preserve"> (or </w:t>
            </w:r>
            <w:r>
              <w:rPr>
                <w:rFonts w:ascii="Consolas" w:hAnsi="Consolas"/>
                <w:sz w:val="17"/>
              </w:rPr>
              <w:t>passwordChangedAt</w:t>
            </w:r>
            <w:r>
              <w:rPr>
                <w:sz w:val="16"/>
              </w:rPr>
              <w:t xml:space="preserve">) in the token, checked in </w:t>
            </w:r>
            <w:r>
              <w:rPr>
                <w:rFonts w:ascii="Consolas" w:hAnsi="Consolas"/>
                <w:sz w:val="17"/>
              </w:rPr>
              <w:t>getAuthContext</w:t>
            </w:r>
            <w:r>
              <w:rPr>
                <w:sz w:val="16"/>
              </w:rPr>
              <w:t>; bump on change/reset/logout-all.</w:t>
            </w:r>
          </w:p>
        </w:tc>
        <w:tc>
          <w:tcPr>
            <w:tcW w:type="dxa" w:w="2163"/>
          </w:tcPr>
          <w:p>
            <w:r/>
            <w:r>
              <w:rPr>
                <w:sz w:val="16"/>
              </w:rPr>
              <w:t>M</w:t>
            </w:r>
          </w:p>
        </w:tc>
        <w:tc>
          <w:tcPr>
            <w:tcW w:type="dxa" w:w="2163"/>
          </w:tcPr>
          <w:p>
            <w:r/>
            <w:r>
              <w:rPr>
                <w:sz w:val="16"/>
              </w:rPr>
              <w:t>R</w:t>
            </w:r>
          </w:p>
        </w:tc>
      </w:tr>
      <w:tr>
        <w:tc>
          <w:tcPr>
            <w:tcW w:type="dxa" w:w="2163"/>
          </w:tcPr>
          <w:p>
            <w:r/>
            <w:r>
              <w:rPr>
                <w:sz w:val="16"/>
              </w:rPr>
              <w:t>S-13</w:t>
            </w:r>
          </w:p>
        </w:tc>
        <w:tc>
          <w:tcPr>
            <w:tcW w:type="dxa" w:w="2163"/>
          </w:tcPr>
          <w:p>
            <w:r/>
            <w:r>
              <w:rPr>
                <w:sz w:val="16"/>
              </w:rPr>
              <w:t>Medium</w:t>
            </w:r>
          </w:p>
        </w:tc>
        <w:tc>
          <w:tcPr>
            <w:tcW w:type="dxa" w:w="2163"/>
          </w:tcPr>
          <w:p>
            <w:r/>
            <w:r>
              <w:rPr>
                <w:rFonts w:ascii="Consolas" w:hAnsi="Consolas"/>
                <w:sz w:val="17"/>
              </w:rPr>
              <w:t>api/webhooks/{meta,whatsapp,instagram,telegram,tiktok}</w:t>
            </w:r>
            <w:r>
              <w:rPr>
                <w:sz w:val="16"/>
              </w:rPr>
              <w:t xml:space="preserve">, </w:t>
            </w:r>
            <w:r>
              <w:rPr>
                <w:rFonts w:ascii="Consolas" w:hAnsi="Consolas"/>
                <w:sz w:val="17"/>
              </w:rPr>
              <w:t>v1/webhooks/[system]</w:t>
            </w:r>
            <w:r>
              <w:rPr>
                <w:sz w:val="16"/>
              </w:rPr>
              <w:t xml:space="preserve">; </w:t>
            </w:r>
            <w:r>
              <w:rPr>
                <w:rFonts w:ascii="Consolas" w:hAnsi="Consolas"/>
                <w:sz w:val="17"/>
              </w:rPr>
              <w:t>telegram/webhook.ts</w:t>
            </w:r>
            <w:r>
              <w:rPr>
                <w:sz w:val="16"/>
              </w:rPr>
              <w:t xml:space="preserve"> L34–55</w:t>
            </w:r>
          </w:p>
        </w:tc>
        <w:tc>
          <w:tcPr>
            <w:tcW w:type="dxa" w:w="2163"/>
          </w:tcPr>
          <w:p>
            <w:r/>
            <w:r>
              <w:rPr>
                <w:sz w:val="16"/>
              </w:rPr>
              <w:t xml:space="preserve">Webhook bodies are read with </w:t>
            </w:r>
            <w:r>
              <w:rPr>
                <w:rFonts w:ascii="Consolas" w:hAnsi="Consolas"/>
                <w:sz w:val="17"/>
              </w:rPr>
              <w:t>req.text()</w:t>
            </w:r>
            <w:r>
              <w:rPr>
                <w:sz w:val="16"/>
              </w:rPr>
              <w:t xml:space="preserve"> with no cap (</w:t>
            </w:r>
            <w:r>
              <w:rPr>
                <w:rFonts w:ascii="Consolas" w:hAnsi="Consolas"/>
                <w:sz w:val="17"/>
              </w:rPr>
              <w:t>createHandler</w:t>
            </w:r>
            <w:r>
              <w:rPr>
                <w:sz w:val="16"/>
              </w:rPr>
              <w:t xml:space="preserve"> checks only </w:t>
            </w:r>
            <w:r>
              <w:rPr>
                <w:rFonts w:ascii="Consolas" w:hAnsi="Consolas"/>
                <w:sz w:val="17"/>
              </w:rPr>
              <w:t>Content-Length</w:t>
            </w:r>
            <w:r>
              <w:rPr>
                <w:sz w:val="16"/>
              </w:rPr>
              <w:t xml:space="preserve">, which chunked requests skip). Telegram decrypts </w:t>
            </w:r>
            <w:r>
              <w:rPr>
                <w:b/>
                <w:sz w:val="16"/>
              </w:rPr>
              <w:t>every</w:t>
            </w:r>
            <w:r>
              <w:rPr>
                <w:sz w:val="16"/>
              </w:rPr>
              <w:t xml:space="preserve"> account's secret per request (O(n)) before authenticating.</w:t>
            </w:r>
          </w:p>
        </w:tc>
        <w:tc>
          <w:tcPr>
            <w:tcW w:type="dxa" w:w="2163"/>
          </w:tcPr>
          <w:p>
            <w:r/>
            <w:r>
              <w:rPr>
                <w:sz w:val="16"/>
              </w:rPr>
              <w:t>Stream with a ~1 MB hard cap before the HMAC; route Telegram by a per-channel id.</w:t>
            </w:r>
          </w:p>
        </w:tc>
        <w:tc>
          <w:tcPr>
            <w:tcW w:type="dxa" w:w="2163"/>
          </w:tcPr>
          <w:p>
            <w:r/>
            <w:r>
              <w:rPr>
                <w:sz w:val="16"/>
              </w:rPr>
              <w:t>M</w:t>
            </w:r>
          </w:p>
        </w:tc>
        <w:tc>
          <w:tcPr>
            <w:tcW w:type="dxa" w:w="2163"/>
          </w:tcPr>
          <w:p>
            <w:r/>
            <w:r>
              <w:rPr>
                <w:sz w:val="16"/>
              </w:rPr>
              <w:t>R</w:t>
            </w:r>
          </w:p>
        </w:tc>
      </w:tr>
      <w:tr>
        <w:tc>
          <w:tcPr>
            <w:tcW w:type="dxa" w:w="2163"/>
          </w:tcPr>
          <w:p>
            <w:r/>
            <w:r>
              <w:rPr>
                <w:sz w:val="16"/>
              </w:rPr>
              <w:t>S-14</w:t>
            </w:r>
          </w:p>
        </w:tc>
        <w:tc>
          <w:tcPr>
            <w:tcW w:type="dxa" w:w="2163"/>
          </w:tcPr>
          <w:p>
            <w:r/>
            <w:r>
              <w:rPr>
                <w:sz w:val="16"/>
              </w:rPr>
              <w:t>Low</w:t>
            </w:r>
          </w:p>
        </w:tc>
        <w:tc>
          <w:tcPr>
            <w:tcW w:type="dxa" w:w="2163"/>
          </w:tcPr>
          <w:p>
            <w:r/>
            <w:r>
              <w:rPr>
                <w:rFonts w:ascii="Consolas" w:hAnsi="Consolas"/>
                <w:sz w:val="17"/>
              </w:rPr>
              <w:t>telegram/normalizer.ts</w:t>
            </w:r>
            <w:r>
              <w:rPr>
                <w:sz w:val="16"/>
              </w:rPr>
              <w:t xml:space="preserve"> L75–79, </w:t>
            </w:r>
            <w:r>
              <w:rPr>
                <w:rFonts w:ascii="Consolas" w:hAnsi="Consolas"/>
                <w:sz w:val="17"/>
              </w:rPr>
              <w:t>tiktok/normalizer.ts</w:t>
            </w:r>
            <w:r>
              <w:rPr>
                <w:sz w:val="16"/>
              </w:rPr>
              <w:t xml:space="preserve"> L58–64</w:t>
            </w:r>
          </w:p>
        </w:tc>
        <w:tc>
          <w:tcPr>
            <w:tcW w:type="dxa" w:w="2163"/>
          </w:tcPr>
          <w:p>
            <w:r/>
            <w:r>
              <w:rPr>
                <w:sz w:val="16"/>
              </w:rPr>
              <w:t>Idempotency keys (</w:t>
            </w:r>
            <w:r>
              <w:rPr>
                <w:rFonts w:ascii="Consolas" w:hAnsi="Consolas"/>
                <w:sz w:val="17"/>
              </w:rPr>
              <w:t>tg:update:&lt;n&gt;</w:t>
            </w:r>
            <w:r>
              <w:rPr>
                <w:sz w:val="16"/>
              </w:rPr>
              <w:t xml:space="preserve">, </w:t>
            </w:r>
            <w:r>
              <w:rPr>
                <w:rFonts w:ascii="Consolas" w:hAnsi="Consolas"/>
                <w:sz w:val="17"/>
              </w:rPr>
              <w:t>tt:…</w:t>
            </w:r>
            <w:r>
              <w:rPr>
                <w:sz w:val="16"/>
              </w:rPr>
              <w:t xml:space="preserve">) lack the workspace — violates the </w:t>
            </w:r>
            <w:r>
              <w:rPr>
                <w:rFonts w:ascii="Consolas" w:hAnsi="Consolas"/>
                <w:sz w:val="17"/>
              </w:rPr>
              <w:t>AGENTS.md</w:t>
            </w:r>
            <w:r>
              <w:rPr>
                <w:sz w:val="16"/>
              </w:rPr>
              <w:t xml:space="preserve"> rule; one tenant can pre-insert ids and drop another's updates. Add channel/workspace to the key.</w:t>
            </w:r>
          </w:p>
        </w:tc>
        <w:tc>
          <w:tcPr>
            <w:tcW w:type="dxa" w:w="2163"/>
          </w:tcPr>
          <w:p>
            <w:r/>
            <w:r>
              <w:rPr>
                <w:sz w:val="16"/>
              </w:rPr>
              <w:t>as in Problem</w:t>
            </w:r>
          </w:p>
        </w:tc>
        <w:tc>
          <w:tcPr>
            <w:tcW w:type="dxa" w:w="2163"/>
          </w:tcPr>
          <w:p>
            <w:r/>
            <w:r>
              <w:rPr>
                <w:sz w:val="16"/>
              </w:rPr>
              <w:t>S</w:t>
            </w:r>
          </w:p>
        </w:tc>
        <w:tc>
          <w:tcPr>
            <w:tcW w:type="dxa" w:w="2163"/>
          </w:tcPr>
          <w:p>
            <w:r/>
            <w:r>
              <w:rPr>
                <w:sz w:val="16"/>
              </w:rPr>
              <w:t>R</w:t>
            </w:r>
          </w:p>
        </w:tc>
      </w:tr>
      <w:tr>
        <w:tc>
          <w:tcPr>
            <w:tcW w:type="dxa" w:w="2163"/>
          </w:tcPr>
          <w:p>
            <w:r/>
            <w:r>
              <w:rPr>
                <w:sz w:val="16"/>
              </w:rPr>
              <w:t>S-15</w:t>
            </w:r>
          </w:p>
        </w:tc>
        <w:tc>
          <w:tcPr>
            <w:tcW w:type="dxa" w:w="2163"/>
          </w:tcPr>
          <w:p>
            <w:r/>
            <w:r>
              <w:rPr>
                <w:sz w:val="16"/>
              </w:rPr>
              <w:t>Low</w:t>
            </w:r>
          </w:p>
        </w:tc>
        <w:tc>
          <w:tcPr>
            <w:tcW w:type="dxa" w:w="2163"/>
          </w:tcPr>
          <w:p>
            <w:r/>
            <w:r>
              <w:rPr>
                <w:rFonts w:ascii="Consolas" w:hAnsi="Consolas"/>
                <w:sz w:val="17"/>
              </w:rPr>
              <w:t>core/logger.ts</w:t>
            </w:r>
            <w:r>
              <w:rPr>
                <w:sz w:val="16"/>
              </w:rPr>
              <w:t xml:space="preserve"> L5–17</w:t>
            </w:r>
          </w:p>
        </w:tc>
        <w:tc>
          <w:tcPr>
            <w:tcW w:type="dxa" w:w="2163"/>
          </w:tcPr>
          <w:p>
            <w:r/>
            <w:r>
              <w:rPr>
                <w:sz w:val="16"/>
              </w:rPr>
              <w:t xml:space="preserve">Pino redaction is top-level only; nested </w:t>
            </w:r>
            <w:r>
              <w:rPr>
                <w:rFonts w:ascii="Consolas" w:hAnsi="Consolas"/>
                <w:sz w:val="17"/>
              </w:rPr>
              <w:t>*.token</w:t>
            </w:r>
            <w:r>
              <w:rPr>
                <w:sz w:val="16"/>
              </w:rPr>
              <w:t xml:space="preserve">, </w:t>
            </w:r>
            <w:r>
              <w:rPr>
                <w:rFonts w:ascii="Consolas" w:hAnsi="Consolas"/>
                <w:sz w:val="17"/>
              </w:rPr>
              <w:t>*.apiKey</w:t>
            </w:r>
            <w:r>
              <w:rPr>
                <w:sz w:val="16"/>
              </w:rPr>
              <w:t xml:space="preserve">, </w:t>
            </w:r>
            <w:r>
              <w:rPr>
                <w:rFonts w:ascii="Consolas" w:hAnsi="Consolas"/>
                <w:sz w:val="17"/>
              </w:rPr>
              <w:t>*.headers.authorization</w:t>
            </w:r>
            <w:r>
              <w:rPr>
                <w:sz w:val="16"/>
              </w:rPr>
              <w:t xml:space="preserve"> would be logged.</w:t>
            </w:r>
          </w:p>
        </w:tc>
        <w:tc>
          <w:tcPr>
            <w:tcW w:type="dxa" w:w="2163"/>
          </w:tcPr>
          <w:p>
            <w:r/>
            <w:r>
              <w:rPr>
                <w:sz w:val="16"/>
              </w:rPr>
              <w:t>as in Problem</w:t>
            </w:r>
          </w:p>
        </w:tc>
        <w:tc>
          <w:tcPr>
            <w:tcW w:type="dxa" w:w="2163"/>
          </w:tcPr>
          <w:p>
            <w:r/>
            <w:r>
              <w:rPr>
                <w:sz w:val="16"/>
              </w:rPr>
              <w:t>S</w:t>
            </w:r>
          </w:p>
        </w:tc>
        <w:tc>
          <w:tcPr>
            <w:tcW w:type="dxa" w:w="2163"/>
          </w:tcPr>
          <w:p>
            <w:r/>
            <w:r>
              <w:rPr>
                <w:sz w:val="16"/>
              </w:rPr>
              <w:t>R</w:t>
            </w:r>
          </w:p>
        </w:tc>
      </w:tr>
      <w:tr>
        <w:tc>
          <w:tcPr>
            <w:tcW w:type="dxa" w:w="2163"/>
          </w:tcPr>
          <w:p>
            <w:r/>
            <w:r>
              <w:rPr>
                <w:sz w:val="16"/>
              </w:rPr>
              <w:t>S-16</w:t>
            </w:r>
          </w:p>
        </w:tc>
        <w:tc>
          <w:tcPr>
            <w:tcW w:type="dxa" w:w="2163"/>
          </w:tcPr>
          <w:p>
            <w:r/>
            <w:r>
              <w:rPr>
                <w:sz w:val="16"/>
              </w:rPr>
              <w:t>Low</w:t>
            </w:r>
          </w:p>
        </w:tc>
        <w:tc>
          <w:tcPr>
            <w:tcW w:type="dxa" w:w="2163"/>
          </w:tcPr>
          <w:p>
            <w:r/>
            <w:r>
              <w:rPr>
                <w:rFonts w:ascii="Consolas" w:hAnsi="Consolas"/>
                <w:sz w:val="17"/>
              </w:rPr>
              <w:t>api/analytics/rebuild/route.ts</w:t>
            </w:r>
            <w:r>
              <w:rPr>
                <w:sz w:val="16"/>
              </w:rPr>
              <w:t xml:space="preserve"> L25–31</w:t>
            </w:r>
          </w:p>
        </w:tc>
        <w:tc>
          <w:tcPr>
            <w:tcW w:type="dxa" w:w="2163"/>
          </w:tcPr>
          <w:p>
            <w:r/>
            <w:r>
              <w:rPr>
                <w:sz w:val="16"/>
              </w:rPr>
              <w:t xml:space="preserve">Target workspace membership checked for existence only, not </w:t>
            </w:r>
            <w:r>
              <w:rPr>
                <w:rFonts w:ascii="Consolas" w:hAnsi="Consolas"/>
                <w:sz w:val="17"/>
              </w:rPr>
              <w:t>ACTIVE</w:t>
            </w:r>
            <w:r>
              <w:rPr>
                <w:sz w:val="16"/>
              </w:rPr>
              <w:t xml:space="preserve">; authority is </w:t>
            </w:r>
            <w:r>
              <w:rPr>
                <w:rFonts w:ascii="Consolas" w:hAnsi="Consolas"/>
                <w:sz w:val="17"/>
              </w:rPr>
              <w:t>settings.manage</w:t>
            </w:r>
            <w:r>
              <w:rPr>
                <w:sz w:val="16"/>
              </w:rPr>
              <w:t xml:space="preserve"> of the </w:t>
            </w:r>
            <w:r>
              <w:rPr>
                <w:i/>
                <w:sz w:val="16"/>
              </w:rPr>
              <w:t>current</w:t>
            </w:r>
            <w:r>
              <w:rPr>
                <w:sz w:val="16"/>
              </w:rPr>
              <w:t xml:space="preserve"> workspace.</w:t>
            </w:r>
          </w:p>
        </w:tc>
        <w:tc>
          <w:tcPr>
            <w:tcW w:type="dxa" w:w="2163"/>
          </w:tcPr>
          <w:p>
            <w:r/>
            <w:r>
              <w:rPr>
                <w:sz w:val="16"/>
              </w:rPr>
              <w:t>as in Problem</w:t>
            </w:r>
          </w:p>
        </w:tc>
        <w:tc>
          <w:tcPr>
            <w:tcW w:type="dxa" w:w="2163"/>
          </w:tcPr>
          <w:p>
            <w:r/>
            <w:r>
              <w:rPr>
                <w:sz w:val="16"/>
              </w:rPr>
              <w:t>S</w:t>
            </w:r>
          </w:p>
        </w:tc>
        <w:tc>
          <w:tcPr>
            <w:tcW w:type="dxa" w:w="2163"/>
          </w:tcPr>
          <w:p>
            <w:r/>
            <w:r>
              <w:rPr>
                <w:sz w:val="16"/>
              </w:rPr>
              <w:t>R</w:t>
            </w:r>
          </w:p>
        </w:tc>
      </w:tr>
      <w:tr>
        <w:tc>
          <w:tcPr>
            <w:tcW w:type="dxa" w:w="2163"/>
          </w:tcPr>
          <w:p>
            <w:r/>
            <w:r>
              <w:rPr>
                <w:sz w:val="16"/>
              </w:rPr>
              <w:t>S-17</w:t>
            </w:r>
          </w:p>
        </w:tc>
        <w:tc>
          <w:tcPr>
            <w:tcW w:type="dxa" w:w="2163"/>
          </w:tcPr>
          <w:p>
            <w:r/>
            <w:r>
              <w:rPr>
                <w:sz w:val="16"/>
              </w:rPr>
              <w:t>Low</w:t>
            </w:r>
          </w:p>
        </w:tc>
        <w:tc>
          <w:tcPr>
            <w:tcW w:type="dxa" w:w="2163"/>
          </w:tcPr>
          <w:p>
            <w:r/>
            <w:r>
              <w:rPr>
                <w:rFonts w:ascii="Consolas" w:hAnsi="Consolas"/>
                <w:sz w:val="17"/>
              </w:rPr>
              <w:t>automation/engine.ts</w:t>
            </w:r>
            <w:r>
              <w:rPr>
                <w:sz w:val="16"/>
              </w:rPr>
              <w:t xml:space="preserve"> L212–218</w:t>
            </w:r>
          </w:p>
        </w:tc>
        <w:tc>
          <w:tcPr>
            <w:tcW w:type="dxa" w:w="2163"/>
          </w:tcPr>
          <w:p>
            <w:r/>
            <w:r>
              <w:rPr>
                <w:rFonts w:ascii="Consolas" w:hAnsi="Consolas"/>
                <w:sz w:val="17"/>
              </w:rPr>
              <w:t>ASSIGN_CONVERSATION</w:t>
            </w:r>
            <w:r>
              <w:rPr>
                <w:sz w:val="16"/>
              </w:rPr>
              <w:t xml:space="preserve"> writes </w:t>
            </w:r>
            <w:r>
              <w:rPr>
                <w:rFonts w:ascii="Consolas" w:hAnsi="Consolas"/>
                <w:sz w:val="17"/>
              </w:rPr>
              <w:t>agentId</w:t>
            </w:r>
            <w:r>
              <w:rPr>
                <w:sz w:val="16"/>
              </w:rPr>
              <w:t xml:space="preserve"> without the active-member check (</w:t>
            </w:r>
            <w:r>
              <w:rPr>
                <w:rFonts w:ascii="Consolas" w:hAnsi="Consolas"/>
                <w:sz w:val="17"/>
              </w:rPr>
              <w:t>workflow-engine.ts</w:t>
            </w:r>
            <w:r>
              <w:rPr>
                <w:sz w:val="16"/>
              </w:rPr>
              <w:t xml:space="preserve"> L390 has it).</w:t>
            </w:r>
          </w:p>
        </w:tc>
        <w:tc>
          <w:tcPr>
            <w:tcW w:type="dxa" w:w="2163"/>
          </w:tcPr>
          <w:p>
            <w:r/>
            <w:r>
              <w:rPr>
                <w:sz w:val="16"/>
              </w:rPr>
              <w:t>as in Problem</w:t>
            </w:r>
          </w:p>
        </w:tc>
        <w:tc>
          <w:tcPr>
            <w:tcW w:type="dxa" w:w="2163"/>
          </w:tcPr>
          <w:p>
            <w:r/>
            <w:r>
              <w:rPr>
                <w:sz w:val="16"/>
              </w:rPr>
              <w:t>S</w:t>
            </w:r>
          </w:p>
        </w:tc>
        <w:tc>
          <w:tcPr>
            <w:tcW w:type="dxa" w:w="2163"/>
          </w:tcPr>
          <w:p>
            <w:r/>
            <w:r>
              <w:rPr>
                <w:sz w:val="16"/>
              </w:rPr>
              <w:t>R</w:t>
            </w:r>
          </w:p>
        </w:tc>
      </w:tr>
      <w:tr>
        <w:tc>
          <w:tcPr>
            <w:tcW w:type="dxa" w:w="2163"/>
          </w:tcPr>
          <w:p>
            <w:r/>
            <w:r>
              <w:rPr>
                <w:sz w:val="16"/>
              </w:rPr>
              <w:t>S-18</w:t>
            </w:r>
          </w:p>
        </w:tc>
        <w:tc>
          <w:tcPr>
            <w:tcW w:type="dxa" w:w="2163"/>
          </w:tcPr>
          <w:p>
            <w:r/>
            <w:r>
              <w:rPr>
                <w:sz w:val="16"/>
              </w:rPr>
              <w:t>Low</w:t>
            </w:r>
          </w:p>
        </w:tc>
        <w:tc>
          <w:tcPr>
            <w:tcW w:type="dxa" w:w="2163"/>
          </w:tcPr>
          <w:p>
            <w:r/>
            <w:r>
              <w:rPr>
                <w:rFonts w:ascii="Consolas" w:hAnsi="Consolas"/>
                <w:sz w:val="17"/>
              </w:rPr>
              <w:t>api/handoffs/[id]/route.ts</w:t>
            </w:r>
            <w:r>
              <w:rPr>
                <w:sz w:val="16"/>
              </w:rPr>
              <w:t xml:space="preserve"> L24–37</w:t>
            </w:r>
          </w:p>
        </w:tc>
        <w:tc>
          <w:tcPr>
            <w:tcW w:type="dxa" w:w="2163"/>
          </w:tcPr>
          <w:p>
            <w:r/>
            <w:r>
              <w:rPr>
                <w:rFonts w:ascii="Consolas" w:hAnsi="Consolas"/>
                <w:sz w:val="17"/>
              </w:rPr>
              <w:t>release</w:t>
            </w:r>
            <w:r>
              <w:rPr>
                <w:sz w:val="16"/>
              </w:rPr>
              <w:t>/</w:t>
            </w:r>
            <w:r>
              <w:rPr>
                <w:rFonts w:ascii="Consolas" w:hAnsi="Consolas"/>
                <w:sz w:val="17"/>
              </w:rPr>
              <w:t>route</w:t>
            </w:r>
            <w:r>
              <w:rPr>
                <w:sz w:val="16"/>
              </w:rPr>
              <w:t xml:space="preserve"> need only </w:t>
            </w:r>
            <w:r>
              <w:rPr>
                <w:rFonts w:ascii="Consolas" w:hAnsi="Consolas"/>
                <w:sz w:val="17"/>
              </w:rPr>
              <w:t>handoffs.claim</w:t>
            </w:r>
            <w:r>
              <w:rPr>
                <w:sz w:val="16"/>
              </w:rPr>
              <w:t xml:space="preserve">: any agent can un-claim a colleague's handoff or re-route the queue; </w:t>
            </w:r>
            <w:r>
              <w:rPr>
                <w:rFonts w:ascii="Consolas" w:hAnsi="Consolas"/>
                <w:sz w:val="17"/>
              </w:rPr>
              <w:t>resolve</w:t>
            </w:r>
            <w:r>
              <w:rPr>
                <w:sz w:val="16"/>
              </w:rPr>
              <w:t xml:space="preserve"> also uses </w:t>
            </w:r>
            <w:r>
              <w:rPr>
                <w:rFonts w:ascii="Consolas" w:hAnsi="Consolas"/>
                <w:sz w:val="17"/>
              </w:rPr>
              <w:t>claim</w:t>
            </w:r>
            <w:r>
              <w:rPr>
                <w:sz w:val="16"/>
              </w:rPr>
              <w:t>.</w:t>
            </w:r>
          </w:p>
        </w:tc>
        <w:tc>
          <w:tcPr>
            <w:tcW w:type="dxa" w:w="2163"/>
          </w:tcPr>
          <w:p>
            <w:r/>
            <w:r>
              <w:rPr>
                <w:sz w:val="16"/>
              </w:rPr>
              <w:t>as in Problem</w:t>
            </w:r>
          </w:p>
        </w:tc>
        <w:tc>
          <w:tcPr>
            <w:tcW w:type="dxa" w:w="2163"/>
          </w:tcPr>
          <w:p>
            <w:r/>
            <w:r>
              <w:rPr>
                <w:sz w:val="16"/>
              </w:rPr>
              <w:t>S</w:t>
            </w:r>
          </w:p>
        </w:tc>
        <w:tc>
          <w:tcPr>
            <w:tcW w:type="dxa" w:w="2163"/>
          </w:tcPr>
          <w:p>
            <w:r/>
            <w:r>
              <w:rPr>
                <w:sz w:val="16"/>
              </w:rPr>
              <w:t>R</w:t>
            </w:r>
          </w:p>
        </w:tc>
      </w:tr>
      <w:tr>
        <w:tc>
          <w:tcPr>
            <w:tcW w:type="dxa" w:w="2163"/>
          </w:tcPr>
          <w:p>
            <w:r/>
            <w:r>
              <w:rPr>
                <w:sz w:val="16"/>
              </w:rPr>
              <w:t>S-19</w:t>
            </w:r>
          </w:p>
        </w:tc>
        <w:tc>
          <w:tcPr>
            <w:tcW w:type="dxa" w:w="2163"/>
          </w:tcPr>
          <w:p>
            <w:r/>
            <w:r>
              <w:rPr>
                <w:sz w:val="16"/>
              </w:rPr>
              <w:t>Low</w:t>
            </w:r>
          </w:p>
        </w:tc>
        <w:tc>
          <w:tcPr>
            <w:tcW w:type="dxa" w:w="2163"/>
          </w:tcPr>
          <w:p>
            <w:r/>
            <w:r>
              <w:rPr>
                <w:rFonts w:ascii="Consolas" w:hAnsi="Consolas"/>
                <w:sz w:val="17"/>
              </w:rPr>
              <w:t>campaigns/campaign-service.ts</w:t>
            </w:r>
            <w:r>
              <w:rPr>
                <w:sz w:val="16"/>
              </w:rPr>
              <w:t xml:space="preserve"> L126–133</w:t>
            </w:r>
          </w:p>
        </w:tc>
        <w:tc>
          <w:tcPr>
            <w:tcW w:type="dxa" w:w="2163"/>
          </w:tcPr>
          <w:p>
            <w:r/>
            <w:r>
              <w:rPr>
                <w:sz w:val="16"/>
              </w:rPr>
              <w:t xml:space="preserve">After approval, editing </w:t>
            </w:r>
            <w:r>
              <w:rPr>
                <w:rFonts w:ascii="Consolas" w:hAnsi="Consolas"/>
                <w:sz w:val="17"/>
              </w:rPr>
              <w:t>channelId</w:t>
            </w:r>
            <w:r>
              <w:rPr>
                <w:sz w:val="16"/>
              </w:rPr>
              <w:t xml:space="preserve">, </w:t>
            </w:r>
            <w:r>
              <w:rPr>
                <w:rFonts w:ascii="Consolas" w:hAnsi="Consolas"/>
                <w:sz w:val="17"/>
              </w:rPr>
              <w:t>ratePerMinute</w:t>
            </w:r>
            <w:r>
              <w:rPr>
                <w:sz w:val="16"/>
              </w:rPr>
              <w:t xml:space="preserve">, </w:t>
            </w:r>
            <w:r>
              <w:rPr>
                <w:rFonts w:ascii="Consolas" w:hAnsi="Consolas"/>
                <w:sz w:val="17"/>
              </w:rPr>
              <w:t>timezone</w:t>
            </w:r>
            <w:r>
              <w:rPr>
                <w:sz w:val="16"/>
              </w:rPr>
              <w:t xml:space="preserve"> does not reset approval (only content edits do).</w:t>
            </w:r>
          </w:p>
        </w:tc>
        <w:tc>
          <w:tcPr>
            <w:tcW w:type="dxa" w:w="2163"/>
          </w:tcPr>
          <w:p>
            <w:r/>
            <w:r>
              <w:rPr>
                <w:sz w:val="16"/>
              </w:rPr>
              <w:t>as in Problem</w:t>
            </w:r>
          </w:p>
        </w:tc>
        <w:tc>
          <w:tcPr>
            <w:tcW w:type="dxa" w:w="2163"/>
          </w:tcPr>
          <w:p>
            <w:r/>
            <w:r>
              <w:rPr>
                <w:sz w:val="16"/>
              </w:rPr>
              <w:t>S</w:t>
            </w:r>
          </w:p>
        </w:tc>
        <w:tc>
          <w:tcPr>
            <w:tcW w:type="dxa" w:w="2163"/>
          </w:tcPr>
          <w:p>
            <w:r/>
            <w:r>
              <w:rPr>
                <w:sz w:val="16"/>
              </w:rPr>
              <w:t>R</w:t>
            </w:r>
          </w:p>
        </w:tc>
      </w:tr>
      <w:tr>
        <w:tc>
          <w:tcPr>
            <w:tcW w:type="dxa" w:w="2163"/>
          </w:tcPr>
          <w:p>
            <w:r/>
            <w:r>
              <w:rPr>
                <w:sz w:val="16"/>
              </w:rPr>
              <w:t>S-20</w:t>
            </w:r>
          </w:p>
        </w:tc>
        <w:tc>
          <w:tcPr>
            <w:tcW w:type="dxa" w:w="2163"/>
          </w:tcPr>
          <w:p>
            <w:r/>
            <w:r>
              <w:rPr>
                <w:sz w:val="16"/>
              </w:rPr>
              <w:t>Low</w:t>
            </w:r>
          </w:p>
        </w:tc>
        <w:tc>
          <w:tcPr>
            <w:tcW w:type="dxa" w:w="2163"/>
          </w:tcPr>
          <w:p>
            <w:r/>
            <w:r>
              <w:rPr>
                <w:rFonts w:ascii="Consolas" w:hAnsi="Consolas"/>
                <w:sz w:val="17"/>
              </w:rPr>
              <w:t>ai/playground-service.ts</w:t>
            </w:r>
            <w:r>
              <w:rPr>
                <w:sz w:val="16"/>
              </w:rPr>
              <w:t xml:space="preserve"> L110–113</w:t>
            </w:r>
          </w:p>
        </w:tc>
        <w:tc>
          <w:tcPr>
            <w:tcW w:type="dxa" w:w="2163"/>
          </w:tcPr>
          <w:p>
            <w:r/>
            <w:r>
              <w:rPr>
                <w:rFonts w:ascii="Consolas" w:hAnsi="Consolas"/>
                <w:sz w:val="17"/>
              </w:rPr>
              <w:t>assertWorkspaceOwned("channel")</w:t>
            </w:r>
            <w:r>
              <w:rPr>
                <w:sz w:val="16"/>
              </w:rPr>
              <w:t xml:space="preserve"> omits the workspace check (existence oracle for another tenant's channel id).</w:t>
            </w:r>
          </w:p>
        </w:tc>
        <w:tc>
          <w:tcPr>
            <w:tcW w:type="dxa" w:w="2163"/>
          </w:tcPr>
          <w:p>
            <w:r/>
            <w:r>
              <w:rPr>
                <w:sz w:val="16"/>
              </w:rPr>
              <w:t>as in Problem</w:t>
            </w:r>
          </w:p>
        </w:tc>
        <w:tc>
          <w:tcPr>
            <w:tcW w:type="dxa" w:w="2163"/>
          </w:tcPr>
          <w:p>
            <w:r/>
            <w:r>
              <w:rPr>
                <w:sz w:val="16"/>
              </w:rPr>
              <w:t>S</w:t>
            </w:r>
          </w:p>
        </w:tc>
        <w:tc>
          <w:tcPr>
            <w:tcW w:type="dxa" w:w="2163"/>
          </w:tcPr>
          <w:p>
            <w:r/>
            <w:r>
              <w:rPr>
                <w:sz w:val="16"/>
              </w:rPr>
              <w:t>R</w:t>
            </w:r>
          </w:p>
        </w:tc>
      </w:tr>
      <w:tr>
        <w:tc>
          <w:tcPr>
            <w:tcW w:type="dxa" w:w="2163"/>
          </w:tcPr>
          <w:p>
            <w:r/>
            <w:r>
              <w:rPr>
                <w:sz w:val="16"/>
              </w:rPr>
              <w:t>S-21</w:t>
            </w:r>
          </w:p>
        </w:tc>
        <w:tc>
          <w:tcPr>
            <w:tcW w:type="dxa" w:w="2163"/>
          </w:tcPr>
          <w:p>
            <w:r/>
            <w:r>
              <w:rPr>
                <w:sz w:val="16"/>
              </w:rPr>
              <w:t>Low</w:t>
            </w:r>
          </w:p>
        </w:tc>
        <w:tc>
          <w:tcPr>
            <w:tcW w:type="dxa" w:w="2163"/>
          </w:tcPr>
          <w:p>
            <w:r/>
            <w:r>
              <w:rPr>
                <w:rFonts w:ascii="Consolas" w:hAnsi="Consolas"/>
                <w:sz w:val="17"/>
              </w:rPr>
              <w:t>products/import-service.ts</w:t>
            </w:r>
            <w:r>
              <w:rPr>
                <w:sz w:val="16"/>
              </w:rPr>
              <w:t xml:space="preserve"> L109; </w:t>
            </w:r>
            <w:r>
              <w:rPr>
                <w:rFonts w:ascii="Consolas" w:hAnsi="Consolas"/>
                <w:sz w:val="17"/>
              </w:rPr>
              <w:t>knowledge/extract.ts</w:t>
            </w:r>
            <w:r>
              <w:rPr>
                <w:sz w:val="16"/>
              </w:rPr>
              <w:t xml:space="preserve">; </w:t>
            </w:r>
            <w:r>
              <w:rPr>
                <w:rFonts w:ascii="Consolas" w:hAnsi="Consolas"/>
                <w:sz w:val="17"/>
              </w:rPr>
              <w:t>knowledge/upload/route.ts</w:t>
            </w:r>
          </w:p>
        </w:tc>
        <w:tc>
          <w:tcPr>
            <w:tcW w:type="dxa" w:w="2163"/>
          </w:tcPr>
          <w:p>
            <w:r/>
            <w:r>
              <w:rPr>
                <w:sz w:val="16"/>
              </w:rPr>
              <w:t xml:space="preserve">exceljs parses a zip-bomb sheet before the row cap; </w:t>
            </w:r>
            <w:r>
              <w:rPr>
                <w:rFonts w:ascii="Consolas" w:hAnsi="Consolas"/>
                <w:sz w:val="17"/>
              </w:rPr>
              <w:t>pdf-parse</w:t>
            </w:r>
            <w:r>
              <w:rPr>
                <w:sz w:val="16"/>
              </w:rPr>
              <w:t xml:space="preserve"> 1.1.1 runs synchronously in the web process without timeout; whole upload buffered before the size check.</w:t>
            </w:r>
          </w:p>
        </w:tc>
        <w:tc>
          <w:tcPr>
            <w:tcW w:type="dxa" w:w="2163"/>
          </w:tcPr>
          <w:p>
            <w:r/>
            <w:r>
              <w:rPr>
                <w:sz w:val="16"/>
              </w:rPr>
              <w:t>as in Problem</w:t>
            </w:r>
          </w:p>
        </w:tc>
        <w:tc>
          <w:tcPr>
            <w:tcW w:type="dxa" w:w="2163"/>
          </w:tcPr>
          <w:p>
            <w:r/>
            <w:r>
              <w:rPr>
                <w:sz w:val="16"/>
              </w:rPr>
              <w:t>M</w:t>
            </w:r>
          </w:p>
        </w:tc>
        <w:tc>
          <w:tcPr>
            <w:tcW w:type="dxa" w:w="2163"/>
          </w:tcPr>
          <w:p>
            <w:r/>
            <w:r>
              <w:rPr>
                <w:sz w:val="16"/>
              </w:rPr>
              <w:t>R</w:t>
            </w:r>
          </w:p>
        </w:tc>
      </w:tr>
      <w:tr>
        <w:tc>
          <w:tcPr>
            <w:tcW w:type="dxa" w:w="2163"/>
          </w:tcPr>
          <w:p>
            <w:r/>
            <w:r>
              <w:rPr>
                <w:sz w:val="16"/>
              </w:rPr>
              <w:t>S-22</w:t>
            </w:r>
          </w:p>
        </w:tc>
        <w:tc>
          <w:tcPr>
            <w:tcW w:type="dxa" w:w="2163"/>
          </w:tcPr>
          <w:p>
            <w:r/>
            <w:r>
              <w:rPr>
                <w:sz w:val="16"/>
              </w:rPr>
              <w:t>Low</w:t>
            </w:r>
          </w:p>
        </w:tc>
        <w:tc>
          <w:tcPr>
            <w:tcW w:type="dxa" w:w="2163"/>
          </w:tcPr>
          <w:p>
            <w:r/>
            <w:r>
              <w:rPr>
                <w:rFonts w:ascii="Consolas" w:hAnsi="Consolas"/>
                <w:sz w:val="17"/>
              </w:rPr>
              <w:t>core/crypto.ts</w:t>
            </w:r>
            <w:r>
              <w:rPr>
                <w:sz w:val="16"/>
              </w:rPr>
              <w:t xml:space="preserve">; </w:t>
            </w:r>
            <w:r>
              <w:rPr>
                <w:rFonts w:ascii="Consolas" w:hAnsi="Consolas"/>
                <w:sz w:val="17"/>
              </w:rPr>
              <w:t>next.config.mjs</w:t>
            </w:r>
            <w:r>
              <w:rPr>
                <w:sz w:val="16"/>
              </w:rPr>
              <w:t xml:space="preserve">; </w:t>
            </w:r>
            <w:r>
              <w:rPr>
                <w:rFonts w:ascii="Consolas" w:hAnsi="Consolas"/>
                <w:sz w:val="17"/>
              </w:rPr>
              <w:t>media/public/[token]</w:t>
            </w:r>
            <w:r>
              <w:rPr>
                <w:sz w:val="16"/>
              </w:rPr>
              <w:t xml:space="preserve">; </w:t>
            </w:r>
            <w:r>
              <w:rPr>
                <w:rFonts w:ascii="Consolas" w:hAnsi="Consolas"/>
                <w:sz w:val="17"/>
              </w:rPr>
              <w:t>whatsapp/client.ts</w:t>
            </w:r>
            <w:r>
              <w:rPr>
                <w:sz w:val="16"/>
              </w:rPr>
              <w:t xml:space="preserve"> L213–233</w:t>
            </w:r>
          </w:p>
        </w:tc>
        <w:tc>
          <w:tcPr>
            <w:tcW w:type="dxa" w:w="2163"/>
          </w:tcPr>
          <w:p>
            <w:r/>
            <w:r>
              <w:rPr>
                <w:sz w:val="16"/>
              </w:rPr>
              <w:t xml:space="preserve">One </w:t>
            </w:r>
            <w:r>
              <w:rPr>
                <w:rFonts w:ascii="Consolas" w:hAnsi="Consolas"/>
                <w:sz w:val="17"/>
              </w:rPr>
              <w:t>ENCRYPTION_KEY</w:t>
            </w:r>
            <w:r>
              <w:rPr>
                <w:sz w:val="16"/>
              </w:rPr>
              <w:t xml:space="preserve"> for AES-GCM and media-token HMAC (no key separation); no HSTS; public media route does not re-check </w:t>
            </w:r>
            <w:r>
              <w:rPr>
                <w:rFonts w:ascii="Consolas" w:hAnsi="Consolas"/>
                <w:sz w:val="17"/>
              </w:rPr>
              <w:t>CUSTOMER_INBOUND</w:t>
            </w:r>
            <w:r>
              <w:rPr>
                <w:sz w:val="16"/>
              </w:rPr>
              <w:t xml:space="preserve"> at serve time; media download buffers whole body despite the comment.</w:t>
            </w:r>
          </w:p>
        </w:tc>
        <w:tc>
          <w:tcPr>
            <w:tcW w:type="dxa" w:w="2163"/>
          </w:tcPr>
          <w:p>
            <w:r/>
            <w:r>
              <w:rPr>
                <w:sz w:val="16"/>
              </w:rPr>
              <w:t>as in Problem</w:t>
            </w:r>
          </w:p>
        </w:tc>
        <w:tc>
          <w:tcPr>
            <w:tcW w:type="dxa" w:w="2163"/>
          </w:tcPr>
          <w:p>
            <w:r/>
            <w:r>
              <w:rPr>
                <w:sz w:val="16"/>
              </w:rPr>
              <w:t>S each</w:t>
            </w:r>
          </w:p>
        </w:tc>
        <w:tc>
          <w:tcPr>
            <w:tcW w:type="dxa" w:w="2163"/>
          </w:tcPr>
          <w:p>
            <w:r/>
            <w:r>
              <w:rPr>
                <w:sz w:val="16"/>
              </w:rPr>
              <w:t>R</w:t>
            </w:r>
          </w:p>
        </w:tc>
      </w:tr>
      <w:tr>
        <w:tc>
          <w:tcPr>
            <w:tcW w:type="dxa" w:w="2163"/>
          </w:tcPr>
          <w:p>
            <w:r/>
            <w:r>
              <w:rPr>
                <w:sz w:val="16"/>
              </w:rPr>
              <w:t>S-23</w:t>
            </w:r>
          </w:p>
        </w:tc>
        <w:tc>
          <w:tcPr>
            <w:tcW w:type="dxa" w:w="2163"/>
          </w:tcPr>
          <w:p>
            <w:r/>
            <w:r>
              <w:rPr>
                <w:sz w:val="16"/>
              </w:rPr>
              <w:t>Info</w:t>
            </w:r>
          </w:p>
        </w:tc>
        <w:tc>
          <w:tcPr>
            <w:tcW w:type="dxa" w:w="2163"/>
          </w:tcPr>
          <w:p>
            <w:r/>
            <w:r>
              <w:rPr>
                <w:rFonts w:ascii="Consolas" w:hAnsi="Consolas"/>
                <w:sz w:val="17"/>
              </w:rPr>
              <w:t>next.config.mjs</w:t>
            </w:r>
            <w:r>
              <w:rPr>
                <w:sz w:val="16"/>
              </w:rPr>
              <w:t xml:space="preserve"> L19</w:t>
            </w:r>
          </w:p>
        </w:tc>
        <w:tc>
          <w:tcPr>
            <w:tcW w:type="dxa" w:w="2163"/>
          </w:tcPr>
          <w:p>
            <w:r/>
            <w:r>
              <w:rPr>
                <w:sz w:val="16"/>
              </w:rPr>
              <w:t xml:space="preserve">CSP still has </w:t>
            </w:r>
            <w:r>
              <w:rPr>
                <w:rFonts w:ascii="Consolas" w:hAnsi="Consolas"/>
                <w:sz w:val="17"/>
              </w:rPr>
              <w:t>script-src 'unsafe-inline'</w:t>
            </w:r>
            <w:r>
              <w:rPr>
                <w:sz w:val="16"/>
              </w:rPr>
              <w:t xml:space="preserve"> (old finding F-006, open).</w:t>
            </w:r>
          </w:p>
        </w:tc>
        <w:tc>
          <w:tcPr>
            <w:tcW w:type="dxa" w:w="2163"/>
          </w:tcPr>
          <w:p>
            <w:r/>
            <w:r>
              <w:rPr>
                <w:sz w:val="16"/>
              </w:rPr>
              <w:t>as in Problem</w:t>
            </w:r>
          </w:p>
        </w:tc>
        <w:tc>
          <w:tcPr>
            <w:tcW w:type="dxa" w:w="2163"/>
          </w:tcPr>
          <w:p>
            <w:r/>
            <w:r>
              <w:rPr>
                <w:sz w:val="16"/>
              </w:rPr>
              <w:t>M</w:t>
            </w:r>
          </w:p>
        </w:tc>
        <w:tc>
          <w:tcPr>
            <w:tcW w:type="dxa" w:w="2163"/>
          </w:tcPr>
          <w:p>
            <w:r/>
            <w:r>
              <w:rPr>
                <w:sz w:val="16"/>
              </w:rPr>
              <w:t>R</w:t>
            </w:r>
          </w:p>
        </w:tc>
      </w:tr>
      <w:tr>
        <w:tc>
          <w:tcPr>
            <w:tcW w:type="dxa" w:w="2163"/>
          </w:tcPr>
          <w:p>
            <w:r/>
            <w:r>
              <w:rPr>
                <w:sz w:val="16"/>
              </w:rPr>
              <w:t>UX-1</w:t>
            </w:r>
          </w:p>
        </w:tc>
        <w:tc>
          <w:tcPr>
            <w:tcW w:type="dxa" w:w="2163"/>
          </w:tcPr>
          <w:p>
            <w:r/>
            <w:r>
              <w:rPr>
                <w:sz w:val="16"/>
              </w:rPr>
              <w:t>Low</w:t>
            </w:r>
          </w:p>
        </w:tc>
        <w:tc>
          <w:tcPr>
            <w:tcW w:type="dxa" w:w="2163"/>
          </w:tcPr>
          <w:p>
            <w:r/>
            <w:r>
              <w:rPr>
                <w:rFonts w:ascii="Consolas" w:hAnsi="Consolas"/>
                <w:sz w:val="17"/>
              </w:rPr>
              <w:t>components/inbox/inbox.tsx</w:t>
            </w:r>
            <w:r>
              <w:rPr>
                <w:sz w:val="16"/>
              </w:rPr>
              <w:t xml:space="preserve"> and most client pages</w:t>
            </w:r>
          </w:p>
        </w:tc>
        <w:tc>
          <w:tcPr>
            <w:tcW w:type="dxa" w:w="2163"/>
          </w:tcPr>
          <w:p>
            <w:r/>
            <w:r>
              <w:rPr>
                <w:sz w:val="16"/>
              </w:rPr>
              <w:t xml:space="preserve">The UI never learns the user's permissions: a VIEWER sees composer, takeover, create/edit buttons that all return 403 (only the order page gets </w:t>
            </w:r>
            <w:r>
              <w:rPr>
                <w:rFonts w:ascii="Consolas" w:hAnsi="Consolas"/>
                <w:sz w:val="17"/>
              </w:rPr>
              <w:t>canWrite</w:t>
            </w:r>
            <w:r>
              <w:rPr>
                <w:sz w:val="16"/>
              </w:rPr>
              <w:t xml:space="preserve">). The layout filters the nav with </w:t>
            </w:r>
            <w:r>
              <w:rPr>
                <w:rFonts w:ascii="Consolas" w:hAnsi="Consolas"/>
                <w:sz w:val="17"/>
              </w:rPr>
              <w:t>hasPermission(auth.role, …)</w:t>
            </w:r>
            <w:r>
              <w:rPr>
                <w:sz w:val="16"/>
              </w:rPr>
              <w:t xml:space="preserve">, which ignores </w:t>
            </w:r>
            <w:r>
              <w:rPr>
                <w:rFonts w:ascii="Consolas" w:hAnsi="Consolas"/>
                <w:sz w:val="17"/>
              </w:rPr>
              <w:t>isSuperAdmin</w:t>
            </w:r>
            <w:r>
              <w:rPr>
                <w:sz w:val="16"/>
              </w:rPr>
              <w:t xml:space="preserve">, and shows all groups if </w:t>
            </w:r>
            <w:r>
              <w:rPr>
                <w:rFonts w:ascii="Consolas" w:hAnsi="Consolas"/>
                <w:sz w:val="17"/>
              </w:rPr>
              <w:t>getAuthContext</w:t>
            </w:r>
            <w:r>
              <w:rPr>
                <w:sz w:val="16"/>
              </w:rPr>
              <w:t xml:space="preserve"> throws. Expose </w:t>
            </w:r>
            <w:r>
              <w:rPr>
                <w:rFonts w:ascii="Consolas" w:hAnsi="Consolas"/>
                <w:sz w:val="17"/>
              </w:rPr>
              <w:t>can</w:t>
            </w:r>
            <w:r>
              <w:rPr>
                <w:sz w:val="16"/>
              </w:rPr>
              <w:t xml:space="preserve"> to the client (e.g. </w:t>
            </w:r>
            <w:r>
              <w:rPr>
                <w:rFonts w:ascii="Consolas" w:hAnsi="Consolas"/>
                <w:sz w:val="17"/>
              </w:rPr>
              <w:t>/api/auth/me</w:t>
            </w:r>
            <w:r>
              <w:rPr>
                <w:sz w:val="16"/>
              </w:rPr>
              <w:t>) and hide/disable.</w:t>
            </w:r>
          </w:p>
        </w:tc>
        <w:tc>
          <w:tcPr>
            <w:tcW w:type="dxa" w:w="2163"/>
          </w:tcPr>
          <w:p>
            <w:r/>
            <w:r>
              <w:rPr>
                <w:sz w:val="16"/>
              </w:rPr>
              <w:t>as in Problem</w:t>
            </w:r>
          </w:p>
        </w:tc>
        <w:tc>
          <w:tcPr>
            <w:tcW w:type="dxa" w:w="2163"/>
          </w:tcPr>
          <w:p>
            <w:r/>
            <w:r>
              <w:rPr>
                <w:sz w:val="16"/>
              </w:rPr>
              <w:t>M</w:t>
            </w:r>
          </w:p>
        </w:tc>
        <w:tc>
          <w:tcPr>
            <w:tcW w:type="dxa" w:w="2163"/>
          </w:tcPr>
          <w:p>
            <w:r/>
            <w:r>
              <w:rPr>
                <w:sz w:val="16"/>
              </w:rPr>
              <w:t>R</w:t>
            </w:r>
          </w:p>
        </w:tc>
      </w:tr>
    </w:tbl>
    <w:p/>
    <w:p>
      <w:r>
        <w:rPr>
          <w:b/>
        </w:rPr>
        <w:t>Already sound (reviewed, no action):</w:t>
      </w:r>
      <w:r>
        <w:t xml:space="preserve"> Meta/WhatsApp/Instagram HMAC over the raw body, constant-time, refused when </w:t>
      </w:r>
      <w:r>
        <w:rPr>
          <w:rFonts w:ascii="Consolas" w:hAnsi="Consolas"/>
          <w:sz w:val="17"/>
        </w:rPr>
        <w:t>META_APP_SECRET</w:t>
      </w:r>
      <w:r>
        <w:t xml:space="preserve"> is unset; Telegram per-channel secret; </w:t>
      </w:r>
      <w:r>
        <w:rPr>
          <w:rFonts w:ascii="Consolas" w:hAnsi="Consolas"/>
          <w:sz w:val="17"/>
        </w:rPr>
        <w:t>/api/v1/webhooks/s1</w:t>
      </w:r>
      <w:r>
        <w:t xml:space="preserve"> (HMAC before parsing, ±5 min window, per-workspace dedupe); </w:t>
      </w:r>
      <w:r>
        <w:rPr>
          <w:rFonts w:ascii="Consolas" w:hAnsi="Consolas"/>
          <w:sz w:val="17"/>
        </w:rPr>
        <w:t>/api/jobs/run</w:t>
      </w:r>
      <w:r>
        <w:t xml:space="preserve"> returns 403 in production without </w:t>
      </w:r>
      <w:r>
        <w:rPr>
          <w:rFonts w:ascii="Consolas" w:hAnsi="Consolas"/>
          <w:sz w:val="17"/>
        </w:rPr>
        <w:t>JOBS_SECRET</w:t>
      </w:r>
      <w:r>
        <w:t xml:space="preserve">; JWT pinned to HS256; bcrypt cost 12; all </w:t>
      </w:r>
      <w:r>
        <w:rPr>
          <w:rFonts w:ascii="Consolas" w:hAnsi="Consolas"/>
          <w:sz w:val="17"/>
        </w:rPr>
        <w:t>$queryRaw</w:t>
      </w:r>
      <w:r>
        <w:t xml:space="preserve"> parameterised; no </w:t>
      </w:r>
      <w:r>
        <w:rPr>
          <w:rFonts w:ascii="Consolas" w:hAnsi="Consolas"/>
          <w:sz w:val="17"/>
        </w:rPr>
        <w:t>dangerouslySetInnerHTML</w:t>
      </w:r>
      <w:r>
        <w:t xml:space="preserve"> on customer/AI text; media served with </w:t>
      </w:r>
      <w:r>
        <w:rPr>
          <w:rFonts w:ascii="Consolas" w:hAnsi="Consolas"/>
          <w:sz w:val="17"/>
        </w:rPr>
        <w:t>nosniff</w:t>
      </w:r>
      <w:r>
        <w:t xml:space="preserve"> and a MIME allow-list without SVG/HTML; every </w:t>
      </w:r>
      <w:r>
        <w:rPr>
          <w:rFonts w:ascii="Consolas" w:hAnsi="Consolas"/>
          <w:sz w:val="17"/>
        </w:rPr>
        <w:t>[id]</w:t>
      </w:r>
      <w:r>
        <w:t xml:space="preserve"> route traced scopes by </w:t>
      </w:r>
      <w:r>
        <w:rPr>
          <w:rFonts w:ascii="Consolas" w:hAnsi="Consolas"/>
          <w:sz w:val="17"/>
        </w:rPr>
        <w:t>workspaceId</w:t>
      </w:r>
      <w:r>
        <w:t xml:space="preserve">; CSV export guards formula injection and caps rows; owner-only role changes and last-owner protection; </w:t>
      </w:r>
      <w:r>
        <w:rPr>
          <w:rFonts w:ascii="Consolas" w:hAnsi="Consolas"/>
          <w:sz w:val="17"/>
        </w:rPr>
        <w:t>next</w:t>
      </w:r>
      <w:r>
        <w:t xml:space="preserve"> is 14.2.35 (past CVE-2025-29927's 14.2.25 fix). Old audit items still open: F-006 (CSP), XFF trust, </w:t>
      </w:r>
      <w:r>
        <w:rPr>
          <w:rFonts w:ascii="Consolas" w:hAnsi="Consolas"/>
          <w:sz w:val="17"/>
        </w:rPr>
        <w:t>Content-Length</w:t>
      </w:r>
      <w:r>
        <w:t xml:space="preserve">-only body cap, session revocation, </w:t>
      </w:r>
      <w:r>
        <w:rPr>
          <w:rFonts w:ascii="Consolas" w:hAnsi="Consolas"/>
          <w:sz w:val="17"/>
        </w:rPr>
        <w:t>handoffs.resolve</w:t>
      </w:r>
      <w:r>
        <w:t xml:space="preserve"> using </w:t>
      </w:r>
      <w:r>
        <w:rPr>
          <w:rFonts w:ascii="Consolas" w:hAnsi="Consolas"/>
          <w:sz w:val="17"/>
        </w:rPr>
        <w:t>claim</w:t>
      </w:r>
      <w:r>
        <w:t>, pdf-parse bomb, F-007 (multi-worker unverified).</w:t>
      </w:r>
    </w:p>
    <w:p>
      <w:pPr>
        <w:pStyle w:val="Heading3"/>
      </w:pPr>
      <w:r>
        <w:t>4.4 Phase 3 — unfinished product pieces (need an owner decision first)</w:t>
      </w:r>
    </w:p>
    <w:tbl>
      <w:tblPr>
        <w:tblStyle w:val="TableGrid"/>
        <w:tblW w:type="auto" w:w="0"/>
        <w:tblLook w:firstColumn="1" w:firstRow="1" w:lastColumn="0" w:lastRow="0" w:noHBand="0" w:noVBand="1" w:val="04A0"/>
      </w:tblPr>
      <w:tblGrid>
        <w:gridCol w:w="5046"/>
        <w:gridCol w:w="5046"/>
        <w:gridCol w:w="5046"/>
      </w:tblGrid>
      <w:tr>
        <w:tc>
          <w:tcPr>
            <w:tcW w:type="dxa" w:w="5046"/>
            <w:shd w:val="clear" w:color="auto" w:fill="E8F1EE"/>
          </w:tcPr>
          <w:p>
            <w:r/>
            <w:r>
              <w:rPr>
                <w:b/>
                <w:sz w:val="16"/>
              </w:rPr>
              <w:t>ID</w:t>
            </w:r>
          </w:p>
        </w:tc>
        <w:tc>
          <w:tcPr>
            <w:tcW w:type="dxa" w:w="5046"/>
            <w:shd w:val="clear" w:color="auto" w:fill="E8F1EE"/>
          </w:tcPr>
          <w:p>
            <w:r/>
            <w:r>
              <w:rPr>
                <w:b/>
                <w:sz w:val="16"/>
              </w:rPr>
              <w:t>Item</w:t>
            </w:r>
          </w:p>
        </w:tc>
        <w:tc>
          <w:tcPr>
            <w:tcW w:type="dxa" w:w="5046"/>
            <w:shd w:val="clear" w:color="auto" w:fill="E8F1EE"/>
          </w:tcPr>
          <w:p>
            <w:r/>
            <w:r>
              <w:rPr>
                <w:b/>
                <w:sz w:val="16"/>
              </w:rPr>
              <w:t>Why it matters</w:t>
            </w:r>
          </w:p>
        </w:tc>
      </w:tr>
      <w:tr>
        <w:tc>
          <w:tcPr>
            <w:tcW w:type="dxa" w:w="5046"/>
          </w:tcPr>
          <w:p>
            <w:r/>
            <w:r>
              <w:rPr>
                <w:b/>
                <w:sz w:val="16"/>
              </w:rPr>
              <w:t>OD-1</w:t>
            </w:r>
          </w:p>
        </w:tc>
        <w:tc>
          <w:tcPr>
            <w:tcW w:type="dxa" w:w="5046"/>
          </w:tcPr>
          <w:p>
            <w:r/>
            <w:r>
              <w:rPr>
                <w:sz w:val="16"/>
              </w:rPr>
              <w:t xml:space="preserve">Human handoff: either restore creation (human-request / low-confidence / injection / failure → </w:t>
            </w:r>
            <w:r>
              <w:rPr>
                <w:rFonts w:ascii="Consolas" w:hAnsi="Consolas"/>
                <w:sz w:val="17"/>
              </w:rPr>
              <w:t>createHandoff</w:t>
            </w:r>
            <w:r>
              <w:rPr>
                <w:sz w:val="16"/>
              </w:rPr>
              <w:t xml:space="preserve">) or hide </w:t>
            </w:r>
            <w:r>
              <w:rPr>
                <w:rFonts w:ascii="Consolas" w:hAnsi="Consolas"/>
                <w:sz w:val="17"/>
              </w:rPr>
              <w:t>/handoffs</w:t>
            </w:r>
            <w:r>
              <w:rPr>
                <w:sz w:val="16"/>
              </w:rPr>
              <w:t xml:space="preserve"> and the "يحتاج موظف" KPI, and rename the nav item.</w:t>
            </w:r>
          </w:p>
        </w:tc>
        <w:tc>
          <w:tcPr>
            <w:tcW w:type="dxa" w:w="5046"/>
          </w:tcPr>
          <w:p>
            <w:r/>
            <w:r>
              <w:rPr>
                <w:sz w:val="16"/>
              </w:rPr>
              <w:t xml:space="preserve">Today the page is permanently empty and the AI never asks a human, even when the customer demands one. Commit </w:t>
            </w:r>
            <w:r>
              <w:rPr>
                <w:rFonts w:ascii="Consolas" w:hAnsi="Consolas"/>
                <w:sz w:val="17"/>
              </w:rPr>
              <w:t>3c3c4aa</w:t>
            </w:r>
            <w:r>
              <w:rPr>
                <w:sz w:val="16"/>
              </w:rPr>
              <w:t xml:space="preserve"> made this deliberate ("answered by the AI itself"); confirm the owner still wants it.</w:t>
            </w:r>
          </w:p>
        </w:tc>
      </w:tr>
      <w:tr>
        <w:tc>
          <w:tcPr>
            <w:tcW w:type="dxa" w:w="5046"/>
          </w:tcPr>
          <w:p>
            <w:r/>
            <w:r>
              <w:rPr>
                <w:sz w:val="16"/>
              </w:rPr>
              <w:t>OD-2</w:t>
            </w:r>
          </w:p>
        </w:tc>
        <w:tc>
          <w:tcPr>
            <w:tcW w:type="dxa" w:w="5046"/>
          </w:tcPr>
          <w:p>
            <w:r/>
            <w:r>
              <w:rPr>
                <w:sz w:val="16"/>
              </w:rPr>
              <w:t>Free-text PII to external models (S-07, S-08): internal-only providers, or heuristics.</w:t>
            </w:r>
          </w:p>
        </w:tc>
        <w:tc>
          <w:tcPr>
            <w:tcW w:type="dxa" w:w="5046"/>
          </w:tcPr>
          <w:p>
            <w:r/>
            <w:r>
              <w:rPr>
                <w:sz w:val="16"/>
              </w:rPr>
              <w:t>Owner rule vs. current behaviour.</w:t>
            </w:r>
          </w:p>
        </w:tc>
      </w:tr>
      <w:tr>
        <w:tc>
          <w:tcPr>
            <w:tcW w:type="dxa" w:w="5046"/>
          </w:tcPr>
          <w:p>
            <w:r/>
            <w:r>
              <w:rPr>
                <w:sz w:val="16"/>
              </w:rPr>
              <w:t>OD-3</w:t>
            </w:r>
          </w:p>
        </w:tc>
        <w:tc>
          <w:tcPr>
            <w:tcW w:type="dxa" w:w="5046"/>
          </w:tcPr>
          <w:p>
            <w:r/>
            <w:r>
              <w:rPr>
                <w:sz w:val="16"/>
              </w:rPr>
              <w:t>Offers and discounts (L-04, L-05): apply or stop advertising.</w:t>
            </w:r>
          </w:p>
        </w:tc>
        <w:tc>
          <w:tcPr>
            <w:tcW w:type="dxa" w:w="5046"/>
          </w:tcPr>
          <w:p>
            <w:r/>
            <w:r>
              <w:rPr>
                <w:sz w:val="16"/>
              </w:rPr>
              <w:t>Customers are quoted prices the order will not honour.</w:t>
            </w:r>
          </w:p>
        </w:tc>
      </w:tr>
      <w:tr>
        <w:tc>
          <w:tcPr>
            <w:tcW w:type="dxa" w:w="5046"/>
          </w:tcPr>
          <w:p>
            <w:r/>
            <w:r>
              <w:rPr>
                <w:sz w:val="16"/>
              </w:rPr>
              <w:t>OD-4</w:t>
            </w:r>
          </w:p>
        </w:tc>
        <w:tc>
          <w:tcPr>
            <w:tcW w:type="dxa" w:w="5046"/>
          </w:tcPr>
          <w:p>
            <w:r/>
            <w:r>
              <w:rPr>
                <w:sz w:val="16"/>
              </w:rPr>
              <w:t>Self-registration policy (S-06).</w:t>
            </w:r>
          </w:p>
        </w:tc>
        <w:tc>
          <w:tcPr>
            <w:tcW w:type="dxa" w:w="5046"/>
          </w:tcPr>
          <w:p>
            <w:r/>
            <w:r>
              <w:rPr>
                <w:sz w:val="16"/>
              </w:rPr>
              <w:t>Public multi-tenant vs. invite-only.</w:t>
            </w:r>
          </w:p>
        </w:tc>
      </w:tr>
      <w:tr>
        <w:tc>
          <w:tcPr>
            <w:tcW w:type="dxa" w:w="5046"/>
          </w:tcPr>
          <w:p>
            <w:r/>
            <w:r>
              <w:rPr>
                <w:sz w:val="16"/>
              </w:rPr>
              <w:t>OD-5</w:t>
            </w:r>
          </w:p>
        </w:tc>
        <w:tc>
          <w:tcPr>
            <w:tcW w:type="dxa" w:w="5046"/>
          </w:tcPr>
          <w:p>
            <w:r/>
            <w:r>
              <w:rPr>
                <w:rFonts w:ascii="Consolas" w:hAnsi="Consolas"/>
                <w:sz w:val="17"/>
              </w:rPr>
              <w:t>Anthropic</w:t>
            </w:r>
            <w:r>
              <w:rPr>
                <w:sz w:val="16"/>
              </w:rPr>
              <w:t xml:space="preserve"> and </w:t>
            </w:r>
            <w:r>
              <w:rPr>
                <w:rFonts w:ascii="Consolas" w:hAnsi="Consolas"/>
                <w:sz w:val="17"/>
              </w:rPr>
              <w:t>Google</w:t>
            </w:r>
            <w:r>
              <w:rPr>
                <w:sz w:val="16"/>
              </w:rPr>
              <w:t xml:space="preserve"> appear in the </w:t>
            </w:r>
            <w:r>
              <w:rPr>
                <w:rFonts w:ascii="Consolas" w:hAnsi="Consolas"/>
                <w:sz w:val="17"/>
              </w:rPr>
              <w:t>AI_PROVIDER</w:t>
            </w:r>
            <w:r>
              <w:rPr>
                <w:sz w:val="16"/>
              </w:rPr>
              <w:t xml:space="preserve"> enum but </w:t>
            </w:r>
            <w:r>
              <w:rPr>
                <w:b/>
                <w:sz w:val="16"/>
              </w:rPr>
              <w:t>no provider class exists</w:t>
            </w:r>
            <w:r>
              <w:rPr>
                <w:sz w:val="16"/>
              </w:rPr>
              <w:t>: selecting them breaks AI replies (</w:t>
            </w:r>
            <w:r>
              <w:rPr>
                <w:rFonts w:ascii="Consolas" w:hAnsi="Consolas"/>
                <w:sz w:val="17"/>
              </w:rPr>
              <w:t>AI_NOT_CONFIGURED</w:t>
            </w:r>
            <w:r>
              <w:rPr>
                <w:sz w:val="16"/>
              </w:rPr>
              <w:t>). Build them or remove them from the enum/UI.</w:t>
            </w:r>
          </w:p>
        </w:tc>
        <w:tc>
          <w:tcPr>
            <w:tcW w:type="dxa" w:w="5046"/>
          </w:tcPr>
          <w:p>
            <w:r/>
          </w:p>
        </w:tc>
      </w:tr>
      <w:tr>
        <w:tc>
          <w:tcPr>
            <w:tcW w:type="dxa" w:w="5046"/>
          </w:tcPr>
          <w:p>
            <w:r/>
            <w:r>
              <w:rPr>
                <w:sz w:val="16"/>
              </w:rPr>
              <w:t>OD-6</w:t>
            </w:r>
          </w:p>
        </w:tc>
        <w:tc>
          <w:tcPr>
            <w:tcW w:type="dxa" w:w="5046"/>
          </w:tcPr>
          <w:p>
            <w:r/>
            <w:r>
              <w:rPr>
                <w:sz w:val="16"/>
              </w:rPr>
              <w:t>The dormant ecosystem code (</w:t>
            </w:r>
            <w:r>
              <w:rPr>
                <w:rFonts w:ascii="Consolas" w:hAnsi="Consolas"/>
                <w:sz w:val="17"/>
              </w:rPr>
              <w:t>integrations/*</w:t>
            </w:r>
            <w:r>
              <w:rPr>
                <w:sz w:val="16"/>
              </w:rPr>
              <w:t xml:space="preserve">, </w:t>
            </w:r>
            <w:r>
              <w:rPr>
                <w:rFonts w:ascii="Consolas" w:hAnsi="Consolas"/>
                <w:sz w:val="17"/>
              </w:rPr>
              <w:t>/api/v1/*</w:t>
            </w:r>
            <w:r>
              <w:rPr>
                <w:sz w:val="16"/>
              </w:rPr>
              <w:t>): finish a settings UI + token issuing, or remove. It still runs every worker cycle.</w:t>
            </w:r>
          </w:p>
        </w:tc>
        <w:tc>
          <w:tcPr>
            <w:tcW w:type="dxa" w:w="5046"/>
          </w:tcPr>
          <w:p>
            <w:r/>
            <w:r>
              <w:rPr>
                <w:sz w:val="16"/>
              </w:rPr>
              <w:t>Section 8.</w:t>
            </w:r>
          </w:p>
        </w:tc>
      </w:tr>
      <w:tr>
        <w:tc>
          <w:tcPr>
            <w:tcW w:type="dxa" w:w="5046"/>
          </w:tcPr>
          <w:p>
            <w:r/>
            <w:r>
              <w:rPr>
                <w:sz w:val="16"/>
              </w:rPr>
              <w:t>OD-7</w:t>
            </w:r>
          </w:p>
        </w:tc>
        <w:tc>
          <w:tcPr>
            <w:tcW w:type="dxa" w:w="5046"/>
          </w:tcPr>
          <w:p>
            <w:r/>
            <w:r>
              <w:rPr>
                <w:sz w:val="16"/>
              </w:rPr>
              <w:t xml:space="preserve">TikTok: </w:t>
            </w:r>
            <w:r>
              <w:rPr>
                <w:rFonts w:ascii="Consolas" w:hAnsi="Consolas"/>
                <w:sz w:val="17"/>
              </w:rPr>
              <w:t>connect</w:t>
            </w:r>
            <w:r>
              <w:rPr>
                <w:sz w:val="16"/>
              </w:rPr>
              <w:t xml:space="preserve"> returns 501 </w:t>
            </w:r>
            <w:r>
              <w:rPr>
                <w:rFonts w:ascii="Consolas" w:hAnsi="Consolas"/>
                <w:sz w:val="17"/>
              </w:rPr>
              <w:t>CHANNEL_NOT_SUPPORTED</w:t>
            </w:r>
            <w:r>
              <w:rPr>
                <w:sz w:val="16"/>
              </w:rPr>
              <w:t>; webhooks exist. Build or remove.</w:t>
            </w:r>
          </w:p>
        </w:tc>
        <w:tc>
          <w:tcPr>
            <w:tcW w:type="dxa" w:w="5046"/>
          </w:tcPr>
          <w:p>
            <w:r/>
          </w:p>
        </w:tc>
      </w:tr>
      <w:tr>
        <w:tc>
          <w:tcPr>
            <w:tcW w:type="dxa" w:w="5046"/>
          </w:tcPr>
          <w:p>
            <w:r/>
            <w:r>
              <w:rPr>
                <w:sz w:val="16"/>
              </w:rPr>
              <w:t>OD-8</w:t>
            </w:r>
          </w:p>
        </w:tc>
        <w:tc>
          <w:tcPr>
            <w:tcW w:type="dxa" w:w="5046"/>
          </w:tcPr>
          <w:p>
            <w:r/>
            <w:r>
              <w:rPr>
                <w:sz w:val="16"/>
              </w:rPr>
              <w:t>Telegram order notification (</w:t>
            </w:r>
            <w:r>
              <w:rPr>
                <w:rFonts w:ascii="Consolas" w:hAnsi="Consolas"/>
                <w:sz w:val="17"/>
              </w:rPr>
              <w:t>orders/order-service.ts</w:t>
            </w:r>
            <w:r>
              <w:rPr>
                <w:sz w:val="16"/>
              </w:rPr>
              <w:t xml:space="preserve"> ≈L266–299) sends a customer's name/phone to a Telegram chat; untested. Rule says no financial approvals from Telegram (this is a notification, but it is customer PII).</w:t>
            </w:r>
          </w:p>
        </w:tc>
        <w:tc>
          <w:tcPr>
            <w:tcW w:type="dxa" w:w="5046"/>
          </w:tcPr>
          <w:p>
            <w:r/>
          </w:p>
        </w:tc>
      </w:tr>
    </w:tbl>
    <w:p/>
    <w:p>
      <w:pPr>
        <w:pStyle w:val="Heading3"/>
      </w:pPr>
      <w:r>
        <w:t>4.5 Phase 4 — UX and product debt (parallelisable)</w:t>
      </w:r>
    </w:p>
    <w:p>
      <w:r>
        <w:t xml:space="preserve">U-01 Knowledge: restore archived documents; edit/delete FAQs (add </w:t>
      </w:r>
      <w:r>
        <w:rPr>
          <w:rFonts w:ascii="Consolas" w:hAnsi="Consolas"/>
          <w:sz w:val="17"/>
        </w:rPr>
        <w:t>DELETE /api/faqs/[id]</w:t>
      </w:r>
      <w:r>
        <w:t xml:space="preserve">). U-02 Personas: edit a draft version before publishing. U-03 Handoffs/inbox: show the employee's name, not the id. U-04 Campaigns: separate </w:t>
      </w:r>
      <w:r>
        <w:rPr>
          <w:rFonts w:ascii="Consolas" w:hAnsi="Consolas"/>
          <w:sz w:val="17"/>
        </w:rPr>
        <w:t>formError</w:t>
      </w:r>
      <w:r>
        <w:t xml:space="preserve"> from per-campaign action errors; key the sending log by campaign. U-05 Step-workflow drafts editable. U-06 Link the "persona preview" copy and guides to the new "جرّبها" flow if wording is stale. U-07 </w:t>
      </w:r>
      <w:r>
        <w:rPr>
          <w:rFonts w:ascii="Consolas" w:hAnsi="Consolas"/>
          <w:sz w:val="17"/>
        </w:rPr>
        <w:t>.env.example</w:t>
      </w:r>
      <w:r>
        <w:t xml:space="preserve"> completeness (below). U-08 Remove tracked root clutter: </w:t>
      </w:r>
      <w:r>
        <w:rPr>
          <w:rFonts w:ascii="Consolas" w:hAnsi="Consolas"/>
          <w:sz w:val="17"/>
        </w:rPr>
        <w:t>fluent-*.png</w:t>
      </w:r>
      <w:r>
        <w:t xml:space="preserve"> screenshots (tracked although </w:t>
      </w:r>
      <w:r>
        <w:rPr>
          <w:rFonts w:ascii="Consolas" w:hAnsi="Consolas"/>
          <w:sz w:val="17"/>
        </w:rPr>
        <w:t>.gitignore</w:t>
      </w:r>
      <w:r>
        <w:t xml:space="preserve"> now ignores them), </w:t>
      </w:r>
      <w:r>
        <w:rPr>
          <w:rFonts w:ascii="Consolas" w:hAnsi="Consolas"/>
          <w:sz w:val="17"/>
        </w:rPr>
        <w:t>tests/helpers/oms-order-parser.ts</w:t>
      </w:r>
      <w:r>
        <w:t xml:space="preserve"> (OMS gone).</w:t>
      </w:r>
    </w:p>
    <w:p>
      <w:r>
        <w:rPr>
          <w:rFonts w:ascii="Consolas" w:hAnsi="Consolas"/>
          <w:sz w:val="17"/>
        </w:rPr>
        <w:t>.env.example</w:t>
      </w:r>
      <w:r>
        <w:t xml:space="preserve"> gaps: missing </w:t>
      </w:r>
      <w:r>
        <w:rPr>
          <w:rFonts w:ascii="Consolas" w:hAnsi="Consolas"/>
          <w:sz w:val="17"/>
        </w:rPr>
        <w:t>HERMES_*</w:t>
      </w:r>
      <w:r>
        <w:t xml:space="preserve">, </w:t>
      </w:r>
      <w:r>
        <w:rPr>
          <w:rFonts w:ascii="Consolas" w:hAnsi="Consolas"/>
          <w:sz w:val="17"/>
        </w:rPr>
        <w:t>ALLOW_MOCK_AI</w:t>
      </w:r>
      <w:r>
        <w:t xml:space="preserve">, </w:t>
      </w:r>
      <w:r>
        <w:rPr>
          <w:rFonts w:ascii="Consolas" w:hAnsi="Consolas"/>
          <w:sz w:val="17"/>
        </w:rPr>
        <w:t>WORKER_BUSY_POLL_MS</w:t>
      </w:r>
      <w:r>
        <w:t xml:space="preserve">, </w:t>
      </w:r>
      <w:r>
        <w:rPr>
          <w:rFonts w:ascii="Consolas" w:hAnsi="Consolas"/>
          <w:sz w:val="17"/>
        </w:rPr>
        <w:t>INTEGRATIONS_ALLOW_PRIVATE_NETWORK</w:t>
      </w:r>
      <w:r>
        <w:t xml:space="preserve">, </w:t>
      </w:r>
      <w:r>
        <w:rPr>
          <w:rFonts w:ascii="Consolas" w:hAnsi="Consolas"/>
          <w:sz w:val="17"/>
        </w:rPr>
        <w:t>AI_WORKSPACE_GATEWAY_KEYS</w:t>
      </w:r>
      <w:r>
        <w:t xml:space="preserve">, </w:t>
      </w:r>
      <w:r>
        <w:rPr>
          <w:rFonts w:ascii="Consolas" w:hAnsi="Consolas"/>
          <w:sz w:val="17"/>
        </w:rPr>
        <w:t>AI_CUSTOM_ALLOW_PRIVATE_NETWORK</w:t>
      </w:r>
      <w:r>
        <w:t xml:space="preserve">, </w:t>
      </w:r>
      <w:r>
        <w:rPr>
          <w:rFonts w:ascii="Consolas" w:hAnsi="Consolas"/>
          <w:sz w:val="17"/>
        </w:rPr>
        <w:t>AI_ALLOW_EXTERNAL_EMBEDDINGS</w:t>
      </w:r>
      <w:r>
        <w:t xml:space="preserve">, </w:t>
      </w:r>
      <w:r>
        <w:rPr>
          <w:rFonts w:ascii="Consolas" w:hAnsi="Consolas"/>
          <w:sz w:val="17"/>
        </w:rPr>
        <w:t>MAX_ORDER_QUANTITY</w:t>
      </w:r>
      <w:r>
        <w:t xml:space="preserve">, </w:t>
      </w:r>
      <w:r>
        <w:rPr>
          <w:rFonts w:ascii="Consolas" w:hAnsi="Consolas"/>
          <w:sz w:val="17"/>
        </w:rPr>
        <w:t>JOB_TIMEOUT_MS</w:t>
      </w:r>
      <w:r>
        <w:t xml:space="preserve">, </w:t>
      </w:r>
      <w:r>
        <w:rPr>
          <w:rFonts w:ascii="Consolas" w:hAnsi="Consolas"/>
          <w:sz w:val="17"/>
        </w:rPr>
        <w:t>ALLOW_SIGNUP</w:t>
      </w:r>
      <w:r>
        <w:t xml:space="preserve"> (to be added). It says worker poll 5000 but the code default is 1000. Dead schema entries: </w:t>
      </w:r>
      <w:r>
        <w:rPr>
          <w:rFonts w:ascii="Consolas" w:hAnsi="Consolas"/>
          <w:sz w:val="17"/>
        </w:rPr>
        <w:t>REDIS_URL</w:t>
      </w:r>
      <w:r>
        <w:t xml:space="preserve">, </w:t>
      </w:r>
      <w:r>
        <w:rPr>
          <w:rFonts w:ascii="Consolas" w:hAnsi="Consolas"/>
          <w:sz w:val="17"/>
        </w:rPr>
        <w:t>ANTHROPIC_API_KEY</w:t>
      </w:r>
      <w:r>
        <w:t xml:space="preserve">, </w:t>
      </w:r>
      <w:r>
        <w:rPr>
          <w:rFonts w:ascii="Consolas" w:hAnsi="Consolas"/>
          <w:sz w:val="17"/>
        </w:rPr>
        <w:t>GOOGLE_API_KEY</w:t>
      </w:r>
      <w:r>
        <w:t xml:space="preserve">, </w:t>
      </w:r>
      <w:r>
        <w:rPr>
          <w:rFonts w:ascii="Consolas" w:hAnsi="Consolas"/>
          <w:sz w:val="17"/>
        </w:rPr>
        <w:t>WHATSAPP_TOKEN</w:t>
      </w:r>
      <w:r>
        <w:t xml:space="preserve">, </w:t>
      </w:r>
      <w:r>
        <w:rPr>
          <w:rFonts w:ascii="Consolas" w:hAnsi="Consolas"/>
          <w:sz w:val="17"/>
        </w:rPr>
        <w:t>STORAGE_PROVIDER</w:t>
      </w:r>
      <w:r>
        <w:t xml:space="preserve">, </w:t>
      </w:r>
      <w:r>
        <w:rPr>
          <w:rFonts w:ascii="Consolas" w:hAnsi="Consolas"/>
          <w:sz w:val="17"/>
        </w:rPr>
        <w:t>META_VERIFY_TOKEN</w:t>
      </w:r>
      <w:r>
        <w:t xml:space="preserve"> (the code reads </w:t>
      </w:r>
      <w:r>
        <w:rPr>
          <w:rFonts w:ascii="Consolas" w:hAnsi="Consolas"/>
          <w:sz w:val="17"/>
        </w:rPr>
        <w:t>META_WEBHOOK_VERIFY_TOKEN</w:t>
      </w:r>
      <w:r>
        <w:t xml:space="preserve">); </w:t>
      </w:r>
      <w:r>
        <w:rPr>
          <w:rFonts w:ascii="Consolas" w:hAnsi="Consolas"/>
          <w:sz w:val="17"/>
        </w:rPr>
        <w:t>AI_DISABLE_AUTO_HANDOFF</w:t>
      </w:r>
      <w:r>
        <w:t xml:space="preserve"> is only in </w:t>
      </w:r>
      <w:r>
        <w:rPr>
          <w:rFonts w:ascii="Consolas" w:hAnsi="Consolas"/>
          <w:sz w:val="17"/>
        </w:rPr>
        <w:t>.env.example</w:t>
      </w:r>
      <w:r>
        <w:t>.</w:t>
      </w:r>
    </w:p>
    <w:p>
      <w:pPr>
        <w:pStyle w:val="Heading3"/>
      </w:pPr>
      <w:r>
        <w:t>4.6 Suggested order of work</w:t>
      </w:r>
    </w:p>
    <w:p>
      <w:pPr>
        <w:pStyle w:val="ListNumber"/>
      </w:pPr>
      <w:r>
        <w:rPr>
          <w:b/>
        </w:rPr>
        <w:t>Day 1:</w:t>
      </w:r>
      <w:r>
        <w:t xml:space="preserve"> S-01, S-02, S-06 (close signup, seed guard), L-01, L-02 — all small, all independent, all with an obvious test. Then S-03, S-04, S-05, D-01.</w:t>
      </w:r>
    </w:p>
    <w:p>
      <w:pPr>
        <w:pStyle w:val="ListNumber"/>
      </w:pPr>
      <w:r>
        <w:rPr>
          <w:b/>
        </w:rPr>
        <w:t>Next:</w:t>
      </w:r>
      <w:r>
        <w:t xml:space="preserve"> L-03, O-01 (backups), S-10, S-09, S-11.</w:t>
      </w:r>
    </w:p>
    <w:p>
      <w:pPr>
        <w:pStyle w:val="ListNumber"/>
      </w:pPr>
      <w:r>
        <w:rPr>
          <w:b/>
        </w:rPr>
        <w:t>Then</w:t>
      </w:r>
      <w:r>
        <w:t xml:space="preserve"> Phase 1 money items in the order L-08, L-04/L-05 (after OD-3), L-07, L-14, then the analytics group L-16…L-20 together (they share files).</w:t>
      </w:r>
    </w:p>
    <w:p>
      <w:pPr>
        <w:pStyle w:val="ListNumber"/>
      </w:pPr>
      <w:r>
        <w:rPr>
          <w:b/>
        </w:rPr>
        <w:t>Parallel:</w:t>
      </w:r>
      <w:r>
        <w:t xml:space="preserve"> Phase 4, and the owner decisions OD-1…OD-8.</w:t>
      </w:r>
    </w:p>
    <w:p>
      <w:pPr>
        <w:pStyle w:val="ListNumber"/>
      </w:pPr>
      <w:r>
        <w:t>Re-run the audit prompts (they are in this session's transcript; ask for them) once Phases 0–2 land.</w:t>
      </w:r>
    </w:p>
    <w:p>
      <w:r>
        <w:t>____________________________________________________________</w:t>
      </w:r>
    </w:p>
    <w:p>
      <w:pPr>
        <w:pStyle w:val="Heading2"/>
      </w:pPr>
      <w:r>
        <w:t>5. Architecture map</w:t>
      </w:r>
    </w:p>
    <w:p>
      <w:pPr>
        <w:pStyle w:val="Heading3"/>
      </w:pPr>
      <w:r>
        <w:t>5.1 Layout</w:t>
      </w:r>
    </w:p>
    <w:p>
      <w:pPr>
        <w:pStyle w:val="ListBullet"/>
      </w:pPr>
      <w:r>
        <w:rPr>
          <w:rFonts w:ascii="Consolas" w:hAnsi="Consolas"/>
          <w:sz w:val="17"/>
        </w:rPr>
        <w:t>src/app/(auth)/</w:t>
      </w:r>
      <w:r>
        <w:t xml:space="preserve"> — </w:t>
      </w:r>
      <w:r>
        <w:rPr>
          <w:rFonts w:ascii="Consolas" w:hAnsi="Consolas"/>
          <w:sz w:val="17"/>
        </w:rPr>
        <w:t>login</w:t>
      </w:r>
      <w:r>
        <w:t xml:space="preserve">, </w:t>
      </w:r>
      <w:r>
        <w:rPr>
          <w:rFonts w:ascii="Consolas" w:hAnsi="Consolas"/>
          <w:sz w:val="17"/>
        </w:rPr>
        <w:t>register</w:t>
      </w:r>
      <w:r>
        <w:t xml:space="preserve">. </w:t>
      </w:r>
      <w:r>
        <w:rPr>
          <w:rFonts w:ascii="Consolas" w:hAnsi="Consolas"/>
          <w:sz w:val="17"/>
        </w:rPr>
        <w:t>src/app/(dashboard)/</w:t>
      </w:r>
      <w:r>
        <w:t xml:space="preserve"> — 30 pages (22 client components that call </w:t>
      </w:r>
      <w:r>
        <w:rPr>
          <w:rFonts w:ascii="Consolas" w:hAnsi="Consolas"/>
          <w:sz w:val="17"/>
        </w:rPr>
        <w:t>/api/*</w:t>
      </w:r>
      <w:r>
        <w:t xml:space="preserve">, 8 server components); shell and nav filtering in </w:t>
      </w:r>
      <w:r>
        <w:rPr>
          <w:rFonts w:ascii="Consolas" w:hAnsi="Consolas"/>
          <w:sz w:val="17"/>
        </w:rPr>
        <w:t>(dashboard)/layout.tsx</w:t>
      </w:r>
      <w:r>
        <w:t xml:space="preserve"> (reads the session, redirects to </w:t>
      </w:r>
      <w:r>
        <w:rPr>
          <w:rFonts w:ascii="Consolas" w:hAnsi="Consolas"/>
          <w:sz w:val="17"/>
        </w:rPr>
        <w:t>/login</w:t>
      </w:r>
      <w:r>
        <w:t xml:space="preserve">). </w:t>
      </w:r>
      <w:r>
        <w:rPr>
          <w:rFonts w:ascii="Consolas" w:hAnsi="Consolas"/>
          <w:sz w:val="17"/>
        </w:rPr>
        <w:t>src/app/api/</w:t>
      </w:r>
      <w:r>
        <w:t xml:space="preserve"> — 134 </w:t>
      </w:r>
      <w:r>
        <w:rPr>
          <w:rFonts w:ascii="Consolas" w:hAnsi="Consolas"/>
          <w:sz w:val="17"/>
        </w:rPr>
        <w:t>route.ts</w:t>
      </w:r>
      <w:r>
        <w:t xml:space="preserve"> files (≈194 method handlers). </w:t>
      </w:r>
      <w:r>
        <w:rPr>
          <w:b/>
        </w:rPr>
        <w:t xml:space="preserve">There is no </w:t>
      </w:r>
      <w:r>
        <w:rPr>
          <w:rFonts w:ascii="Consolas" w:hAnsi="Consolas"/>
          <w:b/>
          <w:sz w:val="17"/>
        </w:rPr>
        <w:t>middleware.ts</w:t>
      </w:r>
      <w:r>
        <w:t xml:space="preserve"> and no server actions: protection is the layout (pages) and </w:t>
      </w:r>
      <w:r>
        <w:rPr>
          <w:rFonts w:ascii="Consolas" w:hAnsi="Consolas"/>
          <w:sz w:val="17"/>
        </w:rPr>
        <w:t>createHandler</w:t>
      </w:r>
      <w:r>
        <w:t xml:space="preserve"> (APIs).</w:t>
      </w:r>
    </w:p>
    <w:p>
      <w:pPr>
        <w:pStyle w:val="ListBullet"/>
      </w:pPr>
      <w:r>
        <w:rPr>
          <w:rFonts w:ascii="Consolas" w:hAnsi="Consolas"/>
          <w:sz w:val="17"/>
        </w:rPr>
        <w:t>src/modules/*</w:t>
      </w:r>
      <w:r>
        <w:t xml:space="preserve"> — domain services; each takes an injectable </w:t>
      </w:r>
      <w:r>
        <w:rPr>
          <w:rFonts w:ascii="Consolas" w:hAnsi="Consolas"/>
          <w:sz w:val="17"/>
        </w:rPr>
        <w:t>db</w:t>
      </w:r>
      <w:r>
        <w:t xml:space="preserve"> (tests pass the fake DB). </w:t>
      </w:r>
      <w:r>
        <w:rPr>
          <w:rFonts w:ascii="Consolas" w:hAnsi="Consolas"/>
          <w:sz w:val="17"/>
        </w:rPr>
        <w:t>src/core/*</w:t>
      </w:r>
      <w:r>
        <w:t xml:space="preserve"> — </w:t>
      </w:r>
      <w:r>
        <w:rPr>
          <w:rFonts w:ascii="Consolas" w:hAnsi="Consolas"/>
          <w:sz w:val="17"/>
        </w:rPr>
        <w:t>db/prisma.ts</w:t>
      </w:r>
      <w:r>
        <w:t xml:space="preserve">, </w:t>
      </w:r>
      <w:r>
        <w:rPr>
          <w:rFonts w:ascii="Consolas" w:hAnsi="Consolas"/>
          <w:sz w:val="17"/>
        </w:rPr>
        <w:t>api/handler.ts</w:t>
      </w:r>
      <w:r>
        <w:t xml:space="preserve"> (</w:t>
      </w:r>
      <w:r>
        <w:rPr>
          <w:rFonts w:ascii="Consolas" w:hAnsi="Consolas"/>
          <w:sz w:val="17"/>
        </w:rPr>
        <w:t>createHandler</w:t>
      </w:r>
      <w:r>
        <w:t xml:space="preserve">, </w:t>
      </w:r>
      <w:r>
        <w:rPr>
          <w:rFonts w:ascii="Consolas" w:hAnsi="Consolas"/>
          <w:sz w:val="17"/>
        </w:rPr>
        <w:t>handleError</w:t>
      </w:r>
      <w:r>
        <w:t xml:space="preserve">, </w:t>
      </w:r>
      <w:r>
        <w:rPr>
          <w:rFonts w:ascii="Consolas" w:hAnsi="Consolas"/>
          <w:sz w:val="17"/>
        </w:rPr>
        <w:t>ok</w:t>
      </w:r>
      <w:r>
        <w:t xml:space="preserve">), </w:t>
      </w:r>
      <w:r>
        <w:rPr>
          <w:rFonts w:ascii="Consolas" w:hAnsi="Consolas"/>
          <w:sz w:val="17"/>
        </w:rPr>
        <w:t>api/rate-limit.ts</w:t>
      </w:r>
      <w:r>
        <w:t xml:space="preserve"> (DB upsert </w:t>
      </w:r>
      <w:r>
        <w:rPr>
          <w:rFonts w:ascii="Consolas" w:hAnsi="Consolas"/>
          <w:sz w:val="17"/>
        </w:rPr>
        <w:t>RateLimitEntry</w:t>
      </w:r>
      <w:r>
        <w:t xml:space="preserve">, memory fallback or fail-closed), </w:t>
      </w:r>
      <w:r>
        <w:rPr>
          <w:rFonts w:ascii="Consolas" w:hAnsi="Consolas"/>
          <w:sz w:val="17"/>
        </w:rPr>
        <w:t>errors.ts</w:t>
      </w:r>
      <w:r>
        <w:t xml:space="preserve">, </w:t>
      </w:r>
      <w:r>
        <w:rPr>
          <w:rFonts w:ascii="Consolas" w:hAnsi="Consolas"/>
          <w:sz w:val="17"/>
        </w:rPr>
        <w:t>env.ts</w:t>
      </w:r>
      <w:r>
        <w:t xml:space="preserve"> (zod env schema), </w:t>
      </w:r>
      <w:r>
        <w:rPr>
          <w:rFonts w:ascii="Consolas" w:hAnsi="Consolas"/>
          <w:sz w:val="17"/>
        </w:rPr>
        <w:t>crypto.ts</w:t>
      </w:r>
      <w:r>
        <w:t xml:space="preserve"> (AES-256-GCM, constant-time compare), </w:t>
      </w:r>
      <w:r>
        <w:rPr>
          <w:rFonts w:ascii="Consolas" w:hAnsi="Consolas"/>
          <w:sz w:val="17"/>
        </w:rPr>
        <w:t>events/bus.ts</w:t>
      </w:r>
      <w:r>
        <w:t xml:space="preserve"> (in-process), </w:t>
      </w:r>
      <w:r>
        <w:rPr>
          <w:rFonts w:ascii="Consolas" w:hAnsi="Consolas"/>
          <w:sz w:val="17"/>
        </w:rPr>
        <w:t>logger.ts</w:t>
      </w:r>
      <w:r>
        <w:t xml:space="preserve"> (pino), </w:t>
      </w:r>
      <w:r>
        <w:rPr>
          <w:rFonts w:ascii="Consolas" w:hAnsi="Consolas"/>
          <w:sz w:val="17"/>
        </w:rPr>
        <w:t>analytics/*</w:t>
      </w:r>
      <w:r>
        <w:t xml:space="preserve">. </w:t>
      </w:r>
      <w:r>
        <w:rPr>
          <w:rFonts w:ascii="Consolas" w:hAnsi="Consolas"/>
          <w:sz w:val="17"/>
        </w:rPr>
        <w:t>src/lib/*</w:t>
      </w:r>
      <w:r>
        <w:t xml:space="preserve"> — </w:t>
      </w:r>
      <w:r>
        <w:rPr>
          <w:rFonts w:ascii="Consolas" w:hAnsi="Consolas"/>
          <w:sz w:val="17"/>
        </w:rPr>
        <w:t>nav-model</w:t>
      </w:r>
      <w:r>
        <w:t xml:space="preserve">, </w:t>
      </w:r>
      <w:r>
        <w:rPr>
          <w:rFonts w:ascii="Consolas" w:hAnsi="Consolas"/>
          <w:sz w:val="17"/>
        </w:rPr>
        <w:t>nav-redirect</w:t>
      </w:r>
      <w:r>
        <w:t xml:space="preserve">, </w:t>
      </w:r>
      <w:r>
        <w:rPr>
          <w:rFonts w:ascii="Consolas" w:hAnsi="Consolas"/>
          <w:sz w:val="17"/>
        </w:rPr>
        <w:t>nav-search</w:t>
      </w:r>
      <w:r>
        <w:t xml:space="preserve">, </w:t>
      </w:r>
      <w:r>
        <w:rPr>
          <w:rFonts w:ascii="Consolas" w:hAnsi="Consolas"/>
          <w:sz w:val="17"/>
        </w:rPr>
        <w:t>page-guides</w:t>
      </w:r>
      <w:r>
        <w:t xml:space="preserve">, </w:t>
      </w:r>
      <w:r>
        <w:rPr>
          <w:rFonts w:ascii="Consolas" w:hAnsi="Consolas"/>
          <w:sz w:val="17"/>
        </w:rPr>
        <w:t>guided-tour</w:t>
      </w:r>
      <w:r>
        <w:t xml:space="preserve">, </w:t>
      </w:r>
      <w:r>
        <w:rPr>
          <w:rFonts w:ascii="Consolas" w:hAnsi="Consolas"/>
          <w:sz w:val="17"/>
        </w:rPr>
        <w:t>i18n</w:t>
      </w:r>
      <w:r>
        <w:t xml:space="preserve"> (</w:t>
      </w:r>
      <w:r>
        <w:rPr>
          <w:rFonts w:ascii="Consolas" w:hAnsi="Consolas"/>
          <w:sz w:val="17"/>
        </w:rPr>
        <w:t>LABELS</w:t>
      </w:r>
      <w:r>
        <w:t xml:space="preserve">, </w:t>
      </w:r>
      <w:r>
        <w:rPr>
          <w:rFonts w:ascii="Consolas" w:hAnsi="Consolas"/>
          <w:sz w:val="17"/>
        </w:rPr>
        <w:t>label()</w:t>
      </w:r>
      <w:r>
        <w:t xml:space="preserve">), </w:t>
      </w:r>
      <w:r>
        <w:rPr>
          <w:rFonts w:ascii="Consolas" w:hAnsi="Consolas"/>
          <w:sz w:val="17"/>
        </w:rPr>
        <w:t>theme</w:t>
      </w:r>
      <w:r>
        <w:t xml:space="preserve">, </w:t>
      </w:r>
      <w:r>
        <w:rPr>
          <w:rFonts w:ascii="Consolas" w:hAnsi="Consolas"/>
          <w:sz w:val="17"/>
        </w:rPr>
        <w:t>provider-labels</w:t>
      </w:r>
      <w:r>
        <w:t xml:space="preserve"> (hides the word "Hermes"), </w:t>
      </w:r>
      <w:r>
        <w:rPr>
          <w:rFonts w:ascii="Consolas" w:hAnsi="Consolas"/>
          <w:sz w:val="17"/>
        </w:rPr>
        <w:t>timezones</w:t>
      </w:r>
      <w:r>
        <w:t xml:space="preserve">. </w:t>
      </w:r>
      <w:r>
        <w:rPr>
          <w:rFonts w:ascii="Consolas" w:hAnsi="Consolas"/>
          <w:sz w:val="17"/>
        </w:rPr>
        <w:t>src/components/*</w:t>
      </w:r>
      <w:r>
        <w:t xml:space="preserve"> — </w:t>
      </w:r>
      <w:r>
        <w:rPr>
          <w:rFonts w:ascii="Consolas" w:hAnsi="Consolas"/>
          <w:sz w:val="17"/>
        </w:rPr>
        <w:t>app-shell</w:t>
      </w:r>
      <w:r>
        <w:t xml:space="preserve">, </w:t>
      </w:r>
      <w:r>
        <w:rPr>
          <w:rFonts w:ascii="Consolas" w:hAnsi="Consolas"/>
          <w:sz w:val="17"/>
        </w:rPr>
        <w:t>app-sidebar</w:t>
      </w:r>
      <w:r>
        <w:t xml:space="preserve">, </w:t>
      </w:r>
      <w:r>
        <w:rPr>
          <w:rFonts w:ascii="Consolas" w:hAnsi="Consolas"/>
          <w:sz w:val="17"/>
        </w:rPr>
        <w:t>group-tabs</w:t>
      </w:r>
      <w:r>
        <w:t xml:space="preserve">, </w:t>
      </w:r>
      <w:r>
        <w:rPr>
          <w:rFonts w:ascii="Consolas" w:hAnsi="Consolas"/>
          <w:sz w:val="17"/>
        </w:rPr>
        <w:t>inbox/*</w:t>
      </w:r>
      <w:r>
        <w:t xml:space="preserve">, </w:t>
      </w:r>
      <w:r>
        <w:rPr>
          <w:rFonts w:ascii="Consolas" w:hAnsi="Consolas"/>
          <w:sz w:val="17"/>
        </w:rPr>
        <w:t>ui/*</w:t>
      </w:r>
      <w:r>
        <w:t xml:space="preserve"> (</w:t>
      </w:r>
      <w:r>
        <w:rPr>
          <w:rFonts w:ascii="Consolas" w:hAnsi="Consolas"/>
          <w:sz w:val="17"/>
        </w:rPr>
        <w:t>empty-state</w:t>
      </w:r>
      <w:r>
        <w:t xml:space="preserve"> → </w:t>
      </w:r>
      <w:r>
        <w:rPr>
          <w:rFonts w:ascii="Consolas" w:hAnsi="Consolas"/>
          <w:sz w:val="17"/>
        </w:rPr>
        <w:t>EmptyNext</w:t>
      </w:r>
      <w:r>
        <w:t xml:space="preserve">, </w:t>
      </w:r>
      <w:r>
        <w:rPr>
          <w:rFonts w:ascii="Consolas" w:hAnsi="Consolas"/>
          <w:sz w:val="17"/>
        </w:rPr>
        <w:t>password-input</w:t>
      </w:r>
      <w:r>
        <w:t xml:space="preserve">), </w:t>
      </w:r>
      <w:r>
        <w:rPr>
          <w:rFonts w:ascii="Consolas" w:hAnsi="Consolas"/>
          <w:sz w:val="17"/>
        </w:rPr>
        <w:t>integrations/ui.tsx</w:t>
      </w:r>
      <w:r>
        <w:t xml:space="preserve"> (</w:t>
      </w:r>
      <w:r>
        <w:rPr>
          <w:rFonts w:ascii="Consolas" w:hAnsi="Consolas"/>
          <w:sz w:val="17"/>
        </w:rPr>
        <w:t>RiskNote</w:t>
      </w:r>
      <w:r>
        <w:t xml:space="preserve">, </w:t>
      </w:r>
      <w:r>
        <w:rPr>
          <w:rFonts w:ascii="Consolas" w:hAnsi="Consolas"/>
          <w:sz w:val="17"/>
        </w:rPr>
        <w:t>FixNote</w:t>
      </w:r>
      <w:r>
        <w:t xml:space="preserve">), </w:t>
      </w:r>
      <w:r>
        <w:rPr>
          <w:rFonts w:ascii="Consolas" w:hAnsi="Consolas"/>
          <w:sz w:val="17"/>
        </w:rPr>
        <w:t>role-matrix</w:t>
      </w:r>
      <w:r>
        <w:t xml:space="preserve">, </w:t>
      </w:r>
      <w:r>
        <w:rPr>
          <w:rFonts w:ascii="Consolas" w:hAnsi="Consolas"/>
          <w:sz w:val="17"/>
        </w:rPr>
        <w:t>page-guide</w:t>
      </w:r>
      <w:r>
        <w:t xml:space="preserve">, </w:t>
      </w:r>
      <w:r>
        <w:rPr>
          <w:rFonts w:ascii="Consolas" w:hAnsi="Consolas"/>
          <w:sz w:val="17"/>
        </w:rPr>
        <w:t>setup-checklist</w:t>
      </w:r>
      <w:r>
        <w:t xml:space="preserve">, </w:t>
      </w:r>
      <w:r>
        <w:rPr>
          <w:rFonts w:ascii="Consolas" w:hAnsi="Consolas"/>
          <w:sz w:val="17"/>
        </w:rPr>
        <w:t>theme-picker</w:t>
      </w:r>
      <w:r>
        <w:t xml:space="preserve">, </w:t>
      </w:r>
      <w:r>
        <w:rPr>
          <w:rFonts w:ascii="Consolas" w:hAnsi="Consolas"/>
          <w:sz w:val="17"/>
        </w:rPr>
        <w:t>brand-logo</w:t>
      </w:r>
      <w:r>
        <w:t>.</w:t>
      </w:r>
    </w:p>
    <w:p>
      <w:pPr>
        <w:pStyle w:val="ListBullet"/>
      </w:pPr>
      <w:r>
        <w:rPr>
          <w:rFonts w:ascii="Consolas" w:hAnsi="Consolas"/>
          <w:sz w:val="17"/>
        </w:rPr>
        <w:t>scripts/</w:t>
      </w:r>
      <w:r>
        <w:t xml:space="preserve"> — </w:t>
      </w:r>
      <w:r>
        <w:rPr>
          <w:rFonts w:ascii="Consolas" w:hAnsi="Consolas"/>
          <w:sz w:val="17"/>
        </w:rPr>
        <w:t>worker.ts</w:t>
      </w:r>
      <w:r>
        <w:t xml:space="preserve"> (production worker), </w:t>
      </w:r>
      <w:r>
        <w:rPr>
          <w:rFonts w:ascii="Consolas" w:hAnsi="Consolas"/>
          <w:sz w:val="17"/>
        </w:rPr>
        <w:t>scan-secrets.mjs</w:t>
      </w:r>
      <w:r>
        <w:t xml:space="preserve">, </w:t>
      </w:r>
      <w:r>
        <w:rPr>
          <w:rFonts w:ascii="Consolas" w:hAnsi="Consolas"/>
          <w:sz w:val="17"/>
        </w:rPr>
        <w:t>enable-custom-provider.ts</w:t>
      </w:r>
      <w:r>
        <w:t xml:space="preserve">, </w:t>
      </w:r>
      <w:r>
        <w:rPr>
          <w:rFonts w:ascii="Consolas" w:hAnsi="Consolas"/>
          <w:sz w:val="17"/>
        </w:rPr>
        <w:t>staging/{validate-staging.sh, concurrency.mjs, probe-db.cjs}</w:t>
      </w:r>
      <w:r>
        <w:t>.</w:t>
      </w:r>
    </w:p>
    <w:p>
      <w:pPr>
        <w:pStyle w:val="ListBullet"/>
      </w:pPr>
      <w:r>
        <w:rPr>
          <w:rFonts w:ascii="Consolas" w:hAnsi="Consolas"/>
          <w:sz w:val="17"/>
        </w:rPr>
        <w:t>prisma/</w:t>
      </w:r>
      <w:r>
        <w:t xml:space="preserve"> — </w:t>
      </w:r>
      <w:r>
        <w:rPr>
          <w:rFonts w:ascii="Consolas" w:hAnsi="Consolas"/>
          <w:sz w:val="17"/>
        </w:rPr>
        <w:t>schema.prisma</w:t>
      </w:r>
      <w:r>
        <w:t xml:space="preserve"> (≈2,028 lines, 64 models, 40 enums), 24 migrations (</w:t>
      </w:r>
      <w:r>
        <w:rPr>
          <w:rFonts w:ascii="Consolas" w:hAnsi="Consolas"/>
          <w:sz w:val="17"/>
        </w:rPr>
        <w:t>20260922000000_init</w:t>
      </w:r>
      <w:r>
        <w:t xml:space="preserve"> … </w:t>
      </w:r>
      <w:r>
        <w:rPr>
          <w:rFonts w:ascii="Consolas" w:hAnsi="Consolas"/>
          <w:sz w:val="17"/>
        </w:rPr>
        <w:t>20261021090000_collection_fields</w:t>
      </w:r>
      <w:r>
        <w:t xml:space="preserve">), </w:t>
      </w:r>
      <w:r>
        <w:rPr>
          <w:rFonts w:ascii="Consolas" w:hAnsi="Consolas"/>
          <w:sz w:val="17"/>
        </w:rPr>
        <w:t>init/01-extensions.sql</w:t>
      </w:r>
      <w:r>
        <w:t xml:space="preserve">, </w:t>
      </w:r>
      <w:r>
        <w:rPr>
          <w:rFonts w:ascii="Consolas" w:hAnsi="Consolas"/>
          <w:sz w:val="17"/>
        </w:rPr>
        <w:t>seed.ts</w:t>
      </w:r>
      <w:r>
        <w:t>.</w:t>
      </w:r>
    </w:p>
    <w:p>
      <w:pPr>
        <w:pStyle w:val="ListBullet"/>
      </w:pPr>
      <w:r>
        <w:rPr>
          <w:rFonts w:ascii="Consolas" w:hAnsi="Consolas"/>
          <w:sz w:val="17"/>
        </w:rPr>
        <w:t>tests/</w:t>
      </w:r>
      <w:r>
        <w:t xml:space="preserve"> — 99 files; </w:t>
      </w:r>
      <w:r>
        <w:rPr>
          <w:rFonts w:ascii="Consolas" w:hAnsi="Consolas"/>
          <w:sz w:val="17"/>
        </w:rPr>
        <w:t>tests/setup.ts</w:t>
      </w:r>
      <w:r>
        <w:t xml:space="preserve"> forces test secrets, removes AI override env vars, installs a fake DNS resolver; </w:t>
      </w:r>
      <w:r>
        <w:rPr>
          <w:rFonts w:ascii="Consolas" w:hAnsi="Consolas"/>
          <w:sz w:val="17"/>
        </w:rPr>
        <w:t>tests/helpers/inmemory-db.ts</w:t>
      </w:r>
      <w:r>
        <w:t xml:space="preserve"> is a Prisma stub (array stores, common </w:t>
      </w:r>
      <w:r>
        <w:rPr>
          <w:rFonts w:ascii="Consolas" w:hAnsi="Consolas"/>
          <w:sz w:val="17"/>
        </w:rPr>
        <w:t>where</w:t>
      </w:r>
      <w:r>
        <w:t xml:space="preserve"> operators, simulated </w:t>
      </w:r>
      <w:r>
        <w:rPr>
          <w:rFonts w:ascii="Consolas" w:hAnsi="Consolas"/>
          <w:sz w:val="17"/>
        </w:rPr>
        <w:t>include</w:t>
      </w:r>
      <w:r>
        <w:t xml:space="preserve">) — </w:t>
      </w:r>
      <w:r>
        <w:rPr>
          <w:b/>
        </w:rPr>
        <w:t xml:space="preserve">it does not enforce unique constraints or SQL semantics; only the CI </w:t>
      </w:r>
      <w:r>
        <w:rPr>
          <w:rFonts w:ascii="Consolas" w:hAnsi="Consolas"/>
          <w:b/>
          <w:sz w:val="17"/>
        </w:rPr>
        <w:t>migrate-check</w:t>
      </w:r>
      <w:r>
        <w:rPr>
          <w:b/>
        </w:rPr>
        <w:t xml:space="preserve"> job touches real Postgres, and it only runs migrations</w:t>
      </w:r>
      <w:r>
        <w:t>.</w:t>
      </w:r>
    </w:p>
    <w:p>
      <w:pPr>
        <w:pStyle w:val="Heading3"/>
      </w:pPr>
      <w:r>
        <w:t>5.2 Modules (responsibility → key files)</w:t>
      </w:r>
    </w:p>
    <w:p>
      <w:r>
        <w:rPr>
          <w:rFonts w:ascii="Consolas" w:hAnsi="Consolas"/>
          <w:sz w:val="17"/>
        </w:rPr>
        <w:t>ai</w:t>
      </w:r>
      <w:r>
        <w:t xml:space="preserve"> (orchestrator, stages, router, provider, guardrails, privacy-gate, endpoint-guard, prompts, persona-versions, playground-service) · </w:t>
      </w:r>
      <w:r>
        <w:rPr>
          <w:rFonts w:ascii="Consolas" w:hAnsi="Consolas"/>
          <w:sz w:val="17"/>
        </w:rPr>
        <w:t>auth</w:t>
      </w:r>
      <w:r>
        <w:t xml:space="preserve"> (</w:t>
      </w:r>
      <w:r>
        <w:rPr>
          <w:rFonts w:ascii="Consolas" w:hAnsi="Consolas"/>
          <w:sz w:val="17"/>
        </w:rPr>
        <w:t>session.ts</w:t>
      </w:r>
      <w:r>
        <w:t xml:space="preserve"> JWT cookie </w:t>
      </w:r>
      <w:r>
        <w:rPr>
          <w:rFonts w:ascii="Consolas" w:hAnsi="Consolas"/>
          <w:sz w:val="17"/>
        </w:rPr>
        <w:t>acre_session</w:t>
      </w:r>
      <w:r>
        <w:t xml:space="preserve">, </w:t>
      </w:r>
      <w:r>
        <w:rPr>
          <w:rFonts w:ascii="Consolas" w:hAnsi="Consolas"/>
          <w:sz w:val="17"/>
        </w:rPr>
        <w:t>context.ts</w:t>
      </w:r>
      <w:r>
        <w:t xml:space="preserve"> </w:t>
      </w:r>
      <w:r>
        <w:rPr>
          <w:rFonts w:ascii="Consolas" w:hAnsi="Consolas"/>
          <w:sz w:val="17"/>
        </w:rPr>
        <w:t>getAuthContext</w:t>
      </w:r>
      <w:r>
        <w:t xml:space="preserve">, password) · </w:t>
      </w:r>
      <w:r>
        <w:rPr>
          <w:rFonts w:ascii="Consolas" w:hAnsi="Consolas"/>
          <w:sz w:val="17"/>
        </w:rPr>
        <w:t>rbac</w:t>
      </w:r>
      <w:r>
        <w:t xml:space="preserve"> (</w:t>
      </w:r>
      <w:r>
        <w:rPr>
          <w:rFonts w:ascii="Consolas" w:hAnsi="Consolas"/>
          <w:sz w:val="17"/>
        </w:rPr>
        <w:t>permissions.ts</w:t>
      </w:r>
      <w:r>
        <w:t xml:space="preserve">, </w:t>
      </w:r>
      <w:r>
        <w:rPr>
          <w:rFonts w:ascii="Consolas" w:hAnsi="Consolas"/>
          <w:sz w:val="17"/>
        </w:rPr>
        <w:t>owner-guard.ts</w:t>
      </w:r>
      <w:r>
        <w:t xml:space="preserve">) · </w:t>
      </w:r>
      <w:r>
        <w:rPr>
          <w:rFonts w:ascii="Consolas" w:hAnsi="Consolas"/>
          <w:sz w:val="17"/>
        </w:rPr>
        <w:t>channels</w:t>
      </w:r>
      <w:r>
        <w:t xml:space="preserve"> (facebook/instagram/whatsapp/telegram/tiktok adapters, </w:t>
      </w:r>
      <w:r>
        <w:rPr>
          <w:rFonts w:ascii="Consolas" w:hAnsi="Consolas"/>
          <w:sz w:val="17"/>
        </w:rPr>
        <w:t>outbound.ts</w:t>
      </w:r>
      <w:r>
        <w:t xml:space="preserve"> </w:t>
      </w:r>
      <w:r>
        <w:rPr>
          <w:rFonts w:ascii="Consolas" w:hAnsi="Consolas"/>
          <w:sz w:val="17"/>
        </w:rPr>
        <w:t>dispatchOutbound</w:t>
      </w:r>
      <w:r>
        <w:t xml:space="preserve">, </w:t>
      </w:r>
      <w:r>
        <w:rPr>
          <w:rFonts w:ascii="Consolas" w:hAnsi="Consolas"/>
          <w:sz w:val="17"/>
        </w:rPr>
        <w:t>send-policy.ts</w:t>
      </w:r>
      <w:r>
        <w:t xml:space="preserve">, </w:t>
      </w:r>
      <w:r>
        <w:rPr>
          <w:rFonts w:ascii="Consolas" w:hAnsi="Consolas"/>
          <w:sz w:val="17"/>
        </w:rPr>
        <w:t>inbound-job.ts</w:t>
      </w:r>
      <w:r>
        <w:t xml:space="preserve">, </w:t>
      </w:r>
      <w:r>
        <w:rPr>
          <w:rFonts w:ascii="Consolas" w:hAnsi="Consolas"/>
          <w:sz w:val="17"/>
        </w:rPr>
        <w:t>webhook-tx.ts</w:t>
      </w:r>
      <w:r>
        <w:t xml:space="preserve">, retention) · </w:t>
      </w:r>
      <w:r>
        <w:rPr>
          <w:rFonts w:ascii="Consolas" w:hAnsi="Consolas"/>
          <w:sz w:val="17"/>
        </w:rPr>
        <w:t>conversations</w:t>
      </w:r>
      <w:r>
        <w:t xml:space="preserve"> (</w:t>
      </w:r>
      <w:r>
        <w:rPr>
          <w:rFonts w:ascii="Consolas" w:hAnsi="Consolas"/>
          <w:sz w:val="17"/>
        </w:rPr>
        <w:t>inbound.ts</w:t>
      </w:r>
      <w:r>
        <w:t xml:space="preserve"> </w:t>
      </w:r>
      <w:r>
        <w:rPr>
          <w:rFonts w:ascii="Consolas" w:hAnsi="Consolas"/>
          <w:sz w:val="17"/>
        </w:rPr>
        <w:t>processIncomingMessage</w:t>
      </w:r>
      <w:r>
        <w:t xml:space="preserve">, </w:t>
      </w:r>
      <w:r>
        <w:rPr>
          <w:rFonts w:ascii="Consolas" w:hAnsi="Consolas"/>
          <w:sz w:val="17"/>
        </w:rPr>
        <w:t>threads.ts</w:t>
      </w:r>
      <w:r>
        <w:t xml:space="preserve">) · </w:t>
      </w:r>
      <w:r>
        <w:rPr>
          <w:rFonts w:ascii="Consolas" w:hAnsi="Consolas"/>
          <w:sz w:val="17"/>
        </w:rPr>
        <w:t>customers</w:t>
      </w:r>
      <w:r>
        <w:t xml:space="preserve"> · </w:t>
      </w:r>
      <w:r>
        <w:rPr>
          <w:rFonts w:ascii="Consolas" w:hAnsi="Consolas"/>
          <w:sz w:val="17"/>
        </w:rPr>
        <w:t>jobs</w:t>
      </w:r>
      <w:r>
        <w:t xml:space="preserve"> (</w:t>
      </w:r>
      <w:r>
        <w:rPr>
          <w:rFonts w:ascii="Consolas" w:hAnsi="Consolas"/>
          <w:sz w:val="17"/>
        </w:rPr>
        <w:t>service.ts</w:t>
      </w:r>
      <w:r>
        <w:t xml:space="preserve">, </w:t>
      </w:r>
      <w:r>
        <w:rPr>
          <w:rFonts w:ascii="Consolas" w:hAnsi="Consolas"/>
          <w:sz w:val="17"/>
        </w:rPr>
        <w:t>handlers.ts</w:t>
      </w:r>
      <w:r>
        <w:t xml:space="preserve">) · </w:t>
      </w:r>
      <w:r>
        <w:rPr>
          <w:rFonts w:ascii="Consolas" w:hAnsi="Consolas"/>
          <w:sz w:val="17"/>
        </w:rPr>
        <w:t>orders</w:t>
      </w:r>
      <w:r>
        <w:t xml:space="preserve"> (</w:t>
      </w:r>
      <w:r>
        <w:rPr>
          <w:rFonts w:ascii="Consolas" w:hAnsi="Consolas"/>
          <w:sz w:val="17"/>
        </w:rPr>
        <w:t>order-service</w:t>
      </w:r>
      <w:r>
        <w:t xml:space="preserve">, </w:t>
      </w:r>
      <w:r>
        <w:rPr>
          <w:rFonts w:ascii="Consolas" w:hAnsi="Consolas"/>
          <w:sz w:val="17"/>
        </w:rPr>
        <w:t>draft-service</w:t>
      </w:r>
      <w:r>
        <w:t xml:space="preserve">, </w:t>
      </w:r>
      <w:r>
        <w:rPr>
          <w:rFonts w:ascii="Consolas" w:hAnsi="Consolas"/>
          <w:sz w:val="17"/>
        </w:rPr>
        <w:t>state-machine</w:t>
      </w:r>
      <w:r>
        <w:t xml:space="preserve">, </w:t>
      </w:r>
      <w:r>
        <w:rPr>
          <w:rFonts w:ascii="Consolas" w:hAnsi="Consolas"/>
          <w:sz w:val="17"/>
        </w:rPr>
        <w:t>pricing</w:t>
      </w:r>
      <w:r>
        <w:t xml:space="preserve">, </w:t>
      </w:r>
      <w:r>
        <w:rPr>
          <w:rFonts w:ascii="Consolas" w:hAnsi="Consolas"/>
          <w:sz w:val="17"/>
        </w:rPr>
        <w:t>rules</w:t>
      </w:r>
      <w:r>
        <w:t xml:space="preserve">, </w:t>
      </w:r>
      <w:r>
        <w:rPr>
          <w:rFonts w:ascii="Consolas" w:hAnsi="Consolas"/>
          <w:sz w:val="17"/>
        </w:rPr>
        <w:t>delivery</w:t>
      </w:r>
      <w:r>
        <w:t xml:space="preserve">, </w:t>
      </w:r>
      <w:r>
        <w:rPr>
          <w:rFonts w:ascii="Consolas" w:hAnsi="Consolas"/>
          <w:sz w:val="17"/>
        </w:rPr>
        <w:t>primitives</w:t>
      </w:r>
      <w:r>
        <w:t xml:space="preserve">, </w:t>
      </w:r>
      <w:r>
        <w:rPr>
          <w:rFonts w:ascii="Consolas" w:hAnsi="Consolas"/>
          <w:sz w:val="17"/>
        </w:rPr>
        <w:t>intelligence</w:t>
      </w:r>
      <w:r>
        <w:t xml:space="preserve">) · </w:t>
      </w:r>
      <w:r>
        <w:rPr>
          <w:rFonts w:ascii="Consolas" w:hAnsi="Consolas"/>
          <w:sz w:val="17"/>
        </w:rPr>
        <w:t>products</w:t>
      </w:r>
      <w:r>
        <w:t xml:space="preserve"> · </w:t>
      </w:r>
      <w:r>
        <w:rPr>
          <w:rFonts w:ascii="Consolas" w:hAnsi="Consolas"/>
          <w:sz w:val="17"/>
        </w:rPr>
        <w:t>catalog</w:t>
      </w:r>
      <w:r>
        <w:t xml:space="preserve"> · </w:t>
      </w:r>
      <w:r>
        <w:rPr>
          <w:rFonts w:ascii="Consolas" w:hAnsi="Consolas"/>
          <w:sz w:val="17"/>
        </w:rPr>
        <w:t>knowledge</w:t>
      </w:r>
      <w:r>
        <w:t xml:space="preserve"> (chunker, embeddings, retriever, vector-store) · </w:t>
      </w:r>
      <w:r>
        <w:rPr>
          <w:rFonts w:ascii="Consolas" w:hAnsi="Consolas"/>
          <w:sz w:val="17"/>
        </w:rPr>
        <w:t>media</w:t>
      </w:r>
      <w:r>
        <w:t xml:space="preserve"> (</w:t>
      </w:r>
      <w:r>
        <w:rPr>
          <w:rFonts w:ascii="Consolas" w:hAnsi="Consolas"/>
          <w:sz w:val="17"/>
        </w:rPr>
        <w:t>excludeCustomerInbound</w:t>
      </w:r>
      <w:r>
        <w:t xml:space="preserve">) · </w:t>
      </w:r>
      <w:r>
        <w:rPr>
          <w:rFonts w:ascii="Consolas" w:hAnsi="Consolas"/>
          <w:sz w:val="17"/>
        </w:rPr>
        <w:t>automation</w:t>
      </w:r>
      <w:r>
        <w:t xml:space="preserve"> (legacy </w:t>
      </w:r>
      <w:r>
        <w:rPr>
          <w:rFonts w:ascii="Consolas" w:hAnsi="Consolas"/>
          <w:sz w:val="17"/>
        </w:rPr>
        <w:t>engine.ts</w:t>
      </w:r>
      <w:r>
        <w:t xml:space="preserve">; workflows </w:t>
      </w:r>
      <w:r>
        <w:rPr>
          <w:rFonts w:ascii="Consolas" w:hAnsi="Consolas"/>
          <w:sz w:val="17"/>
        </w:rPr>
        <w:t>workflow-engine/bridge/service</w:t>
      </w:r>
      <w:r>
        <w:t xml:space="preserve">; </w:t>
      </w:r>
      <w:r>
        <w:rPr>
          <w:rFonts w:ascii="Consolas" w:hAnsi="Consolas"/>
          <w:sz w:val="17"/>
        </w:rPr>
        <w:t>followup-service</w:t>
      </w:r>
      <w:r>
        <w:t xml:space="preserve">) · </w:t>
      </w:r>
      <w:r>
        <w:rPr>
          <w:rFonts w:ascii="Consolas" w:hAnsi="Consolas"/>
          <w:sz w:val="17"/>
        </w:rPr>
        <w:t>campaigns</w:t>
      </w:r>
      <w:r>
        <w:t xml:space="preserve"> (runner, service, segments, eligibility) · </w:t>
      </w:r>
      <w:r>
        <w:rPr>
          <w:rFonts w:ascii="Consolas" w:hAnsi="Consolas"/>
          <w:sz w:val="17"/>
        </w:rPr>
        <w:t>sales</w:t>
      </w:r>
      <w:r>
        <w:t xml:space="preserve"> (pricing-policy, coach, plan-builder, metrics) · </w:t>
      </w:r>
      <w:r>
        <w:rPr>
          <w:rFonts w:ascii="Consolas" w:hAnsi="Consolas"/>
          <w:sz w:val="17"/>
        </w:rPr>
        <w:t>intelligence</w:t>
      </w:r>
      <w:r>
        <w:t xml:space="preserve"> (collection lab) · </w:t>
      </w:r>
      <w:r>
        <w:rPr>
          <w:rFonts w:ascii="Consolas" w:hAnsi="Consolas"/>
          <w:sz w:val="17"/>
        </w:rPr>
        <w:t>handoffs</w:t>
      </w:r>
      <w:r>
        <w:t xml:space="preserve"> · </w:t>
      </w:r>
      <w:r>
        <w:rPr>
          <w:rFonts w:ascii="Consolas" w:hAnsi="Consolas"/>
          <w:sz w:val="17"/>
        </w:rPr>
        <w:t>analytics</w:t>
      </w:r>
      <w:r>
        <w:t xml:space="preserve"> · </w:t>
      </w:r>
      <w:r>
        <w:rPr>
          <w:rFonts w:ascii="Consolas" w:hAnsi="Consolas"/>
          <w:sz w:val="17"/>
        </w:rPr>
        <w:t>integrations</w:t>
      </w:r>
      <w:r>
        <w:t xml:space="preserve"> (P12 leftovers) · </w:t>
      </w:r>
      <w:r>
        <w:rPr>
          <w:rFonts w:ascii="Consolas" w:hAnsi="Consolas"/>
          <w:sz w:val="17"/>
        </w:rPr>
        <w:t>audit</w:t>
      </w:r>
      <w:r>
        <w:t xml:space="preserve">, </w:t>
      </w:r>
      <w:r>
        <w:rPr>
          <w:rFonts w:ascii="Consolas" w:hAnsi="Consolas"/>
          <w:sz w:val="17"/>
        </w:rPr>
        <w:t>feedback</w:t>
      </w:r>
      <w:r>
        <w:t xml:space="preserve">, </w:t>
      </w:r>
      <w:r>
        <w:rPr>
          <w:rFonts w:ascii="Consolas" w:hAnsi="Consolas"/>
          <w:sz w:val="17"/>
        </w:rPr>
        <w:t>members</w:t>
      </w:r>
      <w:r>
        <w:t xml:space="preserve">, </w:t>
      </w:r>
      <w:r>
        <w:rPr>
          <w:rFonts w:ascii="Consolas" w:hAnsi="Consolas"/>
          <w:sz w:val="17"/>
        </w:rPr>
        <w:t>workspaces</w:t>
      </w:r>
      <w:r>
        <w:t xml:space="preserve">, </w:t>
      </w:r>
      <w:r>
        <w:rPr>
          <w:rFonts w:ascii="Consolas" w:hAnsi="Consolas"/>
          <w:sz w:val="17"/>
        </w:rPr>
        <w:t>setup</w:t>
      </w:r>
      <w:r>
        <w:t>.</w:t>
      </w:r>
    </w:p>
    <w:p>
      <w:pPr>
        <w:pStyle w:val="Heading3"/>
      </w:pPr>
      <w:r>
        <w:t>5.3 Request lifecycle</w:t>
      </w:r>
    </w:p>
    <w:p>
      <w:r>
        <w:rPr>
          <w:rFonts w:ascii="Consolas" w:hAnsi="Consolas"/>
          <w:sz w:val="17"/>
        </w:rPr>
        <w:t>createHandler(options, fn)</w:t>
      </w:r>
      <w:r>
        <w:t xml:space="preserve"> (</w:t>
      </w:r>
      <w:r>
        <w:rPr>
          <w:rFonts w:ascii="Consolas" w:hAnsi="Consolas"/>
          <w:sz w:val="17"/>
        </w:rPr>
        <w:t>src/core/api/handler.ts</w:t>
      </w:r>
      <w:r>
        <w:t xml:space="preserve">) in order: (1) CSRF — for POST/PATCH/PUT/DELETE, if an </w:t>
      </w:r>
      <w:r>
        <w:rPr>
          <w:rFonts w:ascii="Consolas" w:hAnsi="Consolas"/>
          <w:sz w:val="17"/>
        </w:rPr>
        <w:t>Origin</w:t>
      </w:r>
      <w:r>
        <w:t xml:space="preserve"> header exists its host must equal </w:t>
      </w:r>
      <w:r>
        <w:rPr>
          <w:rFonts w:ascii="Consolas" w:hAnsi="Consolas"/>
          <w:sz w:val="17"/>
        </w:rPr>
        <w:t>Host</w:t>
      </w:r>
      <w:r>
        <w:t xml:space="preserve">, else 403 </w:t>
      </w:r>
      <w:r>
        <w:rPr>
          <w:rFonts w:ascii="Consolas" w:hAnsi="Consolas"/>
          <w:sz w:val="17"/>
        </w:rPr>
        <w:t>CSRF_REJECTED</w:t>
      </w:r>
      <w:r>
        <w:t xml:space="preserve"> (no Origin passes: Meta, server-to-server); (2) </w:t>
      </w:r>
      <w:r>
        <w:rPr>
          <w:rFonts w:ascii="Consolas" w:hAnsi="Consolas"/>
          <w:sz w:val="17"/>
        </w:rPr>
        <w:t>Content-Length</w:t>
      </w:r>
      <w:r>
        <w:t xml:space="preserve"> &gt; 110 MB → 413; (3) optional DB rate limit keyed </w:t>
      </w:r>
      <w:r>
        <w:rPr>
          <w:rFonts w:ascii="Consolas" w:hAnsi="Consolas"/>
          <w:sz w:val="17"/>
        </w:rPr>
        <w:t>ip:path</w:t>
      </w:r>
      <w:r>
        <w:t xml:space="preserve"> (</w:t>
      </w:r>
      <w:r>
        <w:rPr>
          <w:rFonts w:ascii="Consolas" w:hAnsi="Consolas"/>
          <w:sz w:val="17"/>
        </w:rPr>
        <w:t>rateLimitStrict</w:t>
      </w:r>
      <w:r>
        <w:t xml:space="preserve"> fails closed 503); (4) auth — unless </w:t>
      </w:r>
      <w:r>
        <w:rPr>
          <w:rFonts w:ascii="Consolas" w:hAnsi="Consolas"/>
          <w:sz w:val="17"/>
        </w:rPr>
        <w:t>public:true</w:t>
      </w:r>
      <w:r>
        <w:t xml:space="preserve">, </w:t>
      </w:r>
      <w:r>
        <w:rPr>
          <w:rFonts w:ascii="Consolas" w:hAnsi="Consolas"/>
          <w:sz w:val="17"/>
        </w:rPr>
        <w:t>getAuthContext()</w:t>
      </w:r>
      <w:r>
        <w:t xml:space="preserve"> loads the user and the </w:t>
      </w:r>
      <w:r>
        <w:rPr>
          <w:b/>
        </w:rPr>
        <w:t>ACTIVE</w:t>
      </w:r>
      <w:r>
        <w:t xml:space="preserve"> </w:t>
      </w:r>
      <w:r>
        <w:rPr>
          <w:rFonts w:ascii="Consolas" w:hAnsi="Consolas"/>
          <w:sz w:val="17"/>
        </w:rPr>
        <w:t>WorkspaceMember</w:t>
      </w:r>
      <w:r>
        <w:t xml:space="preserve"> fresh from the DB on every request and </w:t>
      </w:r>
      <w:r>
        <w:rPr>
          <w:rFonts w:ascii="Consolas" w:hAnsi="Consolas"/>
          <w:sz w:val="17"/>
        </w:rPr>
        <w:t>auth.require(permission)</w:t>
      </w:r>
      <w:r>
        <w:t xml:space="preserve">; (5) zod </w:t>
      </w:r>
      <w:r>
        <w:rPr>
          <w:rFonts w:ascii="Consolas" w:hAnsi="Consolas"/>
          <w:sz w:val="17"/>
        </w:rPr>
        <w:t>body</w:t>
      </w:r>
      <w:r>
        <w:t>/</w:t>
      </w:r>
      <w:r>
        <w:rPr>
          <w:rFonts w:ascii="Consolas" w:hAnsi="Consolas"/>
          <w:sz w:val="17"/>
        </w:rPr>
        <w:t>query</w:t>
      </w:r>
      <w:r>
        <w:t xml:space="preserve">. Errors map: </w:t>
      </w:r>
      <w:r>
        <w:rPr>
          <w:rFonts w:ascii="Consolas" w:hAnsi="Consolas"/>
          <w:sz w:val="17"/>
        </w:rPr>
        <w:t>ZodError</w:t>
      </w:r>
      <w:r>
        <w:t xml:space="preserve"> → 422 </w:t>
      </w:r>
      <w:r>
        <w:rPr>
          <w:rFonts w:ascii="Consolas" w:hAnsi="Consolas"/>
          <w:sz w:val="17"/>
        </w:rPr>
        <w:t>VALIDATION_ERROR</w:t>
      </w:r>
      <w:r>
        <w:t xml:space="preserve">; </w:t>
      </w:r>
      <w:r>
        <w:rPr>
          <w:rFonts w:ascii="Consolas" w:hAnsi="Consolas"/>
          <w:sz w:val="17"/>
        </w:rPr>
        <w:t>AppError</w:t>
      </w:r>
      <w:r>
        <w:t xml:space="preserve"> subclasses → their code (401/403/404/409/429/502…); anything else → 500 </w:t>
      </w:r>
      <w:r>
        <w:rPr>
          <w:rFonts w:ascii="Consolas" w:hAnsi="Consolas"/>
          <w:sz w:val="17"/>
        </w:rPr>
        <w:t>INTERNAL_ERROR</w:t>
      </w:r>
      <w:r>
        <w:t xml:space="preserve">. 26 routes bypass </w:t>
      </w:r>
      <w:r>
        <w:rPr>
          <w:rFonts w:ascii="Consolas" w:hAnsi="Consolas"/>
          <w:sz w:val="17"/>
        </w:rPr>
        <w:t>createHandler</w:t>
      </w:r>
      <w:r>
        <w:t>: analytics (</w:t>
      </w:r>
      <w:r>
        <w:rPr>
          <w:rFonts w:ascii="Consolas" w:hAnsi="Consolas"/>
          <w:sz w:val="17"/>
        </w:rPr>
        <w:t>analyticsRoute</w:t>
      </w:r>
      <w:r>
        <w:t xml:space="preserve"> wrapper, </w:t>
      </w:r>
      <w:r>
        <w:rPr>
          <w:rFonts w:ascii="Consolas" w:hAnsi="Consolas"/>
          <w:sz w:val="17"/>
        </w:rPr>
        <w:t>analytics.read</w:t>
      </w:r>
      <w:r>
        <w:t xml:space="preserve"> default), webhooks, health, </w:t>
      </w:r>
      <w:r>
        <w:rPr>
          <w:rFonts w:ascii="Consolas" w:hAnsi="Consolas"/>
          <w:sz w:val="17"/>
        </w:rPr>
        <w:t>media/public/[token]</w:t>
      </w:r>
      <w:r>
        <w:t xml:space="preserve">, the Facebook OAuth callback, </w:t>
      </w:r>
      <w:r>
        <w:rPr>
          <w:rFonts w:ascii="Consolas" w:hAnsi="Consolas"/>
          <w:sz w:val="17"/>
        </w:rPr>
        <w:t>/api/v1/*</w:t>
      </w:r>
      <w:r>
        <w:t xml:space="preserve"> (</w:t>
      </w:r>
      <w:r>
        <w:rPr>
          <w:rFonts w:ascii="Consolas" w:hAnsi="Consolas"/>
          <w:sz w:val="17"/>
        </w:rPr>
        <w:t>createSystemHandler</w:t>
      </w:r>
      <w:r>
        <w:t>, scoped tokens).</w:t>
      </w:r>
    </w:p>
    <w:p>
      <w:pPr>
        <w:pStyle w:val="Heading3"/>
      </w:pPr>
      <w:r>
        <w:t>5.4 Inbound message pipeline</w:t>
      </w:r>
    </w:p>
    <w:p>
      <w:r>
        <w:t>Webhook route (</w:t>
      </w:r>
      <w:r>
        <w:rPr>
          <w:rFonts w:ascii="Consolas" w:hAnsi="Consolas"/>
          <w:sz w:val="17"/>
        </w:rPr>
        <w:t>api/webhooks/{meta,whatsapp,instagram,telegram,tiktok}</w:t>
      </w:r>
      <w:r>
        <w:t xml:space="preserve">; HMAC / secret verified) → ingest in one transaction (idempotent </w:t>
      </w:r>
      <w:r>
        <w:rPr>
          <w:rFonts w:ascii="Consolas" w:hAnsi="Consolas"/>
          <w:sz w:val="17"/>
        </w:rPr>
        <w:t>WebhookEvent</w:t>
      </w:r>
      <w:r>
        <w:t xml:space="preserve"> row + enqueue a job; Facebook uses </w:t>
      </w:r>
      <w:r>
        <w:rPr>
          <w:rFonts w:ascii="Consolas" w:hAnsi="Consolas"/>
          <w:sz w:val="17"/>
        </w:rPr>
        <w:t>process_webhook_event</w:t>
      </w:r>
      <w:r>
        <w:t xml:space="preserve">, others </w:t>
      </w:r>
      <w:r>
        <w:rPr>
          <w:rFonts w:ascii="Consolas" w:hAnsi="Consolas"/>
          <w:sz w:val="17"/>
        </w:rPr>
        <w:t>process_channel_inbound</w:t>
      </w:r>
      <w:r>
        <w:t xml:space="preserve">) → job handler resolves tokens/profile → </w:t>
      </w:r>
      <w:r>
        <w:rPr>
          <w:rFonts w:ascii="Consolas" w:hAnsi="Consolas"/>
          <w:sz w:val="17"/>
        </w:rPr>
        <w:t>processIncomingMessage</w:t>
      </w:r>
      <w:r>
        <w:t xml:space="preserve"> (</w:t>
      </w:r>
      <w:r>
        <w:rPr>
          <w:rFonts w:ascii="Consolas" w:hAnsi="Consolas"/>
          <w:sz w:val="17"/>
        </w:rPr>
        <w:t>conversations/inbound.ts</w:t>
      </w:r>
      <w:r>
        <w:t xml:space="preserve">): customer resolve via </w:t>
      </w:r>
      <w:r>
        <w:rPr>
          <w:rFonts w:ascii="Consolas" w:hAnsi="Consolas"/>
          <w:sz w:val="17"/>
        </w:rPr>
        <w:t>ChannelIdentity</w:t>
      </w:r>
      <w:r>
        <w:t xml:space="preserve">, conversation find/reopen, persist </w:t>
      </w:r>
      <w:r>
        <w:rPr>
          <w:rFonts w:ascii="Consolas" w:hAnsi="Consolas"/>
          <w:sz w:val="17"/>
        </w:rPr>
        <w:t>Message</w:t>
      </w:r>
      <w:r>
        <w:t xml:space="preserve">, publish events, then by </w:t>
      </w:r>
      <w:r>
        <w:rPr>
          <w:rFonts w:ascii="Consolas" w:hAnsi="Consolas"/>
          <w:sz w:val="17"/>
        </w:rPr>
        <w:t>Channel.sendMode</w:t>
      </w:r>
      <w:r>
        <w:t xml:space="preserve">: </w:t>
      </w:r>
      <w:r>
        <w:rPr>
          <w:rFonts w:ascii="Consolas" w:hAnsi="Consolas"/>
          <w:sz w:val="17"/>
        </w:rPr>
        <w:t>COLLECTION_ONLY</w:t>
      </w:r>
      <w:r>
        <w:t xml:space="preserve"> → </w:t>
      </w:r>
      <w:r>
        <w:rPr>
          <w:rFonts w:ascii="Consolas" w:hAnsi="Consolas"/>
          <w:sz w:val="17"/>
        </w:rPr>
        <w:t>extract_customer_intel</w:t>
      </w:r>
      <w:r>
        <w:t xml:space="preserve">; </w:t>
      </w:r>
      <w:r>
        <w:rPr>
          <w:rFonts w:ascii="Consolas" w:hAnsi="Consolas"/>
          <w:sz w:val="17"/>
        </w:rPr>
        <w:t>AUTO_REPLY</w:t>
      </w:r>
      <w:r>
        <w:t xml:space="preserve"> with </w:t>
      </w:r>
      <w:r>
        <w:rPr>
          <w:rFonts w:ascii="Consolas" w:hAnsi="Consolas"/>
          <w:sz w:val="17"/>
        </w:rPr>
        <w:t>aiState=AI_ACTIVE &amp;&amp; aiEnabled</w:t>
      </w:r>
      <w:r>
        <w:t xml:space="preserve"> → </w:t>
      </w:r>
      <w:r>
        <w:rPr>
          <w:rFonts w:ascii="Consolas" w:hAnsi="Consolas"/>
          <w:sz w:val="17"/>
        </w:rPr>
        <w:t>process_ai_message</w:t>
      </w:r>
      <w:r>
        <w:t xml:space="preserve"> → </w:t>
      </w:r>
      <w:r>
        <w:rPr>
          <w:rFonts w:ascii="Consolas" w:hAnsi="Consolas"/>
          <w:sz w:val="17"/>
        </w:rPr>
        <w:t>processAIMessage</w:t>
      </w:r>
      <w:r>
        <w:t xml:space="preserve"> (</w:t>
      </w:r>
      <w:r>
        <w:rPr>
          <w:rFonts w:ascii="Consolas" w:hAnsi="Consolas"/>
          <w:sz w:val="17"/>
        </w:rPr>
        <w:t>ai/orchestrator.ts</w:t>
      </w:r>
      <w:r>
        <w:t>): gating (idempotency, state, ordering guard, provider) → extraction (intent/entities, injection screen, order intent, RAG, plan) → response (</w:t>
      </w:r>
      <w:r>
        <w:rPr>
          <w:rFonts w:ascii="Consolas" w:hAnsi="Consolas"/>
          <w:sz w:val="17"/>
        </w:rPr>
        <w:t>sendProtectedText</w:t>
      </w:r>
      <w:r>
        <w:t xml:space="preserve"> privacy gate, </w:t>
      </w:r>
      <w:r>
        <w:rPr>
          <w:rFonts w:ascii="Consolas" w:hAnsi="Consolas"/>
          <w:sz w:val="17"/>
        </w:rPr>
        <w:t>validateResponse</w:t>
      </w:r>
      <w:r>
        <w:t xml:space="preserve"> guardrails with one regeneration then safe fallback, send, usage log, citations) → </w:t>
      </w:r>
      <w:r>
        <w:rPr>
          <w:rFonts w:ascii="Consolas" w:hAnsi="Consolas"/>
          <w:sz w:val="17"/>
        </w:rPr>
        <w:t>dispatchOutbound</w:t>
      </w:r>
      <w:r>
        <w:t xml:space="preserve"> (</w:t>
      </w:r>
      <w:r>
        <w:rPr>
          <w:rFonts w:ascii="Consolas" w:hAnsi="Consolas"/>
          <w:sz w:val="17"/>
        </w:rPr>
        <w:t>send-policy.ts</w:t>
      </w:r>
      <w:r>
        <w:t xml:space="preserve"> re-reads </w:t>
      </w:r>
      <w:r>
        <w:rPr>
          <w:rFonts w:ascii="Consolas" w:hAnsi="Consolas"/>
          <w:sz w:val="17"/>
        </w:rPr>
        <w:t>sendMode</w:t>
      </w:r>
      <w:r>
        <w:t xml:space="preserve"> at send time; idempotency key </w:t>
      </w:r>
      <w:r>
        <w:rPr>
          <w:rFonts w:ascii="Consolas" w:hAnsi="Consolas"/>
          <w:sz w:val="17"/>
        </w:rPr>
        <w:t>conversationId:sourceMessageId</w:t>
      </w:r>
      <w:r>
        <w:t xml:space="preserve">; per-channel policy incl. the Messenger 24-hour window and WhatsApp window/templates). </w:t>
      </w:r>
      <w:r>
        <w:rPr>
          <w:b/>
        </w:rPr>
        <w:t xml:space="preserve">The AI path never creates </w:t>
      </w:r>
      <w:r>
        <w:rPr>
          <w:rFonts w:ascii="Consolas" w:hAnsi="Consolas"/>
          <w:b/>
          <w:sz w:val="17"/>
        </w:rPr>
        <w:t>HumanHandoff</w:t>
      </w:r>
      <w:r>
        <w:rPr>
          <w:b/>
        </w:rPr>
        <w:t xml:space="preserve"> rows.</w:t>
      </w:r>
    </w:p>
    <w:p>
      <w:pPr>
        <w:pStyle w:val="Heading3"/>
      </w:pPr>
      <w:r>
        <w:t>5.5 Background jobs and worker</w:t>
      </w:r>
    </w:p>
    <w:p>
      <w:r>
        <w:rPr>
          <w:rFonts w:ascii="Consolas" w:hAnsi="Consolas"/>
          <w:sz w:val="17"/>
        </w:rPr>
        <w:t>BackgroundJob</w:t>
      </w:r>
      <w:r>
        <w:t xml:space="preserve"> model; 18 job types in </w:t>
      </w:r>
      <w:r>
        <w:rPr>
          <w:rFonts w:ascii="Consolas" w:hAnsi="Consolas"/>
          <w:sz w:val="17"/>
        </w:rPr>
        <w:t>JOB_TYPES</w:t>
      </w:r>
      <w:r>
        <w:t xml:space="preserve"> (</w:t>
      </w:r>
      <w:r>
        <w:rPr>
          <w:rFonts w:ascii="Consolas" w:hAnsi="Consolas"/>
          <w:sz w:val="17"/>
        </w:rPr>
        <w:t>jobs/service.ts</w:t>
      </w:r>
      <w:r>
        <w:t xml:space="preserve">): knowledge docs, feedback, media, AI message, summary, webhook/channel inbound, WhatsApp media, automation, follow-ups, analytics aggregate, workflow events/resume, campaign run/tick, attribution validate, product compliance, customer intel. </w:t>
      </w:r>
      <w:r>
        <w:rPr>
          <w:rFonts w:ascii="Consolas" w:hAnsi="Consolas"/>
          <w:sz w:val="17"/>
        </w:rPr>
        <w:t>processPendingJobs</w:t>
      </w:r>
      <w:r>
        <w:t>: recover stale (10-min lease) → recover stuck outbound → recover orphaned inbound → atomic claim → run with timeout (</w:t>
      </w:r>
      <w:r>
        <w:rPr>
          <w:rFonts w:ascii="Consolas" w:hAnsi="Consolas"/>
          <w:sz w:val="17"/>
        </w:rPr>
        <w:t>JOB_TIMEOUT_MS</w:t>
      </w:r>
      <w:r>
        <w:t>, 120 s) → exponential back-off 30 s…10 min, 3 attempts. Worker (</w:t>
      </w:r>
      <w:r>
        <w:rPr>
          <w:rFonts w:ascii="Consolas" w:hAnsi="Consolas"/>
          <w:sz w:val="17"/>
        </w:rPr>
        <w:t>npm run worker</w:t>
      </w:r>
      <w:r>
        <w:t xml:space="preserve">): loop of </w:t>
      </w:r>
      <w:r>
        <w:rPr>
          <w:rFonts w:ascii="Consolas" w:hAnsi="Consolas"/>
          <w:sz w:val="17"/>
        </w:rPr>
        <w:t>runJobs</w:t>
      </w:r>
      <w:r>
        <w:t xml:space="preserve"> (limit 25), </w:t>
      </w:r>
      <w:r>
        <w:rPr>
          <w:rFonts w:ascii="Consolas" w:hAnsi="Consolas"/>
          <w:sz w:val="17"/>
        </w:rPr>
        <w:t>processDueFollowUps</w:t>
      </w:r>
      <w:r>
        <w:t xml:space="preserve">, </w:t>
      </w:r>
      <w:r>
        <w:rPr>
          <w:rFonts w:ascii="Consolas" w:hAnsi="Consolas"/>
          <w:sz w:val="17"/>
        </w:rPr>
        <w:t>runIntegrationScheduler</w:t>
      </w:r>
      <w:r>
        <w:t xml:space="preserve">; poll 1,000 ms (min 250); SIGTERM-safe; no health check (liveness only via the </w:t>
      </w:r>
      <w:r>
        <w:rPr>
          <w:rFonts w:ascii="Consolas" w:hAnsi="Consolas"/>
          <w:sz w:val="17"/>
        </w:rPr>
        <w:t>worker_started</w:t>
      </w:r>
      <w:r>
        <w:t>/</w:t>
      </w:r>
      <w:r>
        <w:rPr>
          <w:rFonts w:ascii="Consolas" w:hAnsi="Consolas"/>
          <w:sz w:val="17"/>
        </w:rPr>
        <w:t>worker_heartbeat</w:t>
      </w:r>
      <w:r>
        <w:t xml:space="preserve"> log lines). Cron alternative: </w:t>
      </w:r>
      <w:r>
        <w:rPr>
          <w:rFonts w:ascii="Consolas" w:hAnsi="Consolas"/>
          <w:sz w:val="17"/>
        </w:rPr>
        <w:t>POST /api/jobs/run</w:t>
      </w:r>
      <w:r>
        <w:t xml:space="preserve"> with </w:t>
      </w:r>
      <w:r>
        <w:rPr>
          <w:rFonts w:ascii="Consolas" w:hAnsi="Consolas"/>
          <w:sz w:val="17"/>
        </w:rPr>
        <w:t>x-jobs-secret</w:t>
      </w:r>
      <w:r>
        <w:t xml:space="preserve">. </w:t>
      </w:r>
      <w:r>
        <w:rPr>
          <w:b/>
        </w:rPr>
        <w:t>The event bus is per process:</w:t>
      </w:r>
      <w:r>
        <w:t xml:space="preserve"> the automation and workflow bridges are registered in </w:t>
      </w:r>
      <w:r>
        <w:rPr>
          <w:rFonts w:ascii="Consolas" w:hAnsi="Consolas"/>
          <w:sz w:val="17"/>
        </w:rPr>
        <w:t>scripts/worker.ts</w:t>
      </w:r>
      <w:r>
        <w:t xml:space="preserve">; </w:t>
      </w:r>
      <w:r>
        <w:rPr>
          <w:rFonts w:ascii="Consolas" w:hAnsi="Consolas"/>
          <w:sz w:val="17"/>
        </w:rPr>
        <w:t>/api/jobs/run</w:t>
      </w:r>
      <w:r>
        <w:t xml:space="preserve"> registers only the automation bridge; whether events published from Next.js routes reach workflow triggers is </w:t>
      </w:r>
      <w:r>
        <w:rPr>
          <w:b/>
        </w:rPr>
        <w:t>UNVERIFIED</w:t>
      </w:r>
      <w:r>
        <w:t>.</w:t>
      </w:r>
    </w:p>
    <w:p>
      <w:pPr>
        <w:pStyle w:val="Heading3"/>
      </w:pPr>
      <w:r>
        <w:t>5.6 RBAC</w:t>
      </w:r>
    </w:p>
    <w:p>
      <w:r>
        <w:t xml:space="preserve">Roles </w:t>
      </w:r>
      <w:r>
        <w:rPr>
          <w:rFonts w:ascii="Consolas" w:hAnsi="Consolas"/>
          <w:sz w:val="17"/>
        </w:rPr>
        <w:t>UserRole</w:t>
      </w:r>
      <w:r>
        <w:t xml:space="preserve">: SUPER_ADMIN, OWNER, ADMIN, MANAGER, SALES_AGENT, SUPPORT_AGENT, VIEWER. 46 permissions in </w:t>
      </w:r>
      <w:r>
        <w:rPr>
          <w:rFonts w:ascii="Consolas" w:hAnsi="Consolas"/>
          <w:sz w:val="17"/>
        </w:rPr>
        <w:t>src/modules/rbac/permissions.ts</w:t>
      </w:r>
      <w:r>
        <w:t xml:space="preserve">; </w:t>
      </w:r>
      <w:r>
        <w:rPr>
          <w:rFonts w:ascii="Consolas" w:hAnsi="Consolas"/>
          <w:sz w:val="17"/>
        </w:rPr>
        <w:t>ROLE_PERMISSIONS</w:t>
      </w:r>
      <w:r>
        <w:t xml:space="preserve"> (SUPER_ADMIN/OWNER/ADMIN all; MANAGER all except </w:t>
      </w:r>
      <w:r>
        <w:rPr>
          <w:rFonts w:ascii="Consolas" w:hAnsi="Consolas"/>
          <w:sz w:val="17"/>
        </w:rPr>
        <w:t>users.manage</w:t>
      </w:r>
      <w:r>
        <w:t xml:space="preserve">, </w:t>
      </w:r>
      <w:r>
        <w:rPr>
          <w:rFonts w:ascii="Consolas" w:hAnsi="Consolas"/>
          <w:sz w:val="17"/>
        </w:rPr>
        <w:t>workspace.manage</w:t>
      </w:r>
      <w:r>
        <w:t xml:space="preserve">; agents read-mostly). </w:t>
      </w:r>
      <w:r>
        <w:rPr>
          <w:rFonts w:ascii="Consolas" w:hAnsi="Consolas"/>
          <w:sz w:val="17"/>
        </w:rPr>
        <w:t>WorkspaceMember.permissions</w:t>
      </w:r>
      <w:r>
        <w:t xml:space="preserve"> can only </w:t>
      </w:r>
      <w:r>
        <w:rPr>
          <w:b/>
        </w:rPr>
        <w:t>add</w:t>
      </w:r>
      <w:r>
        <w:t xml:space="preserve"> permissions. Owner-only actions use </w:t>
      </w:r>
      <w:r>
        <w:rPr>
          <w:rFonts w:ascii="Consolas" w:hAnsi="Consolas"/>
          <w:sz w:val="17"/>
        </w:rPr>
        <w:t>requireWorkspaceOwner</w:t>
      </w:r>
      <w:r>
        <w:t>. The team page matrix (</w:t>
      </w:r>
      <w:r>
        <w:rPr>
          <w:rFonts w:ascii="Consolas" w:hAnsi="Consolas"/>
          <w:sz w:val="17"/>
        </w:rPr>
        <w:t>components/role-matrix.tsx</w:t>
      </w:r>
      <w:r>
        <w:t xml:space="preserve">) is generated from </w:t>
      </w:r>
      <w:r>
        <w:rPr>
          <w:rFonts w:ascii="Consolas" w:hAnsi="Consolas"/>
          <w:sz w:val="17"/>
        </w:rPr>
        <w:t>ROLE_PERMISSIONS</w:t>
      </w:r>
      <w:r>
        <w:t>.</w:t>
      </w:r>
    </w:p>
    <w:p>
      <w:pPr>
        <w:pStyle w:val="Heading3"/>
      </w:pPr>
      <w:r>
        <w:t>5.7 Data model highlights</w:t>
      </w:r>
    </w:p>
    <w:p>
      <w:r>
        <w:t xml:space="preserve">Tenancy: </w:t>
      </w:r>
      <w:r>
        <w:rPr>
          <w:rFonts w:ascii="Consolas" w:hAnsi="Consolas"/>
          <w:sz w:val="17"/>
        </w:rPr>
        <w:t>User</w:t>
      </w:r>
      <w:r>
        <w:t xml:space="preserve"> (global; </w:t>
      </w:r>
      <w:r>
        <w:rPr>
          <w:rFonts w:ascii="Consolas" w:hAnsi="Consolas"/>
          <w:sz w:val="17"/>
        </w:rPr>
        <w:t>isSuperAdmin</w:t>
      </w:r>
      <w:r>
        <w:t xml:space="preserve">) ↔ </w:t>
      </w:r>
      <w:r>
        <w:rPr>
          <w:rFonts w:ascii="Consolas" w:hAnsi="Consolas"/>
          <w:sz w:val="17"/>
        </w:rPr>
        <w:t>WorkspaceMember</w:t>
      </w:r>
      <w:r>
        <w:t xml:space="preserve"> (role, status ACTIVE/INVITED/SUSPENDED, permissions) ↔ </w:t>
      </w:r>
      <w:r>
        <w:rPr>
          <w:rFonts w:ascii="Consolas" w:hAnsi="Consolas"/>
          <w:sz w:val="17"/>
        </w:rPr>
        <w:t>Workspace</w:t>
      </w:r>
      <w:r>
        <w:t xml:space="preserve">; nearly every row has </w:t>
      </w:r>
      <w:r>
        <w:rPr>
          <w:rFonts w:ascii="Consolas" w:hAnsi="Consolas"/>
          <w:sz w:val="17"/>
        </w:rPr>
        <w:t>workspaceId</w:t>
      </w:r>
      <w:r>
        <w:t xml:space="preserve">. Channels: </w:t>
      </w:r>
      <w:r>
        <w:rPr>
          <w:rFonts w:ascii="Consolas" w:hAnsi="Consolas"/>
          <w:sz w:val="17"/>
        </w:rPr>
        <w:t>Channel</w:t>
      </w:r>
      <w:r>
        <w:t xml:space="preserve"> (type; </w:t>
      </w:r>
      <w:r>
        <w:rPr>
          <w:rFonts w:ascii="Consolas" w:hAnsi="Consolas"/>
          <w:sz w:val="17"/>
        </w:rPr>
        <w:t>sendMode</w:t>
      </w:r>
      <w:r>
        <w:t xml:space="preserve"> AUTO_REPLY | COLLECTION_ONLY), </w:t>
      </w:r>
      <w:r>
        <w:rPr>
          <w:rFonts w:ascii="Consolas" w:hAnsi="Consolas"/>
          <w:sz w:val="17"/>
        </w:rPr>
        <w:t>ChannelAccount</w:t>
      </w:r>
      <w:r>
        <w:t xml:space="preserve"> (encrypted credentials). Customers: </w:t>
      </w:r>
      <w:r>
        <w:rPr>
          <w:rFonts w:ascii="Consolas" w:hAnsi="Consolas"/>
          <w:sz w:val="17"/>
        </w:rPr>
        <w:t>Customer</w:t>
      </w:r>
      <w:r>
        <w:t xml:space="preserve">, </w:t>
      </w:r>
      <w:r>
        <w:rPr>
          <w:rFonts w:ascii="Consolas" w:hAnsi="Consolas"/>
          <w:sz w:val="17"/>
        </w:rPr>
        <w:t>ChannelIdentity</w:t>
      </w:r>
      <w:r>
        <w:t xml:space="preserve">, </w:t>
      </w:r>
      <w:r>
        <w:rPr>
          <w:rFonts w:ascii="Consolas" w:hAnsi="Consolas"/>
          <w:sz w:val="17"/>
        </w:rPr>
        <w:t>CustomerMemory</w:t>
      </w:r>
      <w:r>
        <w:t xml:space="preserve">. Conversations: </w:t>
      </w:r>
      <w:r>
        <w:rPr>
          <w:rFonts w:ascii="Consolas" w:hAnsi="Consolas"/>
          <w:sz w:val="17"/>
        </w:rPr>
        <w:t>Conversation</w:t>
      </w:r>
      <w:r>
        <w:t xml:space="preserve"> (</w:t>
      </w:r>
      <w:r>
        <w:rPr>
          <w:rFonts w:ascii="Consolas" w:hAnsi="Consolas"/>
          <w:sz w:val="17"/>
        </w:rPr>
        <w:t>aiState</w:t>
      </w:r>
      <w:r>
        <w:t xml:space="preserve"> AI_ACTIVE/AI_PAUSED/HUMAN_ACTIVE, </w:t>
      </w:r>
      <w:r>
        <w:rPr>
          <w:rFonts w:ascii="Consolas" w:hAnsi="Consolas"/>
          <w:sz w:val="17"/>
        </w:rPr>
        <w:t>aiEnabled</w:t>
      </w:r>
      <w:r>
        <w:t xml:space="preserve">), </w:t>
      </w:r>
      <w:r>
        <w:rPr>
          <w:rFonts w:ascii="Consolas" w:hAnsi="Consolas"/>
          <w:sz w:val="17"/>
        </w:rPr>
        <w:t>Message</w:t>
      </w:r>
      <w:r>
        <w:t xml:space="preserve"> (</w:t>
      </w:r>
      <w:r>
        <w:rPr>
          <w:rFonts w:ascii="Consolas" w:hAnsi="Consolas"/>
          <w:sz w:val="17"/>
        </w:rPr>
        <w:t>outboundIdempotencyKey</w:t>
      </w:r>
      <w:r>
        <w:t xml:space="preserve">). Commerce: </w:t>
      </w:r>
      <w:r>
        <w:rPr>
          <w:rFonts w:ascii="Consolas" w:hAnsi="Consolas"/>
          <w:sz w:val="17"/>
        </w:rPr>
        <w:t>Product*</w:t>
      </w:r>
      <w:r>
        <w:t xml:space="preserve">, </w:t>
      </w:r>
      <w:r>
        <w:rPr>
          <w:rFonts w:ascii="Consolas" w:hAnsi="Consolas"/>
          <w:sz w:val="17"/>
        </w:rPr>
        <w:t>Catalog*</w:t>
      </w:r>
      <w:r>
        <w:t xml:space="preserve">, </w:t>
      </w:r>
      <w:r>
        <w:rPr>
          <w:rFonts w:ascii="Consolas" w:hAnsi="Consolas"/>
          <w:sz w:val="17"/>
        </w:rPr>
        <w:t>Order</w:t>
      </w:r>
      <w:r>
        <w:t xml:space="preserve">, </w:t>
      </w:r>
      <w:r>
        <w:rPr>
          <w:rFonts w:ascii="Consolas" w:hAnsi="Consolas"/>
          <w:sz w:val="17"/>
        </w:rPr>
        <w:t>OrderItem</w:t>
      </w:r>
      <w:r>
        <w:t xml:space="preserve">, </w:t>
      </w:r>
      <w:r>
        <w:rPr>
          <w:rFonts w:ascii="Consolas" w:hAnsi="Consolas"/>
          <w:sz w:val="17"/>
        </w:rPr>
        <w:t>OrderDraft</w:t>
      </w:r>
      <w:r>
        <w:t xml:space="preserve"> (one recycled row per conversation), </w:t>
      </w:r>
      <w:r>
        <w:rPr>
          <w:rFonts w:ascii="Consolas" w:hAnsi="Consolas"/>
          <w:sz w:val="17"/>
        </w:rPr>
        <w:t>DeliveryRule</w:t>
      </w:r>
      <w:r>
        <w:t xml:space="preserve">, </w:t>
      </w:r>
      <w:r>
        <w:rPr>
          <w:rFonts w:ascii="Consolas" w:hAnsi="Consolas"/>
          <w:sz w:val="17"/>
        </w:rPr>
        <w:t>DiscountApproval</w:t>
      </w:r>
      <w:r>
        <w:t xml:space="preserve">, </w:t>
      </w:r>
      <w:r>
        <w:rPr>
          <w:rFonts w:ascii="Consolas" w:hAnsi="Consolas"/>
          <w:sz w:val="17"/>
        </w:rPr>
        <w:t>SalesEvent</w:t>
      </w:r>
      <w:r>
        <w:t xml:space="preserve">. AI: </w:t>
      </w:r>
      <w:r>
        <w:rPr>
          <w:rFonts w:ascii="Consolas" w:hAnsi="Consolas"/>
          <w:sz w:val="17"/>
        </w:rPr>
        <w:t>Persona</w:t>
      </w:r>
      <w:r>
        <w:t xml:space="preserve">, </w:t>
      </w:r>
      <w:r>
        <w:rPr>
          <w:rFonts w:ascii="Consolas" w:hAnsi="Consolas"/>
          <w:sz w:val="17"/>
        </w:rPr>
        <w:t>PersonaVersion</w:t>
      </w:r>
      <w:r>
        <w:t xml:space="preserve">, </w:t>
      </w:r>
      <w:r>
        <w:rPr>
          <w:rFonts w:ascii="Consolas" w:hAnsi="Consolas"/>
          <w:sz w:val="17"/>
        </w:rPr>
        <w:t>AISettings</w:t>
      </w:r>
      <w:r>
        <w:t xml:space="preserve">, </w:t>
      </w:r>
      <w:r>
        <w:rPr>
          <w:rFonts w:ascii="Consolas" w:hAnsi="Consolas"/>
          <w:sz w:val="17"/>
        </w:rPr>
        <w:t>KnowledgeDocument/Chunk</w:t>
      </w:r>
      <w:r>
        <w:t xml:space="preserve"> (pgvector), </w:t>
      </w:r>
      <w:r>
        <w:rPr>
          <w:rFonts w:ascii="Consolas" w:hAnsi="Consolas"/>
          <w:sz w:val="17"/>
        </w:rPr>
        <w:t>Faq</w:t>
      </w:r>
      <w:r>
        <w:t xml:space="preserve">, </w:t>
      </w:r>
      <w:r>
        <w:rPr>
          <w:rFonts w:ascii="Consolas" w:hAnsi="Consolas"/>
          <w:sz w:val="17"/>
        </w:rPr>
        <w:t>MediaAsset</w:t>
      </w:r>
      <w:r>
        <w:t xml:space="preserve"> (category </w:t>
      </w:r>
      <w:r>
        <w:rPr>
          <w:rFonts w:ascii="Consolas" w:hAnsi="Consolas"/>
          <w:sz w:val="17"/>
        </w:rPr>
        <w:t>CUSTOMER_INBOUND</w:t>
      </w:r>
      <w:r>
        <w:t xml:space="preserve">), </w:t>
      </w:r>
      <w:r>
        <w:rPr>
          <w:rFonts w:ascii="Consolas" w:hAnsi="Consolas"/>
          <w:sz w:val="17"/>
        </w:rPr>
        <w:t>Feedback</w:t>
      </w:r>
      <w:r>
        <w:t xml:space="preserve">, </w:t>
      </w:r>
      <w:r>
        <w:rPr>
          <w:rFonts w:ascii="Consolas" w:hAnsi="Consolas"/>
          <w:sz w:val="17"/>
        </w:rPr>
        <w:t>Playground*</w:t>
      </w:r>
      <w:r>
        <w:t xml:space="preserve">, </w:t>
      </w:r>
      <w:r>
        <w:rPr>
          <w:rFonts w:ascii="Consolas" w:hAnsi="Consolas"/>
          <w:sz w:val="17"/>
        </w:rPr>
        <w:t>CustomerIntel*</w:t>
      </w:r>
      <w:r>
        <w:t xml:space="preserve">. Automation/marketing: </w:t>
      </w:r>
      <w:r>
        <w:rPr>
          <w:rFonts w:ascii="Consolas" w:hAnsi="Consolas"/>
          <w:sz w:val="17"/>
        </w:rPr>
        <w:t>Automation(+Version/Execution)</w:t>
      </w:r>
      <w:r>
        <w:t xml:space="preserve">, </w:t>
      </w:r>
      <w:r>
        <w:rPr>
          <w:rFonts w:ascii="Consolas" w:hAnsi="Consolas"/>
          <w:sz w:val="17"/>
        </w:rPr>
        <w:t>FollowUp</w:t>
      </w:r>
      <w:r>
        <w:t xml:space="preserve">, </w:t>
      </w:r>
      <w:r>
        <w:rPr>
          <w:rFonts w:ascii="Consolas" w:hAnsi="Consolas"/>
          <w:sz w:val="17"/>
        </w:rPr>
        <w:t>AudienceSegment</w:t>
      </w:r>
      <w:r>
        <w:t xml:space="preserve">, </w:t>
      </w:r>
      <w:r>
        <w:rPr>
          <w:rFonts w:ascii="Consolas" w:hAnsi="Consolas"/>
          <w:sz w:val="17"/>
        </w:rPr>
        <w:t>Campaign*</w:t>
      </w:r>
      <w:r>
        <w:t xml:space="preserve">, </w:t>
      </w:r>
      <w:r>
        <w:rPr>
          <w:rFonts w:ascii="Consolas" w:hAnsi="Consolas"/>
          <w:sz w:val="17"/>
        </w:rPr>
        <w:t>AttributionTouch</w:t>
      </w:r>
      <w:r>
        <w:t xml:space="preserve">. Ops: </w:t>
      </w:r>
      <w:r>
        <w:rPr>
          <w:rFonts w:ascii="Consolas" w:hAnsi="Consolas"/>
          <w:sz w:val="17"/>
        </w:rPr>
        <w:t>HumanHandoff</w:t>
      </w:r>
      <w:r>
        <w:t xml:space="preserve">, </w:t>
      </w:r>
      <w:r>
        <w:rPr>
          <w:rFonts w:ascii="Consolas" w:hAnsi="Consolas"/>
          <w:sz w:val="17"/>
        </w:rPr>
        <w:t>BackgroundJob</w:t>
      </w:r>
      <w:r>
        <w:t xml:space="preserve">, </w:t>
      </w:r>
      <w:r>
        <w:rPr>
          <w:rFonts w:ascii="Consolas" w:hAnsi="Consolas"/>
          <w:sz w:val="17"/>
        </w:rPr>
        <w:t>WebhookEvent</w:t>
      </w:r>
      <w:r>
        <w:t xml:space="preserve">, </w:t>
      </w:r>
      <w:r>
        <w:rPr>
          <w:rFonts w:ascii="Consolas" w:hAnsi="Consolas"/>
          <w:sz w:val="17"/>
        </w:rPr>
        <w:t>RateLimitEntry</w:t>
      </w:r>
      <w:r>
        <w:t xml:space="preserve">, </w:t>
      </w:r>
      <w:r>
        <w:rPr>
          <w:rFonts w:ascii="Consolas" w:hAnsi="Consolas"/>
          <w:sz w:val="17"/>
        </w:rPr>
        <w:t>AuditLog</w:t>
      </w:r>
      <w:r>
        <w:t>. Usage: three overlapping tables (</w:t>
      </w:r>
      <w:r>
        <w:rPr>
          <w:rFonts w:ascii="Consolas" w:hAnsi="Consolas"/>
          <w:sz w:val="17"/>
        </w:rPr>
        <w:t>AIUsageLog</w:t>
      </w:r>
      <w:r>
        <w:t xml:space="preserve">, </w:t>
      </w:r>
      <w:r>
        <w:rPr>
          <w:rFonts w:ascii="Consolas" w:hAnsi="Consolas"/>
          <w:sz w:val="17"/>
        </w:rPr>
        <w:t>WorkspaceUsage</w:t>
      </w:r>
      <w:r>
        <w:t xml:space="preserve">, </w:t>
      </w:r>
      <w:r>
        <w:rPr>
          <w:rFonts w:ascii="Consolas" w:hAnsi="Consolas"/>
          <w:sz w:val="17"/>
        </w:rPr>
        <w:t>Usage</w:t>
      </w:r>
      <w:r>
        <w:t xml:space="preserve">) + </w:t>
      </w:r>
      <w:r>
        <w:rPr>
          <w:rFonts w:ascii="Consolas" w:hAnsi="Consolas"/>
          <w:sz w:val="17"/>
        </w:rPr>
        <w:t>DailyWorkspaceAnalytics</w:t>
      </w:r>
      <w:r>
        <w:t xml:space="preserve">. Legacy P12: </w:t>
      </w:r>
      <w:r>
        <w:rPr>
          <w:rFonts w:ascii="Consolas" w:hAnsi="Consolas"/>
          <w:sz w:val="17"/>
        </w:rPr>
        <w:t>IntegrationConnection/Token/Delivery</w:t>
      </w:r>
      <w:r>
        <w:t xml:space="preserve">, </w:t>
      </w:r>
      <w:r>
        <w:rPr>
          <w:rFonts w:ascii="Consolas" w:hAnsi="Consolas"/>
          <w:sz w:val="17"/>
        </w:rPr>
        <w:t>OmsConnection</w:t>
      </w:r>
      <w:r>
        <w:t xml:space="preserve">, </w:t>
      </w:r>
      <w:r>
        <w:rPr>
          <w:rFonts w:ascii="Consolas" w:hAnsi="Consolas"/>
          <w:sz w:val="17"/>
        </w:rPr>
        <w:t>AgentDraft</w:t>
      </w:r>
      <w:r>
        <w:t xml:space="preserve">, </w:t>
      </w:r>
      <w:r>
        <w:rPr>
          <w:rFonts w:ascii="Consolas" w:hAnsi="Consolas"/>
          <w:sz w:val="17"/>
        </w:rPr>
        <w:t>AgentCallLog</w:t>
      </w:r>
      <w:r>
        <w:t>.</w:t>
      </w:r>
    </w:p>
    <w:p>
      <w:pPr>
        <w:pStyle w:val="Heading3"/>
      </w:pPr>
      <w:r>
        <w:t>5.8 Gotchas</w:t>
      </w:r>
    </w:p>
    <w:p>
      <w:r>
        <w:t xml:space="preserve">Two Facebook ingest paths (older </w:t>
      </w:r>
      <w:r>
        <w:rPr>
          <w:rFonts w:ascii="Consolas" w:hAnsi="Consolas"/>
          <w:sz w:val="17"/>
        </w:rPr>
        <w:t>process_webhook_event</w:t>
      </w:r>
      <w:r>
        <w:t xml:space="preserve"> vs the generic one). Two automation engines in one table (L-14). Hermes naming: internal values </w:t>
      </w:r>
      <w:r>
        <w:rPr>
          <w:rFonts w:ascii="Consolas" w:hAnsi="Consolas"/>
          <w:sz w:val="17"/>
        </w:rPr>
        <w:t>hermes</w:t>
      </w:r>
      <w:r>
        <w:t xml:space="preserve">, </w:t>
      </w:r>
      <w:r>
        <w:rPr>
          <w:rFonts w:ascii="Consolas" w:hAnsi="Consolas"/>
          <w:sz w:val="17"/>
        </w:rPr>
        <w:t>HERMES_*</w:t>
      </w:r>
      <w:r>
        <w:t xml:space="preserve"> stay; visible text must go through </w:t>
      </w:r>
      <w:r>
        <w:rPr>
          <w:rFonts w:ascii="Consolas" w:hAnsi="Consolas"/>
          <w:sz w:val="17"/>
        </w:rPr>
        <w:t>src/lib/provider-labels.ts</w:t>
      </w:r>
      <w:r>
        <w:t xml:space="preserve"> (no "Hermes" in the UI). Redirect-only pages exist on purpose. </w:t>
      </w:r>
      <w:r>
        <w:rPr>
          <w:rFonts w:ascii="Consolas" w:hAnsi="Consolas"/>
          <w:sz w:val="17"/>
        </w:rPr>
        <w:t>src/lib/guided-tour.ts</w:t>
      </w:r>
      <w:r>
        <w:t xml:space="preserve"> (data) and </w:t>
      </w:r>
      <w:r>
        <w:rPr>
          <w:rFonts w:ascii="Consolas" w:hAnsi="Consolas"/>
          <w:sz w:val="17"/>
        </w:rPr>
        <w:t>src/components/guided-tour.ts</w:t>
      </w:r>
      <w:r>
        <w:t xml:space="preserve"> (runner) are not duplicates. The Messenger "MessagingPolicy" is </w:t>
      </w:r>
      <w:r>
        <w:rPr>
          <w:rFonts w:ascii="Consolas" w:hAnsi="Consolas"/>
          <w:sz w:val="17"/>
        </w:rPr>
        <w:t>facebook/policy.ts</w:t>
      </w:r>
      <w:r>
        <w:t xml:space="preserve">; there is no class named ChannelSender. Time zones: tests depend on </w:t>
      </w:r>
      <w:r>
        <w:rPr>
          <w:rFonts w:ascii="Consolas" w:hAnsi="Consolas"/>
          <w:sz w:val="17"/>
        </w:rPr>
        <w:t>hourCycle: "h23"</w:t>
      </w:r>
      <w:r>
        <w:t xml:space="preserve">, never </w:t>
      </w:r>
      <w:r>
        <w:rPr>
          <w:rFonts w:ascii="Consolas" w:hAnsi="Consolas"/>
          <w:sz w:val="17"/>
        </w:rPr>
        <w:t>hour12:false</w:t>
      </w:r>
      <w:r>
        <w:t>.</w:t>
      </w:r>
    </w:p>
    <w:p>
      <w:r>
        <w:t>____________________________________________________________</w:t>
      </w:r>
    </w:p>
    <w:p>
      <w:pPr>
        <w:pStyle w:val="Heading2"/>
      </w:pPr>
      <w:r>
        <w:t>6. Customer-facing behaviour you must preserve</w:t>
      </w:r>
    </w:p>
    <w:p>
      <w:r>
        <w:t xml:space="preserve">AI proposes, rules decide, services execute, the database is the source of truth: the AI never sets a price (price always comes from the DB — a test guards injection), never mutates directly, never picks a recipient. </w:t>
      </w:r>
      <w:r>
        <w:rPr>
          <w:rFonts w:ascii="Consolas" w:hAnsi="Consolas"/>
          <w:sz w:val="17"/>
        </w:rPr>
        <w:t>HUMAN_ACTIVE</w:t>
      </w:r>
      <w:r>
        <w:t xml:space="preserve"> must mean zero automated replies (currently violated by L-07 — fix, do not relax). Outbound messages are idempotent per </w:t>
      </w:r>
      <w:r>
        <w:rPr>
          <w:rFonts w:ascii="Consolas" w:hAnsi="Consolas"/>
          <w:sz w:val="17"/>
        </w:rPr>
        <w:t>conversationId:sourceMessageId</w:t>
      </w:r>
      <w:r>
        <w:t>.</w:t>
      </w:r>
    </w:p>
    <w:p>
      <w:r>
        <w:t>____________________________________________________________</w:t>
      </w:r>
    </w:p>
    <w:p>
      <w:pPr>
        <w:pStyle w:val="Heading2"/>
      </w:pPr>
      <w:r>
        <w:t>7. KPI catalogue — how each number is computed today (owner rule: every KPI states its rule)</w:t>
      </w:r>
    </w:p>
    <w:p>
      <w:r>
        <w:t xml:space="preserve">All counts are per workspace. Range is </w:t>
      </w:r>
      <w:r>
        <w:rPr>
          <w:rFonts w:ascii="Consolas" w:hAnsi="Consolas"/>
          <w:sz w:val="17"/>
        </w:rPr>
        <w:t>[start, end)</w:t>
      </w:r>
      <w:r>
        <w:t xml:space="preserve"> with day boundaries in the time zone the user picks (default UTC — L-19). "Confirmed set" = order status CONFIRMED, PROCESSING, OUT_FOR_DELIVERY or DELIVERED, judged by the </w:t>
      </w:r>
      <w:r>
        <w:rPr>
          <w:b/>
        </w:rPr>
        <w:t>current</w:t>
      </w:r>
      <w:r>
        <w:t xml:space="preserve"> status. Money = sum of </w:t>
      </w:r>
      <w:r>
        <w:rPr>
          <w:rFonts w:ascii="Consolas" w:hAnsi="Consolas"/>
          <w:sz w:val="17"/>
        </w:rPr>
        <w:t>Order.total</w:t>
      </w:r>
      <w:r>
        <w:t xml:space="preserve"> (= items − discount + delivery fee), </w:t>
      </w:r>
      <w:r>
        <w:rPr>
          <w:b/>
        </w:rPr>
        <w:t>no tax</w:t>
      </w:r>
      <w:r>
        <w:t xml:space="preserve">, and currently </w:t>
      </w:r>
      <w:r>
        <w:rPr>
          <w:b/>
        </w:rPr>
        <w:t>summed across currencies (L-08)</w:t>
      </w:r>
      <w:r>
        <w:t>.</w:t>
      </w:r>
    </w:p>
    <w:p>
      <w:r>
        <w:rPr>
          <w:b/>
        </w:rPr>
        <w:t>Dashboard:</w:t>
      </w:r>
      <w:r>
        <w:t xml:space="preserve"> محادثات = conversations created in range · طلبات = all orders created in range · عملاء جدد = customers created in range · </w:t>
      </w:r>
      <w:r>
        <w:rPr>
          <w:b/>
        </w:rPr>
        <w:t>التحويل</w:t>
      </w:r>
      <w:r>
        <w:t xml:space="preserve"> = orders created in range in the confirmed set ÷ conversations created in range × 100 (different populations — L-16) · رسائل الذكاء = AI usage-log rows (calls, including failed) · يحتاج موظف = handoffs created in range still OPEN (always 0 in production — OD-1) · طلبات/إيرادات مؤكدة and مُسلَّمة = orders created in range in the confirmed set / DELIVERED, and their </w:t>
      </w:r>
      <w:r>
        <w:rPr>
          <w:rFonts w:ascii="Consolas" w:hAnsi="Consolas"/>
          <w:sz w:val="17"/>
        </w:rPr>
        <w:t>total</w:t>
      </w:r>
      <w:r>
        <w:t xml:space="preserve"> sum · نشطة = conversations OPEN right now (not range-limited) · رسائل واردة/صادرة = messages by direction in range (notes included here, excluded in trends) · استدعاءات فاشلة = usage rows with </w:t>
      </w:r>
      <w:r>
        <w:rPr>
          <w:rFonts w:ascii="Consolas" w:hAnsi="Consolas"/>
          <w:sz w:val="17"/>
        </w:rPr>
        <w:t>success=false</w:t>
      </w:r>
      <w:r>
        <w:t xml:space="preserve"> · توكنز = prompt + completion tokens · التكلفة التقديرية = sum of known </w:t>
      </w:r>
      <w:r>
        <w:rPr>
          <w:rFonts w:ascii="Consolas" w:hAnsi="Consolas"/>
          <w:sz w:val="17"/>
        </w:rPr>
        <w:t>costUsd</w:t>
      </w:r>
      <w:r>
        <w:t xml:space="preserve"> (null only if every call unknown; a partial sum shows without a warning) · إجمالي التحويلات = handoffs created in range · متوسط زمن الحل = mean(</w:t>
      </w:r>
      <w:r>
        <w:rPr>
          <w:rFonts w:ascii="Consolas" w:hAnsi="Consolas"/>
          <w:sz w:val="17"/>
        </w:rPr>
        <w:t>resolvedAt − createdAt</w:t>
      </w:r>
      <w:r>
        <w:t xml:space="preserve">) over handoffs with </w:t>
      </w:r>
      <w:r>
        <w:rPr>
          <w:rFonts w:ascii="Consolas" w:hAnsi="Consolas"/>
          <w:sz w:val="17"/>
        </w:rPr>
        <w:t>resolvedAt</w:t>
      </w:r>
      <w:r>
        <w:t xml:space="preserve"> (includes cancelled) · تنفيذات/ناجحة/فاشلة/متجاوزة = automation execution rows by status (skipped checks count as executions).</w:t>
      </w:r>
    </w:p>
    <w:p>
      <w:r>
        <w:rPr>
          <w:b/>
        </w:rPr>
        <w:t>Reports tab:</w:t>
      </w:r>
      <w:r>
        <w:t xml:space="preserve"> </w:t>
      </w:r>
      <w:r>
        <w:rPr>
          <w:i/>
        </w:rPr>
        <w:t>Funnel</w:t>
      </w:r>
      <w:r>
        <w:t xml:space="preserve"> (محادثات → مسودات → جاهزة → مؤكدة → مسلَّمة) = conversations created; drafts created whose current state is not EMPTY; drafts in READY/CONFIRMING/CONFIRMED/CONVERTED (current state — L-17); confirmed orders; delivered orders; each rate = stage ÷ previous, null when the denominator is 0. </w:t>
      </w:r>
      <w:r>
        <w:rPr>
          <w:i/>
        </w:rPr>
        <w:t>Comparison %</w:t>
      </w:r>
      <w:r>
        <w:t xml:space="preserve"> = (current − previous) ÷ previous × 100, «جديد» when previous is 0. </w:t>
      </w:r>
      <w:r>
        <w:rPr>
          <w:i/>
        </w:rPr>
        <w:t>Conversations</w:t>
      </w:r>
      <w:r>
        <w:t xml:space="preserve">: first-response time = minutes from first inbound to first outbound (AI, human or automation) per new conversation, notes/deleted excluded, unanswered excluded; resolution time = </w:t>
      </w:r>
      <w:r>
        <w:rPr>
          <w:rFonts w:ascii="Consolas" w:hAnsi="Consolas"/>
          <w:sz w:val="17"/>
        </w:rPr>
        <w:t>updatedAt − createdAt</w:t>
      </w:r>
      <w:r>
        <w:t xml:space="preserve"> for RESOLVED/CLOSED (L-21). </w:t>
      </w:r>
      <w:r>
        <w:rPr>
          <w:i/>
        </w:rPr>
        <w:t>Sales</w:t>
      </w:r>
      <w:r>
        <w:t xml:space="preserve">: counts by current status; قيمة مؤكدة = sum of </w:t>
      </w:r>
      <w:r>
        <w:rPr>
          <w:rFonts w:ascii="Consolas" w:hAnsi="Consolas"/>
          <w:sz w:val="17"/>
        </w:rPr>
        <w:t>total</w:t>
      </w:r>
      <w:r>
        <w:t xml:space="preserve"> over the confirmed set; average = that ÷ confirmed count; offer acceptance = OFFER_ACCEPTED ÷ OFFER_SHOWN events in range (no dedupe — L-23). </w:t>
      </w:r>
      <w:r>
        <w:rPr>
          <w:i/>
        </w:rPr>
        <w:t>Products</w:t>
      </w:r>
      <w:r>
        <w:t xml:space="preserve">: units = sum of item quantity over confirmed orders created in range; revenue = item </w:t>
      </w:r>
      <w:r>
        <w:rPr>
          <w:rFonts w:ascii="Consolas" w:hAnsi="Consolas"/>
          <w:sz w:val="17"/>
        </w:rPr>
        <w:t>subtotal</w:t>
      </w:r>
      <w:r>
        <w:t xml:space="preserve"> (price × qty, </w:t>
      </w:r>
      <w:r>
        <w:rPr>
          <w:b/>
        </w:rPr>
        <w:t>before</w:t>
      </w:r>
      <w:r>
        <w:t xml:space="preserve"> discount and delivery — will not match قيمة مؤكدة). </w:t>
      </w:r>
      <w:r>
        <w:rPr>
          <w:i/>
        </w:rPr>
        <w:t>Agents</w:t>
      </w:r>
      <w:r>
        <w:t xml:space="preserve">: assigned conversations, human outbound replies, median first response, linked orders, handoffs, approved discounts (audit </w:t>
      </w:r>
      <w:r>
        <w:rPr>
          <w:rFonts w:ascii="Consolas" w:hAnsi="Consolas"/>
          <w:sz w:val="17"/>
        </w:rPr>
        <w:t>sales.discount_approved</w:t>
      </w:r>
      <w:r>
        <w:t xml:space="preserve">). </w:t>
      </w:r>
      <w:r>
        <w:rPr>
          <w:i/>
        </w:rPr>
        <w:t>AI</w:t>
      </w:r>
      <w:r>
        <w:t xml:space="preserve">: calls/success/failure, tokens in/out, average </w:t>
      </w:r>
      <w:r>
        <w:rPr>
          <w:rFonts w:ascii="Consolas" w:hAnsi="Consolas"/>
          <w:sz w:val="17"/>
        </w:rPr>
        <w:t>latencyMs</w:t>
      </w:r>
      <w:r>
        <w:t xml:space="preserve">, cost. </w:t>
      </w:r>
      <w:r>
        <w:rPr>
          <w:i/>
        </w:rPr>
        <w:t>Campaigns</w:t>
      </w:r>
      <w:r>
        <w:t xml:space="preserve">: status of all campaigns (not range-limited), distinct recipients, SENT (platform accepted), confirmed delivered (DELIVERED/READ). </w:t>
      </w:r>
      <w:r>
        <w:rPr>
          <w:i/>
        </w:rPr>
        <w:t>Automation</w:t>
      </w:r>
      <w:r>
        <w:t xml:space="preserve">: completed/failed per rule, success = completed ÷ (completed + failed). </w:t>
      </w:r>
      <w:r>
        <w:rPr>
          <w:i/>
        </w:rPr>
        <w:t>Trends</w:t>
      </w:r>
      <w:r>
        <w:t xml:space="preserve">: one row per </w:t>
      </w:r>
      <w:r>
        <w:rPr>
          <w:b/>
        </w:rPr>
        <w:t>UTC</w:t>
      </w:r>
      <w:r>
        <w:t xml:space="preserve"> day, only rows with status OK (L-18). </w:t>
      </w:r>
      <w:r>
        <w:rPr>
          <w:b/>
        </w:rPr>
        <w:t>CSV export</w:t>
      </w:r>
      <w:r>
        <w:t xml:space="preserve"> uses the same functions as the screen; the "Excel" button actually downloads CSV.</w:t>
      </w:r>
    </w:p>
    <w:p>
      <w:r>
        <w:t>____________________________________________________________</w:t>
      </w:r>
    </w:p>
    <w:p>
      <w:pPr>
        <w:pStyle w:val="Heading2"/>
      </w:pPr>
      <w:r>
        <w:t>8. Integrations and external systems</w:t>
      </w:r>
    </w:p>
    <w:p>
      <w:r>
        <w:t xml:space="preserve">Status key: </w:t>
      </w:r>
      <w:r>
        <w:rPr>
          <w:b/>
        </w:rPr>
        <w:t>MOCK</w:t>
      </w:r>
      <w:r>
        <w:t xml:space="preserve"> built and tested with mocks only · </w:t>
      </w:r>
      <w:r>
        <w:rPr>
          <w:b/>
        </w:rPr>
        <w:t>DORMANT</w:t>
      </w:r>
      <w:r>
        <w:t xml:space="preserve"> backend exists, nothing can configure it · </w:t>
      </w:r>
      <w:r>
        <w:rPr>
          <w:b/>
        </w:rPr>
        <w:t>REMOVED</w:t>
      </w:r>
      <w:r>
        <w:t xml:space="preserve"> · </w:t>
      </w:r>
      <w:r>
        <w:rPr>
          <w:b/>
        </w:rPr>
        <w:t>NOT BUILT</w:t>
      </w:r>
      <w:r>
        <w:t>. Nothing below has been verified live.</w:t>
      </w:r>
    </w:p>
    <w:p>
      <w:pPr>
        <w:pStyle w:val="Heading3"/>
      </w:pPr>
      <w:r>
        <w:t>8.1 Messaging channels</w:t>
      </w:r>
    </w:p>
    <w:tbl>
      <w:tblPr>
        <w:tblStyle w:val="TableGrid"/>
        <w:tblW w:type="auto" w:w="0"/>
        <w:tblLook w:firstColumn="1" w:firstRow="1" w:lastColumn="0" w:lastRow="0" w:noHBand="0" w:noVBand="1" w:val="04A0"/>
      </w:tblPr>
      <w:tblGrid>
        <w:gridCol w:w="3028"/>
        <w:gridCol w:w="3028"/>
        <w:gridCol w:w="3028"/>
        <w:gridCol w:w="3028"/>
        <w:gridCol w:w="3028"/>
      </w:tblGrid>
      <w:tr>
        <w:tc>
          <w:tcPr>
            <w:tcW w:type="dxa" w:w="3028"/>
            <w:shd w:val="clear" w:color="auto" w:fill="E8F1EE"/>
          </w:tcPr>
          <w:p>
            <w:r/>
            <w:r>
              <w:rPr>
                <w:b/>
                <w:sz w:val="16"/>
              </w:rPr>
              <w:t>Channel</w:t>
            </w:r>
          </w:p>
        </w:tc>
        <w:tc>
          <w:tcPr>
            <w:tcW w:type="dxa" w:w="3028"/>
            <w:shd w:val="clear" w:color="auto" w:fill="E8F1EE"/>
          </w:tcPr>
          <w:p>
            <w:r/>
            <w:r>
              <w:rPr>
                <w:b/>
                <w:sz w:val="16"/>
              </w:rPr>
              <w:t>Our endpoints</w:t>
            </w:r>
          </w:p>
        </w:tc>
        <w:tc>
          <w:tcPr>
            <w:tcW w:type="dxa" w:w="3028"/>
            <w:shd w:val="clear" w:color="auto" w:fill="E8F1EE"/>
          </w:tcPr>
          <w:p>
            <w:r/>
            <w:r>
              <w:rPr>
                <w:b/>
                <w:sz w:val="16"/>
              </w:rPr>
              <w:t>Auth</w:t>
            </w:r>
          </w:p>
        </w:tc>
        <w:tc>
          <w:tcPr>
            <w:tcW w:type="dxa" w:w="3028"/>
            <w:shd w:val="clear" w:color="auto" w:fill="E8F1EE"/>
          </w:tcPr>
          <w:p>
            <w:r/>
            <w:r>
              <w:rPr>
                <w:b/>
                <w:sz w:val="16"/>
              </w:rPr>
              <w:t>Setup</w:t>
            </w:r>
          </w:p>
        </w:tc>
        <w:tc>
          <w:tcPr>
            <w:tcW w:type="dxa" w:w="3028"/>
            <w:shd w:val="clear" w:color="auto" w:fill="E8F1EE"/>
          </w:tcPr>
          <w:p>
            <w:r/>
            <w:r>
              <w:rPr>
                <w:b/>
                <w:sz w:val="16"/>
              </w:rPr>
              <w:t>Status</w:t>
            </w:r>
          </w:p>
        </w:tc>
      </w:tr>
      <w:tr>
        <w:tc>
          <w:tcPr>
            <w:tcW w:type="dxa" w:w="3028"/>
          </w:tcPr>
          <w:p>
            <w:r/>
            <w:r>
              <w:rPr>
                <w:sz w:val="16"/>
              </w:rPr>
              <w:t>Messenger + Facebook comments</w:t>
            </w:r>
          </w:p>
        </w:tc>
        <w:tc>
          <w:tcPr>
            <w:tcW w:type="dxa" w:w="3028"/>
          </w:tcPr>
          <w:p>
            <w:r/>
            <w:r>
              <w:rPr>
                <w:rFonts w:ascii="Consolas" w:hAnsi="Consolas"/>
                <w:sz w:val="17"/>
              </w:rPr>
              <w:t>GET/POST /api/webhooks/meta</w:t>
            </w:r>
            <w:r>
              <w:rPr>
                <w:sz w:val="16"/>
              </w:rPr>
              <w:t xml:space="preserve">; OAuth </w:t>
            </w:r>
            <w:r>
              <w:rPr>
                <w:rFonts w:ascii="Consolas" w:hAnsi="Consolas"/>
                <w:sz w:val="17"/>
              </w:rPr>
              <w:t>/api/channels/facebook/{connect,callback,select-page,disconnect}</w:t>
            </w:r>
            <w:r>
              <w:rPr>
                <w:sz w:val="16"/>
              </w:rPr>
              <w:t xml:space="preserve">; </w:t>
            </w:r>
            <w:r>
              <w:rPr>
                <w:rFonts w:ascii="Consolas" w:hAnsi="Consolas"/>
                <w:sz w:val="17"/>
              </w:rPr>
              <w:t>/api/comments/facebook/*</w:t>
            </w:r>
            <w:r>
              <w:rPr>
                <w:sz w:val="16"/>
              </w:rPr>
              <w:t xml:space="preserve">; Graph </w:t>
            </w:r>
            <w:r>
              <w:rPr>
                <w:rFonts w:ascii="Consolas" w:hAnsi="Consolas"/>
                <w:sz w:val="17"/>
              </w:rPr>
              <w:t>v21.0</w:t>
            </w:r>
          </w:p>
        </w:tc>
        <w:tc>
          <w:tcPr>
            <w:tcW w:type="dxa" w:w="3028"/>
          </w:tcPr>
          <w:p>
            <w:r/>
            <w:r>
              <w:rPr>
                <w:rFonts w:ascii="Consolas" w:hAnsi="Consolas"/>
                <w:sz w:val="17"/>
              </w:rPr>
              <w:t>X-Hub-Signature-256</w:t>
            </w:r>
            <w:r>
              <w:rPr>
                <w:sz w:val="16"/>
              </w:rPr>
              <w:t xml:space="preserve"> HMAC with </w:t>
            </w:r>
            <w:r>
              <w:rPr>
                <w:rFonts w:ascii="Consolas" w:hAnsi="Consolas"/>
                <w:sz w:val="17"/>
              </w:rPr>
              <w:t>META_APP_SECRET</w:t>
            </w:r>
            <w:r>
              <w:rPr>
                <w:sz w:val="16"/>
              </w:rPr>
              <w:t xml:space="preserve">; GET challenge with </w:t>
            </w:r>
            <w:r>
              <w:rPr>
                <w:rFonts w:ascii="Consolas" w:hAnsi="Consolas"/>
                <w:sz w:val="17"/>
              </w:rPr>
              <w:t>META_WEBHOOK_VERIFY_TOKEN</w:t>
            </w:r>
          </w:p>
        </w:tc>
        <w:tc>
          <w:tcPr>
            <w:tcW w:type="dxa" w:w="3028"/>
          </w:tcPr>
          <w:p>
            <w:r/>
            <w:r>
              <w:rPr>
                <w:sz w:val="16"/>
              </w:rPr>
              <w:t xml:space="preserve">Env: </w:t>
            </w:r>
            <w:r>
              <w:rPr>
                <w:rFonts w:ascii="Consolas" w:hAnsi="Consolas"/>
                <w:sz w:val="17"/>
              </w:rPr>
              <w:t>META_APP_ID</w:t>
            </w:r>
            <w:r>
              <w:rPr>
                <w:sz w:val="16"/>
              </w:rPr>
              <w:t xml:space="preserve">, </w:t>
            </w:r>
            <w:r>
              <w:rPr>
                <w:rFonts w:ascii="Consolas" w:hAnsi="Consolas"/>
                <w:sz w:val="17"/>
              </w:rPr>
              <w:t>META_APP_SECRET</w:t>
            </w:r>
            <w:r>
              <w:rPr>
                <w:sz w:val="16"/>
              </w:rPr>
              <w:t xml:space="preserve">, </w:t>
            </w:r>
            <w:r>
              <w:rPr>
                <w:rFonts w:ascii="Consolas" w:hAnsi="Consolas"/>
                <w:sz w:val="17"/>
              </w:rPr>
              <w:t>META_WEBHOOK_VERIFY_TOKEN</w:t>
            </w:r>
            <w:r>
              <w:rPr>
                <w:sz w:val="16"/>
              </w:rPr>
              <w:t xml:space="preserve"> (+ optional </w:t>
            </w:r>
            <w:r>
              <w:rPr>
                <w:rFonts w:ascii="Consolas" w:hAnsi="Consolas"/>
                <w:sz w:val="17"/>
              </w:rPr>
              <w:t>META_REDIRECT_URI</w:t>
            </w:r>
            <w:r>
              <w:rPr>
                <w:sz w:val="16"/>
              </w:rPr>
              <w:t xml:space="preserve">, </w:t>
            </w:r>
            <w:r>
              <w:rPr>
                <w:rFonts w:ascii="Consolas" w:hAnsi="Consolas"/>
                <w:sz w:val="17"/>
              </w:rPr>
              <w:t>META_GRAPH_VERSION</w:t>
            </w:r>
            <w:r>
              <w:rPr>
                <w:sz w:val="16"/>
              </w:rPr>
              <w:t xml:space="preserve">). OAuth scopes: </w:t>
            </w:r>
            <w:r>
              <w:rPr>
                <w:rFonts w:ascii="Consolas" w:hAnsi="Consolas"/>
                <w:sz w:val="17"/>
              </w:rPr>
              <w:t>pages_show_list, pages_messaging, pages_manage_metadata, pages_read_engagement</w:t>
            </w:r>
            <w:r>
              <w:rPr>
                <w:sz w:val="16"/>
              </w:rPr>
              <w:t xml:space="preserve">. UI: </w:t>
            </w:r>
            <w:r>
              <w:rPr>
                <w:rFonts w:ascii="Consolas" w:hAnsi="Consolas"/>
                <w:sz w:val="17"/>
              </w:rPr>
              <w:t>/channels</w:t>
            </w:r>
          </w:p>
        </w:tc>
        <w:tc>
          <w:tcPr>
            <w:tcW w:type="dxa" w:w="3028"/>
          </w:tcPr>
          <w:p>
            <w:r/>
            <w:r>
              <w:rPr>
                <w:sz w:val="16"/>
              </w:rPr>
              <w:t>MOCK; live NOT VERIFIED</w:t>
            </w:r>
          </w:p>
        </w:tc>
      </w:tr>
      <w:tr>
        <w:tc>
          <w:tcPr>
            <w:tcW w:type="dxa" w:w="3028"/>
          </w:tcPr>
          <w:p>
            <w:r/>
            <w:r>
              <w:rPr>
                <w:sz w:val="16"/>
              </w:rPr>
              <w:t>Instagram</w:t>
            </w:r>
          </w:p>
        </w:tc>
        <w:tc>
          <w:tcPr>
            <w:tcW w:type="dxa" w:w="3028"/>
          </w:tcPr>
          <w:p>
            <w:r/>
            <w:r>
              <w:rPr>
                <w:rFonts w:ascii="Consolas" w:hAnsi="Consolas"/>
                <w:sz w:val="17"/>
              </w:rPr>
              <w:t>GET/POST /api/webhooks/instagram</w:t>
            </w:r>
            <w:r>
              <w:rPr>
                <w:sz w:val="16"/>
              </w:rPr>
              <w:t xml:space="preserve">; </w:t>
            </w:r>
            <w:r>
              <w:rPr>
                <w:rFonts w:ascii="Consolas" w:hAnsi="Consolas"/>
                <w:sz w:val="17"/>
              </w:rPr>
              <w:t>/api/comments/instagram/*</w:t>
            </w:r>
          </w:p>
        </w:tc>
        <w:tc>
          <w:tcPr>
            <w:tcW w:type="dxa" w:w="3028"/>
          </w:tcPr>
          <w:p>
            <w:r/>
            <w:r>
              <w:rPr>
                <w:sz w:val="16"/>
              </w:rPr>
              <w:t>Same app-secret HMAC</w:t>
            </w:r>
          </w:p>
        </w:tc>
        <w:tc>
          <w:tcPr>
            <w:tcW w:type="dxa" w:w="3028"/>
          </w:tcPr>
          <w:p>
            <w:r/>
            <w:r>
              <w:rPr>
                <w:sz w:val="16"/>
              </w:rPr>
              <w:t>Account id + token pasted by hand (no OAuth)</w:t>
            </w:r>
          </w:p>
        </w:tc>
        <w:tc>
          <w:tcPr>
            <w:tcW w:type="dxa" w:w="3028"/>
          </w:tcPr>
          <w:p>
            <w:r/>
            <w:r>
              <w:rPr>
                <w:sz w:val="16"/>
              </w:rPr>
              <w:t>MOCK; Meta app review blocked</w:t>
            </w:r>
          </w:p>
        </w:tc>
      </w:tr>
      <w:tr>
        <w:tc>
          <w:tcPr>
            <w:tcW w:type="dxa" w:w="3028"/>
          </w:tcPr>
          <w:p>
            <w:r/>
            <w:r>
              <w:rPr>
                <w:sz w:val="16"/>
              </w:rPr>
              <w:t>WhatsApp Cloud API</w:t>
            </w:r>
          </w:p>
        </w:tc>
        <w:tc>
          <w:tcPr>
            <w:tcW w:type="dxa" w:w="3028"/>
          </w:tcPr>
          <w:p>
            <w:r/>
            <w:r>
              <w:rPr>
                <w:rFonts w:ascii="Consolas" w:hAnsi="Consolas"/>
                <w:sz w:val="17"/>
              </w:rPr>
              <w:t>GET/POST /api/webhooks/whatsapp</w:t>
            </w:r>
            <w:r>
              <w:rPr>
                <w:sz w:val="16"/>
              </w:rPr>
              <w:t>; inbound media download</w:t>
            </w:r>
          </w:p>
        </w:tc>
        <w:tc>
          <w:tcPr>
            <w:tcW w:type="dxa" w:w="3028"/>
          </w:tcPr>
          <w:p>
            <w:r/>
            <w:r>
              <w:rPr>
                <w:sz w:val="16"/>
              </w:rPr>
              <w:t xml:space="preserve">Same </w:t>
            </w:r>
            <w:r>
              <w:rPr>
                <w:rFonts w:ascii="Consolas" w:hAnsi="Consolas"/>
                <w:sz w:val="17"/>
              </w:rPr>
              <w:t>META_APP_SECRET</w:t>
            </w:r>
            <w:r>
              <w:rPr>
                <w:sz w:val="16"/>
              </w:rPr>
              <w:t xml:space="preserve"> HMAC (must be the same Meta app)</w:t>
            </w:r>
          </w:p>
        </w:tc>
        <w:tc>
          <w:tcPr>
            <w:tcW w:type="dxa" w:w="3028"/>
          </w:tcPr>
          <w:p>
            <w:r/>
            <w:r>
              <w:rPr>
                <w:sz w:val="16"/>
              </w:rPr>
              <w:t>Phone-number id + permanent token pasted per channel; approved templates needed for campaigns</w:t>
            </w:r>
          </w:p>
        </w:tc>
        <w:tc>
          <w:tcPr>
            <w:tcW w:type="dxa" w:w="3028"/>
          </w:tcPr>
          <w:p>
            <w:r/>
            <w:r>
              <w:rPr>
                <w:sz w:val="16"/>
              </w:rPr>
              <w:t>MOCK; no live number</w:t>
            </w:r>
          </w:p>
        </w:tc>
      </w:tr>
      <w:tr>
        <w:tc>
          <w:tcPr>
            <w:tcW w:type="dxa" w:w="3028"/>
          </w:tcPr>
          <w:p>
            <w:r/>
            <w:r>
              <w:rPr>
                <w:sz w:val="16"/>
              </w:rPr>
              <w:t>Telegram</w:t>
            </w:r>
          </w:p>
        </w:tc>
        <w:tc>
          <w:tcPr>
            <w:tcW w:type="dxa" w:w="3028"/>
          </w:tcPr>
          <w:p>
            <w:r/>
            <w:r>
              <w:rPr>
                <w:rFonts w:ascii="Consolas" w:hAnsi="Consolas"/>
                <w:sz w:val="17"/>
              </w:rPr>
              <w:t>POST /api/webhooks/telegram</w:t>
            </w:r>
            <w:r>
              <w:rPr>
                <w:sz w:val="16"/>
              </w:rPr>
              <w:t xml:space="preserve">; </w:t>
            </w:r>
            <w:r>
              <w:rPr>
                <w:rFonts w:ascii="Consolas" w:hAnsi="Consolas"/>
                <w:sz w:val="17"/>
              </w:rPr>
              <w:t>setWebhook</w:t>
            </w:r>
            <w:r>
              <w:rPr>
                <w:sz w:val="16"/>
              </w:rPr>
              <w:t xml:space="preserve"> auto-called when </w:t>
            </w:r>
            <w:r>
              <w:rPr>
                <w:rFonts w:ascii="Consolas" w:hAnsi="Consolas"/>
                <w:sz w:val="17"/>
              </w:rPr>
              <w:t>APP_URL</w:t>
            </w:r>
            <w:r>
              <w:rPr>
                <w:sz w:val="16"/>
              </w:rPr>
              <w:t xml:space="preserve"> is https</w:t>
            </w:r>
          </w:p>
        </w:tc>
        <w:tc>
          <w:tcPr>
            <w:tcW w:type="dxa" w:w="3028"/>
          </w:tcPr>
          <w:p>
            <w:r/>
            <w:r>
              <w:rPr>
                <w:sz w:val="16"/>
              </w:rPr>
              <w:t>Per-channel secret header, stored encrypted</w:t>
            </w:r>
          </w:p>
        </w:tc>
        <w:tc>
          <w:tcPr>
            <w:tcW w:type="dxa" w:w="3028"/>
          </w:tcPr>
          <w:p>
            <w:r/>
            <w:r>
              <w:rPr>
                <w:sz w:val="16"/>
              </w:rPr>
              <w:t xml:space="preserve">Bot token in the UI; optional </w:t>
            </w:r>
            <w:r>
              <w:rPr>
                <w:rFonts w:ascii="Consolas" w:hAnsi="Consolas"/>
                <w:sz w:val="17"/>
              </w:rPr>
              <w:t>TELEGRAM_BOT_TOKEN</w:t>
            </w:r>
            <w:r>
              <w:rPr>
                <w:sz w:val="16"/>
              </w:rPr>
              <w:t xml:space="preserve"> + </w:t>
            </w:r>
            <w:r>
              <w:rPr>
                <w:rFonts w:ascii="Consolas" w:hAnsi="Consolas"/>
                <w:sz w:val="17"/>
              </w:rPr>
              <w:t>TELEGRAM_ORDER_CHAT_ID</w:t>
            </w:r>
            <w:r>
              <w:rPr>
                <w:sz w:val="16"/>
              </w:rPr>
              <w:t xml:space="preserve"> for order notifications</w:t>
            </w:r>
          </w:p>
        </w:tc>
        <w:tc>
          <w:tcPr>
            <w:tcW w:type="dxa" w:w="3028"/>
          </w:tcPr>
          <w:p>
            <w:r/>
            <w:r>
              <w:rPr>
                <w:sz w:val="16"/>
              </w:rPr>
              <w:t>MOCK</w:t>
            </w:r>
          </w:p>
        </w:tc>
      </w:tr>
      <w:tr>
        <w:tc>
          <w:tcPr>
            <w:tcW w:type="dxa" w:w="3028"/>
          </w:tcPr>
          <w:p>
            <w:r/>
            <w:r>
              <w:rPr>
                <w:sz w:val="16"/>
              </w:rPr>
              <w:t>TikTok</w:t>
            </w:r>
          </w:p>
        </w:tc>
        <w:tc>
          <w:tcPr>
            <w:tcW w:type="dxa" w:w="3028"/>
          </w:tcPr>
          <w:p>
            <w:r/>
            <w:r>
              <w:rPr>
                <w:rFonts w:ascii="Consolas" w:hAnsi="Consolas"/>
                <w:sz w:val="17"/>
              </w:rPr>
              <w:t>/api/webhooks/tiktok</w:t>
            </w:r>
          </w:p>
        </w:tc>
        <w:tc>
          <w:tcPr>
            <w:tcW w:type="dxa" w:w="3028"/>
          </w:tcPr>
          <w:p>
            <w:r/>
            <w:r>
              <w:rPr>
                <w:sz w:val="16"/>
              </w:rPr>
              <w:t>Per-channel secret</w:t>
            </w:r>
          </w:p>
        </w:tc>
        <w:tc>
          <w:tcPr>
            <w:tcW w:type="dxa" w:w="3028"/>
          </w:tcPr>
          <w:p>
            <w:r/>
            <w:r>
              <w:rPr>
                <w:sz w:val="16"/>
              </w:rPr>
              <w:t>—</w:t>
            </w:r>
          </w:p>
        </w:tc>
        <w:tc>
          <w:tcPr>
            <w:tcW w:type="dxa" w:w="3028"/>
          </w:tcPr>
          <w:p>
            <w:r/>
            <w:r>
              <w:rPr>
                <w:sz w:val="16"/>
              </w:rPr>
              <w:t>connect returns 501 (NOT BUILT)</w:t>
            </w:r>
          </w:p>
        </w:tc>
      </w:tr>
    </w:tbl>
    <w:p/>
    <w:p>
      <w:r>
        <w:rPr>
          <w:b/>
          <w:color w:val="C0261C"/>
        </w:rPr>
        <w:t>RISK</w:t>
      </w:r>
      <w:r>
        <w:t xml:space="preserve"> Meta permissions: comment reply/hide normally also needs </w:t>
      </w:r>
      <w:r>
        <w:rPr>
          <w:rFonts w:ascii="Consolas" w:hAnsi="Consolas"/>
          <w:sz w:val="17"/>
        </w:rPr>
        <w:t>pages_manage_engagement</w:t>
      </w:r>
      <w:r>
        <w:t xml:space="preserve">, and Instagram needs </w:t>
      </w:r>
      <w:r>
        <w:rPr>
          <w:rFonts w:ascii="Consolas" w:hAnsi="Consolas"/>
          <w:sz w:val="17"/>
        </w:rPr>
        <w:t>instagram_basic</w:t>
      </w:r>
      <w:r>
        <w:t xml:space="preserve">, </w:t>
      </w:r>
      <w:r>
        <w:rPr>
          <w:rFonts w:ascii="Consolas" w:hAnsi="Consolas"/>
          <w:sz w:val="17"/>
        </w:rPr>
        <w:t>instagram_manage_messages</w:t>
      </w:r>
      <w:r>
        <w:t xml:space="preserve">, </w:t>
      </w:r>
      <w:r>
        <w:rPr>
          <w:rFonts w:ascii="Consolas" w:hAnsi="Consolas"/>
          <w:sz w:val="17"/>
        </w:rPr>
        <w:t>instagram_manage_comments</w:t>
      </w:r>
      <w:r>
        <w:t xml:space="preserve">; none are requested by the OAuth flow (exact Meta requirements </w:t>
      </w:r>
      <w:r>
        <w:rPr>
          <w:b/>
        </w:rPr>
        <w:t>UNVERIFIED</w:t>
      </w:r>
      <w:r>
        <w:t xml:space="preserve">). </w:t>
      </w:r>
      <w:r>
        <w:rPr>
          <w:b/>
          <w:color w:val="D9730D"/>
        </w:rPr>
        <w:t>FIX</w:t>
      </w:r>
      <w:r>
        <w:t xml:space="preserve"> Confirm in the Meta developer console before App Review; allow lead time for review.</w:t>
      </w:r>
    </w:p>
    <w:p>
      <w:pPr>
        <w:pStyle w:val="Heading3"/>
      </w:pPr>
      <w:r>
        <w:t>8.2 AI providers (</w:t>
      </w:r>
      <w:r>
        <w:rPr>
          <w:rFonts w:ascii="Consolas" w:hAnsi="Consolas"/>
          <w:sz w:val="17"/>
        </w:rPr>
        <w:t>src/modules/ai/provider.ts</w:t>
      </w:r>
      <w:r>
        <w:t xml:space="preserve">, </w:t>
      </w:r>
      <w:r>
        <w:rPr>
          <w:rFonts w:ascii="Consolas" w:hAnsi="Consolas"/>
          <w:sz w:val="17"/>
        </w:rPr>
        <w:t>router.ts</w:t>
      </w:r>
      <w:r>
        <w:t xml:space="preserve">; settings </w:t>
      </w:r>
      <w:r>
        <w:rPr>
          <w:rFonts w:ascii="Consolas" w:hAnsi="Consolas"/>
          <w:sz w:val="17"/>
        </w:rPr>
        <w:t>/settings/ai</w:t>
      </w:r>
      <w:r>
        <w:t xml:space="preserve">, </w:t>
      </w:r>
      <w:r>
        <w:rPr>
          <w:rFonts w:ascii="Consolas" w:hAnsi="Consolas"/>
          <w:sz w:val="17"/>
        </w:rPr>
        <w:t>/api/ai/settings</w:t>
      </w:r>
      <w:r>
        <w:t xml:space="preserve">, </w:t>
      </w:r>
      <w:r>
        <w:rPr>
          <w:rFonts w:ascii="Consolas" w:hAnsi="Consolas"/>
          <w:sz w:val="17"/>
        </w:rPr>
        <w:t>/api/ai/providers/test</w:t>
      </w:r>
      <w:r>
        <w:t>)</w:t>
      </w:r>
    </w:p>
    <w:p>
      <w:pPr>
        <w:pStyle w:val="ListBullet"/>
      </w:pPr>
      <w:r>
        <w:rPr>
          <w:b/>
        </w:rPr>
        <w:t>openai / openrouter</w:t>
      </w:r>
      <w:r>
        <w:t>: platform keys via env (</w:t>
      </w:r>
      <w:r>
        <w:rPr>
          <w:rFonts w:ascii="Consolas" w:hAnsi="Consolas"/>
          <w:sz w:val="17"/>
        </w:rPr>
        <w:t>OPENAI_API_KEY</w:t>
      </w:r>
      <w:r>
        <w:t xml:space="preserve">, </w:t>
      </w:r>
      <w:r>
        <w:rPr>
          <w:rFonts w:ascii="Consolas" w:hAnsi="Consolas"/>
          <w:sz w:val="17"/>
        </w:rPr>
        <w:t>OPENROUTER_API_KEY</w:t>
      </w:r>
      <w:r>
        <w:t xml:space="preserve">, </w:t>
      </w:r>
      <w:r>
        <w:rPr>
          <w:rFonts w:ascii="Consolas" w:hAnsi="Consolas"/>
          <w:sz w:val="17"/>
        </w:rPr>
        <w:t>OPENROUTER_BASE_URL</w:t>
      </w:r>
      <w:r>
        <w:t>); the collection lab also calls OpenRouter directly (</w:t>
      </w:r>
      <w:r>
        <w:rPr>
          <w:rFonts w:ascii="Consolas" w:hAnsi="Consolas"/>
          <w:sz w:val="17"/>
        </w:rPr>
        <w:t>INTEL_MODEL</w:t>
      </w:r>
      <w:r>
        <w:t>) — S-07.</w:t>
      </w:r>
    </w:p>
    <w:p>
      <w:pPr>
        <w:pStyle w:val="ListBullet"/>
      </w:pPr>
      <w:r>
        <w:rPr>
          <w:b/>
        </w:rPr>
        <w:t>custom / internal</w:t>
      </w:r>
      <w:r>
        <w:t xml:space="preserve"> (self-hosted, e.g. GLM): per-workspace </w:t>
      </w:r>
      <w:r>
        <w:rPr>
          <w:rFonts w:ascii="Consolas" w:hAnsi="Consolas"/>
          <w:sz w:val="17"/>
        </w:rPr>
        <w:t>customBaseUrl</w:t>
      </w:r>
      <w:r>
        <w:t xml:space="preserve"> + encrypted key, SSRF-guarded by </w:t>
      </w:r>
      <w:r>
        <w:rPr>
          <w:rFonts w:ascii="Consolas" w:hAnsi="Consolas"/>
          <w:sz w:val="17"/>
        </w:rPr>
        <w:t>ai/endpoint-guard.ts</w:t>
      </w:r>
      <w:r>
        <w:t xml:space="preserve"> (but see S-09, S-10). A platform key is refused on a workspace URL unless </w:t>
      </w:r>
      <w:r>
        <w:rPr>
          <w:rFonts w:ascii="Consolas" w:hAnsi="Consolas"/>
          <w:sz w:val="17"/>
        </w:rPr>
        <w:t>AI_WORKSPACE_GATEWAY_KEYS=1</w:t>
      </w:r>
      <w:r>
        <w:t>.</w:t>
      </w:r>
    </w:p>
    <w:p>
      <w:pPr>
        <w:pStyle w:val="ListBullet"/>
      </w:pPr>
      <w:r>
        <w:rPr>
          <w:b/>
        </w:rPr>
        <w:t>hermes</w:t>
      </w:r>
      <w:r>
        <w:t xml:space="preserve"> ("الوكيل الذكي" in the UI): OpenAI-compatible gateway on the owner's server; env </w:t>
      </w:r>
      <w:r>
        <w:rPr>
          <w:rFonts w:ascii="Consolas" w:hAnsi="Consolas"/>
          <w:sz w:val="17"/>
        </w:rPr>
        <w:t>HERMES_BASE_URL</w:t>
      </w:r>
      <w:r>
        <w:t xml:space="preserve">, </w:t>
      </w:r>
      <w:r>
        <w:rPr>
          <w:rFonts w:ascii="Consolas" w:hAnsi="Consolas"/>
          <w:sz w:val="17"/>
        </w:rPr>
        <w:t>HERMES_API_KEY</w:t>
      </w:r>
      <w:r>
        <w:t xml:space="preserve">, </w:t>
      </w:r>
      <w:r>
        <w:rPr>
          <w:rFonts w:ascii="Consolas" w:hAnsi="Consolas"/>
          <w:sz w:val="17"/>
        </w:rPr>
        <w:t>HERMES_MODEL</w:t>
      </w:r>
      <w:r>
        <w:t xml:space="preserve">, </w:t>
      </w:r>
      <w:r>
        <w:rPr>
          <w:rFonts w:ascii="Consolas" w:hAnsi="Consolas"/>
          <w:sz w:val="17"/>
        </w:rPr>
        <w:t>HERMES_ALLOW_PRIVATE_NETWORK</w:t>
      </w:r>
      <w:r>
        <w:t xml:space="preserve">; redirects not followed; delivery "external" so PII is masked — </w:t>
      </w:r>
      <w:r>
        <w:rPr>
          <w:b/>
        </w:rPr>
        <w:t>but see S-02</w:t>
      </w:r>
      <w:r>
        <w:t>.</w:t>
      </w:r>
    </w:p>
    <w:p>
      <w:pPr>
        <w:pStyle w:val="ListBullet"/>
      </w:pPr>
      <w:r>
        <w:rPr>
          <w:b/>
        </w:rPr>
        <w:t>anthropic / google</w:t>
      </w:r>
      <w:r>
        <w:t xml:space="preserve">: in the enum, </w:t>
      </w:r>
      <w:r>
        <w:rPr>
          <w:b/>
        </w:rPr>
        <w:t>no provider class</w:t>
      </w:r>
      <w:r>
        <w:t xml:space="preserve"> (OD-5).</w:t>
      </w:r>
    </w:p>
    <w:p>
      <w:pPr>
        <w:pStyle w:val="ListBullet"/>
      </w:pPr>
      <w:r>
        <w:rPr>
          <w:b/>
        </w:rPr>
        <w:t>mock</w:t>
      </w:r>
      <w:r>
        <w:t xml:space="preserve">: only under </w:t>
      </w:r>
      <w:r>
        <w:rPr>
          <w:rFonts w:ascii="Consolas" w:hAnsi="Consolas"/>
          <w:sz w:val="17"/>
        </w:rPr>
        <w:t>NODE_ENV=test</w:t>
      </w:r>
      <w:r>
        <w:t xml:space="preserve">, </w:t>
      </w:r>
      <w:r>
        <w:rPr>
          <w:rFonts w:ascii="Consolas" w:hAnsi="Consolas"/>
          <w:sz w:val="17"/>
        </w:rPr>
        <w:t>ALLOW_MOCK_AI</w:t>
      </w:r>
      <w:r>
        <w:t>, or non-production with nothing configured; production fails closed.</w:t>
      </w:r>
    </w:p>
    <w:p>
      <w:pPr>
        <w:pStyle w:val="ListBullet"/>
      </w:pPr>
      <w:r>
        <w:t xml:space="preserve">Privacy gate: </w:t>
      </w:r>
      <w:r>
        <w:rPr>
          <w:rFonts w:ascii="Consolas" w:hAnsi="Consolas"/>
          <w:sz w:val="17"/>
        </w:rPr>
        <w:t>ai/privacy-gate.ts</w:t>
      </w:r>
      <w:r>
        <w:t xml:space="preserve"> (masking) covers orchestrator, playground, summaries; </w:t>
      </w:r>
      <w:r>
        <w:rPr>
          <w:b/>
        </w:rPr>
        <w:t>not</w:t>
      </w:r>
      <w:r>
        <w:t xml:space="preserve"> the collection lab (S-07) and not free text (S-08).</w:t>
      </w:r>
    </w:p>
    <w:p>
      <w:pPr>
        <w:pStyle w:val="Heading3"/>
      </w:pPr>
      <w:r>
        <w:t>8.3 Zaki ecosystem (sibling systems)</w:t>
      </w:r>
    </w:p>
    <w:p>
      <w:r>
        <w:t>Direction and contract are those of the old P12 design (</w:t>
      </w:r>
      <w:r>
        <w:rPr>
          <w:rFonts w:ascii="Consolas" w:hAnsi="Consolas"/>
          <w:sz w:val="17"/>
        </w:rPr>
        <w:t>docs/INTEGRATIONS.md</w:t>
      </w:r>
      <w:r>
        <w:t>, whose OMS and Hermes-door parts are now false). What exists in code today:</w:t>
      </w:r>
    </w:p>
    <w:tbl>
      <w:tblPr>
        <w:tblStyle w:val="TableGrid"/>
        <w:tblW w:type="auto" w:w="0"/>
        <w:tblLook w:firstColumn="1" w:firstRow="1" w:lastColumn="0" w:lastRow="0" w:noHBand="0" w:noVBand="1" w:val="04A0"/>
      </w:tblPr>
      <w:tblGrid>
        <w:gridCol w:w="3784"/>
        <w:gridCol w:w="3784"/>
        <w:gridCol w:w="3784"/>
        <w:gridCol w:w="3784"/>
      </w:tblGrid>
      <w:tr>
        <w:tc>
          <w:tcPr>
            <w:tcW w:type="dxa" w:w="3784"/>
            <w:shd w:val="clear" w:color="auto" w:fill="E8F1EE"/>
          </w:tcPr>
          <w:p>
            <w:r/>
            <w:r>
              <w:rPr>
                <w:b/>
                <w:sz w:val="16"/>
              </w:rPr>
              <w:t>System</w:t>
            </w:r>
          </w:p>
        </w:tc>
        <w:tc>
          <w:tcPr>
            <w:tcW w:type="dxa" w:w="3784"/>
            <w:shd w:val="clear" w:color="auto" w:fill="E8F1EE"/>
          </w:tcPr>
          <w:p>
            <w:r/>
            <w:r>
              <w:rPr>
                <w:b/>
                <w:sz w:val="16"/>
              </w:rPr>
              <w:t>Direction · endpoints</w:t>
            </w:r>
          </w:p>
        </w:tc>
        <w:tc>
          <w:tcPr>
            <w:tcW w:type="dxa" w:w="3784"/>
            <w:shd w:val="clear" w:color="auto" w:fill="E8F1EE"/>
          </w:tcPr>
          <w:p>
            <w:r/>
            <w:r>
              <w:rPr>
                <w:b/>
                <w:sz w:val="16"/>
              </w:rPr>
              <w:t>Auth</w:t>
            </w:r>
          </w:p>
        </w:tc>
        <w:tc>
          <w:tcPr>
            <w:tcW w:type="dxa" w:w="3784"/>
            <w:shd w:val="clear" w:color="auto" w:fill="E8F1EE"/>
          </w:tcPr>
          <w:p>
            <w:r/>
            <w:r>
              <w:rPr>
                <w:b/>
                <w:sz w:val="16"/>
              </w:rPr>
              <w:t>Status</w:t>
            </w:r>
          </w:p>
        </w:tc>
      </w:tr>
      <w:tr>
        <w:tc>
          <w:tcPr>
            <w:tcW w:type="dxa" w:w="3784"/>
          </w:tcPr>
          <w:p>
            <w:r/>
            <w:r>
              <w:rPr>
                <w:b/>
                <w:sz w:val="16"/>
              </w:rPr>
              <w:t>Zaki OMS</w:t>
            </w:r>
            <w:r>
              <w:rPr>
                <w:sz w:val="16"/>
              </w:rPr>
              <w:t xml:space="preserve"> (</w:t>
            </w:r>
            <w:r>
              <w:rPr>
                <w:rFonts w:ascii="Consolas" w:hAnsi="Consolas"/>
                <w:sz w:val="17"/>
              </w:rPr>
              <w:t>MKory18/Zaki-ai-CRM</w:t>
            </w:r>
            <w:r>
              <w:rPr>
                <w:sz w:val="16"/>
              </w:rPr>
              <w:t>)</w:t>
            </w:r>
          </w:p>
        </w:tc>
        <w:tc>
          <w:tcPr>
            <w:tcW w:type="dxa" w:w="3784"/>
          </w:tcPr>
          <w:p>
            <w:r/>
            <w:r>
              <w:rPr>
                <w:sz w:val="16"/>
              </w:rPr>
              <w:t xml:space="preserve">was: OMS → us </w:t>
            </w:r>
            <w:r>
              <w:rPr>
                <w:rFonts w:ascii="Consolas" w:hAnsi="Consolas"/>
                <w:sz w:val="17"/>
              </w:rPr>
              <w:t>POST /api/webhooks/oms/{key}</w:t>
            </w:r>
            <w:r>
              <w:rPr>
                <w:sz w:val="16"/>
              </w:rPr>
              <w:t xml:space="preserve">; us → OMS </w:t>
            </w:r>
            <w:r>
              <w:rPr>
                <w:rFonts w:ascii="Consolas" w:hAnsi="Consolas"/>
                <w:sz w:val="17"/>
              </w:rPr>
              <w:t>POST {OMS}/api/v1/orders</w:t>
            </w:r>
            <w:r>
              <w:rPr>
                <w:sz w:val="16"/>
              </w:rPr>
              <w:t xml:space="preserve"> (the OMS "door" was never built on the OMS side: </w:t>
            </w:r>
            <w:r>
              <w:rPr>
                <w:rFonts w:ascii="Consolas" w:hAnsi="Consolas"/>
                <w:sz w:val="17"/>
              </w:rPr>
              <w:t>docs/OMS-DOOR-V1.md</w:t>
            </w:r>
            <w:r>
              <w:rPr>
                <w:sz w:val="16"/>
              </w:rPr>
              <w:t>)</w:t>
            </w:r>
          </w:p>
        </w:tc>
        <w:tc>
          <w:tcPr>
            <w:tcW w:type="dxa" w:w="3784"/>
          </w:tcPr>
          <w:p>
            <w:r/>
            <w:r>
              <w:rPr>
                <w:sz w:val="16"/>
              </w:rPr>
              <w:t xml:space="preserve">was: </w:t>
            </w:r>
            <w:r>
              <w:rPr>
                <w:rFonts w:ascii="Consolas" w:hAnsi="Consolas"/>
                <w:sz w:val="17"/>
              </w:rPr>
              <w:t>sha256=</w:t>
            </w:r>
            <w:r>
              <w:rPr>
                <w:sz w:val="16"/>
              </w:rPr>
              <w:t xml:space="preserve"> HMAC over </w:t>
            </w:r>
            <w:r>
              <w:rPr>
                <w:rFonts w:ascii="Consolas" w:hAnsi="Consolas"/>
                <w:sz w:val="17"/>
              </w:rPr>
              <w:t>ts.body</w:t>
            </w:r>
            <w:r>
              <w:rPr>
                <w:sz w:val="16"/>
              </w:rPr>
              <w:t>, ms timestamp</w:t>
            </w:r>
          </w:p>
        </w:tc>
        <w:tc>
          <w:tcPr>
            <w:tcW w:type="dxa" w:w="3784"/>
          </w:tcPr>
          <w:p>
            <w:r/>
            <w:r>
              <w:rPr>
                <w:b/>
                <w:sz w:val="16"/>
              </w:rPr>
              <w:t>REMOVED</w:t>
            </w:r>
            <w:r>
              <w:rPr>
                <w:sz w:val="16"/>
              </w:rPr>
              <w:t xml:space="preserve"> (</w:t>
            </w:r>
            <w:r>
              <w:rPr>
                <w:rFonts w:ascii="Consolas" w:hAnsi="Consolas"/>
                <w:sz w:val="17"/>
              </w:rPr>
              <w:t>3c3c4aa</w:t>
            </w:r>
            <w:r>
              <w:rPr>
                <w:sz w:val="16"/>
              </w:rPr>
              <w:t xml:space="preserve">). Only the shared signing helper </w:t>
            </w:r>
            <w:r>
              <w:rPr>
                <w:rFonts w:ascii="Consolas" w:hAnsi="Consolas"/>
                <w:sz w:val="17"/>
              </w:rPr>
              <w:t>integrations/signing.ts</w:t>
            </w:r>
            <w:r>
              <w:rPr>
                <w:sz w:val="16"/>
              </w:rPr>
              <w:t xml:space="preserve"> and a Telegram order notification remain. The OMS's own "AI order intake" that posts order text to OpenRouter is flagged in </w:t>
            </w:r>
            <w:r>
              <w:rPr>
                <w:rFonts w:ascii="Consolas" w:hAnsi="Consolas"/>
                <w:sz w:val="17"/>
              </w:rPr>
              <w:t>AGENTS.md</w:t>
            </w:r>
            <w:r>
              <w:rPr>
                <w:sz w:val="16"/>
              </w:rPr>
              <w:t xml:space="preserve"> (status not checked from this repo).</w:t>
            </w:r>
          </w:p>
        </w:tc>
      </w:tr>
      <w:tr>
        <w:tc>
          <w:tcPr>
            <w:tcW w:type="dxa" w:w="3784"/>
          </w:tcPr>
          <w:p>
            <w:r/>
            <w:r>
              <w:rPr>
                <w:b/>
                <w:sz w:val="16"/>
              </w:rPr>
              <w:t>Media Buyer</w:t>
            </w:r>
            <w:r>
              <w:rPr>
                <w:sz w:val="16"/>
              </w:rPr>
              <w:t xml:space="preserve"> (الميديا باير)</w:t>
            </w:r>
          </w:p>
        </w:tc>
        <w:tc>
          <w:tcPr>
            <w:tcW w:type="dxa" w:w="3784"/>
          </w:tcPr>
          <w:p>
            <w:r/>
            <w:r>
              <w:rPr>
                <w:sz w:val="16"/>
              </w:rPr>
              <w:t xml:space="preserve">MB → us </w:t>
            </w:r>
            <w:r>
              <w:rPr>
                <w:rFonts w:ascii="Consolas" w:hAnsi="Consolas"/>
                <w:sz w:val="17"/>
              </w:rPr>
              <w:t>GET /api/v1/capacity</w:t>
            </w:r>
            <w:r>
              <w:rPr>
                <w:sz w:val="16"/>
              </w:rPr>
              <w:t xml:space="preserve">; us → MB </w:t>
            </w:r>
            <w:r>
              <w:rPr>
                <w:rFonts w:ascii="Consolas" w:hAnsi="Consolas"/>
                <w:sz w:val="17"/>
              </w:rPr>
              <w:t>capacity.alert</w:t>
            </w:r>
            <w:r>
              <w:rPr>
                <w:sz w:val="16"/>
              </w:rPr>
              <w:t xml:space="preserve"> to </w:t>
            </w:r>
            <w:r>
              <w:rPr>
                <w:rFonts w:ascii="Consolas" w:hAnsi="Consolas"/>
                <w:sz w:val="17"/>
              </w:rPr>
              <w:t>{MB}/api/v1/webhooks/replies</w:t>
            </w:r>
          </w:p>
        </w:tc>
        <w:tc>
          <w:tcPr>
            <w:tcW w:type="dxa" w:w="3784"/>
          </w:tcPr>
          <w:p>
            <w:r/>
            <w:r>
              <w:rPr>
                <w:sz w:val="16"/>
              </w:rPr>
              <w:t xml:space="preserve">Inbound Bearer </w:t>
            </w:r>
            <w:r>
              <w:rPr>
                <w:rFonts w:ascii="Consolas" w:hAnsi="Consolas"/>
                <w:sz w:val="17"/>
              </w:rPr>
              <w:t>zr_mb_…</w:t>
            </w:r>
            <w:r>
              <w:rPr>
                <w:sz w:val="16"/>
              </w:rPr>
              <w:t xml:space="preserve">, scope </w:t>
            </w:r>
            <w:r>
              <w:rPr>
                <w:rFonts w:ascii="Consolas" w:hAnsi="Consolas"/>
                <w:sz w:val="17"/>
              </w:rPr>
              <w:t>capacity.read</w:t>
            </w:r>
            <w:r>
              <w:rPr>
                <w:sz w:val="16"/>
              </w:rPr>
              <w:t xml:space="preserve">, SHA-256 hash, 90-day expiry; outbound </w:t>
            </w:r>
            <w:r>
              <w:rPr>
                <w:rFonts w:ascii="Consolas" w:hAnsi="Consolas"/>
                <w:sz w:val="17"/>
              </w:rPr>
              <w:t>X-Zaki-Timestamp</w:t>
            </w:r>
            <w:r>
              <w:rPr>
                <w:sz w:val="16"/>
              </w:rPr>
              <w:t xml:space="preserve"> (s) + </w:t>
            </w:r>
            <w:r>
              <w:rPr>
                <w:rFonts w:ascii="Consolas" w:hAnsi="Consolas"/>
                <w:sz w:val="17"/>
              </w:rPr>
              <w:t>X-Zaki-Signature</w:t>
            </w:r>
            <w:r>
              <w:rPr>
                <w:sz w:val="16"/>
              </w:rPr>
              <w:t xml:space="preserve"> HMAC-SHA256 hex over </w:t>
            </w:r>
            <w:r>
              <w:rPr>
                <w:rFonts w:ascii="Consolas" w:hAnsi="Consolas"/>
                <w:sz w:val="17"/>
              </w:rPr>
              <w:t>ts.body</w:t>
            </w:r>
          </w:p>
        </w:tc>
        <w:tc>
          <w:tcPr>
            <w:tcW w:type="dxa" w:w="3784"/>
          </w:tcPr>
          <w:p>
            <w:r/>
            <w:r>
              <w:rPr>
                <w:sz w:val="16"/>
              </w:rPr>
              <w:t>MOCK + DORMANT</w:t>
            </w:r>
          </w:p>
        </w:tc>
      </w:tr>
      <w:tr>
        <w:tc>
          <w:tcPr>
            <w:tcW w:type="dxa" w:w="3784"/>
          </w:tcPr>
          <w:p>
            <w:r/>
            <w:r>
              <w:rPr>
                <w:b/>
                <w:sz w:val="16"/>
              </w:rPr>
              <w:t>Clipper</w:t>
            </w:r>
            <w:r>
              <w:rPr>
                <w:sz w:val="16"/>
              </w:rPr>
              <w:t xml:space="preserve"> (منصة الكليبر)</w:t>
            </w:r>
          </w:p>
        </w:tc>
        <w:tc>
          <w:tcPr>
            <w:tcW w:type="dxa" w:w="3784"/>
          </w:tcPr>
          <w:p>
            <w:r/>
            <w:r>
              <w:rPr>
                <w:sz w:val="16"/>
              </w:rPr>
              <w:t xml:space="preserve">Clipper → us </w:t>
            </w:r>
            <w:r>
              <w:rPr>
                <w:rFonts w:ascii="Consolas" w:hAnsi="Consolas"/>
                <w:sz w:val="17"/>
              </w:rPr>
              <w:t>POST/GET /api/v1/retarget-campaigns</w:t>
            </w:r>
            <w:r>
              <w:rPr>
                <w:sz w:val="16"/>
              </w:rPr>
              <w:t xml:space="preserve"> (Idempotency-Key); us → Clipper </w:t>
            </w:r>
            <w:r>
              <w:rPr>
                <w:rFonts w:ascii="Consolas" w:hAnsi="Consolas"/>
                <w:sz w:val="17"/>
              </w:rPr>
              <w:t>conversation.coded</w:t>
            </w:r>
            <w:r>
              <w:rPr>
                <w:sz w:val="16"/>
              </w:rPr>
              <w:t xml:space="preserve">, </w:t>
            </w:r>
            <w:r>
              <w:rPr>
                <w:rFonts w:ascii="Consolas" w:hAnsi="Consolas"/>
                <w:sz w:val="17"/>
              </w:rPr>
              <w:t>retarget.result</w:t>
            </w:r>
            <w:r>
              <w:rPr>
                <w:sz w:val="16"/>
              </w:rPr>
              <w:t xml:space="preserve">, </w:t>
            </w:r>
            <w:r>
              <w:rPr>
                <w:rFonts w:ascii="Consolas" w:hAnsi="Consolas"/>
                <w:sz w:val="17"/>
              </w:rPr>
              <w:t>opt_out</w:t>
            </w:r>
            <w:r>
              <w:rPr>
                <w:sz w:val="16"/>
              </w:rPr>
              <w:t xml:space="preserve">, and </w:t>
            </w:r>
            <w:r>
              <w:rPr>
                <w:rFonts w:ascii="Consolas" w:hAnsi="Consolas"/>
                <w:sz w:val="17"/>
              </w:rPr>
              <w:t>GET {CLP}/api/v1/codes/{code}</w:t>
            </w:r>
          </w:p>
        </w:tc>
        <w:tc>
          <w:tcPr>
            <w:tcW w:type="dxa" w:w="3784"/>
          </w:tcPr>
          <w:p>
            <w:r/>
            <w:r>
              <w:rPr>
                <w:sz w:val="16"/>
              </w:rPr>
              <w:t xml:space="preserve">Bearer </w:t>
            </w:r>
            <w:r>
              <w:rPr>
                <w:rFonts w:ascii="Consolas" w:hAnsi="Consolas"/>
                <w:sz w:val="17"/>
              </w:rPr>
              <w:t>zr_clp_…</w:t>
            </w:r>
            <w:r>
              <w:rPr>
                <w:sz w:val="16"/>
              </w:rPr>
              <w:t xml:space="preserve"> + HMAC</w:t>
            </w:r>
          </w:p>
        </w:tc>
        <w:tc>
          <w:tcPr>
            <w:tcW w:type="dxa" w:w="3784"/>
          </w:tcPr>
          <w:p>
            <w:r/>
            <w:r>
              <w:rPr>
                <w:sz w:val="16"/>
              </w:rPr>
              <w:t>MOCK + DORMANT</w:t>
            </w:r>
          </w:p>
        </w:tc>
      </w:tr>
      <w:tr>
        <w:tc>
          <w:tcPr>
            <w:tcW w:type="dxa" w:w="3784"/>
          </w:tcPr>
          <w:p>
            <w:r/>
            <w:r>
              <w:rPr>
                <w:b/>
                <w:sz w:val="16"/>
              </w:rPr>
              <w:t>Finance</w:t>
            </w:r>
            <w:r>
              <w:rPr>
                <w:sz w:val="16"/>
              </w:rPr>
              <w:t xml:space="preserve"> (المالية)</w:t>
            </w:r>
          </w:p>
        </w:tc>
        <w:tc>
          <w:tcPr>
            <w:tcW w:type="dxa" w:w="3784"/>
          </w:tcPr>
          <w:p>
            <w:r/>
            <w:r>
              <w:rPr>
                <w:sz w:val="16"/>
              </w:rPr>
              <w:t xml:space="preserve">us → </w:t>
            </w:r>
            <w:r>
              <w:rPr>
                <w:rFonts w:ascii="Consolas" w:hAnsi="Consolas"/>
                <w:sz w:val="17"/>
              </w:rPr>
              <w:t>POST {FIN}/api/v1/usage-costs</w:t>
            </w:r>
            <w:r>
              <w:rPr>
                <w:sz w:val="16"/>
              </w:rPr>
              <w:t xml:space="preserve"> (key </w:t>
            </w:r>
            <w:r>
              <w:rPr>
                <w:rFonts w:ascii="Consolas" w:hAnsi="Consolas"/>
                <w:sz w:val="17"/>
              </w:rPr>
              <w:t>replies-usage-&lt;tag&gt;-&lt;day&gt;</w:t>
            </w:r>
            <w:r>
              <w:rPr>
                <w:sz w:val="16"/>
              </w:rPr>
              <w:t>)</w:t>
            </w:r>
          </w:p>
        </w:tc>
        <w:tc>
          <w:tcPr>
            <w:tcW w:type="dxa" w:w="3784"/>
          </w:tcPr>
          <w:p>
            <w:r/>
            <w:r>
              <w:rPr>
                <w:sz w:val="16"/>
              </w:rPr>
              <w:t>Bearer</w:t>
            </w:r>
          </w:p>
        </w:tc>
        <w:tc>
          <w:tcPr>
            <w:tcW w:type="dxa" w:w="3784"/>
          </w:tcPr>
          <w:p>
            <w:r/>
            <w:r>
              <w:rPr>
                <w:sz w:val="16"/>
              </w:rPr>
              <w:t>MOCK + DORMANT</w:t>
            </w:r>
          </w:p>
        </w:tc>
      </w:tr>
      <w:tr>
        <w:tc>
          <w:tcPr>
            <w:tcW w:type="dxa" w:w="3784"/>
          </w:tcPr>
          <w:p>
            <w:r/>
            <w:r>
              <w:rPr>
                <w:b/>
                <w:sz w:val="16"/>
              </w:rPr>
              <w:t>System 1</w:t>
            </w:r>
            <w:r>
              <w:rPr>
                <w:sz w:val="16"/>
              </w:rPr>
              <w:t xml:space="preserve"> (سيستم 1 — compliance)</w:t>
            </w:r>
          </w:p>
        </w:tc>
        <w:tc>
          <w:tcPr>
            <w:tcW w:type="dxa" w:w="3784"/>
          </w:tcPr>
          <w:p>
            <w:r/>
            <w:r>
              <w:rPr>
                <w:sz w:val="16"/>
              </w:rPr>
              <w:t xml:space="preserve">us → </w:t>
            </w:r>
            <w:r>
              <w:rPr>
                <w:rFonts w:ascii="Consolas" w:hAnsi="Consolas"/>
                <w:sz w:val="17"/>
              </w:rPr>
              <w:t>GET {S1}/api/s1/v1/products/{ref}/compliance</w:t>
            </w:r>
            <w:r>
              <w:rPr>
                <w:sz w:val="16"/>
              </w:rPr>
              <w:t xml:space="preserve">; S1 → us </w:t>
            </w:r>
            <w:r>
              <w:rPr>
                <w:rFonts w:ascii="Consolas" w:hAnsi="Consolas"/>
                <w:sz w:val="17"/>
              </w:rPr>
              <w:t>POST /api/v1/webhooks/s1?ws={slug}</w:t>
            </w:r>
            <w:r>
              <w:rPr>
                <w:sz w:val="16"/>
              </w:rPr>
              <w:t xml:space="preserve"> (</w:t>
            </w:r>
            <w:r>
              <w:rPr>
                <w:rFonts w:ascii="Consolas" w:hAnsi="Consolas"/>
                <w:sz w:val="17"/>
              </w:rPr>
              <w:t>compliance.updated</w:t>
            </w:r>
            <w:r>
              <w:rPr>
                <w:sz w:val="16"/>
              </w:rPr>
              <w:t>)</w:t>
            </w:r>
          </w:p>
        </w:tc>
        <w:tc>
          <w:tcPr>
            <w:tcW w:type="dxa" w:w="3784"/>
          </w:tcPr>
          <w:p>
            <w:r/>
            <w:r>
              <w:rPr>
                <w:sz w:val="16"/>
              </w:rPr>
              <w:t>Bearer; inbound HMAC with the connection secret, ±5 min</w:t>
            </w:r>
          </w:p>
        </w:tc>
        <w:tc>
          <w:tcPr>
            <w:tcW w:type="dxa" w:w="3784"/>
          </w:tcPr>
          <w:p>
            <w:r/>
            <w:r>
              <w:rPr>
                <w:sz w:val="16"/>
              </w:rPr>
              <w:t>MOCK + DORMANT</w:t>
            </w:r>
          </w:p>
        </w:tc>
      </w:tr>
      <w:tr>
        <w:tc>
          <w:tcPr>
            <w:tcW w:type="dxa" w:w="3784"/>
          </w:tcPr>
          <w:p>
            <w:r/>
            <w:r>
              <w:rPr>
                <w:sz w:val="16"/>
              </w:rPr>
              <w:t>Crisis (الأزمات), Tasks (المهام), Workspace (مساحة العمل)</w:t>
            </w:r>
          </w:p>
        </w:tc>
        <w:tc>
          <w:tcPr>
            <w:tcW w:type="dxa" w:w="3784"/>
          </w:tcPr>
          <w:p>
            <w:r/>
            <w:r>
              <w:rPr>
                <w:sz w:val="16"/>
              </w:rPr>
              <w:t xml:space="preserve">us → </w:t>
            </w:r>
            <w:r>
              <w:rPr>
                <w:rFonts w:ascii="Consolas" w:hAnsi="Consolas"/>
                <w:sz w:val="17"/>
              </w:rPr>
              <w:t>/api/v1/alerts</w:t>
            </w:r>
            <w:r>
              <w:rPr>
                <w:sz w:val="16"/>
              </w:rPr>
              <w:t xml:space="preserve">, </w:t>
            </w:r>
            <w:r>
              <w:rPr>
                <w:rFonts w:ascii="Consolas" w:hAnsi="Consolas"/>
                <w:sz w:val="17"/>
              </w:rPr>
              <w:t>/tasks</w:t>
            </w:r>
            <w:r>
              <w:rPr>
                <w:sz w:val="16"/>
              </w:rPr>
              <w:t xml:space="preserve">, </w:t>
            </w:r>
            <w:r>
              <w:rPr>
                <w:rFonts w:ascii="Consolas" w:hAnsi="Consolas"/>
                <w:sz w:val="17"/>
              </w:rPr>
              <w:t>/ideas</w:t>
            </w:r>
          </w:p>
        </w:tc>
        <w:tc>
          <w:tcPr>
            <w:tcW w:type="dxa" w:w="3784"/>
          </w:tcPr>
          <w:p>
            <w:r/>
            <w:r>
              <w:rPr>
                <w:sz w:val="16"/>
              </w:rPr>
              <w:t>Bearer</w:t>
            </w:r>
          </w:p>
        </w:tc>
        <w:tc>
          <w:tcPr>
            <w:tcW w:type="dxa" w:w="3784"/>
          </w:tcPr>
          <w:p>
            <w:r/>
            <w:r>
              <w:rPr>
                <w:sz w:val="16"/>
              </w:rPr>
              <w:t>MOCK + DORMANT; those systems are not built/deployed</w:t>
            </w:r>
          </w:p>
        </w:tc>
      </w:tr>
      <w:tr>
        <w:tc>
          <w:tcPr>
            <w:tcW w:type="dxa" w:w="3784"/>
          </w:tcPr>
          <w:p>
            <w:r/>
            <w:r>
              <w:rPr>
                <w:sz w:val="16"/>
              </w:rPr>
              <w:t>Hermes bridge / agent door</w:t>
            </w:r>
          </w:p>
        </w:tc>
        <w:tc>
          <w:tcPr>
            <w:tcW w:type="dxa" w:w="3784"/>
          </w:tcPr>
          <w:p>
            <w:r/>
            <w:r>
              <w:rPr>
                <w:sz w:val="16"/>
              </w:rPr>
              <w:t xml:space="preserve">was </w:t>
            </w:r>
            <w:r>
              <w:rPr>
                <w:rFonts w:ascii="Consolas" w:hAnsi="Consolas"/>
                <w:sz w:val="17"/>
              </w:rPr>
              <w:t>GET /api/agent/tools</w:t>
            </w:r>
            <w:r>
              <w:rPr>
                <w:sz w:val="16"/>
              </w:rPr>
              <w:t xml:space="preserve">, </w:t>
            </w:r>
            <w:r>
              <w:rPr>
                <w:rFonts w:ascii="Consolas" w:hAnsi="Consolas"/>
                <w:sz w:val="17"/>
              </w:rPr>
              <w:t>POST /api/agent/call</w:t>
            </w:r>
          </w:p>
        </w:tc>
        <w:tc>
          <w:tcPr>
            <w:tcW w:type="dxa" w:w="3784"/>
          </w:tcPr>
          <w:p>
            <w:r/>
            <w:r>
              <w:rPr>
                <w:rFonts w:ascii="Consolas" w:hAnsi="Consolas"/>
                <w:sz w:val="17"/>
              </w:rPr>
              <w:t>zr_hrm_…</w:t>
            </w:r>
          </w:p>
        </w:tc>
        <w:tc>
          <w:tcPr>
            <w:tcW w:type="dxa" w:w="3784"/>
          </w:tcPr>
          <w:p>
            <w:r/>
            <w:r>
              <w:rPr>
                <w:b/>
                <w:sz w:val="16"/>
              </w:rPr>
              <w:t>REMOVED</w:t>
            </w:r>
          </w:p>
        </w:tc>
      </w:tr>
    </w:tbl>
    <w:p/>
    <w:p>
      <w:r>
        <w:t xml:space="preserve">All "DORMANT": </w:t>
      </w:r>
      <w:r>
        <w:rPr>
          <w:rFonts w:ascii="Consolas" w:hAnsi="Consolas"/>
          <w:sz w:val="17"/>
        </w:rPr>
        <w:t>createIntegrationToken</w:t>
      </w:r>
      <w:r>
        <w:t xml:space="preserve"> and </w:t>
      </w:r>
      <w:r>
        <w:rPr>
          <w:rFonts w:ascii="Consolas" w:hAnsi="Consolas"/>
          <w:sz w:val="17"/>
        </w:rPr>
        <w:t>saveIntegrationConnection</w:t>
      </w:r>
      <w:r>
        <w:t xml:space="preserve"> are called only from tests, so production has no way to create a token or a connection without writing to the DB. The worker still evaluates them each cycle (harmless, but dead weight — OD-6). Any new system must follow the signed-outbox pattern and include the workspace in every idempotency key.</w:t>
      </w:r>
    </w:p>
    <w:p>
      <w:r>
        <w:t>____________________________________________________________</w:t>
      </w:r>
    </w:p>
    <w:p>
      <w:pPr>
        <w:pStyle w:val="Heading2"/>
      </w:pPr>
      <w:r>
        <w:t>9. Environment, running, deploying, going live</w:t>
      </w:r>
    </w:p>
    <w:p>
      <w:pPr>
        <w:pStyle w:val="Heading3"/>
      </w:pPr>
      <w:r>
        <w:t>9.1 Run it locally</w:t>
      </w:r>
    </w:p>
    <w:p>
      <w:r>
        <w:rPr>
          <w:rFonts w:ascii="Consolas" w:hAnsi="Consolas"/>
          <w:sz w:val="17"/>
        </w:rPr>
        <w:t>cp .env.example .env      # fill JWT_SECRET and ENCRYPTION_KEY (openssl rand -hex 32), keep DATABASE_URL consistent</w:t>
        <w:br/>
        <w:t>docker compose up -d postgres</w:t>
        <w:br/>
        <w:t>npm install</w:t>
        <w:br/>
        <w:t>npx prisma migrate dev</w:t>
        <w:br/>
        <w:t>npm run db:seed           # DEMO ONLY: admin@demo.local (password is in prisma/seed.ts); never in production</w:t>
        <w:br/>
        <w:t>npm run dev               # the owner's dev server in this session ran on port 3260</w:t>
        <w:br/>
        <w:t>npm run worker            # separate process; needed for AI replies, sends, follow-ups</w:t>
      </w:r>
    </w:p>
    <w:p>
      <w:r>
        <w:t xml:space="preserve">Full stack: </w:t>
      </w:r>
      <w:r>
        <w:rPr>
          <w:rFonts w:ascii="Consolas" w:hAnsi="Consolas"/>
          <w:sz w:val="17"/>
        </w:rPr>
        <w:t>docker compose up -d --build</w:t>
      </w:r>
      <w:r>
        <w:t xml:space="preserve"> (app + worker + </w:t>
      </w:r>
      <w:r>
        <w:rPr>
          <w:rFonts w:ascii="Consolas" w:hAnsi="Consolas"/>
          <w:sz w:val="17"/>
        </w:rPr>
        <w:t>pgvector/pgvector:pg16</w:t>
      </w:r>
      <w:r>
        <w:t xml:space="preserve">); compose requires </w:t>
      </w:r>
      <w:r>
        <w:rPr>
          <w:rFonts w:ascii="Consolas" w:hAnsi="Consolas"/>
          <w:sz w:val="17"/>
        </w:rPr>
        <w:t>POSTGRES_PASSWORD</w:t>
      </w:r>
      <w:r>
        <w:t xml:space="preserve">. Windows note: </w:t>
      </w:r>
      <w:r>
        <w:rPr>
          <w:rFonts w:ascii="Consolas" w:hAnsi="Consolas"/>
          <w:sz w:val="17"/>
        </w:rPr>
        <w:t>prisma generate</w:t>
      </w:r>
      <w:r>
        <w:t xml:space="preserve"> fails with EPERM if a dev server holds the engine DLL — stop it before </w:t>
      </w:r>
      <w:r>
        <w:rPr>
          <w:rFonts w:ascii="Consolas" w:hAnsi="Consolas"/>
          <w:sz w:val="17"/>
        </w:rPr>
        <w:t>npm run build</w:t>
      </w:r>
      <w:r>
        <w:t>.</w:t>
      </w:r>
    </w:p>
    <w:p>
      <w:pPr>
        <w:pStyle w:val="Heading3"/>
      </w:pPr>
      <w:r>
        <w:t xml:space="preserve">9.2 Environment variables (from </w:t>
      </w:r>
      <w:r>
        <w:rPr>
          <w:rFonts w:ascii="Consolas" w:hAnsi="Consolas"/>
          <w:sz w:val="17"/>
        </w:rPr>
        <w:t>src/core/env.ts</w:t>
      </w:r>
      <w:r>
        <w:t>; required = app will not start)</w:t>
      </w:r>
    </w:p>
    <w:p>
      <w:r>
        <w:t xml:space="preserve">Required: </w:t>
      </w:r>
      <w:r>
        <w:rPr>
          <w:rFonts w:ascii="Consolas" w:hAnsi="Consolas"/>
          <w:sz w:val="17"/>
        </w:rPr>
        <w:t>DATABASE_URL</w:t>
      </w:r>
      <w:r>
        <w:t xml:space="preserve">, </w:t>
      </w:r>
      <w:r>
        <w:rPr>
          <w:rFonts w:ascii="Consolas" w:hAnsi="Consolas"/>
          <w:sz w:val="17"/>
        </w:rPr>
        <w:t>JWT_SECRET</w:t>
      </w:r>
      <w:r>
        <w:t xml:space="preserve"> (≥32), </w:t>
      </w:r>
      <w:r>
        <w:rPr>
          <w:rFonts w:ascii="Consolas" w:hAnsi="Consolas"/>
          <w:sz w:val="17"/>
        </w:rPr>
        <w:t>ENCRYPTION_KEY</w:t>
      </w:r>
      <w:r>
        <w:t xml:space="preserve"> (≥32). Production-required in practice: </w:t>
      </w:r>
      <w:r>
        <w:rPr>
          <w:rFonts w:ascii="Consolas" w:hAnsi="Consolas"/>
          <w:sz w:val="17"/>
        </w:rPr>
        <w:t>APP_URL</w:t>
      </w:r>
      <w:r>
        <w:t xml:space="preserve"> (public https, no trailing slash — OAuth, Telegram webhook, logout), </w:t>
      </w:r>
      <w:r>
        <w:rPr>
          <w:rFonts w:ascii="Consolas" w:hAnsi="Consolas"/>
          <w:sz w:val="17"/>
        </w:rPr>
        <w:t>JOBS_SECRET</w:t>
      </w:r>
      <w:r>
        <w:t xml:space="preserve"> (else </w:t>
      </w:r>
      <w:r>
        <w:rPr>
          <w:rFonts w:ascii="Consolas" w:hAnsi="Consolas"/>
          <w:sz w:val="17"/>
        </w:rPr>
        <w:t>/api/jobs/run</w:t>
      </w:r>
      <w:r>
        <w:t xml:space="preserve"> is 403), one real AI provider + key, </w:t>
      </w:r>
      <w:r>
        <w:rPr>
          <w:rFonts w:ascii="Consolas" w:hAnsi="Consolas"/>
          <w:sz w:val="17"/>
        </w:rPr>
        <w:t>META_APP_ID</w:t>
      </w:r>
      <w:r>
        <w:t xml:space="preserve">, </w:t>
      </w:r>
      <w:r>
        <w:rPr>
          <w:rFonts w:ascii="Consolas" w:hAnsi="Consolas"/>
          <w:sz w:val="17"/>
        </w:rPr>
        <w:t>META_APP_SECRET</w:t>
      </w:r>
      <w:r>
        <w:t xml:space="preserve">, </w:t>
      </w:r>
      <w:r>
        <w:rPr>
          <w:rFonts w:ascii="Consolas" w:hAnsi="Consolas"/>
          <w:sz w:val="17"/>
        </w:rPr>
        <w:t>META_WEBHOOK_VERIFY_TOKEN</w:t>
      </w:r>
      <w:r>
        <w:t xml:space="preserve"> for Meta, </w:t>
      </w:r>
      <w:r>
        <w:rPr>
          <w:rFonts w:ascii="Consolas" w:hAnsi="Consolas"/>
          <w:sz w:val="17"/>
        </w:rPr>
        <w:t>STORAGE_DIR=/app/.data/storage</w:t>
      </w:r>
      <w:r>
        <w:t xml:space="preserve"> (persistent volume), </w:t>
      </w:r>
      <w:r>
        <w:rPr>
          <w:rFonts w:ascii="Consolas" w:hAnsi="Consolas"/>
          <w:sz w:val="17"/>
        </w:rPr>
        <w:t>POSTGRES_PASSWORD</w:t>
      </w:r>
      <w:r>
        <w:t xml:space="preserve"> (compose) — </w:t>
      </w:r>
      <w:r>
        <w:rPr>
          <w:b/>
          <w:color w:val="C0261C"/>
        </w:rPr>
        <w:t>RISK</w:t>
      </w:r>
      <w:r>
        <w:t xml:space="preserve"> the compose default </w:t>
      </w:r>
      <w:r>
        <w:rPr>
          <w:rFonts w:ascii="Consolas" w:hAnsi="Consolas"/>
          <w:sz w:val="17"/>
        </w:rPr>
        <w:t>DATABASE_URL</w:t>
      </w:r>
      <w:r>
        <w:t xml:space="preserve"> still says </w:t>
      </w:r>
      <w:r>
        <w:rPr>
          <w:rFonts w:ascii="Consolas" w:hAnsi="Consolas"/>
          <w:sz w:val="17"/>
        </w:rPr>
        <w:t>postgres:postgres</w:t>
      </w:r>
      <w:r>
        <w:t xml:space="preserve">, which no longer matches the required strong password: set </w:t>
      </w:r>
      <w:r>
        <w:rPr>
          <w:rFonts w:ascii="Consolas" w:hAnsi="Consolas"/>
          <w:sz w:val="17"/>
        </w:rPr>
        <w:t>DATABASE_URL</w:t>
      </w:r>
      <w:r>
        <w:t xml:space="preserve"> explicitly. Optional: </w:t>
      </w:r>
      <w:r>
        <w:rPr>
          <w:rFonts w:ascii="Consolas" w:hAnsi="Consolas"/>
          <w:sz w:val="17"/>
        </w:rPr>
        <w:t>WORKER_POLL_INTERVAL_MS</w:t>
      </w:r>
      <w:r>
        <w:t xml:space="preserve"> (1000), </w:t>
      </w:r>
      <w:r>
        <w:rPr>
          <w:rFonts w:ascii="Consolas" w:hAnsi="Consolas"/>
          <w:sz w:val="17"/>
        </w:rPr>
        <w:t>WORKER_BUSY_POLL_MS</w:t>
      </w:r>
      <w:r>
        <w:t xml:space="preserve"> (250), </w:t>
      </w:r>
      <w:r>
        <w:rPr>
          <w:rFonts w:ascii="Consolas" w:hAnsi="Consolas"/>
          <w:sz w:val="17"/>
        </w:rPr>
        <w:t>JOB_TIMEOUT_MS</w:t>
      </w:r>
      <w:r>
        <w:t xml:space="preserve">, </w:t>
      </w:r>
      <w:r>
        <w:rPr>
          <w:rFonts w:ascii="Consolas" w:hAnsi="Consolas"/>
          <w:sz w:val="17"/>
        </w:rPr>
        <w:t>LOG_LEVEL</w:t>
      </w:r>
      <w:r>
        <w:t xml:space="preserve">, retention </w:t>
      </w:r>
      <w:r>
        <w:rPr>
          <w:rFonts w:ascii="Consolas" w:hAnsi="Consolas"/>
          <w:sz w:val="17"/>
        </w:rPr>
        <w:t>WA_MEDIA_RETENTION_DAYS</w:t>
      </w:r>
      <w:r>
        <w:t xml:space="preserve"> (180) / </w:t>
      </w:r>
      <w:r>
        <w:rPr>
          <w:rFonts w:ascii="Consolas" w:hAnsi="Consolas"/>
          <w:sz w:val="17"/>
        </w:rPr>
        <w:t>WEBHOOK_PAYLOAD_RETENTION_DAYS</w:t>
      </w:r>
      <w:r>
        <w:t xml:space="preserve"> (30) (</w:t>
      </w:r>
      <w:r>
        <w:rPr>
          <w:rFonts w:ascii="Consolas" w:hAnsi="Consolas"/>
          <w:sz w:val="17"/>
        </w:rPr>
        <w:t>0</w:t>
      </w:r>
      <w:r>
        <w:t xml:space="preserve"> = off), </w:t>
      </w:r>
      <w:r>
        <w:rPr>
          <w:rFonts w:ascii="Consolas" w:hAnsi="Consolas"/>
          <w:sz w:val="17"/>
        </w:rPr>
        <w:t>MAX_ORDER_QUANTITY</w:t>
      </w:r>
      <w:r>
        <w:t xml:space="preserve"> (100), model overrides (</w:t>
      </w:r>
      <w:r>
        <w:rPr>
          <w:rFonts w:ascii="Consolas" w:hAnsi="Consolas"/>
          <w:sz w:val="17"/>
        </w:rPr>
        <w:t>CLASSIFICATION_MODEL</w:t>
      </w:r>
      <w:r>
        <w:t xml:space="preserve">, </w:t>
      </w:r>
      <w:r>
        <w:rPr>
          <w:rFonts w:ascii="Consolas" w:hAnsi="Consolas"/>
          <w:sz w:val="17"/>
        </w:rPr>
        <w:t>EXTRACTION_MODEL</w:t>
      </w:r>
      <w:r>
        <w:t xml:space="preserve">, </w:t>
      </w:r>
      <w:r>
        <w:rPr>
          <w:rFonts w:ascii="Consolas" w:hAnsi="Consolas"/>
          <w:sz w:val="17"/>
        </w:rPr>
        <w:t>RESPONSE_MODEL</w:t>
      </w:r>
      <w:r>
        <w:t xml:space="preserve">, </w:t>
      </w:r>
      <w:r>
        <w:rPr>
          <w:rFonts w:ascii="Consolas" w:hAnsi="Consolas"/>
          <w:sz w:val="17"/>
        </w:rPr>
        <w:t>VISION_MODEL</w:t>
      </w:r>
      <w:r>
        <w:t xml:space="preserve">, </w:t>
      </w:r>
      <w:r>
        <w:rPr>
          <w:rFonts w:ascii="Consolas" w:hAnsi="Consolas"/>
          <w:sz w:val="17"/>
        </w:rPr>
        <w:t>SUMMARY_MODEL</w:t>
      </w:r>
      <w:r>
        <w:t xml:space="preserve">, </w:t>
      </w:r>
      <w:r>
        <w:rPr>
          <w:rFonts w:ascii="Consolas" w:hAnsi="Consolas"/>
          <w:sz w:val="17"/>
        </w:rPr>
        <w:t>INTEL_MODEL</w:t>
      </w:r>
      <w:r>
        <w:t xml:space="preserve">, </w:t>
      </w:r>
      <w:r>
        <w:rPr>
          <w:rFonts w:ascii="Consolas" w:hAnsi="Consolas"/>
          <w:sz w:val="17"/>
        </w:rPr>
        <w:t>EMBEDDING_MODEL</w:t>
      </w:r>
      <w:r>
        <w:t xml:space="preserve">, </w:t>
      </w:r>
      <w:r>
        <w:rPr>
          <w:rFonts w:ascii="Consolas" w:hAnsi="Consolas"/>
          <w:sz w:val="17"/>
        </w:rPr>
        <w:t>EMBEDDING_DIMENSIONS</w:t>
      </w:r>
      <w:r>
        <w:t xml:space="preserve">), </w:t>
      </w:r>
      <w:r>
        <w:rPr>
          <w:rFonts w:ascii="Consolas" w:hAnsi="Consolas"/>
          <w:sz w:val="17"/>
        </w:rPr>
        <w:t>AI_ALLOW_EXTERNAL_EMBEDDINGS</w:t>
      </w:r>
      <w:r>
        <w:t xml:space="preserve">, </w:t>
      </w:r>
      <w:r>
        <w:rPr>
          <w:rFonts w:ascii="Consolas" w:hAnsi="Consolas"/>
          <w:sz w:val="17"/>
        </w:rPr>
        <w:t>AI_REQUEST_TIMEOUT_MS</w:t>
      </w:r>
      <w:r>
        <w:t xml:space="preserve">, </w:t>
      </w:r>
      <w:r>
        <w:rPr>
          <w:rFonts w:ascii="Consolas" w:hAnsi="Consolas"/>
          <w:sz w:val="17"/>
        </w:rPr>
        <w:t>FACEBOOK_SEND_TIMEOUT_MS</w:t>
      </w:r>
      <w:r>
        <w:t xml:space="preserve">, </w:t>
      </w:r>
      <w:r>
        <w:rPr>
          <w:rFonts w:ascii="Consolas" w:hAnsi="Consolas"/>
          <w:sz w:val="17"/>
        </w:rPr>
        <w:t>HERMES_*</w:t>
      </w:r>
      <w:r>
        <w:t xml:space="preserve">, </w:t>
      </w:r>
      <w:r>
        <w:rPr>
          <w:rFonts w:ascii="Consolas" w:hAnsi="Consolas"/>
          <w:sz w:val="17"/>
        </w:rPr>
        <w:t>AI_CUSTOM_ALLOW_PRIVATE_NETWORK</w:t>
      </w:r>
      <w:r>
        <w:t xml:space="preserve">, </w:t>
      </w:r>
      <w:r>
        <w:rPr>
          <w:rFonts w:ascii="Consolas" w:hAnsi="Consolas"/>
          <w:sz w:val="17"/>
        </w:rPr>
        <w:t>AI_WORKSPACE_GATEWAY_KEYS</w:t>
      </w:r>
      <w:r>
        <w:t xml:space="preserve">, </w:t>
      </w:r>
      <w:r>
        <w:rPr>
          <w:rFonts w:ascii="Consolas" w:hAnsi="Consolas"/>
          <w:sz w:val="17"/>
        </w:rPr>
        <w:t>INTEGRATIONS_ALLOW_PRIVATE_NETWORK</w:t>
      </w:r>
      <w:r>
        <w:t xml:space="preserve">, </w:t>
      </w:r>
      <w:r>
        <w:rPr>
          <w:rFonts w:ascii="Consolas" w:hAnsi="Consolas"/>
          <w:sz w:val="17"/>
        </w:rPr>
        <w:t>ALLOW_MOCK_AI</w:t>
      </w:r>
      <w:r>
        <w:t xml:space="preserve">, </w:t>
      </w:r>
      <w:r>
        <w:rPr>
          <w:rFonts w:ascii="Consolas" w:hAnsi="Consolas"/>
          <w:sz w:val="17"/>
        </w:rPr>
        <w:t>ORDERING_GUARD_FRESH_MINUTES</w:t>
      </w:r>
      <w:r>
        <w:t xml:space="preserve">, </w:t>
      </w:r>
      <w:r>
        <w:rPr>
          <w:rFonts w:ascii="Consolas" w:hAnsi="Consolas"/>
          <w:sz w:val="17"/>
        </w:rPr>
        <w:t>ORPHAN_MAX_AGE_HOURS</w:t>
      </w:r>
      <w:r>
        <w:t xml:space="preserve"> (value UNVERIFIED), </w:t>
      </w:r>
      <w:r>
        <w:rPr>
          <w:rFonts w:ascii="Consolas" w:hAnsi="Consolas"/>
          <w:sz w:val="17"/>
        </w:rPr>
        <w:t>TELEGRAM_BOT_TOKEN</w:t>
      </w:r>
      <w:r>
        <w:t xml:space="preserve">, </w:t>
      </w:r>
      <w:r>
        <w:rPr>
          <w:rFonts w:ascii="Consolas" w:hAnsi="Consolas"/>
          <w:sz w:val="17"/>
        </w:rPr>
        <w:t>TELEGRAM_ORDER_CHAT_ID</w:t>
      </w:r>
      <w:r>
        <w:t xml:space="preserve">. </w:t>
      </w:r>
      <w:r>
        <w:rPr>
          <w:b/>
        </w:rPr>
        <w:t>Never commit real values</w:t>
      </w:r>
      <w:r>
        <w:t xml:space="preserve">; </w:t>
      </w:r>
      <w:r>
        <w:rPr>
          <w:rFonts w:ascii="Consolas" w:hAnsi="Consolas"/>
          <w:sz w:val="17"/>
        </w:rPr>
        <w:t>npm run scan:secrets</w:t>
      </w:r>
      <w:r>
        <w:t xml:space="preserve"> guards this.</w:t>
      </w:r>
    </w:p>
    <w:p>
      <w:pPr>
        <w:pStyle w:val="Heading3"/>
      </w:pPr>
      <w:r>
        <w:t>9.3 The running local stack</w:t>
      </w:r>
    </w:p>
    <w:p>
      <w:r>
        <w:t xml:space="preserve">Docker project </w:t>
      </w:r>
      <w:r>
        <w:rPr>
          <w:rFonts w:ascii="Consolas" w:hAnsi="Consolas"/>
          <w:sz w:val="17"/>
        </w:rPr>
        <w:t>airesponse</w:t>
      </w:r>
      <w:r>
        <w:t xml:space="preserve"> (app </w:t>
      </w:r>
      <w:r>
        <w:rPr>
          <w:rFonts w:ascii="Consolas" w:hAnsi="Consolas"/>
          <w:sz w:val="17"/>
        </w:rPr>
        <w:t>:3250</w:t>
      </w:r>
      <w:r>
        <w:t xml:space="preserve">, worker, postgres </w:t>
      </w:r>
      <w:r>
        <w:rPr>
          <w:rFonts w:ascii="Consolas" w:hAnsi="Consolas"/>
          <w:sz w:val="17"/>
        </w:rPr>
        <w:t>127.0.0.1:5433</w:t>
      </w:r>
      <w:r>
        <w:t xml:space="preserve">) was built from the Documents copy: app image 2026-10-21 22:29, worker image 21:58 (so app and worker run slightly different code); both predate the six restructure commits. Volumes </w:t>
      </w:r>
      <w:r>
        <w:rPr>
          <w:rFonts w:ascii="Consolas" w:hAnsi="Consolas"/>
          <w:sz w:val="17"/>
        </w:rPr>
        <w:t>airesponse_pgdata</w:t>
      </w:r>
      <w:r>
        <w:t xml:space="preserve">, </w:t>
      </w:r>
      <w:r>
        <w:rPr>
          <w:rFonts w:ascii="Consolas" w:hAnsi="Consolas"/>
          <w:sz w:val="17"/>
        </w:rPr>
        <w:t>airesponse_storage</w:t>
      </w:r>
      <w:r>
        <w:t xml:space="preserve"> persist as long as the compose project name stays </w:t>
      </w:r>
      <w:r>
        <w:rPr>
          <w:rFonts w:ascii="Consolas" w:hAnsi="Consolas"/>
          <w:sz w:val="17"/>
        </w:rPr>
        <w:t>airesponse</w:t>
      </w:r>
      <w:r>
        <w:t xml:space="preserve">. To update: rebuild app and worker from this tree (no new migrations; </w:t>
      </w:r>
      <w:r>
        <w:rPr>
          <w:rFonts w:ascii="Consolas" w:hAnsi="Consolas"/>
          <w:sz w:val="17"/>
        </w:rPr>
        <w:t>package.json</w:t>
      </w:r>
      <w:r>
        <w:t xml:space="preserve"> changed — driver.js — so a rebuild, not a restart). Unrelated containers on the machine: </w:t>
      </w:r>
      <w:r>
        <w:rPr>
          <w:rFonts w:ascii="Consolas" w:hAnsi="Consolas"/>
          <w:sz w:val="17"/>
        </w:rPr>
        <w:t>salesflow-app</w:t>
      </w:r>
      <w:r>
        <w:t xml:space="preserve"> (the OMS, </w:t>
      </w:r>
      <w:r>
        <w:rPr>
          <w:rFonts w:ascii="Consolas" w:hAnsi="Consolas"/>
          <w:sz w:val="17"/>
        </w:rPr>
        <w:t>127.0.0.1:3100</w:t>
      </w:r>
      <w:r>
        <w:t xml:space="preserve">), </w:t>
      </w:r>
      <w:r>
        <w:rPr>
          <w:rFonts w:ascii="Consolas" w:hAnsi="Consolas"/>
          <w:sz w:val="17"/>
        </w:rPr>
        <w:t>mediabuyer-db</w:t>
      </w:r>
      <w:r>
        <w:t xml:space="preserve">, </w:t>
      </w:r>
      <w:r>
        <w:rPr>
          <w:rFonts w:ascii="Consolas" w:hAnsi="Consolas"/>
          <w:sz w:val="17"/>
        </w:rPr>
        <w:t>zaki-workspace-db-1</w:t>
      </w:r>
      <w:r>
        <w:t xml:space="preserve">, </w:t>
      </w:r>
      <w:r>
        <w:rPr>
          <w:rFonts w:ascii="Consolas" w:hAnsi="Consolas"/>
          <w:sz w:val="17"/>
        </w:rPr>
        <w:t>zk-livekit-dev</w:t>
      </w:r>
      <w:r>
        <w:t>.</w:t>
      </w:r>
    </w:p>
    <w:p>
      <w:pPr>
        <w:pStyle w:val="Heading3"/>
      </w:pPr>
      <w:r>
        <w:t>9.4 Can we run it for real now? (answer to the owner's question)</w:t>
      </w:r>
    </w:p>
    <w:p>
      <w:r>
        <w:rPr>
          <w:b/>
        </w:rPr>
        <w:t>For the owner's own controlled use: yes, very soon.</w:t>
      </w:r>
      <w:r>
        <w:t xml:space="preserve"> One workspace, signup closed, seed never run, a strong </w:t>
      </w:r>
      <w:r>
        <w:rPr>
          <w:rFonts w:ascii="Consolas" w:hAnsi="Consolas"/>
          <w:sz w:val="17"/>
        </w:rPr>
        <w:t>POSTGRES_PASSWORD</w:t>
      </w:r>
      <w:r>
        <w:t xml:space="preserve">, </w:t>
      </w:r>
      <w:r>
        <w:rPr>
          <w:rFonts w:ascii="Consolas" w:hAnsi="Consolas"/>
          <w:sz w:val="17"/>
        </w:rPr>
        <w:t>JOBS_SECRET</w:t>
      </w:r>
      <w:r>
        <w:t xml:space="preserve"> set, HTTPS in front, backups on. That needs S-06 plus a day of ops work (O-01), nothing else. </w:t>
      </w:r>
      <w:r>
        <w:rPr>
          <w:b/>
        </w:rPr>
        <w:t>For real customer traffic and multiple stores: not until Phase 0 is done</w:t>
      </w:r>
      <w:r>
        <w:t xml:space="preserve"> (S-01, S-02, S-03, S-04, S-05, L-01, L-02, L-03). Reason: the two critical defects let any stranger take over any account or steal the server AI key, and the order parser can cancel or create orders from innocent sentences. </w:t>
      </w:r>
      <w:r>
        <w:rPr>
          <w:b/>
        </w:rPr>
        <w:t>Long lead-time items that should start now, in parallel:</w:t>
      </w:r>
      <w:r>
        <w:t xml:space="preserve"> Meta App Review (advanced access for the messaging permissions; Live mode), a Meta-verified WhatsApp Business account with approved message templates, and a first real end-to-end test on a staging stack (never done: </w:t>
      </w:r>
      <w:r>
        <w:rPr>
          <w:rFonts w:ascii="Consolas" w:hAnsi="Consolas"/>
          <w:sz w:val="17"/>
        </w:rPr>
        <w:t>docs/COOLIFY-STAGING.md</w:t>
      </w:r>
      <w:r>
        <w:t xml:space="preserve"> says "STAGING = NOT VERIFIED").</w:t>
      </w:r>
    </w:p>
    <w:p>
      <w:pPr>
        <w:pStyle w:val="Heading3"/>
      </w:pPr>
      <w:r>
        <w:t>9.5 Go-live checklist (ordered)</w:t>
      </w:r>
    </w:p>
    <w:p>
      <w:pPr>
        <w:pStyle w:val="ListNumber"/>
      </w:pPr>
      <w:r>
        <w:t xml:space="preserve">Infrastructure: VPS or Coolify, repo </w:t>
      </w:r>
      <w:r>
        <w:rPr>
          <w:rFonts w:ascii="Consolas" w:hAnsi="Consolas"/>
          <w:sz w:val="17"/>
        </w:rPr>
        <w:t>docker-compose.yml</w:t>
      </w:r>
      <w:r>
        <w:t xml:space="preserve">, </w:t>
      </w:r>
      <w:r>
        <w:rPr>
          <w:b/>
        </w:rPr>
        <w:t>pgvector image</w:t>
      </w:r>
      <w:r>
        <w:t xml:space="preserve"> (the baseline migration runs </w:t>
      </w:r>
      <w:r>
        <w:rPr>
          <w:rFonts w:ascii="Consolas" w:hAnsi="Consolas"/>
          <w:sz w:val="17"/>
        </w:rPr>
        <w:t>CREATE EXTENSION vector</w:t>
      </w:r>
      <w:r>
        <w:t>).</w:t>
      </w:r>
    </w:p>
    <w:p>
      <w:pPr>
        <w:pStyle w:val="ListNumber"/>
      </w:pPr>
      <w:r>
        <w:t>Env vars (9.2). 3. Migrations: automatic on app and worker start (</w:t>
      </w:r>
      <w:r>
        <w:rPr>
          <w:rFonts w:ascii="Consolas" w:hAnsi="Consolas"/>
          <w:sz w:val="17"/>
        </w:rPr>
        <w:t>prisma migrate deploy</w:t>
      </w:r>
      <w:r>
        <w:t xml:space="preserve">); 24 migrations. 4. Worker container running (watch the </w:t>
      </w:r>
      <w:r>
        <w:rPr>
          <w:rFonts w:ascii="Consolas" w:hAnsi="Consolas"/>
          <w:sz w:val="17"/>
        </w:rPr>
        <w:t>worker_heartbeat</w:t>
      </w:r>
      <w:r>
        <w:t xml:space="preserve"> log). 5. Persistent volume for storage (local provider only; no S3). 6. </w:t>
      </w:r>
      <w:r>
        <w:rPr>
          <w:b/>
        </w:rPr>
        <w:t>Backups</w:t>
      </w:r>
      <w:r>
        <w:t xml:space="preserve"> (database + storage, off-host) and a restore drill — none exist. 7. Domain + HTTPS (session cookie is </w:t>
      </w:r>
      <w:r>
        <w:rPr>
          <w:rFonts w:ascii="Consolas" w:hAnsi="Consolas"/>
          <w:sz w:val="17"/>
        </w:rPr>
        <w:t>secure</w:t>
      </w:r>
      <w:r>
        <w:t xml:space="preserve"> only when </w:t>
      </w:r>
      <w:r>
        <w:rPr>
          <w:rFonts w:ascii="Consolas" w:hAnsi="Consolas"/>
          <w:sz w:val="17"/>
        </w:rPr>
        <w:t>NODE_ENV=production</w:t>
      </w:r>
      <w:r>
        <w:t xml:space="preserve">); health check </w:t>
      </w:r>
      <w:r>
        <w:rPr>
          <w:rFonts w:ascii="Consolas" w:hAnsi="Consolas"/>
          <w:sz w:val="17"/>
        </w:rPr>
        <w:t>GET /api/health</w:t>
      </w:r>
      <w:r>
        <w:t xml:space="preserve"> (503 only when the DB is down). 8. Meta app: webhook URLs </w:t>
      </w:r>
      <w:r>
        <w:rPr>
          <w:rFonts w:ascii="Consolas" w:hAnsi="Consolas"/>
          <w:sz w:val="17"/>
        </w:rPr>
        <w:t>{APP_URL}/api/webhooks/{meta,instagram,whatsapp}</w:t>
      </w:r>
      <w:r>
        <w:t xml:space="preserve"> with the verify token; OAuth redirect </w:t>
      </w:r>
      <w:r>
        <w:rPr>
          <w:rFonts w:ascii="Consolas" w:hAnsi="Consolas"/>
          <w:sz w:val="17"/>
        </w:rPr>
        <w:t>{APP_URL}/api/channels/facebook/callback</w:t>
      </w:r>
      <w:r>
        <w:t xml:space="preserve">; switch to Live. 9. WhatsApp: permanent system-user token + phone-number id pasted in </w:t>
      </w:r>
      <w:r>
        <w:rPr>
          <w:rFonts w:ascii="Consolas" w:hAnsi="Consolas"/>
          <w:sz w:val="17"/>
        </w:rPr>
        <w:t>/channels</w:t>
      </w:r>
      <w:r>
        <w:t xml:space="preserve">; same Meta app. 10. Telegram: bot token in the UI. 11. First owner: </w:t>
      </w:r>
      <w:r>
        <w:rPr>
          <w:b/>
        </w:rPr>
        <w:t>public self-signup</w:t>
      </w:r>
      <w:r>
        <w:t xml:space="preserve"> at </w:t>
      </w:r>
      <w:r>
        <w:rPr>
          <w:rFonts w:ascii="Consolas" w:hAnsi="Consolas"/>
          <w:sz w:val="17"/>
        </w:rPr>
        <w:t>/register</w:t>
      </w:r>
      <w:r>
        <w:t xml:space="preserve"> (</w:t>
      </w:r>
      <w:r>
        <w:rPr>
          <w:rFonts w:ascii="Consolas" w:hAnsi="Consolas"/>
          <w:sz w:val="17"/>
        </w:rPr>
        <w:t>POST /api/auth/register</w:t>
      </w:r>
      <w:r>
        <w:t xml:space="preserve">, 5/min) — close it afterwards (S-06); later staff join by invite. </w:t>
      </w:r>
      <w:r>
        <w:rPr>
          <w:b/>
        </w:rPr>
        <w:t xml:space="preserve">Do not run </w:t>
      </w:r>
      <w:r>
        <w:rPr>
          <w:rFonts w:ascii="Consolas" w:hAnsi="Consolas"/>
          <w:b/>
          <w:sz w:val="17"/>
        </w:rPr>
        <w:t>db:seed</w:t>
      </w:r>
      <w:r>
        <w:rPr>
          <w:b/>
        </w:rPr>
        <w:t xml:space="preserve"> in production.</w:t>
      </w:r>
      <w:r>
        <w:t xml:space="preserve"> 12. Run </w:t>
      </w:r>
      <w:r>
        <w:rPr>
          <w:rFonts w:ascii="Consolas" w:hAnsi="Consolas"/>
          <w:sz w:val="17"/>
        </w:rPr>
        <w:t>scripts/staging/validate-staging.sh</w:t>
      </w:r>
      <w:r>
        <w:t xml:space="preserve"> and </w:t>
      </w:r>
      <w:r>
        <w:rPr>
          <w:rFonts w:ascii="Consolas" w:hAnsi="Consolas"/>
          <w:sz w:val="17"/>
        </w:rPr>
        <w:t>concurrency.mjs</w:t>
      </w:r>
      <w:r>
        <w:t xml:space="preserve"> against the real stack and record the results in </w:t>
      </w:r>
      <w:r>
        <w:rPr>
          <w:rFonts w:ascii="Consolas" w:hAnsi="Consolas"/>
          <w:sz w:val="17"/>
        </w:rPr>
        <w:t>docs/PROGRESS.md</w:t>
      </w:r>
      <w:r>
        <w:t>.</w:t>
      </w:r>
    </w:p>
    <w:p>
      <w:pPr>
        <w:pStyle w:val="Heading3"/>
      </w:pPr>
      <w:r>
        <w:t>9.6 Still unverified (carried over from the audits)</w:t>
      </w:r>
    </w:p>
    <w:p>
      <w:r>
        <w:t>Staging on a real stack, Playwright/HTTP end-to-end, load baseline, backup/restore, several workers at once, live Meta/WhatsApp/Telegram/AI-provider calls, the sibling systems and their contracts, real mobile devices. A local Docker stack now exists but its results were never recorded.</w:t>
      </w:r>
    </w:p>
    <w:p>
      <w:r>
        <w:t>____________________________________________________________</w:t>
      </w:r>
    </w:p>
    <w:p>
      <w:pPr>
        <w:pStyle w:val="Heading2"/>
      </w:pPr>
      <w:r>
        <w:t>10. How to work in this repository</w:t>
      </w:r>
    </w:p>
    <w:p>
      <w:r>
        <w:rPr>
          <w:b/>
        </w:rPr>
        <w:t>Gates before every commit</w:t>
      </w:r>
      <w:r>
        <w:t xml:space="preserve"> (all must pass): </w:t>
      </w:r>
      <w:r>
        <w:rPr>
          <w:rFonts w:ascii="Consolas" w:hAnsi="Consolas"/>
          <w:sz w:val="17"/>
        </w:rPr>
        <w:t>npm run typecheck</w:t>
      </w:r>
      <w:r>
        <w:t xml:space="preserve"> · </w:t>
      </w:r>
      <w:r>
        <w:rPr>
          <w:rFonts w:ascii="Consolas" w:hAnsi="Consolas"/>
          <w:sz w:val="17"/>
        </w:rPr>
        <w:t>npm run lint</w:t>
      </w:r>
      <w:r>
        <w:t xml:space="preserve"> · </w:t>
      </w:r>
      <w:r>
        <w:rPr>
          <w:rFonts w:ascii="Consolas" w:hAnsi="Consolas"/>
          <w:sz w:val="17"/>
        </w:rPr>
        <w:t>npm test</w:t>
      </w:r>
      <w:r>
        <w:t xml:space="preserve"> (≈1,533 tests, in-memory DB, no Postgres needed) · </w:t>
      </w:r>
      <w:r>
        <w:rPr>
          <w:rFonts w:ascii="Consolas" w:hAnsi="Consolas"/>
          <w:sz w:val="17"/>
        </w:rPr>
        <w:t>npm run scan:secrets</w:t>
      </w:r>
      <w:r>
        <w:t xml:space="preserve"> · </w:t>
      </w:r>
      <w:r>
        <w:rPr>
          <w:rFonts w:ascii="Consolas" w:hAnsi="Consolas"/>
          <w:sz w:val="17"/>
        </w:rPr>
        <w:t>npm run build</w:t>
      </w:r>
      <w:r>
        <w:t xml:space="preserve">. In an environment without the Prisma engine, one </w:t>
      </w:r>
      <w:r>
        <w:rPr>
          <w:rFonts w:ascii="Consolas" w:hAnsi="Consolas"/>
          <w:sz w:val="17"/>
        </w:rPr>
        <w:t>PrismaClientInitializationError</w:t>
      </w:r>
      <w:r>
        <w:t xml:space="preserve"> per test file is expected; CI does not show it. CI (</w:t>
      </w:r>
      <w:r>
        <w:rPr>
          <w:rFonts w:ascii="Consolas" w:hAnsi="Consolas"/>
          <w:sz w:val="17"/>
        </w:rPr>
        <w:t>.github/workflows/ci.yml</w:t>
      </w:r>
      <w:r>
        <w:t xml:space="preserve">, Node 22): job </w:t>
      </w:r>
      <w:r>
        <w:rPr>
          <w:rFonts w:ascii="Consolas" w:hAnsi="Consolas"/>
          <w:sz w:val="17"/>
        </w:rPr>
        <w:t>verify</w:t>
      </w:r>
      <w:r>
        <w:t xml:space="preserve"> (the five gates with dummy env) and job </w:t>
      </w:r>
      <w:r>
        <w:rPr>
          <w:rFonts w:ascii="Consolas" w:hAnsi="Consolas"/>
          <w:sz w:val="17"/>
        </w:rPr>
        <w:t>migrate-check</w:t>
      </w:r>
      <w:r>
        <w:t xml:space="preserve"> (</w:t>
      </w:r>
      <w:r>
        <w:rPr>
          <w:rFonts w:ascii="Consolas" w:hAnsi="Consolas"/>
          <w:sz w:val="17"/>
        </w:rPr>
        <w:t>prisma migrate deploy</w:t>
      </w:r>
      <w:r>
        <w:t xml:space="preserve"> on real pgvector Postgres — it does </w:t>
      </w:r>
      <w:r>
        <w:rPr>
          <w:b/>
        </w:rPr>
        <w:t>not</w:t>
      </w:r>
      <w:r>
        <w:t xml:space="preserve"> check schema drift; adding that is a good small task).</w:t>
      </w:r>
    </w:p>
    <w:p>
      <w:r>
        <w:rPr>
          <w:b/>
        </w:rPr>
        <w:t>Process.</w:t>
      </w:r>
      <w:r>
        <w:t xml:space="preserve"> New branch from an up-to-date </w:t>
      </w:r>
      <w:r>
        <w:rPr>
          <w:rFonts w:ascii="Consolas" w:hAnsi="Consolas"/>
          <w:sz w:val="17"/>
        </w:rPr>
        <w:t>main</w:t>
      </w:r>
      <w:r>
        <w:t xml:space="preserve">; failing test first; fix; gates; PR; wait for green CI; merge. Never push to </w:t>
      </w:r>
      <w:r>
        <w:rPr>
          <w:rFonts w:ascii="Consolas" w:hAnsi="Consolas"/>
          <w:sz w:val="17"/>
        </w:rPr>
        <w:t>main</w:t>
      </w:r>
      <w:r>
        <w:t xml:space="preserve">. Schema change = additive migration only (no drops, no type changes). Any new dashboard page needs: a </w:t>
      </w:r>
      <w:r>
        <w:rPr>
          <w:rFonts w:ascii="Consolas" w:hAnsi="Consolas"/>
          <w:sz w:val="17"/>
        </w:rPr>
        <w:t>NAV_GROUPS</w:t>
      </w:r>
      <w:r>
        <w:t xml:space="preserve"> entry, </w:t>
      </w:r>
      <w:r>
        <w:rPr>
          <w:rFonts w:ascii="Consolas" w:hAnsi="Consolas"/>
          <w:sz w:val="17"/>
        </w:rPr>
        <w:t>PAGE_KEYWORDS</w:t>
      </w:r>
      <w:r>
        <w:t xml:space="preserve"> (</w:t>
      </w:r>
      <w:r>
        <w:rPr>
          <w:rFonts w:ascii="Consolas" w:hAnsi="Consolas"/>
          <w:sz w:val="17"/>
        </w:rPr>
        <w:t>src/lib/nav-search.ts</w:t>
      </w:r>
      <w:r>
        <w:t xml:space="preserve">) and a </w:t>
      </w:r>
      <w:r>
        <w:rPr>
          <w:rFonts w:ascii="Consolas" w:hAnsi="Consolas"/>
          <w:sz w:val="17"/>
        </w:rPr>
        <w:t>PAGE_GUIDES</w:t>
      </w:r>
      <w:r>
        <w:t xml:space="preserve"> entry with a valid "next" page — or </w:t>
      </w:r>
      <w:r>
        <w:rPr>
          <w:rFonts w:ascii="Consolas" w:hAnsi="Consolas"/>
          <w:sz w:val="17"/>
        </w:rPr>
        <w:t>tests/nav-structure.test.ts</w:t>
      </w:r>
      <w:r>
        <w:t xml:space="preserve">, </w:t>
      </w:r>
      <w:r>
        <w:rPr>
          <w:rFonts w:ascii="Consolas" w:hAnsi="Consolas"/>
          <w:sz w:val="17"/>
        </w:rPr>
        <w:t>nav-search.test.ts</w:t>
      </w:r>
      <w:r>
        <w:t xml:space="preserve">, </w:t>
      </w:r>
      <w:r>
        <w:rPr>
          <w:rFonts w:ascii="Consolas" w:hAnsi="Consolas"/>
          <w:sz w:val="17"/>
        </w:rPr>
        <w:t>page-guides.test.ts</w:t>
      </w:r>
      <w:r>
        <w:t xml:space="preserve"> fail. Any displayed enum needs an Arabic </w:t>
      </w:r>
      <w:r>
        <w:rPr>
          <w:rFonts w:ascii="Consolas" w:hAnsi="Consolas"/>
          <w:sz w:val="17"/>
        </w:rPr>
        <w:t>LABELS</w:t>
      </w:r>
      <w:r>
        <w:t xml:space="preserve"> entry (</w:t>
      </w:r>
      <w:r>
        <w:rPr>
          <w:rFonts w:ascii="Consolas" w:hAnsi="Consolas"/>
          <w:sz w:val="17"/>
        </w:rPr>
        <w:t>tests/labels-arabic.test.ts</w:t>
      </w:r>
      <w:r>
        <w:t xml:space="preserve">). Any new media query must go through </w:t>
      </w:r>
      <w:r>
        <w:rPr>
          <w:rFonts w:ascii="Consolas" w:hAnsi="Consolas"/>
          <w:sz w:val="17"/>
        </w:rPr>
        <w:t>excludeCustomerInbound()</w:t>
      </w:r>
      <w:r>
        <w:t xml:space="preserve">. Any new idempotency key includes the workspace. Any new secret field uses </w:t>
      </w:r>
      <w:r>
        <w:rPr>
          <w:rFonts w:ascii="Consolas" w:hAnsi="Consolas"/>
          <w:sz w:val="17"/>
        </w:rPr>
        <w:t>PasswordInput</w:t>
      </w:r>
      <w:r>
        <w:t>. Never write "Hermes" in visible text. Theme colours only from CSS variables.</w:t>
      </w:r>
    </w:p>
    <w:p>
      <w:r>
        <w:rPr>
          <w:b/>
        </w:rPr>
        <w:t>Communication with the owner.</w:t>
      </w:r>
      <w:r>
        <w:t xml:space="preserve"> Jordanian Arabic, short, no jargon; written deliverables as </w:t>
      </w:r>
      <w:r>
        <w:rPr>
          <w:rFonts w:ascii="Consolas" w:hAnsi="Consolas"/>
          <w:sz w:val="17"/>
        </w:rPr>
        <w:t>.docx</w:t>
      </w:r>
      <w:r>
        <w:t xml:space="preserve"> + PDF; risks in red with the fix in orange.</w:t>
      </w:r>
    </w:p>
    <w:p>
      <w:r>
        <w:t>____________________________________________________________</w:t>
      </w:r>
    </w:p>
    <w:p>
      <w:pPr>
        <w:pStyle w:val="Heading2"/>
      </w:pPr>
      <w:r>
        <w:t>11. Tools, skills and open-source used</w:t>
      </w:r>
    </w:p>
    <w:p>
      <w:pPr>
        <w:pStyle w:val="ListBullet"/>
      </w:pPr>
      <w:r>
        <w:rPr>
          <w:b/>
        </w:rPr>
        <w:t>driver.js 1.9.0</w:t>
      </w:r>
      <w:r>
        <w:t xml:space="preserve"> (MIT, pinned exactly) — guided tour. No other runtime dependency was added.</w:t>
      </w:r>
    </w:p>
    <w:p>
      <w:pPr>
        <w:pStyle w:val="ListBullet"/>
      </w:pPr>
      <w:r>
        <w:rPr>
          <w:b/>
        </w:rPr>
        <w:t>Existing stack kept:</w:t>
      </w:r>
      <w:r>
        <w:t xml:space="preserve"> Next 14.2.35, React 18, Prisma 5.22, zod 3, jose, bcryptjs, exceljs, pdf-parse 1.1.1, pino, Tailwind 3, Vitest 2.</w:t>
      </w:r>
    </w:p>
    <w:p>
      <w:pPr>
        <w:pStyle w:val="ListBullet"/>
      </w:pPr>
      <w:r>
        <w:rPr>
          <w:b/>
        </w:rPr>
        <w:t>Skills on the owner's machine</w:t>
      </w:r>
      <w:r>
        <w:t xml:space="preserve"> (in </w:t>
      </w:r>
      <w:r>
        <w:rPr>
          <w:rFonts w:ascii="Consolas" w:hAnsi="Consolas"/>
          <w:sz w:val="17"/>
        </w:rPr>
        <w:t>~/.claude/skills</w:t>
      </w:r>
      <w:r>
        <w:t xml:space="preserve">, not in the repo — copy them if the new account needs them): </w:t>
      </w:r>
      <w:r>
        <w:rPr>
          <w:rFonts w:ascii="Consolas" w:hAnsi="Consolas"/>
          <w:sz w:val="17"/>
        </w:rPr>
        <w:t>zaki-image-prompts</w:t>
      </w:r>
      <w:r>
        <w:t xml:space="preserve"> (image prompts for the Zaki system; deliver prompts as one Word file), </w:t>
      </w:r>
      <w:r>
        <w:rPr>
          <w:rFonts w:ascii="Consolas" w:hAnsi="Consolas"/>
          <w:sz w:val="17"/>
        </w:rPr>
        <w:t>crm-oms-guard</w:t>
      </w:r>
      <w:r>
        <w:t xml:space="preserve"> and </w:t>
      </w:r>
      <w:r>
        <w:rPr>
          <w:rFonts w:ascii="Consolas" w:hAnsi="Consolas"/>
          <w:sz w:val="17"/>
        </w:rPr>
        <w:t>zaki-mediabuyer-guard</w:t>
      </w:r>
      <w:r>
        <w:t xml:space="preserve"> (architecture guards for the </w:t>
      </w:r>
      <w:r>
        <w:rPr>
          <w:b/>
        </w:rPr>
        <w:t>other</w:t>
      </w:r>
      <w:r>
        <w:t xml:space="preserve"> repositories — the OMS and the Media Buyer — not for this one), plus art/audio prompt skills for the owner's other projects. For this repo the only rules file is </w:t>
      </w:r>
      <w:r>
        <w:rPr>
          <w:rFonts w:ascii="Consolas" w:hAnsi="Consolas"/>
          <w:sz w:val="17"/>
        </w:rPr>
        <w:t>AGENTS.md</w:t>
      </w:r>
      <w:r>
        <w:t>.</w:t>
      </w:r>
    </w:p>
    <w:p>
      <w:pPr>
        <w:pStyle w:val="ListBullet"/>
      </w:pPr>
      <w:r>
        <w:rPr>
          <w:b/>
        </w:rPr>
        <w:t>Process tooling used in this session:</w:t>
      </w:r>
      <w:r>
        <w:t xml:space="preserve"> GitHub CLI (</w:t>
      </w:r>
      <w:r>
        <w:rPr>
          <w:rFonts w:ascii="Consolas" w:hAnsi="Consolas"/>
          <w:sz w:val="17"/>
        </w:rPr>
        <w:t>gh</w:t>
      </w:r>
      <w:r>
        <w:t xml:space="preserve">) logged in as </w:t>
      </w:r>
      <w:r>
        <w:rPr>
          <w:rFonts w:ascii="Consolas" w:hAnsi="Consolas"/>
          <w:sz w:val="17"/>
        </w:rPr>
        <w:t>MKory18</w:t>
      </w:r>
      <w:r>
        <w:t xml:space="preserve"> on the machine (the push to the fork used the </w:t>
      </w:r>
      <w:r>
        <w:rPr>
          <w:rFonts w:ascii="Consolas" w:hAnsi="Consolas"/>
          <w:sz w:val="17"/>
        </w:rPr>
        <w:t>iahmed30004000-wq</w:t>
      </w:r>
      <w:r>
        <w:t xml:space="preserve"> remote), Docker Desktop, the Claude Code desktop app (browser pane for visual checks), five read-only review agents for the audit in section 4. The audit prompts can be re-run after the fixes land.</w:t>
      </w:r>
    </w:p>
    <w:p>
      <w:pPr>
        <w:pStyle w:val="ListBullet"/>
      </w:pPr>
      <w:r>
        <w:rPr>
          <w:b/>
        </w:rPr>
        <w:t>Not installed / not used:</w:t>
      </w:r>
      <w:r>
        <w:t xml:space="preserve"> no MCP connectors or plugins were added to the project; </w:t>
      </w:r>
      <w:r>
        <w:rPr>
          <w:rFonts w:ascii="Consolas" w:hAnsi="Consolas"/>
          <w:sz w:val="17"/>
        </w:rPr>
        <w:t>opencode.json</w:t>
      </w:r>
      <w:r>
        <w:t xml:space="preserve"> (tracked) configures Playwright MCP for GLM only.</w:t>
      </w:r>
    </w:p>
    <w:p>
      <w:r>
        <w:t>____________________________________________________________</w:t>
      </w:r>
    </w:p>
    <w:p>
      <w:pPr>
        <w:pStyle w:val="Heading2"/>
      </w:pPr>
      <w:r>
        <w:t>12. Quick reference: verified facts and how they were checked</w:t>
      </w:r>
    </w:p>
    <w:p>
      <w:pPr>
        <w:pStyle w:val="ListBullet"/>
      </w:pPr>
      <w:r>
        <w:rPr>
          <w:rFonts w:ascii="Consolas" w:hAnsi="Consolas"/>
          <w:sz w:val="17"/>
        </w:rPr>
        <w:t>3c3c4aa</w:t>
      </w:r>
      <w:r>
        <w:t xml:space="preserve"> deleted OMS, agent door, integrations UI: </w:t>
      </w:r>
      <w:r>
        <w:rPr>
          <w:rFonts w:ascii="Consolas" w:hAnsi="Consolas"/>
          <w:sz w:val="17"/>
        </w:rPr>
        <w:t>git show --stat 3c3c4aa</w:t>
      </w:r>
      <w:r>
        <w:t xml:space="preserve"> (and the directories are absent). </w:t>
      </w:r>
    </w:p>
    <w:p>
      <w:pPr>
        <w:pStyle w:val="ListBullet"/>
      </w:pPr>
      <w:r>
        <w:rPr>
          <w:rFonts w:ascii="Consolas" w:hAnsi="Consolas"/>
          <w:sz w:val="17"/>
        </w:rPr>
        <w:t>parseConfirmation</w:t>
      </w:r>
      <w:r>
        <w:t xml:space="preserve"> misreads: ran the function with </w:t>
      </w:r>
      <w:r>
        <w:rPr>
          <w:rFonts w:ascii="Consolas" w:hAnsi="Consolas"/>
          <w:sz w:val="17"/>
        </w:rPr>
        <w:t>npx tsx</w:t>
      </w:r>
      <w:r>
        <w:t xml:space="preserve"> on four strings.</w:t>
      </w:r>
    </w:p>
    <w:p>
      <w:pPr>
        <w:pStyle w:val="ListBullet"/>
      </w:pPr>
      <w:r>
        <w:rPr>
          <w:rFonts w:ascii="Consolas" w:hAnsi="Consolas"/>
          <w:sz w:val="17"/>
        </w:rPr>
        <w:t>resetMemberPassword</w:t>
      </w:r>
      <w:r>
        <w:t xml:space="preserve"> and </w:t>
      </w:r>
      <w:r>
        <w:rPr>
          <w:rFonts w:ascii="Consolas" w:hAnsi="Consolas"/>
          <w:sz w:val="17"/>
        </w:rPr>
        <w:t>inviteMember</w:t>
      </w:r>
      <w:r>
        <w:t xml:space="preserve">: read </w:t>
      </w:r>
      <w:r>
        <w:rPr>
          <w:rFonts w:ascii="Consolas" w:hAnsi="Consolas"/>
          <w:sz w:val="17"/>
        </w:rPr>
        <w:t>members/service.ts</w:t>
      </w:r>
      <w:r>
        <w:t xml:space="preserve"> and the route; no status or cross-workspace check present.</w:t>
      </w:r>
    </w:p>
    <w:p>
      <w:pPr>
        <w:pStyle w:val="ListBullet"/>
      </w:pPr>
      <w:r>
        <w:t xml:space="preserve">Hermes key path: read </w:t>
      </w:r>
      <w:r>
        <w:rPr>
          <w:rFonts w:ascii="Consolas" w:hAnsi="Consolas"/>
          <w:sz w:val="17"/>
        </w:rPr>
        <w:t>ai/router.ts</w:t>
      </w:r>
      <w:r>
        <w:t xml:space="preserve"> hermes branch; </w:t>
      </w:r>
      <w:r>
        <w:rPr>
          <w:rFonts w:ascii="Consolas" w:hAnsi="Consolas"/>
          <w:sz w:val="17"/>
        </w:rPr>
        <w:t>verifySessionToken</w:t>
      </w:r>
      <w:r>
        <w:t xml:space="preserve"> vs the </w:t>
      </w:r>
      <w:r>
        <w:rPr>
          <w:rFonts w:ascii="Consolas" w:hAnsi="Consolas"/>
          <w:sz w:val="17"/>
        </w:rPr>
        <w:t>kind</w:t>
      </w:r>
      <w:r>
        <w:t xml:space="preserve"> checks in </w:t>
      </w:r>
      <w:r>
        <w:rPr>
          <w:rFonts w:ascii="Consolas" w:hAnsi="Consolas"/>
          <w:sz w:val="17"/>
        </w:rPr>
        <w:t>oauth.ts</w:t>
      </w:r>
      <w:r>
        <w:t>: read both.</w:t>
      </w:r>
    </w:p>
    <w:p>
      <w:pPr>
        <w:pStyle w:val="ListBullet"/>
      </w:pPr>
      <w:r>
        <w:rPr>
          <w:rFonts w:ascii="Consolas" w:hAnsi="Consolas"/>
          <w:sz w:val="17"/>
        </w:rPr>
        <w:t>mkory18/main</w:t>
      </w:r>
      <w:r>
        <w:t xml:space="preserve"> = </w:t>
      </w:r>
      <w:r>
        <w:rPr>
          <w:rFonts w:ascii="Consolas" w:hAnsi="Consolas"/>
          <w:sz w:val="17"/>
        </w:rPr>
        <w:t>2052c26</w:t>
      </w:r>
      <w:r>
        <w:t xml:space="preserve">: </w:t>
      </w:r>
      <w:r>
        <w:rPr>
          <w:rFonts w:ascii="Consolas" w:hAnsi="Consolas"/>
          <w:sz w:val="17"/>
        </w:rPr>
        <w:t>git fetch mkory18</w:t>
      </w:r>
      <w:r>
        <w:t xml:space="preserve"> then </w:t>
      </w:r>
      <w:r>
        <w:rPr>
          <w:rFonts w:ascii="Consolas" w:hAnsi="Consolas"/>
          <w:sz w:val="17"/>
        </w:rPr>
        <w:t>git log</w:t>
      </w:r>
      <w:r>
        <w:t>.</w:t>
      </w:r>
    </w:p>
    <w:p>
      <w:pPr>
        <w:pStyle w:val="ListBullet"/>
      </w:pPr>
      <w:r>
        <w:t xml:space="preserve">Everything marked </w:t>
      </w:r>
      <w:r>
        <w:rPr>
          <w:b/>
        </w:rPr>
        <w:t>R</w:t>
      </w:r>
      <w:r>
        <w:t xml:space="preserve"> was reported by a reviewer that read the code path; re-confirm with the regression test in the table before fixing.</w:t>
      </w:r>
    </w:p>
    <w:p>
      <w:r>
        <w:rPr>
          <w:i/>
        </w:rPr>
        <w:t>End of handover.</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