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E4C7" w14:textId="77777777" w:rsidR="00C5786C" w:rsidRDefault="00C5786C" w:rsidP="0013152A">
      <w:pPr>
        <w:rPr>
          <w:b/>
        </w:rPr>
      </w:pPr>
    </w:p>
    <w:p w14:paraId="58533B58" w14:textId="77777777" w:rsidR="0013152A" w:rsidRPr="008B0559" w:rsidRDefault="008B0559" w:rsidP="008B0559">
      <w:pPr>
        <w:jc w:val="center"/>
        <w:rPr>
          <w:rFonts w:ascii="Arial" w:hAnsi="Arial" w:cs="Arial"/>
          <w:sz w:val="44"/>
          <w:szCs w:val="44"/>
        </w:rPr>
      </w:pPr>
      <w:r w:rsidRPr="008B0559">
        <w:rPr>
          <w:rFonts w:ascii="Arial" w:hAnsi="Arial" w:cs="Arial"/>
          <w:sz w:val="44"/>
          <w:szCs w:val="44"/>
        </w:rPr>
        <w:t>Universidad Francisco Gavidia</w:t>
      </w:r>
    </w:p>
    <w:p w14:paraId="0C188B2B" w14:textId="77777777" w:rsidR="008B0559" w:rsidRPr="008B0559" w:rsidRDefault="00ED3C05" w:rsidP="008B0559">
      <w:pPr>
        <w:jc w:val="center"/>
        <w:rPr>
          <w:rFonts w:ascii="Arial" w:hAnsi="Arial" w:cs="Arial"/>
          <w:b/>
          <w:sz w:val="48"/>
          <w:szCs w:val="48"/>
        </w:rPr>
      </w:pPr>
      <w:r>
        <w:rPr>
          <w:rFonts w:ascii="Arial" w:hAnsi="Arial" w:cs="Arial"/>
          <w:sz w:val="44"/>
          <w:szCs w:val="44"/>
        </w:rPr>
        <w:t>Facultad de Ingeniería y Sistemas</w:t>
      </w:r>
    </w:p>
    <w:p w14:paraId="249FAF30" w14:textId="77777777" w:rsidR="008B0559" w:rsidRDefault="008B0559" w:rsidP="0013152A">
      <w:pPr>
        <w:jc w:val="center"/>
        <w:rPr>
          <w:b/>
          <w:sz w:val="28"/>
          <w:szCs w:val="28"/>
        </w:rPr>
      </w:pPr>
    </w:p>
    <w:p w14:paraId="1D10919E" w14:textId="77777777" w:rsidR="008B0559" w:rsidRDefault="008B0559" w:rsidP="0013152A">
      <w:pPr>
        <w:jc w:val="center"/>
        <w:rPr>
          <w:b/>
          <w:sz w:val="28"/>
          <w:szCs w:val="28"/>
        </w:rPr>
      </w:pPr>
    </w:p>
    <w:p w14:paraId="1FAF1153" w14:textId="7E51D346" w:rsidR="0013152A" w:rsidRDefault="008B0559" w:rsidP="0013152A">
      <w:pPr>
        <w:jc w:val="center"/>
        <w:rPr>
          <w:rFonts w:ascii="Arial" w:hAnsi="Arial" w:cs="Arial"/>
          <w:sz w:val="52"/>
          <w:szCs w:val="52"/>
        </w:rPr>
      </w:pPr>
      <w:r>
        <w:rPr>
          <w:rFonts w:ascii="Arial" w:hAnsi="Arial" w:cs="Arial"/>
          <w:sz w:val="52"/>
          <w:szCs w:val="52"/>
        </w:rPr>
        <w:t>“</w:t>
      </w:r>
      <w:r w:rsidR="00440AAC">
        <w:rPr>
          <w:rFonts w:ascii="Arial" w:hAnsi="Arial" w:cs="Arial"/>
          <w:sz w:val="52"/>
          <w:szCs w:val="52"/>
        </w:rPr>
        <w:t>Primera Avance Trabajo de investigación</w:t>
      </w:r>
      <w:r>
        <w:rPr>
          <w:rFonts w:ascii="Arial" w:hAnsi="Arial" w:cs="Arial"/>
          <w:sz w:val="52"/>
          <w:szCs w:val="52"/>
        </w:rPr>
        <w:t>”</w:t>
      </w:r>
    </w:p>
    <w:p w14:paraId="1A38561A" w14:textId="77777777" w:rsidR="00C21693" w:rsidRDefault="00C21693" w:rsidP="0013152A">
      <w:pPr>
        <w:jc w:val="center"/>
        <w:rPr>
          <w:rFonts w:ascii="Arial" w:hAnsi="Arial" w:cs="Arial"/>
          <w:sz w:val="52"/>
          <w:szCs w:val="52"/>
        </w:rPr>
      </w:pPr>
    </w:p>
    <w:p w14:paraId="7E4BD8B7" w14:textId="77777777" w:rsidR="00C21693" w:rsidRPr="008B0559" w:rsidRDefault="00C21693" w:rsidP="0013152A">
      <w:pPr>
        <w:jc w:val="center"/>
        <w:rPr>
          <w:rFonts w:ascii="Arial" w:hAnsi="Arial" w:cs="Arial"/>
          <w:sz w:val="52"/>
          <w:szCs w:val="5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139"/>
      </w:tblGrid>
      <w:tr w:rsidR="008B0559" w14:paraId="114212D2" w14:textId="77777777" w:rsidTr="00C21693">
        <w:tc>
          <w:tcPr>
            <w:tcW w:w="2689" w:type="dxa"/>
          </w:tcPr>
          <w:p w14:paraId="3EC5EA4E" w14:textId="77777777" w:rsidR="008B0559" w:rsidRPr="00C21693" w:rsidRDefault="008B0559" w:rsidP="0013152A">
            <w:pPr>
              <w:rPr>
                <w:rFonts w:ascii="Arial" w:hAnsi="Arial" w:cs="Arial"/>
                <w:sz w:val="24"/>
                <w:szCs w:val="24"/>
              </w:rPr>
            </w:pPr>
            <w:r w:rsidRPr="00C21693">
              <w:rPr>
                <w:rFonts w:ascii="Arial" w:hAnsi="Arial" w:cs="Arial"/>
                <w:sz w:val="24"/>
                <w:szCs w:val="24"/>
              </w:rPr>
              <w:t>Grupo</w:t>
            </w:r>
          </w:p>
        </w:tc>
        <w:tc>
          <w:tcPr>
            <w:tcW w:w="6139" w:type="dxa"/>
          </w:tcPr>
          <w:p w14:paraId="49BA75B2" w14:textId="5D61D9AA" w:rsidR="008B0559" w:rsidRPr="00C21693" w:rsidRDefault="00ED3C05" w:rsidP="0013152A">
            <w:pPr>
              <w:rPr>
                <w:rFonts w:ascii="Arial" w:hAnsi="Arial" w:cs="Arial"/>
                <w:sz w:val="24"/>
                <w:szCs w:val="24"/>
              </w:rPr>
            </w:pPr>
            <w:r>
              <w:rPr>
                <w:rFonts w:ascii="Arial" w:hAnsi="Arial" w:cs="Arial"/>
                <w:sz w:val="24"/>
                <w:szCs w:val="24"/>
              </w:rPr>
              <w:t>0</w:t>
            </w:r>
            <w:r w:rsidR="003E1273">
              <w:rPr>
                <w:rFonts w:ascii="Arial" w:hAnsi="Arial" w:cs="Arial"/>
                <w:sz w:val="24"/>
                <w:szCs w:val="24"/>
              </w:rPr>
              <w:t>1</w:t>
            </w:r>
          </w:p>
        </w:tc>
      </w:tr>
      <w:tr w:rsidR="008B0559" w14:paraId="4CA6AAFB" w14:textId="77777777" w:rsidTr="00C21693">
        <w:tc>
          <w:tcPr>
            <w:tcW w:w="2689" w:type="dxa"/>
          </w:tcPr>
          <w:p w14:paraId="2ED8BE02" w14:textId="77777777" w:rsidR="008B0559" w:rsidRPr="00C21693" w:rsidRDefault="008B0559" w:rsidP="0013152A">
            <w:pPr>
              <w:rPr>
                <w:rFonts w:ascii="Arial" w:hAnsi="Arial" w:cs="Arial"/>
                <w:sz w:val="24"/>
                <w:szCs w:val="24"/>
              </w:rPr>
            </w:pPr>
            <w:r w:rsidRPr="00C21693">
              <w:rPr>
                <w:rFonts w:ascii="Arial" w:hAnsi="Arial" w:cs="Arial"/>
                <w:sz w:val="24"/>
                <w:szCs w:val="24"/>
              </w:rPr>
              <w:t>Nombres</w:t>
            </w:r>
          </w:p>
        </w:tc>
        <w:tc>
          <w:tcPr>
            <w:tcW w:w="6139" w:type="dxa"/>
          </w:tcPr>
          <w:p w14:paraId="4BFE23A6" w14:textId="08F6E45A" w:rsidR="00C21693" w:rsidRDefault="00C21693" w:rsidP="0013152A">
            <w:pPr>
              <w:rPr>
                <w:rFonts w:ascii="Arial" w:hAnsi="Arial" w:cs="Arial"/>
                <w:i/>
                <w:sz w:val="24"/>
                <w:szCs w:val="24"/>
              </w:rPr>
            </w:pPr>
            <w:r w:rsidRPr="00C21693">
              <w:rPr>
                <w:rFonts w:ascii="Arial" w:hAnsi="Arial" w:cs="Arial"/>
                <w:i/>
                <w:sz w:val="24"/>
                <w:szCs w:val="24"/>
              </w:rPr>
              <w:t xml:space="preserve">José Humberto Hernández Solórzano </w:t>
            </w:r>
            <w:r w:rsidR="000A5D5E">
              <w:rPr>
                <w:rFonts w:ascii="Arial" w:hAnsi="Arial" w:cs="Arial"/>
                <w:i/>
                <w:sz w:val="24"/>
                <w:szCs w:val="24"/>
              </w:rPr>
              <w:t xml:space="preserve">Hs100301 </w:t>
            </w:r>
          </w:p>
          <w:p w14:paraId="63FF1A73" w14:textId="09745427" w:rsidR="00C5786C" w:rsidRPr="00C21693" w:rsidRDefault="00C5786C" w:rsidP="00440AAC">
            <w:pPr>
              <w:rPr>
                <w:rFonts w:ascii="Arial" w:hAnsi="Arial" w:cs="Arial"/>
                <w:sz w:val="24"/>
                <w:szCs w:val="24"/>
              </w:rPr>
            </w:pPr>
          </w:p>
        </w:tc>
      </w:tr>
      <w:tr w:rsidR="008B0559" w14:paraId="334F3165" w14:textId="77777777" w:rsidTr="00C21693">
        <w:tc>
          <w:tcPr>
            <w:tcW w:w="2689" w:type="dxa"/>
          </w:tcPr>
          <w:p w14:paraId="30FA4D08" w14:textId="77777777" w:rsidR="008B0559" w:rsidRPr="00C21693" w:rsidRDefault="008B0559" w:rsidP="0013152A">
            <w:pPr>
              <w:rPr>
                <w:rFonts w:ascii="Arial" w:hAnsi="Arial" w:cs="Arial"/>
                <w:sz w:val="24"/>
                <w:szCs w:val="24"/>
              </w:rPr>
            </w:pPr>
            <w:r w:rsidRPr="00C21693">
              <w:rPr>
                <w:rFonts w:ascii="Arial" w:hAnsi="Arial" w:cs="Arial"/>
                <w:sz w:val="24"/>
                <w:szCs w:val="24"/>
              </w:rPr>
              <w:t>Asignatura</w:t>
            </w:r>
          </w:p>
        </w:tc>
        <w:tc>
          <w:tcPr>
            <w:tcW w:w="6139" w:type="dxa"/>
          </w:tcPr>
          <w:p w14:paraId="0D69EA53" w14:textId="1072C725" w:rsidR="008B0559" w:rsidRPr="00AC5685" w:rsidRDefault="00440AAC" w:rsidP="0013152A">
            <w:pPr>
              <w:rPr>
                <w:rFonts w:ascii="Arial" w:hAnsi="Arial" w:cs="Arial"/>
                <w:b/>
                <w:bCs/>
                <w:sz w:val="24"/>
                <w:szCs w:val="24"/>
              </w:rPr>
            </w:pPr>
            <w:r w:rsidRPr="00AC5685">
              <w:rPr>
                <w:rFonts w:ascii="Arial" w:hAnsi="Arial" w:cs="Arial"/>
                <w:b/>
                <w:bCs/>
                <w:sz w:val="24"/>
                <w:szCs w:val="24"/>
              </w:rPr>
              <w:t>ESTRUCTURA DE DATOS</w:t>
            </w:r>
          </w:p>
        </w:tc>
      </w:tr>
      <w:tr w:rsidR="008B0559" w14:paraId="419EEF95" w14:textId="77777777" w:rsidTr="00C21693">
        <w:tc>
          <w:tcPr>
            <w:tcW w:w="2689" w:type="dxa"/>
          </w:tcPr>
          <w:p w14:paraId="0026AEDC" w14:textId="77777777" w:rsidR="008B0559" w:rsidRPr="00C21693" w:rsidRDefault="00C21693" w:rsidP="0013152A">
            <w:pPr>
              <w:rPr>
                <w:rFonts w:ascii="Arial" w:hAnsi="Arial" w:cs="Arial"/>
                <w:sz w:val="24"/>
                <w:szCs w:val="24"/>
              </w:rPr>
            </w:pPr>
            <w:r w:rsidRPr="00C21693">
              <w:rPr>
                <w:rFonts w:ascii="Arial" w:hAnsi="Arial" w:cs="Arial"/>
                <w:sz w:val="24"/>
                <w:szCs w:val="24"/>
              </w:rPr>
              <w:t>Catedrático</w:t>
            </w:r>
          </w:p>
        </w:tc>
        <w:tc>
          <w:tcPr>
            <w:tcW w:w="6139" w:type="dxa"/>
          </w:tcPr>
          <w:p w14:paraId="670EE61E" w14:textId="72947874" w:rsidR="008B0559" w:rsidRPr="00AC5685" w:rsidRDefault="00440AAC" w:rsidP="0013152A">
            <w:pPr>
              <w:rPr>
                <w:rFonts w:ascii="Arial" w:hAnsi="Arial" w:cs="Arial"/>
                <w:i/>
                <w:iCs/>
                <w:sz w:val="24"/>
                <w:szCs w:val="24"/>
              </w:rPr>
            </w:pPr>
            <w:r w:rsidRPr="00AC5685">
              <w:rPr>
                <w:rFonts w:ascii="Arial" w:hAnsi="Arial" w:cs="Arial"/>
                <w:i/>
                <w:iCs/>
                <w:sz w:val="24"/>
                <w:szCs w:val="24"/>
              </w:rPr>
              <w:t>Ing. William alemán</w:t>
            </w:r>
          </w:p>
        </w:tc>
      </w:tr>
      <w:tr w:rsidR="008B0559" w14:paraId="064EC83B" w14:textId="77777777" w:rsidTr="00C21693">
        <w:tc>
          <w:tcPr>
            <w:tcW w:w="2689" w:type="dxa"/>
          </w:tcPr>
          <w:p w14:paraId="0959F176" w14:textId="77777777" w:rsidR="008B0559" w:rsidRPr="00C21693" w:rsidRDefault="008B0559" w:rsidP="0013152A">
            <w:pPr>
              <w:rPr>
                <w:rFonts w:ascii="Arial" w:hAnsi="Arial" w:cs="Arial"/>
                <w:sz w:val="24"/>
                <w:szCs w:val="24"/>
              </w:rPr>
            </w:pPr>
            <w:r w:rsidRPr="00C21693">
              <w:rPr>
                <w:rFonts w:ascii="Arial" w:hAnsi="Arial" w:cs="Arial"/>
                <w:sz w:val="24"/>
                <w:szCs w:val="24"/>
              </w:rPr>
              <w:t>Fecha de entrega</w:t>
            </w:r>
          </w:p>
        </w:tc>
        <w:tc>
          <w:tcPr>
            <w:tcW w:w="6139" w:type="dxa"/>
          </w:tcPr>
          <w:p w14:paraId="5A90F689" w14:textId="4920835A" w:rsidR="008B0559" w:rsidRPr="00C21693" w:rsidRDefault="00440AAC" w:rsidP="0013152A">
            <w:pPr>
              <w:rPr>
                <w:rFonts w:ascii="Arial" w:hAnsi="Arial" w:cs="Arial"/>
                <w:sz w:val="24"/>
                <w:szCs w:val="24"/>
              </w:rPr>
            </w:pPr>
            <w:r>
              <w:rPr>
                <w:rFonts w:ascii="Arial" w:hAnsi="Arial" w:cs="Arial"/>
                <w:sz w:val="24"/>
                <w:szCs w:val="24"/>
              </w:rPr>
              <w:t>Domingo 07 de noviembre de 2021</w:t>
            </w:r>
          </w:p>
        </w:tc>
      </w:tr>
    </w:tbl>
    <w:p w14:paraId="17642679" w14:textId="77777777" w:rsidR="0013152A" w:rsidRDefault="0013152A" w:rsidP="0013152A">
      <w:pPr>
        <w:rPr>
          <w:b/>
        </w:rPr>
      </w:pPr>
    </w:p>
    <w:p w14:paraId="7824BBC8" w14:textId="77777777" w:rsidR="0013152A" w:rsidRDefault="0013152A" w:rsidP="0013152A">
      <w:pPr>
        <w:rPr>
          <w:b/>
        </w:rPr>
      </w:pPr>
    </w:p>
    <w:p w14:paraId="3444E0F7" w14:textId="77777777" w:rsidR="0013152A" w:rsidRDefault="0013152A" w:rsidP="0013152A">
      <w:pPr>
        <w:rPr>
          <w:b/>
        </w:rPr>
      </w:pPr>
    </w:p>
    <w:p w14:paraId="51774091" w14:textId="77777777" w:rsidR="0013152A" w:rsidRDefault="0013152A" w:rsidP="0013152A">
      <w:pPr>
        <w:rPr>
          <w:b/>
        </w:rPr>
      </w:pPr>
    </w:p>
    <w:p w14:paraId="66F4D689" w14:textId="77777777" w:rsidR="0013152A" w:rsidRDefault="0013152A" w:rsidP="0013152A">
      <w:pPr>
        <w:rPr>
          <w:b/>
        </w:rPr>
      </w:pPr>
    </w:p>
    <w:p w14:paraId="59D73A22" w14:textId="77777777" w:rsidR="0013152A" w:rsidRDefault="0013152A" w:rsidP="0013152A">
      <w:pPr>
        <w:rPr>
          <w:b/>
        </w:rPr>
      </w:pPr>
    </w:p>
    <w:p w14:paraId="30DE0790" w14:textId="0F68327F" w:rsidR="0013152A" w:rsidRPr="00C21693" w:rsidRDefault="00ED3C05" w:rsidP="00ED3C05">
      <w:pPr>
        <w:jc w:val="right"/>
        <w:rPr>
          <w:rFonts w:ascii="Arial" w:hAnsi="Arial" w:cs="Arial"/>
          <w:sz w:val="24"/>
          <w:szCs w:val="24"/>
        </w:rPr>
      </w:pPr>
      <w:r>
        <w:rPr>
          <w:rFonts w:ascii="Arial" w:hAnsi="Arial" w:cs="Arial"/>
          <w:sz w:val="24"/>
          <w:szCs w:val="24"/>
        </w:rPr>
        <w:t>Sa</w:t>
      </w:r>
      <w:r w:rsidR="0012772D">
        <w:rPr>
          <w:rFonts w:ascii="Arial" w:hAnsi="Arial" w:cs="Arial"/>
          <w:sz w:val="24"/>
          <w:szCs w:val="24"/>
        </w:rPr>
        <w:t xml:space="preserve">n Salvador </w:t>
      </w:r>
      <w:r w:rsidR="003A2961">
        <w:rPr>
          <w:rFonts w:ascii="Arial" w:hAnsi="Arial" w:cs="Arial"/>
          <w:sz w:val="24"/>
          <w:szCs w:val="24"/>
        </w:rPr>
        <w:t>0</w:t>
      </w:r>
      <w:r w:rsidR="00440AAC">
        <w:rPr>
          <w:rFonts w:ascii="Arial" w:hAnsi="Arial" w:cs="Arial"/>
          <w:sz w:val="24"/>
          <w:szCs w:val="24"/>
        </w:rPr>
        <w:t>7 de noviembre de 2021</w:t>
      </w:r>
      <w:r w:rsidR="003A2961">
        <w:rPr>
          <w:rFonts w:ascii="Arial" w:hAnsi="Arial" w:cs="Arial"/>
          <w:sz w:val="24"/>
          <w:szCs w:val="24"/>
        </w:rPr>
        <w:t>.</w:t>
      </w:r>
    </w:p>
    <w:p w14:paraId="50D4F7A7" w14:textId="77777777" w:rsidR="00ED3C05" w:rsidRDefault="00ED3C05" w:rsidP="008B2E7A">
      <w:pPr>
        <w:jc w:val="center"/>
        <w:rPr>
          <w:rFonts w:ascii="Arial" w:hAnsi="Arial" w:cs="Arial"/>
          <w:sz w:val="44"/>
          <w:szCs w:val="44"/>
        </w:rPr>
      </w:pPr>
    </w:p>
    <w:p w14:paraId="152DA16E" w14:textId="77777777" w:rsidR="000328E6" w:rsidRDefault="000328E6" w:rsidP="008B2E7A">
      <w:pPr>
        <w:jc w:val="center"/>
        <w:rPr>
          <w:rFonts w:ascii="Arial" w:hAnsi="Arial" w:cs="Arial"/>
          <w:sz w:val="44"/>
          <w:szCs w:val="44"/>
        </w:rPr>
      </w:pPr>
    </w:p>
    <w:p w14:paraId="1296B1AF" w14:textId="77777777" w:rsidR="008B2E7A" w:rsidRPr="008B0559" w:rsidRDefault="008B2E7A" w:rsidP="008B2E7A">
      <w:pPr>
        <w:jc w:val="center"/>
        <w:rPr>
          <w:rFonts w:ascii="Arial" w:hAnsi="Arial" w:cs="Arial"/>
          <w:sz w:val="44"/>
          <w:szCs w:val="44"/>
        </w:rPr>
      </w:pPr>
      <w:r w:rsidRPr="008B0559">
        <w:rPr>
          <w:rFonts w:ascii="Arial" w:hAnsi="Arial" w:cs="Arial"/>
          <w:sz w:val="44"/>
          <w:szCs w:val="44"/>
        </w:rPr>
        <w:lastRenderedPageBreak/>
        <w:t>Universidad Francisco Gavidia</w:t>
      </w:r>
    </w:p>
    <w:p w14:paraId="3A2B4D4F" w14:textId="77777777" w:rsidR="008B2E7A" w:rsidRPr="008B0559" w:rsidRDefault="008B2E7A" w:rsidP="008B2E7A">
      <w:pPr>
        <w:jc w:val="center"/>
        <w:rPr>
          <w:rFonts w:ascii="Arial" w:hAnsi="Arial" w:cs="Arial"/>
          <w:b/>
          <w:sz w:val="48"/>
          <w:szCs w:val="48"/>
        </w:rPr>
      </w:pPr>
      <w:r w:rsidRPr="008B0559">
        <w:rPr>
          <w:rFonts w:ascii="Arial" w:hAnsi="Arial" w:cs="Arial"/>
          <w:sz w:val="44"/>
          <w:szCs w:val="44"/>
        </w:rPr>
        <w:t>Facultad de</w:t>
      </w:r>
      <w:r w:rsidR="00ED3C05">
        <w:rPr>
          <w:rFonts w:ascii="Arial" w:hAnsi="Arial" w:cs="Arial"/>
          <w:sz w:val="44"/>
          <w:szCs w:val="44"/>
        </w:rPr>
        <w:t xml:space="preserve"> Ingeniería y Sistemas</w:t>
      </w:r>
    </w:p>
    <w:p w14:paraId="2A419529" w14:textId="77777777" w:rsidR="008B2E7A" w:rsidRDefault="008B2E7A" w:rsidP="008B2E7A">
      <w:pPr>
        <w:jc w:val="center"/>
        <w:rPr>
          <w:b/>
          <w:sz w:val="28"/>
          <w:szCs w:val="28"/>
        </w:rPr>
      </w:pPr>
    </w:p>
    <w:p w14:paraId="310407FC" w14:textId="77777777" w:rsidR="006E0FAC" w:rsidRDefault="006E0FAC" w:rsidP="008B2E7A">
      <w:pPr>
        <w:jc w:val="center"/>
        <w:rPr>
          <w:b/>
          <w:sz w:val="28"/>
          <w:szCs w:val="28"/>
        </w:rPr>
      </w:pPr>
    </w:p>
    <w:p w14:paraId="02B309F8" w14:textId="77777777" w:rsidR="006E0FAC" w:rsidRDefault="006E0FAC" w:rsidP="008B2E7A">
      <w:pPr>
        <w:jc w:val="center"/>
        <w:rPr>
          <w:b/>
          <w:sz w:val="28"/>
          <w:szCs w:val="28"/>
        </w:rPr>
      </w:pPr>
    </w:p>
    <w:p w14:paraId="29922425" w14:textId="77777777" w:rsidR="008B2E7A" w:rsidRDefault="008B2E7A" w:rsidP="008B2E7A">
      <w:pPr>
        <w:jc w:val="center"/>
        <w:rPr>
          <w:b/>
          <w:sz w:val="28"/>
          <w:szCs w:val="28"/>
        </w:rPr>
      </w:pPr>
    </w:p>
    <w:p w14:paraId="668169FF" w14:textId="77777777" w:rsidR="008B2E7A" w:rsidRPr="003C4971" w:rsidRDefault="008B2E7A" w:rsidP="008B2E7A">
      <w:pPr>
        <w:jc w:val="center"/>
        <w:rPr>
          <w:rFonts w:ascii="Arial" w:hAnsi="Arial" w:cs="Arial"/>
          <w:sz w:val="40"/>
          <w:szCs w:val="40"/>
          <w:u w:val="single"/>
        </w:rPr>
      </w:pPr>
      <w:r w:rsidRPr="003C4971">
        <w:rPr>
          <w:rFonts w:ascii="Arial" w:hAnsi="Arial" w:cs="Arial"/>
          <w:sz w:val="40"/>
          <w:szCs w:val="40"/>
          <w:u w:val="single"/>
        </w:rPr>
        <w:t>MISION</w:t>
      </w:r>
    </w:p>
    <w:p w14:paraId="0DCC4238" w14:textId="77777777" w:rsidR="008B2E7A" w:rsidRPr="003C4971" w:rsidRDefault="008B2E7A" w:rsidP="008B2E7A">
      <w:pPr>
        <w:jc w:val="center"/>
        <w:rPr>
          <w:rFonts w:ascii="Arial" w:hAnsi="Arial" w:cs="Arial"/>
          <w:sz w:val="40"/>
          <w:szCs w:val="40"/>
        </w:rPr>
      </w:pPr>
      <w:r w:rsidRPr="003C4971">
        <w:rPr>
          <w:rFonts w:ascii="Arial" w:hAnsi="Arial" w:cs="Arial"/>
          <w:bCs/>
          <w:sz w:val="40"/>
          <w:szCs w:val="40"/>
          <w:lang w:val="es-ES"/>
        </w:rPr>
        <w:t>“La formación de profesionales competentes, innovadores, emprendedores y éticos, mediante la aplicación de un proceso académico de calidad que les permita desarrollarse en un mundo globalizado.”</w:t>
      </w:r>
    </w:p>
    <w:p w14:paraId="70150501" w14:textId="77777777" w:rsidR="008B2E7A" w:rsidRDefault="008B2E7A" w:rsidP="008B2E7A">
      <w:pPr>
        <w:jc w:val="center"/>
        <w:rPr>
          <w:b/>
          <w:sz w:val="28"/>
          <w:szCs w:val="28"/>
        </w:rPr>
      </w:pPr>
    </w:p>
    <w:p w14:paraId="716DED13" w14:textId="77777777" w:rsidR="0013152A" w:rsidRDefault="0013152A" w:rsidP="0013152A">
      <w:pPr>
        <w:rPr>
          <w:b/>
        </w:rPr>
      </w:pPr>
    </w:p>
    <w:p w14:paraId="212CD988" w14:textId="77777777" w:rsidR="006E0FAC" w:rsidRDefault="006E0FAC" w:rsidP="0013152A">
      <w:pPr>
        <w:rPr>
          <w:b/>
        </w:rPr>
      </w:pPr>
    </w:p>
    <w:p w14:paraId="50A1F1F9" w14:textId="77777777" w:rsidR="006E0FAC" w:rsidRDefault="006E0FAC" w:rsidP="0013152A">
      <w:pPr>
        <w:rPr>
          <w:b/>
        </w:rPr>
      </w:pPr>
    </w:p>
    <w:p w14:paraId="1DEB3000" w14:textId="542A3A00" w:rsidR="009E3202" w:rsidRPr="00D01582" w:rsidRDefault="009E3202" w:rsidP="00D01582">
      <w:pPr>
        <w:pStyle w:val="NormalWeb"/>
        <w:rPr>
          <w:b/>
        </w:rPr>
      </w:pPr>
    </w:p>
    <w:p w14:paraId="41D6EBF3" w14:textId="6D269B65"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7D2474E3" w14:textId="7AA52AC3"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2D667640" w14:textId="4ED32F05"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16BFAE62" w14:textId="529197BA"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3676A844" w14:textId="01220F8D"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12BB3558" w14:textId="32FA2F63"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42F8B3B5" w14:textId="5A12F491"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243D3DB0" w14:textId="5C7448B3"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7415EAF8" w14:textId="07E4142C"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53E69B00" w14:textId="50D51F9F"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1B2B01B0" w14:textId="5BEC7821"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19C976DD" w14:textId="60E1ACD6"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4CB0828E" w14:textId="08DB77D5" w:rsidR="009E3202" w:rsidRPr="00293D5F" w:rsidRDefault="00D670E4" w:rsidP="00876A31">
      <w:pPr>
        <w:spacing w:after="0" w:line="240" w:lineRule="auto"/>
        <w:jc w:val="both"/>
        <w:rPr>
          <w:rFonts w:ascii="Arial" w:eastAsia="Times New Roman" w:hAnsi="Arial" w:cs="Arial"/>
          <w:b/>
          <w:bCs/>
          <w:color w:val="000000" w:themeColor="text1"/>
          <w:sz w:val="24"/>
          <w:szCs w:val="24"/>
          <w:lang w:eastAsia="es-MX"/>
        </w:rPr>
      </w:pPr>
      <w:r w:rsidRPr="00293D5F">
        <w:rPr>
          <w:rFonts w:ascii="Arial" w:eastAsia="Times New Roman" w:hAnsi="Arial" w:cs="Arial"/>
          <w:b/>
          <w:bCs/>
          <w:color w:val="000000" w:themeColor="text1"/>
          <w:sz w:val="24"/>
          <w:szCs w:val="24"/>
          <w:lang w:eastAsia="es-MX"/>
        </w:rPr>
        <w:t>Justificación de trabajo:</w:t>
      </w:r>
    </w:p>
    <w:p w14:paraId="6690DD00" w14:textId="769740F1" w:rsidR="00D670E4" w:rsidRPr="00293D5F" w:rsidRDefault="00D670E4" w:rsidP="00876A31">
      <w:pPr>
        <w:spacing w:after="0" w:line="240" w:lineRule="auto"/>
        <w:jc w:val="both"/>
        <w:rPr>
          <w:rFonts w:ascii="Arial" w:eastAsia="Times New Roman" w:hAnsi="Arial" w:cs="Arial"/>
          <w:color w:val="000000" w:themeColor="text1"/>
          <w:sz w:val="24"/>
          <w:szCs w:val="24"/>
          <w:lang w:eastAsia="es-MX"/>
        </w:rPr>
      </w:pPr>
      <w:r w:rsidRPr="00293D5F">
        <w:rPr>
          <w:rFonts w:ascii="Arial" w:eastAsia="Times New Roman" w:hAnsi="Arial" w:cs="Arial"/>
          <w:color w:val="000000" w:themeColor="text1"/>
          <w:sz w:val="24"/>
          <w:szCs w:val="24"/>
          <w:lang w:eastAsia="es-MX"/>
        </w:rPr>
        <w:t xml:space="preserve">Decidí seleccionar el algoritmo Dijkstra, pero aplicado a las redes de </w:t>
      </w:r>
      <w:r w:rsidR="00293D5F" w:rsidRPr="00293D5F">
        <w:rPr>
          <w:rFonts w:ascii="Arial" w:eastAsia="Times New Roman" w:hAnsi="Arial" w:cs="Arial"/>
          <w:color w:val="000000" w:themeColor="text1"/>
          <w:sz w:val="24"/>
          <w:szCs w:val="24"/>
          <w:lang w:eastAsia="es-MX"/>
        </w:rPr>
        <w:t>datos,</w:t>
      </w:r>
      <w:r w:rsidRPr="00293D5F">
        <w:rPr>
          <w:rFonts w:ascii="Arial" w:eastAsia="Times New Roman" w:hAnsi="Arial" w:cs="Arial"/>
          <w:color w:val="000000" w:themeColor="text1"/>
          <w:sz w:val="24"/>
          <w:szCs w:val="24"/>
          <w:lang w:eastAsia="es-MX"/>
        </w:rPr>
        <w:t xml:space="preserve"> mucho </w:t>
      </w:r>
      <w:r w:rsidR="00293D5F" w:rsidRPr="00293D5F">
        <w:rPr>
          <w:rFonts w:ascii="Arial" w:eastAsia="Times New Roman" w:hAnsi="Arial" w:cs="Arial"/>
          <w:color w:val="000000" w:themeColor="text1"/>
          <w:sz w:val="24"/>
          <w:szCs w:val="24"/>
          <w:lang w:eastAsia="es-MX"/>
        </w:rPr>
        <w:t>más</w:t>
      </w:r>
      <w:r w:rsidRPr="00293D5F">
        <w:rPr>
          <w:rFonts w:ascii="Arial" w:eastAsia="Times New Roman" w:hAnsi="Arial" w:cs="Arial"/>
          <w:color w:val="000000" w:themeColor="text1"/>
          <w:sz w:val="24"/>
          <w:szCs w:val="24"/>
          <w:lang w:eastAsia="es-MX"/>
        </w:rPr>
        <w:t xml:space="preserve"> en concreto a su uso dentro del protocolo OSPF, mi trabajo se basa en una guía para que usted puede configurar</w:t>
      </w:r>
      <w:r w:rsidR="006240C5" w:rsidRPr="00293D5F">
        <w:rPr>
          <w:rFonts w:ascii="Arial" w:eastAsia="Times New Roman" w:hAnsi="Arial" w:cs="Arial"/>
          <w:color w:val="000000" w:themeColor="text1"/>
          <w:sz w:val="24"/>
          <w:szCs w:val="24"/>
          <w:lang w:eastAsia="es-MX"/>
        </w:rPr>
        <w:t xml:space="preserve"> una red a través de OSPF y se comprenda la importancia de algoritmo, en esta primera etapa. Solo daré </w:t>
      </w:r>
      <w:r w:rsidR="00293D5F" w:rsidRPr="00293D5F">
        <w:rPr>
          <w:rFonts w:ascii="Arial" w:eastAsia="Times New Roman" w:hAnsi="Arial" w:cs="Arial"/>
          <w:color w:val="000000" w:themeColor="text1"/>
          <w:sz w:val="24"/>
          <w:szCs w:val="24"/>
          <w:lang w:eastAsia="es-MX"/>
        </w:rPr>
        <w:t>unas explicaciones generales</w:t>
      </w:r>
      <w:r w:rsidR="006240C5" w:rsidRPr="00293D5F">
        <w:rPr>
          <w:rFonts w:ascii="Arial" w:eastAsia="Times New Roman" w:hAnsi="Arial" w:cs="Arial"/>
          <w:color w:val="000000" w:themeColor="text1"/>
          <w:sz w:val="24"/>
          <w:szCs w:val="24"/>
          <w:lang w:eastAsia="es-MX"/>
        </w:rPr>
        <w:t xml:space="preserve">, </w:t>
      </w:r>
      <w:r w:rsidR="00293D5F" w:rsidRPr="00293D5F">
        <w:rPr>
          <w:rFonts w:ascii="Arial" w:eastAsia="Times New Roman" w:hAnsi="Arial" w:cs="Arial"/>
          <w:color w:val="000000" w:themeColor="text1"/>
          <w:sz w:val="24"/>
          <w:szCs w:val="24"/>
          <w:lang w:eastAsia="es-MX"/>
        </w:rPr>
        <w:t>conceptos,</w:t>
      </w:r>
      <w:r w:rsidR="006240C5" w:rsidRPr="00293D5F">
        <w:rPr>
          <w:rFonts w:ascii="Arial" w:eastAsia="Times New Roman" w:hAnsi="Arial" w:cs="Arial"/>
          <w:color w:val="000000" w:themeColor="text1"/>
          <w:sz w:val="24"/>
          <w:szCs w:val="24"/>
          <w:lang w:eastAsia="es-MX"/>
        </w:rPr>
        <w:t xml:space="preserve"> y una tabla para tener una idea de como se toman </w:t>
      </w:r>
      <w:r w:rsidR="00293D5F" w:rsidRPr="00293D5F">
        <w:rPr>
          <w:rFonts w:ascii="Arial" w:eastAsia="Times New Roman" w:hAnsi="Arial" w:cs="Arial"/>
          <w:color w:val="000000" w:themeColor="text1"/>
          <w:sz w:val="24"/>
          <w:szCs w:val="24"/>
          <w:lang w:eastAsia="es-MX"/>
        </w:rPr>
        <w:t>las decisiones basándose en la ruta mas corta es decir su Costo</w:t>
      </w:r>
    </w:p>
    <w:p w14:paraId="0CFECA81" w14:textId="25AB7282"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3D54AF2E" w14:textId="74D15C43"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1ECD6D67" w14:textId="49EAD405"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50D4A838" w14:textId="09465579"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6A49B05C" w14:textId="27FFBC79"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18EE3BE3" w14:textId="067C2359"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6364C36E" w14:textId="2BAA3259"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3B5A3C93" w14:textId="0FD2AEBE"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2086729C" w14:textId="60E79E5D"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30B351DE" w14:textId="6A5883B1"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60C11988" w14:textId="6AFD5663"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13E807F5" w14:textId="4785FC5F"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7A2FB574" w14:textId="13512764"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2B60F1BC" w14:textId="41267AEF"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7C470128" w14:textId="4B044FAB"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7F7141F0" w14:textId="36FB86D4" w:rsidR="009E3202" w:rsidRPr="00293D5F" w:rsidRDefault="009E3202" w:rsidP="00876A31">
      <w:pPr>
        <w:spacing w:after="0" w:line="240" w:lineRule="auto"/>
        <w:jc w:val="both"/>
        <w:rPr>
          <w:rFonts w:ascii="Arial" w:eastAsia="Times New Roman" w:hAnsi="Arial" w:cs="Arial"/>
          <w:b/>
          <w:bCs/>
          <w:color w:val="000000" w:themeColor="text1"/>
          <w:sz w:val="24"/>
          <w:szCs w:val="24"/>
          <w:lang w:eastAsia="es-MX"/>
        </w:rPr>
      </w:pPr>
    </w:p>
    <w:p w14:paraId="2DD28E78"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68A8EC66"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1B3F1E1D"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5BD73F6D"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5411F7DF"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67C39D47"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7A8ECEE9"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715C2407"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652F5CCA"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70A536A6"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48BB7560"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490C5818"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0109DD9E"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57989E8D" w14:textId="77777777" w:rsid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p>
    <w:p w14:paraId="19D4E282" w14:textId="72879CD5" w:rsidR="009E3202" w:rsidRPr="00293D5F" w:rsidRDefault="00293D5F" w:rsidP="00293D5F">
      <w:pPr>
        <w:pStyle w:val="Prrafodelista"/>
        <w:spacing w:after="0" w:line="240" w:lineRule="auto"/>
        <w:jc w:val="both"/>
        <w:rPr>
          <w:rFonts w:ascii="Arial" w:eastAsia="Times New Roman" w:hAnsi="Arial" w:cs="Arial"/>
          <w:color w:val="000000" w:themeColor="text1"/>
          <w:sz w:val="24"/>
          <w:szCs w:val="24"/>
          <w:lang w:eastAsia="es-MX"/>
        </w:rPr>
      </w:pPr>
      <w:r w:rsidRPr="00293D5F">
        <w:rPr>
          <w:rFonts w:ascii="Arial" w:eastAsia="Times New Roman" w:hAnsi="Arial" w:cs="Arial"/>
          <w:color w:val="000000" w:themeColor="text1"/>
          <w:sz w:val="24"/>
          <w:szCs w:val="24"/>
          <w:lang w:eastAsia="es-MX"/>
        </w:rPr>
        <w:t>*Breve descripción de concepto de la función del algoritmo y los fundamentos para la toma de decisiones de selección de una ruta</w:t>
      </w:r>
    </w:p>
    <w:p w14:paraId="5C2E99AE" w14:textId="77777777" w:rsidR="00293D5F" w:rsidRPr="00293D5F" w:rsidRDefault="00293D5F" w:rsidP="00293D5F">
      <w:pPr>
        <w:pStyle w:val="Prrafodelista"/>
        <w:spacing w:after="0" w:line="240" w:lineRule="auto"/>
        <w:jc w:val="both"/>
        <w:rPr>
          <w:rFonts w:eastAsia="Times New Roman" w:cstheme="majorHAnsi"/>
          <w:color w:val="000000" w:themeColor="text1"/>
          <w:sz w:val="36"/>
          <w:szCs w:val="36"/>
          <w:lang w:eastAsia="es-MX"/>
        </w:rPr>
      </w:pPr>
    </w:p>
    <w:p w14:paraId="625C3E36" w14:textId="77777777" w:rsidR="001F0A97" w:rsidRPr="001F0A97" w:rsidRDefault="001F0A97" w:rsidP="00293D5F">
      <w:pPr>
        <w:shd w:val="clear" w:color="auto" w:fill="FFFFFF"/>
        <w:spacing w:after="0" w:line="300" w:lineRule="atLeast"/>
        <w:jc w:val="both"/>
        <w:textAlignment w:val="baseline"/>
        <w:outlineLvl w:val="1"/>
        <w:rPr>
          <w:rFonts w:ascii="Arial" w:eastAsia="Times New Roman" w:hAnsi="Arial" w:cs="Arial"/>
          <w:b/>
          <w:bCs/>
          <w:color w:val="58585B"/>
          <w:sz w:val="24"/>
          <w:szCs w:val="24"/>
          <w:lang w:eastAsia="es-SV"/>
        </w:rPr>
      </w:pPr>
      <w:bookmarkStart w:id="0" w:name="t5"/>
      <w:r w:rsidRPr="001F0A97">
        <w:rPr>
          <w:rFonts w:ascii="Arial" w:eastAsia="Times New Roman" w:hAnsi="Arial" w:cs="Arial"/>
          <w:b/>
          <w:bCs/>
          <w:color w:val="58585B"/>
          <w:sz w:val="24"/>
          <w:szCs w:val="24"/>
          <w:bdr w:val="none" w:sz="0" w:space="0" w:color="auto" w:frame="1"/>
          <w:lang w:eastAsia="es-SV"/>
        </w:rPr>
        <w:t>Algoritmo de la Trayectoria más Corta Primero</w:t>
      </w:r>
      <w:bookmarkEnd w:id="0"/>
    </w:p>
    <w:p w14:paraId="07CB8F10" w14:textId="759FBD25" w:rsidR="001F0A97" w:rsidRPr="001F0A97" w:rsidRDefault="001F0A97" w:rsidP="00293D5F">
      <w:pPr>
        <w:shd w:val="clear" w:color="auto" w:fill="FFFFFF"/>
        <w:spacing w:after="90" w:line="330" w:lineRule="atLeast"/>
        <w:jc w:val="both"/>
        <w:textAlignment w:val="baseline"/>
        <w:rPr>
          <w:rFonts w:ascii="Arial" w:eastAsia="Times New Roman" w:hAnsi="Arial" w:cs="Arial"/>
          <w:color w:val="58585B"/>
          <w:sz w:val="24"/>
          <w:szCs w:val="24"/>
          <w:lang w:eastAsia="es-SV"/>
        </w:rPr>
      </w:pPr>
      <w:r w:rsidRPr="001F0A97">
        <w:rPr>
          <w:rFonts w:ascii="Arial" w:eastAsia="Times New Roman" w:hAnsi="Arial" w:cs="Arial"/>
          <w:color w:val="58585B"/>
          <w:sz w:val="24"/>
          <w:szCs w:val="24"/>
          <w:lang w:eastAsia="es-SV"/>
        </w:rPr>
        <w:t xml:space="preserve">OSPF utiliza un algoritmo de trayectoria corta primero para construir y calcular la trayectoria más corta a todos los destinos </w:t>
      </w:r>
      <w:r w:rsidRPr="001F0A97">
        <w:rPr>
          <w:rFonts w:ascii="Arial" w:eastAsia="Times New Roman" w:hAnsi="Arial" w:cs="Arial"/>
          <w:color w:val="58585B"/>
          <w:sz w:val="24"/>
          <w:szCs w:val="24"/>
          <w:lang w:eastAsia="es-SV"/>
        </w:rPr>
        <w:t xml:space="preserve">conocidos. </w:t>
      </w:r>
      <w:r w:rsidRPr="001F0A97">
        <w:rPr>
          <w:rFonts w:ascii="Arial" w:eastAsia="Times New Roman" w:hAnsi="Arial" w:cs="Arial"/>
          <w:b/>
          <w:bCs/>
          <w:i/>
          <w:iCs/>
          <w:color w:val="58585B"/>
          <w:sz w:val="28"/>
          <w:szCs w:val="28"/>
          <w:lang w:eastAsia="es-SV"/>
        </w:rPr>
        <w:t>La</w:t>
      </w:r>
      <w:r w:rsidRPr="001F0A97">
        <w:rPr>
          <w:rFonts w:ascii="Arial" w:eastAsia="Times New Roman" w:hAnsi="Arial" w:cs="Arial"/>
          <w:b/>
          <w:bCs/>
          <w:i/>
          <w:iCs/>
          <w:color w:val="58585B"/>
          <w:sz w:val="28"/>
          <w:szCs w:val="28"/>
          <w:lang w:eastAsia="es-SV"/>
        </w:rPr>
        <w:t xml:space="preserve"> trayectoria más corta se calcula con el uso del algoritmo Dijkstra</w:t>
      </w:r>
      <w:r w:rsidRPr="001F0A97">
        <w:rPr>
          <w:rFonts w:ascii="Arial" w:eastAsia="Times New Roman" w:hAnsi="Arial" w:cs="Arial"/>
          <w:color w:val="58585B"/>
          <w:sz w:val="24"/>
          <w:szCs w:val="24"/>
          <w:lang w:eastAsia="es-SV"/>
        </w:rPr>
        <w:t>. El algoritmo en sí mismo es muy complicado. La siguiente es una forma simplificada de nivel muy elevado de analizar los diversos pasos del algoritmo:</w:t>
      </w:r>
    </w:p>
    <w:p w14:paraId="273C0C71" w14:textId="77777777" w:rsidR="001F0A97" w:rsidRPr="001F0A97" w:rsidRDefault="001F0A97" w:rsidP="00293D5F">
      <w:pPr>
        <w:numPr>
          <w:ilvl w:val="0"/>
          <w:numId w:val="34"/>
        </w:numPr>
        <w:shd w:val="clear" w:color="auto" w:fill="FFFFFF"/>
        <w:spacing w:after="90" w:line="330" w:lineRule="atLeast"/>
        <w:ind w:left="945"/>
        <w:jc w:val="both"/>
        <w:textAlignment w:val="baseline"/>
        <w:rPr>
          <w:rFonts w:ascii="Arial" w:eastAsia="Times New Roman" w:hAnsi="Arial" w:cs="Arial"/>
          <w:color w:val="58585B"/>
          <w:sz w:val="24"/>
          <w:szCs w:val="24"/>
          <w:lang w:eastAsia="es-SV"/>
        </w:rPr>
      </w:pPr>
      <w:r w:rsidRPr="001F0A97">
        <w:rPr>
          <w:rFonts w:ascii="Arial" w:eastAsia="Times New Roman" w:hAnsi="Arial" w:cs="Arial"/>
          <w:color w:val="58585B"/>
          <w:sz w:val="24"/>
          <w:szCs w:val="24"/>
          <w:lang w:eastAsia="es-SV"/>
        </w:rPr>
        <w:t>En la inicialización y debido a cualquier cambio en la información de ruteo, un router genera un anuncio de estado de link. Este anuncio representa la colección de todos los estados de link en ese router.</w:t>
      </w:r>
    </w:p>
    <w:p w14:paraId="45B6044C" w14:textId="77777777" w:rsidR="001F0A97" w:rsidRPr="001F0A97" w:rsidRDefault="001F0A97" w:rsidP="00293D5F">
      <w:pPr>
        <w:numPr>
          <w:ilvl w:val="0"/>
          <w:numId w:val="34"/>
        </w:numPr>
        <w:shd w:val="clear" w:color="auto" w:fill="FFFFFF"/>
        <w:spacing w:after="90" w:line="330" w:lineRule="atLeast"/>
        <w:ind w:left="945"/>
        <w:jc w:val="both"/>
        <w:textAlignment w:val="baseline"/>
        <w:rPr>
          <w:rFonts w:ascii="Arial" w:eastAsia="Times New Roman" w:hAnsi="Arial" w:cs="Arial"/>
          <w:color w:val="58585B"/>
          <w:sz w:val="24"/>
          <w:szCs w:val="24"/>
          <w:lang w:eastAsia="es-SV"/>
        </w:rPr>
      </w:pPr>
      <w:r w:rsidRPr="001F0A97">
        <w:rPr>
          <w:rFonts w:ascii="Arial" w:eastAsia="Times New Roman" w:hAnsi="Arial" w:cs="Arial"/>
          <w:color w:val="58585B"/>
          <w:sz w:val="24"/>
          <w:szCs w:val="24"/>
          <w:lang w:eastAsia="es-SV"/>
        </w:rPr>
        <w:t>Todos los routers intercambian estados de link mediante inundación. Cada router que recibe una actualización de estado de link debe almacenar una copia en su base de datos de estados de link y a continuación propagar la actualización a otros routers.</w:t>
      </w:r>
    </w:p>
    <w:p w14:paraId="72CFA8C1" w14:textId="77777777" w:rsidR="001F0A97" w:rsidRPr="001F0A97" w:rsidRDefault="001F0A97" w:rsidP="00293D5F">
      <w:pPr>
        <w:numPr>
          <w:ilvl w:val="0"/>
          <w:numId w:val="34"/>
        </w:numPr>
        <w:shd w:val="clear" w:color="auto" w:fill="FFFFFF"/>
        <w:spacing w:after="90" w:line="330" w:lineRule="atLeast"/>
        <w:ind w:left="945"/>
        <w:jc w:val="both"/>
        <w:textAlignment w:val="baseline"/>
        <w:rPr>
          <w:rFonts w:ascii="Arial" w:eastAsia="Times New Roman" w:hAnsi="Arial" w:cs="Arial"/>
          <w:color w:val="58585B"/>
          <w:sz w:val="24"/>
          <w:szCs w:val="24"/>
          <w:lang w:eastAsia="es-SV"/>
        </w:rPr>
      </w:pPr>
      <w:r w:rsidRPr="001F0A97">
        <w:rPr>
          <w:rFonts w:ascii="Arial" w:eastAsia="Times New Roman" w:hAnsi="Arial" w:cs="Arial"/>
          <w:color w:val="58585B"/>
          <w:sz w:val="24"/>
          <w:szCs w:val="24"/>
          <w:lang w:eastAsia="es-SV"/>
        </w:rPr>
        <w:t>Una vez que la base de datos de cada router está completa, el router calcula un árbol de trayectoria más corta a todos los destinos. El router utiliza el algoritmo Dijkstra para calcular el árbol de trayectoria más corta. Los destinos, el costo asociado y el salto siguiente para alcanzar dichos destinos forman la tabla de IP Routing.</w:t>
      </w:r>
    </w:p>
    <w:p w14:paraId="2389E974" w14:textId="77777777" w:rsidR="001F0A97" w:rsidRPr="001F0A97" w:rsidRDefault="001F0A97" w:rsidP="00293D5F">
      <w:pPr>
        <w:numPr>
          <w:ilvl w:val="0"/>
          <w:numId w:val="34"/>
        </w:numPr>
        <w:shd w:val="clear" w:color="auto" w:fill="FFFFFF"/>
        <w:spacing w:after="90" w:line="330" w:lineRule="atLeast"/>
        <w:ind w:left="945"/>
        <w:jc w:val="both"/>
        <w:textAlignment w:val="baseline"/>
        <w:rPr>
          <w:rFonts w:ascii="Arial" w:eastAsia="Times New Roman" w:hAnsi="Arial" w:cs="Arial"/>
          <w:color w:val="58585B"/>
          <w:sz w:val="24"/>
          <w:szCs w:val="24"/>
          <w:lang w:eastAsia="es-SV"/>
        </w:rPr>
      </w:pPr>
      <w:r w:rsidRPr="001F0A97">
        <w:rPr>
          <w:rFonts w:ascii="Arial" w:eastAsia="Times New Roman" w:hAnsi="Arial" w:cs="Arial"/>
          <w:color w:val="58585B"/>
          <w:sz w:val="24"/>
          <w:szCs w:val="24"/>
          <w:lang w:eastAsia="es-SV"/>
        </w:rPr>
        <w:t>En caso de que no ocurran cambios en la red OSPF, tales como el costo de un link, o el agregado o eliminación de una red, OSPF debería permanecer muy tranquila. Cualquier cambio que ocurra se comunica a través de los paquetes de estado de link, y el algoritmo Dijkstra se recalcula para encontrar la trayectoria más corta.</w:t>
      </w:r>
    </w:p>
    <w:p w14:paraId="7CCDCBFF" w14:textId="77777777" w:rsidR="001F0A97" w:rsidRPr="001F0A97" w:rsidRDefault="001F0A97" w:rsidP="00293D5F">
      <w:pPr>
        <w:shd w:val="clear" w:color="auto" w:fill="FFFFFF"/>
        <w:spacing w:after="90" w:line="330" w:lineRule="atLeast"/>
        <w:jc w:val="both"/>
        <w:textAlignment w:val="baseline"/>
        <w:rPr>
          <w:rFonts w:ascii="Arial" w:eastAsia="Times New Roman" w:hAnsi="Arial" w:cs="Arial"/>
          <w:color w:val="58585B"/>
          <w:sz w:val="24"/>
          <w:szCs w:val="24"/>
          <w:lang w:eastAsia="es-SV"/>
        </w:rPr>
      </w:pPr>
      <w:r w:rsidRPr="001F0A97">
        <w:rPr>
          <w:rFonts w:ascii="Arial" w:eastAsia="Times New Roman" w:hAnsi="Arial" w:cs="Arial"/>
          <w:b/>
          <w:bCs/>
          <w:i/>
          <w:iCs/>
          <w:color w:val="58585B"/>
          <w:sz w:val="28"/>
          <w:szCs w:val="28"/>
          <w:lang w:eastAsia="es-SV"/>
        </w:rPr>
        <w:t>El algoritmo coloca cada router en la raíz de un árbol y calcula la trayectoria más corta a cada destino basándose en el costo acumulativo necesario para alcanzar ese destino</w:t>
      </w:r>
      <w:r w:rsidRPr="001F0A97">
        <w:rPr>
          <w:rFonts w:ascii="Arial" w:eastAsia="Times New Roman" w:hAnsi="Arial" w:cs="Arial"/>
          <w:color w:val="58585B"/>
          <w:sz w:val="28"/>
          <w:szCs w:val="28"/>
          <w:lang w:eastAsia="es-SV"/>
        </w:rPr>
        <w:t>.</w:t>
      </w:r>
      <w:r w:rsidRPr="001F0A97">
        <w:rPr>
          <w:rFonts w:ascii="Arial" w:eastAsia="Times New Roman" w:hAnsi="Arial" w:cs="Arial"/>
          <w:color w:val="58585B"/>
          <w:sz w:val="24"/>
          <w:szCs w:val="24"/>
          <w:lang w:eastAsia="es-SV"/>
        </w:rPr>
        <w:t xml:space="preserve"> Cada router dispondrá de su propia vista de la topología, a pesar de que todos los routers crearán un árbol de trayectoria más corta usando la misma base de datos de </w:t>
      </w:r>
      <w:r w:rsidRPr="001F0A97">
        <w:rPr>
          <w:rFonts w:ascii="Arial" w:eastAsia="Times New Roman" w:hAnsi="Arial" w:cs="Arial"/>
          <w:color w:val="58585B"/>
          <w:sz w:val="24"/>
          <w:szCs w:val="24"/>
          <w:lang w:eastAsia="es-SV"/>
        </w:rPr>
        <w:lastRenderedPageBreak/>
        <w:t xml:space="preserve">estados de link. Las secciones siguientes indican </w:t>
      </w:r>
      <w:proofErr w:type="spellStart"/>
      <w:r w:rsidRPr="001F0A97">
        <w:rPr>
          <w:rFonts w:ascii="Arial" w:eastAsia="Times New Roman" w:hAnsi="Arial" w:cs="Arial"/>
          <w:color w:val="58585B"/>
          <w:sz w:val="24"/>
          <w:szCs w:val="24"/>
          <w:lang w:eastAsia="es-SV"/>
        </w:rPr>
        <w:t>qué</w:t>
      </w:r>
      <w:proofErr w:type="spellEnd"/>
      <w:r w:rsidRPr="001F0A97">
        <w:rPr>
          <w:rFonts w:ascii="Arial" w:eastAsia="Times New Roman" w:hAnsi="Arial" w:cs="Arial"/>
          <w:color w:val="58585B"/>
          <w:sz w:val="24"/>
          <w:szCs w:val="24"/>
          <w:lang w:eastAsia="es-SV"/>
        </w:rPr>
        <w:t xml:space="preserve"> comprende la creación de un árbol de trayecto más corto.</w:t>
      </w:r>
    </w:p>
    <w:p w14:paraId="7E17F310" w14:textId="77777777" w:rsidR="001F0A97" w:rsidRPr="001F0A97" w:rsidRDefault="001F0A97" w:rsidP="00293D5F">
      <w:pPr>
        <w:shd w:val="clear" w:color="auto" w:fill="FFFFFF"/>
        <w:spacing w:after="0" w:line="300" w:lineRule="atLeast"/>
        <w:jc w:val="both"/>
        <w:textAlignment w:val="baseline"/>
        <w:outlineLvl w:val="2"/>
        <w:rPr>
          <w:rFonts w:ascii="Arial" w:eastAsia="Times New Roman" w:hAnsi="Arial" w:cs="Arial"/>
          <w:b/>
          <w:bCs/>
          <w:color w:val="58585B"/>
          <w:sz w:val="24"/>
          <w:szCs w:val="24"/>
          <w:lang w:eastAsia="es-SV"/>
        </w:rPr>
      </w:pPr>
      <w:bookmarkStart w:id="1" w:name="t6"/>
      <w:r w:rsidRPr="001F0A97">
        <w:rPr>
          <w:rFonts w:ascii="Arial" w:eastAsia="Times New Roman" w:hAnsi="Arial" w:cs="Arial"/>
          <w:b/>
          <w:bCs/>
          <w:color w:val="58585B"/>
          <w:sz w:val="24"/>
          <w:szCs w:val="24"/>
          <w:bdr w:val="none" w:sz="0" w:space="0" w:color="auto" w:frame="1"/>
          <w:lang w:eastAsia="es-SV"/>
        </w:rPr>
        <w:t>Costo de OSPF</w:t>
      </w:r>
      <w:bookmarkEnd w:id="1"/>
    </w:p>
    <w:p w14:paraId="7CA0AC53" w14:textId="77777777" w:rsidR="001F0A97" w:rsidRDefault="001F0A97" w:rsidP="001F0A97">
      <w:pPr>
        <w:shd w:val="clear" w:color="auto" w:fill="FFFFFF"/>
        <w:spacing w:after="90" w:line="330" w:lineRule="atLeast"/>
        <w:jc w:val="both"/>
        <w:textAlignment w:val="baseline"/>
        <w:rPr>
          <w:rFonts w:ascii="Arial" w:eastAsia="Times New Roman" w:hAnsi="Arial" w:cs="Arial"/>
          <w:color w:val="58585B"/>
          <w:sz w:val="24"/>
          <w:szCs w:val="24"/>
          <w:lang w:eastAsia="es-SV"/>
        </w:rPr>
      </w:pPr>
      <w:r w:rsidRPr="001F0A97">
        <w:rPr>
          <w:rFonts w:ascii="Arial" w:eastAsia="Times New Roman" w:hAnsi="Arial" w:cs="Arial"/>
          <w:color w:val="58585B"/>
          <w:sz w:val="24"/>
          <w:szCs w:val="24"/>
          <w:lang w:eastAsia="es-SV"/>
        </w:rPr>
        <w:t>El costo (también llamado métrica) de una interfaz en OSPF es una indicación de la sobrecarga requerida para enviar paquetes a través de una interfaz específica. El costo de una interfaz es inversamente proporcional al ancho de banda de dicha interfaz. Un mayor ancho de banda indica un menor costo. El cruce de una línea serial de 56k implica mayores gastos generales (costo mayor) y más retrasos de tiempo que el cruce de una línea Ethernet de 10M.</w:t>
      </w:r>
    </w:p>
    <w:p w14:paraId="77D4AFB6" w14:textId="2C315BEF" w:rsidR="001F0A97" w:rsidRPr="001F0A97" w:rsidRDefault="001F0A97" w:rsidP="001F0A97">
      <w:pPr>
        <w:shd w:val="clear" w:color="auto" w:fill="FFFFFF"/>
        <w:spacing w:after="90" w:line="330" w:lineRule="atLeast"/>
        <w:jc w:val="both"/>
        <w:textAlignment w:val="baseline"/>
        <w:rPr>
          <w:rFonts w:ascii="Arial" w:eastAsia="Times New Roman" w:hAnsi="Arial" w:cs="Arial"/>
          <w:b/>
          <w:bCs/>
          <w:i/>
          <w:iCs/>
          <w:color w:val="58585B"/>
          <w:sz w:val="28"/>
          <w:szCs w:val="28"/>
          <w:lang w:eastAsia="es-SV"/>
        </w:rPr>
      </w:pPr>
      <w:r w:rsidRPr="001F0A97">
        <w:rPr>
          <w:rFonts w:ascii="Arial" w:eastAsia="Times New Roman" w:hAnsi="Arial" w:cs="Arial"/>
          <w:color w:val="58585B"/>
          <w:sz w:val="28"/>
          <w:szCs w:val="28"/>
          <w:lang w:eastAsia="es-SV"/>
        </w:rPr>
        <w:t xml:space="preserve"> </w:t>
      </w:r>
      <w:r w:rsidRPr="001F0A97">
        <w:rPr>
          <w:rFonts w:ascii="Arial" w:eastAsia="Times New Roman" w:hAnsi="Arial" w:cs="Arial"/>
          <w:b/>
          <w:bCs/>
          <w:i/>
          <w:iCs/>
          <w:color w:val="58585B"/>
          <w:sz w:val="28"/>
          <w:szCs w:val="28"/>
          <w:lang w:eastAsia="es-SV"/>
        </w:rPr>
        <w:t>La fórmula que se usa para calcular el costo es:</w:t>
      </w:r>
    </w:p>
    <w:p w14:paraId="3565BF8C" w14:textId="77777777" w:rsidR="001F0A97" w:rsidRPr="001F0A97" w:rsidRDefault="001F0A97" w:rsidP="001F0A97">
      <w:pPr>
        <w:numPr>
          <w:ilvl w:val="0"/>
          <w:numId w:val="35"/>
        </w:numPr>
        <w:shd w:val="clear" w:color="auto" w:fill="FFFFFF"/>
        <w:spacing w:after="90" w:line="330" w:lineRule="atLeast"/>
        <w:ind w:left="945"/>
        <w:jc w:val="both"/>
        <w:textAlignment w:val="baseline"/>
        <w:rPr>
          <w:rFonts w:ascii="Arial" w:eastAsia="Times New Roman" w:hAnsi="Arial" w:cs="Arial"/>
          <w:b/>
          <w:bCs/>
          <w:i/>
          <w:iCs/>
          <w:color w:val="58585B"/>
          <w:sz w:val="28"/>
          <w:szCs w:val="28"/>
          <w:lang w:eastAsia="es-SV"/>
        </w:rPr>
      </w:pPr>
      <w:r w:rsidRPr="001F0A97">
        <w:rPr>
          <w:rFonts w:ascii="Arial" w:eastAsia="Times New Roman" w:hAnsi="Arial" w:cs="Arial"/>
          <w:b/>
          <w:bCs/>
          <w:i/>
          <w:iCs/>
          <w:color w:val="58585B"/>
          <w:sz w:val="28"/>
          <w:szCs w:val="28"/>
          <w:lang w:eastAsia="es-SV"/>
        </w:rPr>
        <w:t>costo = 10000 0000/ancho de banda en bps</w:t>
      </w:r>
    </w:p>
    <w:p w14:paraId="1B721D07" w14:textId="77777777" w:rsidR="001F0A97" w:rsidRPr="001F0A97" w:rsidRDefault="001F0A97" w:rsidP="001F0A97">
      <w:pPr>
        <w:shd w:val="clear" w:color="auto" w:fill="FFFFFF"/>
        <w:spacing w:after="90" w:line="330" w:lineRule="atLeast"/>
        <w:jc w:val="both"/>
        <w:textAlignment w:val="baseline"/>
        <w:rPr>
          <w:rFonts w:ascii="Arial" w:eastAsia="Times New Roman" w:hAnsi="Arial" w:cs="Arial"/>
          <w:color w:val="58585B"/>
          <w:sz w:val="24"/>
          <w:szCs w:val="24"/>
          <w:lang w:eastAsia="es-SV"/>
        </w:rPr>
      </w:pPr>
      <w:r w:rsidRPr="001F0A97">
        <w:rPr>
          <w:rFonts w:ascii="Arial" w:eastAsia="Times New Roman" w:hAnsi="Arial" w:cs="Arial"/>
          <w:color w:val="58585B"/>
          <w:sz w:val="24"/>
          <w:szCs w:val="24"/>
          <w:lang w:eastAsia="es-SV"/>
        </w:rPr>
        <w:t>Por ejemplo, cruzar una línea Ethernet de 10M costará 10 EXP8/10 EXP7 = 10 y cruzar una línea T1 costará 10 EXP8/1544000 = 64.</w:t>
      </w:r>
    </w:p>
    <w:p w14:paraId="03D04DBE" w14:textId="77777777" w:rsidR="001F0A97" w:rsidRPr="001F0A97" w:rsidRDefault="001F0A97" w:rsidP="001F0A97">
      <w:pPr>
        <w:shd w:val="clear" w:color="auto" w:fill="FFFFFF"/>
        <w:spacing w:after="0" w:line="330" w:lineRule="atLeast"/>
        <w:jc w:val="both"/>
        <w:textAlignment w:val="baseline"/>
        <w:rPr>
          <w:rFonts w:ascii="Arial" w:eastAsia="Times New Roman" w:hAnsi="Arial" w:cs="Arial"/>
          <w:color w:val="58585B"/>
          <w:sz w:val="24"/>
          <w:szCs w:val="24"/>
          <w:lang w:eastAsia="es-SV"/>
        </w:rPr>
      </w:pPr>
      <w:r w:rsidRPr="001F0A97">
        <w:rPr>
          <w:rFonts w:ascii="Arial" w:eastAsia="Times New Roman" w:hAnsi="Arial" w:cs="Arial"/>
          <w:color w:val="58585B"/>
          <w:sz w:val="24"/>
          <w:szCs w:val="24"/>
          <w:lang w:eastAsia="es-SV"/>
        </w:rPr>
        <w:t>De forma predeterminada, el costo de una interfaz se calcula sobre la base del ancho de banda; puede forzar el costo de una interfaz con el comando de modo de subconfiguración de interfaz </w:t>
      </w:r>
      <w:r w:rsidRPr="001F0A97">
        <w:rPr>
          <w:rFonts w:ascii="Arial" w:eastAsia="Times New Roman" w:hAnsi="Arial" w:cs="Arial"/>
          <w:b/>
          <w:bCs/>
          <w:color w:val="58585B"/>
          <w:sz w:val="24"/>
          <w:szCs w:val="24"/>
          <w:bdr w:val="none" w:sz="0" w:space="0" w:color="auto" w:frame="1"/>
          <w:lang w:eastAsia="es-SV"/>
        </w:rPr>
        <w:t>ip ospf cost </w:t>
      </w:r>
      <w:r w:rsidRPr="001F0A97">
        <w:rPr>
          <w:rFonts w:ascii="Arial" w:eastAsia="Times New Roman" w:hAnsi="Arial" w:cs="Arial"/>
          <w:i/>
          <w:iCs/>
          <w:color w:val="58585B"/>
          <w:sz w:val="24"/>
          <w:szCs w:val="24"/>
          <w:bdr w:val="none" w:sz="0" w:space="0" w:color="auto" w:frame="1"/>
          <w:lang w:eastAsia="es-SV"/>
        </w:rPr>
        <w:t>&lt;valor&gt;</w:t>
      </w:r>
      <w:r w:rsidRPr="001F0A97">
        <w:rPr>
          <w:rFonts w:ascii="Arial" w:eastAsia="Times New Roman" w:hAnsi="Arial" w:cs="Arial"/>
          <w:color w:val="58585B"/>
          <w:sz w:val="24"/>
          <w:szCs w:val="24"/>
          <w:lang w:eastAsia="es-SV"/>
        </w:rPr>
        <w:t>.</w:t>
      </w:r>
    </w:p>
    <w:p w14:paraId="50D3AEB9" w14:textId="63E2C17A"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0D255019" w14:textId="6B7E7C56" w:rsidR="009E3202" w:rsidRPr="001F0A97" w:rsidRDefault="009E3202" w:rsidP="00876A31">
      <w:pPr>
        <w:spacing w:after="0" w:line="240" w:lineRule="auto"/>
        <w:jc w:val="both"/>
        <w:rPr>
          <w:rFonts w:ascii="Arial" w:eastAsia="Times New Roman" w:hAnsi="Arial" w:cs="Arial"/>
          <w:i/>
          <w:iCs/>
          <w:color w:val="000000" w:themeColor="text1"/>
          <w:sz w:val="18"/>
          <w:szCs w:val="18"/>
          <w:lang w:eastAsia="es-MX"/>
        </w:rPr>
      </w:pPr>
    </w:p>
    <w:p w14:paraId="6E74E45A" w14:textId="73E2C096" w:rsidR="009E3202" w:rsidRPr="001F0A97" w:rsidRDefault="001F0A97" w:rsidP="00876A31">
      <w:pPr>
        <w:spacing w:after="0" w:line="240" w:lineRule="auto"/>
        <w:jc w:val="both"/>
        <w:rPr>
          <w:rFonts w:ascii="Arial" w:eastAsia="Times New Roman" w:hAnsi="Arial" w:cs="Arial"/>
          <w:i/>
          <w:iCs/>
          <w:color w:val="000000" w:themeColor="text1"/>
          <w:sz w:val="18"/>
          <w:szCs w:val="18"/>
          <w:lang w:eastAsia="es-MX"/>
        </w:rPr>
      </w:pPr>
      <w:r w:rsidRPr="001F0A97">
        <w:rPr>
          <w:rFonts w:ascii="Arial" w:eastAsia="Times New Roman" w:hAnsi="Arial" w:cs="Arial"/>
          <w:i/>
          <w:iCs/>
          <w:color w:val="000000" w:themeColor="text1"/>
          <w:sz w:val="18"/>
          <w:szCs w:val="18"/>
          <w:lang w:eastAsia="es-MX"/>
        </w:rPr>
        <w:t>Guía de diseño OSPF</w:t>
      </w:r>
    </w:p>
    <w:p w14:paraId="5D032E7B" w14:textId="7BB0BA45" w:rsidR="001F0A97" w:rsidRPr="001F0A97" w:rsidRDefault="001F0A97" w:rsidP="00876A31">
      <w:pPr>
        <w:spacing w:after="0" w:line="240" w:lineRule="auto"/>
        <w:jc w:val="both"/>
        <w:rPr>
          <w:rFonts w:ascii="Arial" w:eastAsia="Times New Roman" w:hAnsi="Arial" w:cs="Arial"/>
          <w:i/>
          <w:iCs/>
          <w:color w:val="000000" w:themeColor="text1"/>
          <w:sz w:val="18"/>
          <w:szCs w:val="18"/>
          <w:lang w:eastAsia="es-MX"/>
        </w:rPr>
      </w:pPr>
      <w:r w:rsidRPr="001F0A97">
        <w:rPr>
          <w:rFonts w:ascii="Arial" w:eastAsia="Times New Roman" w:hAnsi="Arial" w:cs="Arial"/>
          <w:i/>
          <w:iCs/>
          <w:color w:val="000000" w:themeColor="text1"/>
          <w:sz w:val="18"/>
          <w:szCs w:val="18"/>
          <w:lang w:eastAsia="es-MX"/>
        </w:rPr>
        <w:t>Cisco System</w:t>
      </w:r>
    </w:p>
    <w:p w14:paraId="45E6DF4E" w14:textId="4B456155" w:rsidR="001F0A97" w:rsidRPr="001F0A97" w:rsidRDefault="001F0A97" w:rsidP="00876A31">
      <w:pPr>
        <w:spacing w:after="0" w:line="240" w:lineRule="auto"/>
        <w:jc w:val="both"/>
        <w:rPr>
          <w:rFonts w:ascii="Arial" w:eastAsia="Times New Roman" w:hAnsi="Arial" w:cs="Arial"/>
          <w:i/>
          <w:iCs/>
          <w:color w:val="000000" w:themeColor="text1"/>
          <w:sz w:val="18"/>
          <w:szCs w:val="18"/>
          <w:lang w:eastAsia="es-MX"/>
        </w:rPr>
      </w:pPr>
      <w:r w:rsidRPr="001F0A97">
        <w:rPr>
          <w:rFonts w:ascii="Arial" w:eastAsia="Times New Roman" w:hAnsi="Arial" w:cs="Arial"/>
          <w:i/>
          <w:iCs/>
          <w:color w:val="000000" w:themeColor="text1"/>
          <w:sz w:val="18"/>
          <w:szCs w:val="18"/>
          <w:lang w:eastAsia="es-MX"/>
        </w:rPr>
        <w:t>https://www.cisco.com/c/es_mx/support/docs/ip/open-shortest-path-first-ospf/7039-1.html</w:t>
      </w:r>
    </w:p>
    <w:p w14:paraId="03C75F83" w14:textId="12A7E495"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4DF8E040" w14:textId="5FBFD2F6"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5D0D0DCB" w14:textId="58D70A33"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4CAF1E1E" w14:textId="75234BB2"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661BF3F5" w14:textId="72FFE47E" w:rsidR="009E3202" w:rsidRDefault="009E3202" w:rsidP="00876A31">
      <w:pPr>
        <w:spacing w:after="0" w:line="240" w:lineRule="auto"/>
        <w:jc w:val="both"/>
        <w:rPr>
          <w:rFonts w:eastAsia="Times New Roman" w:cstheme="majorHAnsi"/>
          <w:b/>
          <w:bCs/>
          <w:color w:val="000000" w:themeColor="text1"/>
          <w:sz w:val="36"/>
          <w:szCs w:val="36"/>
          <w:lang w:eastAsia="es-MX"/>
        </w:rPr>
      </w:pPr>
    </w:p>
    <w:p w14:paraId="5DEDB573" w14:textId="0356EA67" w:rsidR="00D01582" w:rsidRDefault="00D01582" w:rsidP="00876A31">
      <w:pPr>
        <w:spacing w:after="0" w:line="240" w:lineRule="auto"/>
        <w:jc w:val="both"/>
        <w:rPr>
          <w:rFonts w:eastAsia="Times New Roman" w:cstheme="majorHAnsi"/>
          <w:b/>
          <w:bCs/>
          <w:color w:val="000000" w:themeColor="text1"/>
          <w:sz w:val="36"/>
          <w:szCs w:val="36"/>
          <w:lang w:eastAsia="es-MX"/>
        </w:rPr>
      </w:pPr>
    </w:p>
    <w:p w14:paraId="386B1AEE" w14:textId="7FF4E80F" w:rsidR="00D01582" w:rsidRDefault="00D01582" w:rsidP="00876A31">
      <w:pPr>
        <w:spacing w:after="0" w:line="240" w:lineRule="auto"/>
        <w:jc w:val="both"/>
        <w:rPr>
          <w:rFonts w:eastAsia="Times New Roman" w:cstheme="majorHAnsi"/>
          <w:b/>
          <w:bCs/>
          <w:color w:val="000000" w:themeColor="text1"/>
          <w:sz w:val="36"/>
          <w:szCs w:val="36"/>
          <w:lang w:eastAsia="es-MX"/>
        </w:rPr>
      </w:pPr>
    </w:p>
    <w:p w14:paraId="71779237" w14:textId="1331311C" w:rsidR="00D01582" w:rsidRDefault="00D01582" w:rsidP="00876A31">
      <w:pPr>
        <w:spacing w:after="0" w:line="240" w:lineRule="auto"/>
        <w:jc w:val="both"/>
        <w:rPr>
          <w:rFonts w:eastAsia="Times New Roman" w:cstheme="majorHAnsi"/>
          <w:b/>
          <w:bCs/>
          <w:color w:val="000000" w:themeColor="text1"/>
          <w:sz w:val="36"/>
          <w:szCs w:val="36"/>
          <w:lang w:eastAsia="es-MX"/>
        </w:rPr>
      </w:pPr>
    </w:p>
    <w:p w14:paraId="6135ACA7" w14:textId="632D6652" w:rsidR="00D01582" w:rsidRDefault="00D01582" w:rsidP="00876A31">
      <w:pPr>
        <w:spacing w:after="0" w:line="240" w:lineRule="auto"/>
        <w:jc w:val="both"/>
        <w:rPr>
          <w:rFonts w:eastAsia="Times New Roman" w:cstheme="majorHAnsi"/>
          <w:b/>
          <w:bCs/>
          <w:color w:val="000000" w:themeColor="text1"/>
          <w:sz w:val="36"/>
          <w:szCs w:val="36"/>
          <w:lang w:eastAsia="es-MX"/>
        </w:rPr>
      </w:pPr>
    </w:p>
    <w:p w14:paraId="5FBB47F5" w14:textId="2EC4589F" w:rsidR="00D01582" w:rsidRDefault="00D01582" w:rsidP="00876A31">
      <w:pPr>
        <w:spacing w:after="0" w:line="240" w:lineRule="auto"/>
        <w:jc w:val="both"/>
        <w:rPr>
          <w:rFonts w:eastAsia="Times New Roman" w:cstheme="majorHAnsi"/>
          <w:b/>
          <w:bCs/>
          <w:color w:val="000000" w:themeColor="text1"/>
          <w:sz w:val="36"/>
          <w:szCs w:val="36"/>
          <w:lang w:eastAsia="es-MX"/>
        </w:rPr>
      </w:pPr>
    </w:p>
    <w:p w14:paraId="3D88A4B4" w14:textId="3E23582B" w:rsidR="00D01582" w:rsidRDefault="00D01582" w:rsidP="00876A31">
      <w:pPr>
        <w:spacing w:after="0" w:line="240" w:lineRule="auto"/>
        <w:jc w:val="both"/>
        <w:rPr>
          <w:rFonts w:eastAsia="Times New Roman" w:cstheme="majorHAnsi"/>
          <w:b/>
          <w:bCs/>
          <w:color w:val="000000" w:themeColor="text1"/>
          <w:sz w:val="36"/>
          <w:szCs w:val="36"/>
          <w:lang w:eastAsia="es-MX"/>
        </w:rPr>
      </w:pPr>
    </w:p>
    <w:p w14:paraId="6CFA4E19" w14:textId="3EC4CF4B" w:rsidR="00D01582" w:rsidRDefault="00D01582" w:rsidP="00876A31">
      <w:pPr>
        <w:spacing w:after="0" w:line="240" w:lineRule="auto"/>
        <w:jc w:val="both"/>
        <w:rPr>
          <w:rFonts w:eastAsia="Times New Roman" w:cstheme="majorHAnsi"/>
          <w:b/>
          <w:bCs/>
          <w:color w:val="000000" w:themeColor="text1"/>
          <w:sz w:val="36"/>
          <w:szCs w:val="36"/>
          <w:lang w:eastAsia="es-MX"/>
        </w:rPr>
      </w:pPr>
      <w:r>
        <w:rPr>
          <w:rFonts w:eastAsia="Times New Roman" w:cstheme="majorHAnsi"/>
          <w:b/>
          <w:bCs/>
          <w:color w:val="000000" w:themeColor="text1"/>
          <w:sz w:val="36"/>
          <w:szCs w:val="36"/>
          <w:lang w:eastAsia="es-MX"/>
        </w:rPr>
        <w:lastRenderedPageBreak/>
        <w:t>Ejemplo de uso de selección del algoritmo</w:t>
      </w:r>
    </w:p>
    <w:p w14:paraId="1F515088" w14:textId="0D8B348C" w:rsidR="00D01582" w:rsidRDefault="00D01582" w:rsidP="00876A31">
      <w:pPr>
        <w:spacing w:after="0" w:line="240" w:lineRule="auto"/>
        <w:jc w:val="both"/>
        <w:rPr>
          <w:rFonts w:eastAsia="Times New Roman" w:cstheme="majorHAnsi"/>
          <w:b/>
          <w:bCs/>
          <w:color w:val="000000" w:themeColor="text1"/>
          <w:sz w:val="36"/>
          <w:szCs w:val="36"/>
          <w:lang w:eastAsia="es-MX"/>
        </w:rPr>
      </w:pPr>
    </w:p>
    <w:p w14:paraId="306B88BF" w14:textId="75F4D63E" w:rsidR="00D01582" w:rsidRPr="00D01582" w:rsidRDefault="00D01582" w:rsidP="00876A31">
      <w:pPr>
        <w:spacing w:after="0" w:line="240" w:lineRule="auto"/>
        <w:jc w:val="both"/>
        <w:rPr>
          <w:rFonts w:eastAsia="Times New Roman" w:cstheme="majorHAnsi"/>
          <w:i/>
          <w:iCs/>
          <w:color w:val="000000" w:themeColor="text1"/>
          <w:sz w:val="24"/>
          <w:szCs w:val="24"/>
          <w:lang w:eastAsia="es-MX"/>
        </w:rPr>
      </w:pPr>
      <w:r w:rsidRPr="00D01582">
        <w:rPr>
          <w:rFonts w:eastAsia="Times New Roman" w:cstheme="majorHAnsi"/>
          <w:i/>
          <w:iCs/>
          <w:color w:val="000000" w:themeColor="text1"/>
          <w:sz w:val="24"/>
          <w:szCs w:val="24"/>
          <w:lang w:eastAsia="es-MX"/>
        </w:rPr>
        <w:t>Selección de la ruta desde Router A hasta Router F</w:t>
      </w:r>
    </w:p>
    <w:p w14:paraId="28E0A60D" w14:textId="4D4F0E93" w:rsidR="00D01582" w:rsidRDefault="00D01582" w:rsidP="00876A31">
      <w:pPr>
        <w:spacing w:after="0" w:line="240" w:lineRule="auto"/>
        <w:jc w:val="both"/>
        <w:rPr>
          <w:rFonts w:eastAsia="Times New Roman" w:cstheme="majorHAnsi"/>
          <w:b/>
          <w:bCs/>
          <w:color w:val="000000" w:themeColor="text1"/>
          <w:sz w:val="36"/>
          <w:szCs w:val="36"/>
          <w:lang w:eastAsia="es-MX"/>
        </w:rPr>
      </w:pPr>
    </w:p>
    <w:p w14:paraId="6CEEECAD" w14:textId="77777777" w:rsidR="00D01582" w:rsidRDefault="00D01582" w:rsidP="00876A31">
      <w:pPr>
        <w:spacing w:after="0" w:line="240" w:lineRule="auto"/>
        <w:jc w:val="both"/>
        <w:rPr>
          <w:rFonts w:eastAsia="Times New Roman" w:cstheme="majorHAnsi"/>
          <w:b/>
          <w:bCs/>
          <w:color w:val="000000" w:themeColor="text1"/>
          <w:sz w:val="36"/>
          <w:szCs w:val="36"/>
          <w:lang w:eastAsia="es-MX"/>
        </w:rPr>
      </w:pPr>
    </w:p>
    <w:p w14:paraId="73F0E03A" w14:textId="70C14765" w:rsidR="00D01582" w:rsidRDefault="00D01582" w:rsidP="00876A31">
      <w:pPr>
        <w:spacing w:after="0" w:line="240" w:lineRule="auto"/>
        <w:jc w:val="both"/>
        <w:rPr>
          <w:rFonts w:eastAsia="Times New Roman" w:cstheme="majorHAnsi"/>
          <w:b/>
          <w:bCs/>
          <w:color w:val="000000" w:themeColor="text1"/>
          <w:sz w:val="36"/>
          <w:szCs w:val="36"/>
          <w:lang w:eastAsia="es-MX"/>
        </w:rPr>
      </w:pPr>
      <w:r>
        <w:rPr>
          <w:rFonts w:eastAsia="Times New Roman" w:cstheme="majorHAnsi"/>
          <w:b/>
          <w:bCs/>
          <w:noProof/>
          <w:color w:val="000000" w:themeColor="text1"/>
          <w:sz w:val="36"/>
          <w:szCs w:val="36"/>
          <w:lang w:eastAsia="es-MX"/>
        </w:rPr>
        <w:drawing>
          <wp:inline distT="0" distB="0" distL="0" distR="0" wp14:anchorId="6F2EF097" wp14:editId="7AAFA11D">
            <wp:extent cx="6272070" cy="3017520"/>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281045" cy="3021838"/>
                    </a:xfrm>
                    <a:prstGeom prst="rect">
                      <a:avLst/>
                    </a:prstGeom>
                  </pic:spPr>
                </pic:pic>
              </a:graphicData>
            </a:graphic>
          </wp:inline>
        </w:drawing>
      </w:r>
    </w:p>
    <w:p w14:paraId="41DCD82A" w14:textId="505DA171" w:rsidR="0090701E" w:rsidRDefault="0090701E" w:rsidP="00876A31">
      <w:pPr>
        <w:spacing w:after="0" w:line="240" w:lineRule="auto"/>
        <w:jc w:val="both"/>
        <w:rPr>
          <w:rFonts w:eastAsia="Times New Roman" w:cstheme="majorHAnsi"/>
          <w:b/>
          <w:bCs/>
          <w:color w:val="000000" w:themeColor="text1"/>
          <w:sz w:val="36"/>
          <w:szCs w:val="36"/>
          <w:lang w:eastAsia="es-MX"/>
        </w:rPr>
      </w:pPr>
    </w:p>
    <w:p w14:paraId="33075241" w14:textId="2813E338" w:rsidR="0090701E" w:rsidRPr="0090701E" w:rsidRDefault="0090701E" w:rsidP="00876A31">
      <w:pPr>
        <w:spacing w:after="0" w:line="240" w:lineRule="auto"/>
        <w:jc w:val="both"/>
        <w:rPr>
          <w:rFonts w:ascii="Arial" w:eastAsia="Times New Roman" w:hAnsi="Arial" w:cs="Arial"/>
          <w:color w:val="000000" w:themeColor="text1"/>
          <w:sz w:val="24"/>
          <w:szCs w:val="24"/>
          <w:lang w:eastAsia="es-MX"/>
        </w:rPr>
      </w:pPr>
      <w:r>
        <w:rPr>
          <w:rFonts w:eastAsia="Times New Roman" w:cstheme="majorHAnsi"/>
          <w:b/>
          <w:bCs/>
          <w:color w:val="000000" w:themeColor="text1"/>
          <w:sz w:val="36"/>
          <w:szCs w:val="36"/>
          <w:lang w:eastAsia="es-MX"/>
        </w:rPr>
        <w:t xml:space="preserve">Tabla de saltos </w:t>
      </w:r>
      <w:r w:rsidRPr="0090701E">
        <w:rPr>
          <w:rFonts w:ascii="Arial" w:eastAsia="Times New Roman" w:hAnsi="Arial" w:cs="Arial"/>
          <w:color w:val="000000" w:themeColor="text1"/>
          <w:sz w:val="24"/>
          <w:szCs w:val="24"/>
          <w:lang w:eastAsia="es-MX"/>
        </w:rPr>
        <w:t>(se explicará a mayor detalle en documento final)</w:t>
      </w:r>
    </w:p>
    <w:p w14:paraId="71A200D9" w14:textId="6F076A82" w:rsidR="0090701E" w:rsidRDefault="0090701E" w:rsidP="00876A31">
      <w:pPr>
        <w:spacing w:after="0" w:line="240" w:lineRule="auto"/>
        <w:jc w:val="both"/>
        <w:rPr>
          <w:rFonts w:eastAsia="Times New Roman" w:cstheme="majorHAnsi"/>
          <w:b/>
          <w:bCs/>
          <w:color w:val="000000" w:themeColor="text1"/>
          <w:sz w:val="36"/>
          <w:szCs w:val="36"/>
          <w:lang w:eastAsia="es-MX"/>
        </w:rPr>
      </w:pPr>
    </w:p>
    <w:p w14:paraId="0A8DE9CD" w14:textId="1E009B7C" w:rsidR="0090701E" w:rsidRDefault="0090701E" w:rsidP="00876A31">
      <w:pPr>
        <w:spacing w:after="0" w:line="240" w:lineRule="auto"/>
        <w:jc w:val="both"/>
        <w:rPr>
          <w:rFonts w:eastAsia="Times New Roman" w:cstheme="majorHAnsi"/>
          <w:b/>
          <w:bCs/>
          <w:color w:val="000000" w:themeColor="text1"/>
          <w:sz w:val="36"/>
          <w:szCs w:val="36"/>
          <w:lang w:eastAsia="es-MX"/>
        </w:rPr>
      </w:pPr>
      <w:r w:rsidRPr="0090701E">
        <w:drawing>
          <wp:inline distT="0" distB="0" distL="0" distR="0" wp14:anchorId="35F73C6E" wp14:editId="38CE50E7">
            <wp:extent cx="5342890" cy="15544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890" cy="1554480"/>
                    </a:xfrm>
                    <a:prstGeom prst="rect">
                      <a:avLst/>
                    </a:prstGeom>
                    <a:noFill/>
                    <a:ln>
                      <a:noFill/>
                    </a:ln>
                  </pic:spPr>
                </pic:pic>
              </a:graphicData>
            </a:graphic>
          </wp:inline>
        </w:drawing>
      </w:r>
    </w:p>
    <w:p w14:paraId="1859AA1C" w14:textId="7481A64B" w:rsidR="0090701E" w:rsidRDefault="0090701E" w:rsidP="00876A31">
      <w:pPr>
        <w:spacing w:after="0" w:line="240" w:lineRule="auto"/>
        <w:jc w:val="both"/>
        <w:rPr>
          <w:rFonts w:eastAsia="Times New Roman" w:cstheme="majorHAnsi"/>
          <w:b/>
          <w:bCs/>
          <w:color w:val="000000" w:themeColor="text1"/>
          <w:sz w:val="36"/>
          <w:szCs w:val="36"/>
          <w:lang w:eastAsia="es-MX"/>
        </w:rPr>
      </w:pPr>
    </w:p>
    <w:p w14:paraId="2CD57186" w14:textId="5B1765C1" w:rsidR="00F10549" w:rsidRPr="00F10549" w:rsidRDefault="00F10549" w:rsidP="00876A31">
      <w:pPr>
        <w:spacing w:after="0" w:line="240" w:lineRule="auto"/>
        <w:jc w:val="both"/>
        <w:rPr>
          <w:rFonts w:ascii="Arial" w:eastAsia="Times New Roman" w:hAnsi="Arial" w:cs="Arial"/>
          <w:i/>
          <w:iCs/>
          <w:color w:val="000000" w:themeColor="text1"/>
          <w:sz w:val="24"/>
          <w:szCs w:val="24"/>
          <w:lang w:eastAsia="es-MX"/>
        </w:rPr>
      </w:pPr>
      <w:r w:rsidRPr="00F10549">
        <w:rPr>
          <w:rFonts w:ascii="Arial" w:eastAsia="Times New Roman" w:hAnsi="Arial" w:cs="Arial"/>
          <w:i/>
          <w:iCs/>
          <w:color w:val="000000" w:themeColor="text1"/>
          <w:sz w:val="24"/>
          <w:szCs w:val="24"/>
          <w:lang w:eastAsia="es-MX"/>
        </w:rPr>
        <w:t>Teoría de grafos</w:t>
      </w:r>
    </w:p>
    <w:p w14:paraId="2BA78078" w14:textId="781D9E90" w:rsidR="00F10549" w:rsidRPr="00F10549" w:rsidRDefault="00F10549" w:rsidP="00876A31">
      <w:pPr>
        <w:spacing w:after="0" w:line="240" w:lineRule="auto"/>
        <w:jc w:val="both"/>
        <w:rPr>
          <w:rFonts w:ascii="Arial" w:eastAsia="Times New Roman" w:hAnsi="Arial" w:cs="Arial"/>
          <w:i/>
          <w:iCs/>
          <w:color w:val="000000" w:themeColor="text1"/>
          <w:sz w:val="24"/>
          <w:szCs w:val="24"/>
          <w:lang w:eastAsia="es-MX"/>
        </w:rPr>
      </w:pPr>
      <w:r w:rsidRPr="00F10549">
        <w:rPr>
          <w:rFonts w:ascii="Arial" w:eastAsia="Times New Roman" w:hAnsi="Arial" w:cs="Arial"/>
          <w:i/>
          <w:iCs/>
          <w:color w:val="000000" w:themeColor="text1"/>
          <w:sz w:val="24"/>
          <w:szCs w:val="24"/>
          <w:lang w:eastAsia="es-MX"/>
        </w:rPr>
        <w:t>https://www.youtube.com/watch?v=fgdCNuGPJnw</w:t>
      </w:r>
    </w:p>
    <w:sectPr w:rsidR="00F10549" w:rsidRPr="00F10549">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1410A" w14:textId="77777777" w:rsidR="00F25737" w:rsidRDefault="00F25737" w:rsidP="0013152A">
      <w:pPr>
        <w:spacing w:after="0" w:line="240" w:lineRule="auto"/>
      </w:pPr>
      <w:r>
        <w:separator/>
      </w:r>
    </w:p>
  </w:endnote>
  <w:endnote w:type="continuationSeparator" w:id="0">
    <w:p w14:paraId="32BEE8E9" w14:textId="77777777" w:rsidR="00F25737" w:rsidRDefault="00F25737" w:rsidP="0013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F71F2" w14:textId="77777777" w:rsidR="00F25737" w:rsidRDefault="00F25737" w:rsidP="0013152A">
      <w:pPr>
        <w:spacing w:after="0" w:line="240" w:lineRule="auto"/>
      </w:pPr>
      <w:r>
        <w:separator/>
      </w:r>
    </w:p>
  </w:footnote>
  <w:footnote w:type="continuationSeparator" w:id="0">
    <w:p w14:paraId="09030F4F" w14:textId="77777777" w:rsidR="00F25737" w:rsidRDefault="00F25737" w:rsidP="00131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2275" w14:textId="77777777" w:rsidR="0013152A" w:rsidRDefault="00AA77F4" w:rsidP="00AA77F4">
    <w:pPr>
      <w:pStyle w:val="Encabezado"/>
      <w:jc w:val="right"/>
    </w:pPr>
    <w:r>
      <w:rPr>
        <w:caps/>
        <w:noProof/>
        <w:color w:val="808080" w:themeColor="background1" w:themeShade="80"/>
        <w:sz w:val="20"/>
        <w:szCs w:val="20"/>
        <w:lang w:eastAsia="es-SV"/>
      </w:rPr>
      <w:drawing>
        <wp:inline distT="0" distB="0" distL="0" distR="0" wp14:anchorId="0543295D" wp14:editId="7C967C0B">
          <wp:extent cx="1057275" cy="1057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 UF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inline>
      </w:drawing>
    </w:r>
    <w:r>
      <w:rPr>
        <w:caps/>
        <w:noProof/>
        <w:color w:val="808080" w:themeColor="background1" w:themeShade="80"/>
        <w:sz w:val="20"/>
        <w:szCs w:val="20"/>
        <w:lang w:eastAsia="es-SV"/>
      </w:rPr>
      <mc:AlternateContent>
        <mc:Choice Requires="wpg">
          <w:drawing>
            <wp:anchor distT="0" distB="0" distL="114300" distR="114300" simplePos="0" relativeHeight="251659264" behindDoc="0" locked="0" layoutInCell="1" allowOverlap="1" wp14:anchorId="3421B918" wp14:editId="0CC6946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70BBB" w14:textId="77777777" w:rsidR="00AA77F4" w:rsidRDefault="00AA77F4">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328E6" w:rsidRPr="000328E6">
                              <w:rPr>
                                <w:noProof/>
                                <w:color w:val="FFFFFF" w:themeColor="background1"/>
                                <w:sz w:val="24"/>
                                <w:szCs w:val="24"/>
                                <w:lang w:val="es-ES"/>
                              </w:rPr>
                              <w:t>10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21B918" id="Grupo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">
              <v:group id="Grupo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ángulo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9370BBB" w14:textId="77777777" w:rsidR="00AA77F4" w:rsidRDefault="00AA77F4">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328E6" w:rsidRPr="000328E6">
                        <w:rPr>
                          <w:noProof/>
                          <w:color w:val="FFFFFF" w:themeColor="background1"/>
                          <w:sz w:val="24"/>
                          <w:szCs w:val="24"/>
                          <w:lang w:val="es-ES"/>
                        </w:rPr>
                        <w:t>10</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D2F"/>
    <w:multiLevelType w:val="hybridMultilevel"/>
    <w:tmpl w:val="ECE8118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4B0083F"/>
    <w:multiLevelType w:val="hybridMultilevel"/>
    <w:tmpl w:val="EF3A1C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6B90EAD"/>
    <w:multiLevelType w:val="hybridMultilevel"/>
    <w:tmpl w:val="635087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0CB7DC5"/>
    <w:multiLevelType w:val="hybridMultilevel"/>
    <w:tmpl w:val="6E4A9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325F2C"/>
    <w:multiLevelType w:val="hybridMultilevel"/>
    <w:tmpl w:val="AC84BF6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4BB7DD2"/>
    <w:multiLevelType w:val="hybridMultilevel"/>
    <w:tmpl w:val="7E946EE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159F34C6"/>
    <w:multiLevelType w:val="hybridMultilevel"/>
    <w:tmpl w:val="8078FB3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17D86455"/>
    <w:multiLevelType w:val="multilevel"/>
    <w:tmpl w:val="C28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11545A"/>
    <w:multiLevelType w:val="multilevel"/>
    <w:tmpl w:val="962E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16233"/>
    <w:multiLevelType w:val="hybridMultilevel"/>
    <w:tmpl w:val="2E4C8E6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1EE02AF7"/>
    <w:multiLevelType w:val="multilevel"/>
    <w:tmpl w:val="9A10F4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326F4E"/>
    <w:multiLevelType w:val="hybridMultilevel"/>
    <w:tmpl w:val="88B624B2"/>
    <w:lvl w:ilvl="0" w:tplc="1C38F6D8">
      <w:start w:val="1"/>
      <w:numFmt w:val="bullet"/>
      <w:lvlText w:val="•"/>
      <w:lvlJc w:val="left"/>
      <w:pPr>
        <w:ind w:left="7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0BCCEBA">
      <w:start w:val="1"/>
      <w:numFmt w:val="bullet"/>
      <w:lvlText w:val="o"/>
      <w:lvlJc w:val="left"/>
      <w:pPr>
        <w:ind w:left="15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7901942">
      <w:start w:val="1"/>
      <w:numFmt w:val="bullet"/>
      <w:lvlText w:val="▪"/>
      <w:lvlJc w:val="left"/>
      <w:pPr>
        <w:ind w:left="22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E563B42">
      <w:start w:val="1"/>
      <w:numFmt w:val="bullet"/>
      <w:lvlText w:val="•"/>
      <w:lvlJc w:val="left"/>
      <w:pPr>
        <w:ind w:left="29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E987C12">
      <w:start w:val="1"/>
      <w:numFmt w:val="bullet"/>
      <w:lvlText w:val="o"/>
      <w:lvlJc w:val="left"/>
      <w:pPr>
        <w:ind w:left="36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DCA0320">
      <w:start w:val="1"/>
      <w:numFmt w:val="bullet"/>
      <w:lvlText w:val="▪"/>
      <w:lvlJc w:val="left"/>
      <w:pPr>
        <w:ind w:left="43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B10CA9E">
      <w:start w:val="1"/>
      <w:numFmt w:val="bullet"/>
      <w:lvlText w:val="•"/>
      <w:lvlJc w:val="left"/>
      <w:pPr>
        <w:ind w:left="51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9C24AC4">
      <w:start w:val="1"/>
      <w:numFmt w:val="bullet"/>
      <w:lvlText w:val="o"/>
      <w:lvlJc w:val="left"/>
      <w:pPr>
        <w:ind w:left="58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2D29DA6">
      <w:start w:val="1"/>
      <w:numFmt w:val="bullet"/>
      <w:lvlText w:val="▪"/>
      <w:lvlJc w:val="left"/>
      <w:pPr>
        <w:ind w:left="65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1AF7235"/>
    <w:multiLevelType w:val="hybridMultilevel"/>
    <w:tmpl w:val="3DAE900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231C1598"/>
    <w:multiLevelType w:val="hybridMultilevel"/>
    <w:tmpl w:val="16A8910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296F4B57"/>
    <w:multiLevelType w:val="hybridMultilevel"/>
    <w:tmpl w:val="53A68D2C"/>
    <w:lvl w:ilvl="0" w:tplc="CB5E61BE">
      <w:numFmt w:val="bullet"/>
      <w:lvlText w:val=""/>
      <w:lvlJc w:val="left"/>
      <w:pPr>
        <w:ind w:left="720" w:hanging="360"/>
      </w:pPr>
      <w:rPr>
        <w:rFonts w:ascii="Symbol" w:eastAsia="Times New Roman" w:hAnsi="Symbol" w:cstheme="majorHAns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2A984643"/>
    <w:multiLevelType w:val="hybridMultilevel"/>
    <w:tmpl w:val="717AD97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2FEB17BB"/>
    <w:multiLevelType w:val="hybridMultilevel"/>
    <w:tmpl w:val="2416D1A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36855A5F"/>
    <w:multiLevelType w:val="hybridMultilevel"/>
    <w:tmpl w:val="86640C7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15:restartNumberingAfterBreak="0">
    <w:nsid w:val="3EDE0860"/>
    <w:multiLevelType w:val="hybridMultilevel"/>
    <w:tmpl w:val="ED3E08F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3F097607"/>
    <w:multiLevelType w:val="hybridMultilevel"/>
    <w:tmpl w:val="F628FD4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3F375C52"/>
    <w:multiLevelType w:val="hybridMultilevel"/>
    <w:tmpl w:val="EF3EA37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439F742A"/>
    <w:multiLevelType w:val="hybridMultilevel"/>
    <w:tmpl w:val="984ABC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5E13C3"/>
    <w:multiLevelType w:val="hybridMultilevel"/>
    <w:tmpl w:val="9D3A3D6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52501C08"/>
    <w:multiLevelType w:val="hybridMultilevel"/>
    <w:tmpl w:val="0626623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5A400A4E"/>
    <w:multiLevelType w:val="hybridMultilevel"/>
    <w:tmpl w:val="F1EED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615971E5"/>
    <w:multiLevelType w:val="hybridMultilevel"/>
    <w:tmpl w:val="69C40176"/>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6" w15:restartNumberingAfterBreak="0">
    <w:nsid w:val="65C45FB8"/>
    <w:multiLevelType w:val="hybridMultilevel"/>
    <w:tmpl w:val="D50A677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15:restartNumberingAfterBreak="0">
    <w:nsid w:val="65EC5BF1"/>
    <w:multiLevelType w:val="hybridMultilevel"/>
    <w:tmpl w:val="E74606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67991315"/>
    <w:multiLevelType w:val="hybridMultilevel"/>
    <w:tmpl w:val="726AC2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9" w15:restartNumberingAfterBreak="0">
    <w:nsid w:val="6E59089F"/>
    <w:multiLevelType w:val="hybridMultilevel"/>
    <w:tmpl w:val="F4F85B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6E700557"/>
    <w:multiLevelType w:val="hybridMultilevel"/>
    <w:tmpl w:val="F79477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15:restartNumberingAfterBreak="0">
    <w:nsid w:val="71773765"/>
    <w:multiLevelType w:val="multilevel"/>
    <w:tmpl w:val="BBA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492725"/>
    <w:multiLevelType w:val="hybridMultilevel"/>
    <w:tmpl w:val="28780E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3" w15:restartNumberingAfterBreak="0">
    <w:nsid w:val="745003B9"/>
    <w:multiLevelType w:val="hybridMultilevel"/>
    <w:tmpl w:val="1890905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4" w15:restartNumberingAfterBreak="0">
    <w:nsid w:val="751745DA"/>
    <w:multiLevelType w:val="hybridMultilevel"/>
    <w:tmpl w:val="DA92CA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5" w15:restartNumberingAfterBreak="0">
    <w:nsid w:val="7E5B4741"/>
    <w:multiLevelType w:val="hybridMultilevel"/>
    <w:tmpl w:val="A0A8FD8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16"/>
  </w:num>
  <w:num w:numId="4">
    <w:abstractNumId w:val="35"/>
  </w:num>
  <w:num w:numId="5">
    <w:abstractNumId w:val="5"/>
  </w:num>
  <w:num w:numId="6">
    <w:abstractNumId w:val="19"/>
  </w:num>
  <w:num w:numId="7">
    <w:abstractNumId w:val="25"/>
  </w:num>
  <w:num w:numId="8">
    <w:abstractNumId w:val="4"/>
  </w:num>
  <w:num w:numId="9">
    <w:abstractNumId w:val="9"/>
  </w:num>
  <w:num w:numId="10">
    <w:abstractNumId w:val="23"/>
  </w:num>
  <w:num w:numId="11">
    <w:abstractNumId w:val="6"/>
  </w:num>
  <w:num w:numId="12">
    <w:abstractNumId w:val="12"/>
  </w:num>
  <w:num w:numId="13">
    <w:abstractNumId w:val="33"/>
  </w:num>
  <w:num w:numId="14">
    <w:abstractNumId w:val="18"/>
  </w:num>
  <w:num w:numId="15">
    <w:abstractNumId w:val="29"/>
  </w:num>
  <w:num w:numId="16">
    <w:abstractNumId w:val="27"/>
  </w:num>
  <w:num w:numId="17">
    <w:abstractNumId w:val="8"/>
  </w:num>
  <w:num w:numId="18">
    <w:abstractNumId w:val="3"/>
  </w:num>
  <w:num w:numId="19">
    <w:abstractNumId w:val="15"/>
  </w:num>
  <w:num w:numId="20">
    <w:abstractNumId w:val="32"/>
  </w:num>
  <w:num w:numId="21">
    <w:abstractNumId w:val="10"/>
  </w:num>
  <w:num w:numId="22">
    <w:abstractNumId w:val="11"/>
  </w:num>
  <w:num w:numId="23">
    <w:abstractNumId w:val="2"/>
  </w:num>
  <w:num w:numId="24">
    <w:abstractNumId w:val="24"/>
  </w:num>
  <w:num w:numId="25">
    <w:abstractNumId w:val="21"/>
  </w:num>
  <w:num w:numId="26">
    <w:abstractNumId w:val="1"/>
  </w:num>
  <w:num w:numId="27">
    <w:abstractNumId w:val="20"/>
  </w:num>
  <w:num w:numId="28">
    <w:abstractNumId w:val="28"/>
  </w:num>
  <w:num w:numId="29">
    <w:abstractNumId w:val="13"/>
  </w:num>
  <w:num w:numId="30">
    <w:abstractNumId w:val="0"/>
  </w:num>
  <w:num w:numId="31">
    <w:abstractNumId w:val="34"/>
  </w:num>
  <w:num w:numId="32">
    <w:abstractNumId w:val="17"/>
  </w:num>
  <w:num w:numId="33">
    <w:abstractNumId w:val="26"/>
  </w:num>
  <w:num w:numId="34">
    <w:abstractNumId w:val="7"/>
  </w:num>
  <w:num w:numId="35">
    <w:abstractNumId w:val="31"/>
  </w:num>
  <w:num w:numId="36">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52E"/>
    <w:rsid w:val="0001200B"/>
    <w:rsid w:val="0001506F"/>
    <w:rsid w:val="000328E6"/>
    <w:rsid w:val="00033349"/>
    <w:rsid w:val="000701F5"/>
    <w:rsid w:val="000A5D5E"/>
    <w:rsid w:val="000F3212"/>
    <w:rsid w:val="00101D46"/>
    <w:rsid w:val="0012772D"/>
    <w:rsid w:val="0013152A"/>
    <w:rsid w:val="00160F6C"/>
    <w:rsid w:val="00167886"/>
    <w:rsid w:val="0018502F"/>
    <w:rsid w:val="001C65EA"/>
    <w:rsid w:val="001F0A97"/>
    <w:rsid w:val="00217F97"/>
    <w:rsid w:val="002830A8"/>
    <w:rsid w:val="002839DE"/>
    <w:rsid w:val="00293D5F"/>
    <w:rsid w:val="00294D74"/>
    <w:rsid w:val="002A276C"/>
    <w:rsid w:val="002C5B08"/>
    <w:rsid w:val="002E62B9"/>
    <w:rsid w:val="00305DFD"/>
    <w:rsid w:val="00345BB1"/>
    <w:rsid w:val="00355F77"/>
    <w:rsid w:val="003A2961"/>
    <w:rsid w:val="003C4971"/>
    <w:rsid w:val="003E1273"/>
    <w:rsid w:val="00427476"/>
    <w:rsid w:val="00440AAC"/>
    <w:rsid w:val="004F3E9E"/>
    <w:rsid w:val="00503779"/>
    <w:rsid w:val="005302C7"/>
    <w:rsid w:val="0056311A"/>
    <w:rsid w:val="005D2DA3"/>
    <w:rsid w:val="005F298C"/>
    <w:rsid w:val="006240C5"/>
    <w:rsid w:val="006260DA"/>
    <w:rsid w:val="006E0FAC"/>
    <w:rsid w:val="006E652E"/>
    <w:rsid w:val="00763F6C"/>
    <w:rsid w:val="007C31D2"/>
    <w:rsid w:val="00811039"/>
    <w:rsid w:val="00876A31"/>
    <w:rsid w:val="008B0559"/>
    <w:rsid w:val="008B2E7A"/>
    <w:rsid w:val="008D3D3D"/>
    <w:rsid w:val="008E3F7D"/>
    <w:rsid w:val="0090701E"/>
    <w:rsid w:val="00917F69"/>
    <w:rsid w:val="00957E05"/>
    <w:rsid w:val="009C0EDF"/>
    <w:rsid w:val="009E3202"/>
    <w:rsid w:val="00A2160C"/>
    <w:rsid w:val="00A517D1"/>
    <w:rsid w:val="00A85799"/>
    <w:rsid w:val="00AA77F4"/>
    <w:rsid w:val="00AC5685"/>
    <w:rsid w:val="00C21693"/>
    <w:rsid w:val="00C25539"/>
    <w:rsid w:val="00C3447D"/>
    <w:rsid w:val="00C5786C"/>
    <w:rsid w:val="00C92508"/>
    <w:rsid w:val="00D01582"/>
    <w:rsid w:val="00D670E4"/>
    <w:rsid w:val="00ED3C05"/>
    <w:rsid w:val="00EF53D6"/>
    <w:rsid w:val="00F10549"/>
    <w:rsid w:val="00F24A20"/>
    <w:rsid w:val="00F25737"/>
    <w:rsid w:val="00F4335E"/>
    <w:rsid w:val="00FA3AC3"/>
    <w:rsid w:val="00FB04A6"/>
    <w:rsid w:val="00FE17E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3057"/>
  <w15:chartTrackingRefBased/>
  <w15:docId w15:val="{7A5F58AE-01F7-41E7-95E1-24DBD419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3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3D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1F0A97"/>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E652E"/>
  </w:style>
  <w:style w:type="character" w:styleId="Hipervnculo">
    <w:name w:val="Hyperlink"/>
    <w:basedOn w:val="Fuentedeprrafopredeter"/>
    <w:uiPriority w:val="99"/>
    <w:unhideWhenUsed/>
    <w:rsid w:val="006E652E"/>
    <w:rPr>
      <w:color w:val="0000FF"/>
      <w:u w:val="single"/>
    </w:rPr>
  </w:style>
  <w:style w:type="character" w:styleId="Textoennegrita">
    <w:name w:val="Strong"/>
    <w:basedOn w:val="Fuentedeprrafopredeter"/>
    <w:uiPriority w:val="22"/>
    <w:qFormat/>
    <w:rsid w:val="006E652E"/>
    <w:rPr>
      <w:b/>
      <w:bCs/>
    </w:rPr>
  </w:style>
  <w:style w:type="character" w:styleId="nfasis">
    <w:name w:val="Emphasis"/>
    <w:basedOn w:val="Fuentedeprrafopredeter"/>
    <w:uiPriority w:val="20"/>
    <w:qFormat/>
    <w:rsid w:val="006E652E"/>
    <w:rPr>
      <w:i/>
      <w:iCs/>
    </w:rPr>
  </w:style>
  <w:style w:type="paragraph" w:customStyle="1" w:styleId="paragraphstyle1">
    <w:name w:val="paragraph_style_1"/>
    <w:basedOn w:val="Normal"/>
    <w:rsid w:val="006E652E"/>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style1">
    <w:name w:val="style_1"/>
    <w:basedOn w:val="Fuentedeprrafopredeter"/>
    <w:rsid w:val="006E652E"/>
  </w:style>
  <w:style w:type="paragraph" w:styleId="Prrafodelista">
    <w:name w:val="List Paragraph"/>
    <w:basedOn w:val="Normal"/>
    <w:uiPriority w:val="34"/>
    <w:qFormat/>
    <w:rsid w:val="005302C7"/>
    <w:pPr>
      <w:ind w:left="720"/>
      <w:contextualSpacing/>
    </w:pPr>
  </w:style>
  <w:style w:type="paragraph" w:styleId="NormalWeb">
    <w:name w:val="Normal (Web)"/>
    <w:basedOn w:val="Normal"/>
    <w:uiPriority w:val="99"/>
    <w:unhideWhenUsed/>
    <w:rsid w:val="0013152A"/>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Encabezado">
    <w:name w:val="header"/>
    <w:basedOn w:val="Normal"/>
    <w:link w:val="EncabezadoCar"/>
    <w:uiPriority w:val="99"/>
    <w:unhideWhenUsed/>
    <w:rsid w:val="00131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152A"/>
  </w:style>
  <w:style w:type="paragraph" w:styleId="Piedepgina">
    <w:name w:val="footer"/>
    <w:basedOn w:val="Normal"/>
    <w:link w:val="PiedepginaCar"/>
    <w:uiPriority w:val="99"/>
    <w:unhideWhenUsed/>
    <w:rsid w:val="00131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152A"/>
  </w:style>
  <w:style w:type="table" w:styleId="Tablaconcuadrcula">
    <w:name w:val="Table Grid"/>
    <w:basedOn w:val="Tablanormal"/>
    <w:uiPriority w:val="39"/>
    <w:rsid w:val="008B0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D3D3D"/>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D3D3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D3D3D"/>
    <w:pPr>
      <w:outlineLvl w:val="9"/>
    </w:pPr>
    <w:rPr>
      <w:lang w:eastAsia="es-SV"/>
    </w:rPr>
  </w:style>
  <w:style w:type="paragraph" w:styleId="TDC2">
    <w:name w:val="toc 2"/>
    <w:basedOn w:val="Normal"/>
    <w:next w:val="Normal"/>
    <w:autoRedefine/>
    <w:uiPriority w:val="39"/>
    <w:unhideWhenUsed/>
    <w:rsid w:val="008D3D3D"/>
    <w:pPr>
      <w:spacing w:after="100"/>
      <w:ind w:left="220"/>
    </w:pPr>
  </w:style>
  <w:style w:type="paragraph" w:styleId="TDC1">
    <w:name w:val="toc 1"/>
    <w:basedOn w:val="Normal"/>
    <w:next w:val="Normal"/>
    <w:autoRedefine/>
    <w:uiPriority w:val="39"/>
    <w:unhideWhenUsed/>
    <w:rsid w:val="002A276C"/>
    <w:pPr>
      <w:spacing w:after="100"/>
    </w:pPr>
  </w:style>
  <w:style w:type="table" w:customStyle="1" w:styleId="Tablaconcuadrcula1">
    <w:name w:val="Tabla con cuadrícula1"/>
    <w:basedOn w:val="Tablanormal"/>
    <w:next w:val="Tablaconcuadrcula"/>
    <w:uiPriority w:val="39"/>
    <w:rsid w:val="0012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294D74"/>
    <w:pPr>
      <w:spacing w:before="100" w:beforeAutospacing="1" w:after="100" w:afterAutospacing="1" w:line="240" w:lineRule="auto"/>
    </w:pPr>
    <w:rPr>
      <w:rFonts w:ascii="Times New Roman" w:eastAsia="Times New Roman" w:hAnsi="Times New Roman" w:cs="Times New Roman"/>
      <w:sz w:val="24"/>
      <w:szCs w:val="24"/>
      <w:lang w:eastAsia="es-SV"/>
    </w:rPr>
  </w:style>
  <w:style w:type="table" w:customStyle="1" w:styleId="TableGrid">
    <w:name w:val="TableGrid"/>
    <w:rsid w:val="00294D74"/>
    <w:pPr>
      <w:spacing w:after="0" w:line="240" w:lineRule="auto"/>
    </w:pPr>
    <w:rPr>
      <w:rFonts w:eastAsiaTheme="minorEastAsia"/>
      <w:sz w:val="24"/>
      <w:szCs w:val="24"/>
      <w:lang w:eastAsia="es-ES_tradnl"/>
    </w:r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1F0A97"/>
    <w:rPr>
      <w:rFonts w:ascii="Times New Roman" w:eastAsia="Times New Roman" w:hAnsi="Times New Roman" w:cs="Times New Roman"/>
      <w:b/>
      <w:bCs/>
      <w:sz w:val="27"/>
      <w:szCs w:val="27"/>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8226">
      <w:bodyDiv w:val="1"/>
      <w:marLeft w:val="0"/>
      <w:marRight w:val="0"/>
      <w:marTop w:val="0"/>
      <w:marBottom w:val="0"/>
      <w:divBdr>
        <w:top w:val="none" w:sz="0" w:space="0" w:color="auto"/>
        <w:left w:val="none" w:sz="0" w:space="0" w:color="auto"/>
        <w:bottom w:val="none" w:sz="0" w:space="0" w:color="auto"/>
        <w:right w:val="none" w:sz="0" w:space="0" w:color="auto"/>
      </w:divBdr>
    </w:div>
    <w:div w:id="189488657">
      <w:bodyDiv w:val="1"/>
      <w:marLeft w:val="0"/>
      <w:marRight w:val="0"/>
      <w:marTop w:val="0"/>
      <w:marBottom w:val="0"/>
      <w:divBdr>
        <w:top w:val="none" w:sz="0" w:space="0" w:color="auto"/>
        <w:left w:val="none" w:sz="0" w:space="0" w:color="auto"/>
        <w:bottom w:val="none" w:sz="0" w:space="0" w:color="auto"/>
        <w:right w:val="none" w:sz="0" w:space="0" w:color="auto"/>
      </w:divBdr>
    </w:div>
    <w:div w:id="234627213">
      <w:bodyDiv w:val="1"/>
      <w:marLeft w:val="0"/>
      <w:marRight w:val="0"/>
      <w:marTop w:val="0"/>
      <w:marBottom w:val="0"/>
      <w:divBdr>
        <w:top w:val="none" w:sz="0" w:space="0" w:color="auto"/>
        <w:left w:val="none" w:sz="0" w:space="0" w:color="auto"/>
        <w:bottom w:val="none" w:sz="0" w:space="0" w:color="auto"/>
        <w:right w:val="none" w:sz="0" w:space="0" w:color="auto"/>
      </w:divBdr>
    </w:div>
    <w:div w:id="445393563">
      <w:bodyDiv w:val="1"/>
      <w:marLeft w:val="0"/>
      <w:marRight w:val="0"/>
      <w:marTop w:val="0"/>
      <w:marBottom w:val="0"/>
      <w:divBdr>
        <w:top w:val="none" w:sz="0" w:space="0" w:color="auto"/>
        <w:left w:val="none" w:sz="0" w:space="0" w:color="auto"/>
        <w:bottom w:val="none" w:sz="0" w:space="0" w:color="auto"/>
        <w:right w:val="none" w:sz="0" w:space="0" w:color="auto"/>
      </w:divBdr>
    </w:div>
    <w:div w:id="463500751">
      <w:bodyDiv w:val="1"/>
      <w:marLeft w:val="0"/>
      <w:marRight w:val="0"/>
      <w:marTop w:val="0"/>
      <w:marBottom w:val="0"/>
      <w:divBdr>
        <w:top w:val="none" w:sz="0" w:space="0" w:color="auto"/>
        <w:left w:val="none" w:sz="0" w:space="0" w:color="auto"/>
        <w:bottom w:val="none" w:sz="0" w:space="0" w:color="auto"/>
        <w:right w:val="none" w:sz="0" w:space="0" w:color="auto"/>
      </w:divBdr>
    </w:div>
    <w:div w:id="464273030">
      <w:bodyDiv w:val="1"/>
      <w:marLeft w:val="0"/>
      <w:marRight w:val="0"/>
      <w:marTop w:val="0"/>
      <w:marBottom w:val="0"/>
      <w:divBdr>
        <w:top w:val="none" w:sz="0" w:space="0" w:color="auto"/>
        <w:left w:val="none" w:sz="0" w:space="0" w:color="auto"/>
        <w:bottom w:val="none" w:sz="0" w:space="0" w:color="auto"/>
        <w:right w:val="none" w:sz="0" w:space="0" w:color="auto"/>
      </w:divBdr>
    </w:div>
    <w:div w:id="625963315">
      <w:bodyDiv w:val="1"/>
      <w:marLeft w:val="0"/>
      <w:marRight w:val="0"/>
      <w:marTop w:val="0"/>
      <w:marBottom w:val="0"/>
      <w:divBdr>
        <w:top w:val="none" w:sz="0" w:space="0" w:color="auto"/>
        <w:left w:val="none" w:sz="0" w:space="0" w:color="auto"/>
        <w:bottom w:val="none" w:sz="0" w:space="0" w:color="auto"/>
        <w:right w:val="none" w:sz="0" w:space="0" w:color="auto"/>
      </w:divBdr>
    </w:div>
    <w:div w:id="713701775">
      <w:bodyDiv w:val="1"/>
      <w:marLeft w:val="0"/>
      <w:marRight w:val="0"/>
      <w:marTop w:val="0"/>
      <w:marBottom w:val="0"/>
      <w:divBdr>
        <w:top w:val="none" w:sz="0" w:space="0" w:color="auto"/>
        <w:left w:val="none" w:sz="0" w:space="0" w:color="auto"/>
        <w:bottom w:val="none" w:sz="0" w:space="0" w:color="auto"/>
        <w:right w:val="none" w:sz="0" w:space="0" w:color="auto"/>
      </w:divBdr>
    </w:div>
    <w:div w:id="997222853">
      <w:bodyDiv w:val="1"/>
      <w:marLeft w:val="0"/>
      <w:marRight w:val="0"/>
      <w:marTop w:val="0"/>
      <w:marBottom w:val="0"/>
      <w:divBdr>
        <w:top w:val="none" w:sz="0" w:space="0" w:color="auto"/>
        <w:left w:val="none" w:sz="0" w:space="0" w:color="auto"/>
        <w:bottom w:val="none" w:sz="0" w:space="0" w:color="auto"/>
        <w:right w:val="none" w:sz="0" w:space="0" w:color="auto"/>
      </w:divBdr>
    </w:div>
    <w:div w:id="1194079531">
      <w:bodyDiv w:val="1"/>
      <w:marLeft w:val="0"/>
      <w:marRight w:val="0"/>
      <w:marTop w:val="0"/>
      <w:marBottom w:val="0"/>
      <w:divBdr>
        <w:top w:val="none" w:sz="0" w:space="0" w:color="auto"/>
        <w:left w:val="none" w:sz="0" w:space="0" w:color="auto"/>
        <w:bottom w:val="none" w:sz="0" w:space="0" w:color="auto"/>
        <w:right w:val="none" w:sz="0" w:space="0" w:color="auto"/>
      </w:divBdr>
      <w:divsChild>
        <w:div w:id="1524399410">
          <w:marLeft w:val="0"/>
          <w:marRight w:val="0"/>
          <w:marTop w:val="0"/>
          <w:marBottom w:val="0"/>
          <w:divBdr>
            <w:top w:val="none" w:sz="0" w:space="0" w:color="auto"/>
            <w:left w:val="none" w:sz="0" w:space="0" w:color="auto"/>
            <w:bottom w:val="none" w:sz="0" w:space="0" w:color="auto"/>
            <w:right w:val="none" w:sz="0" w:space="0" w:color="auto"/>
          </w:divBdr>
        </w:div>
        <w:div w:id="163516089">
          <w:marLeft w:val="0"/>
          <w:marRight w:val="0"/>
          <w:marTop w:val="0"/>
          <w:marBottom w:val="0"/>
          <w:divBdr>
            <w:top w:val="none" w:sz="0" w:space="0" w:color="auto"/>
            <w:left w:val="none" w:sz="0" w:space="0" w:color="auto"/>
            <w:bottom w:val="none" w:sz="0" w:space="0" w:color="auto"/>
            <w:right w:val="none" w:sz="0" w:space="0" w:color="auto"/>
          </w:divBdr>
        </w:div>
        <w:div w:id="1593780620">
          <w:marLeft w:val="0"/>
          <w:marRight w:val="0"/>
          <w:marTop w:val="0"/>
          <w:marBottom w:val="0"/>
          <w:divBdr>
            <w:top w:val="none" w:sz="0" w:space="0" w:color="auto"/>
            <w:left w:val="none" w:sz="0" w:space="0" w:color="auto"/>
            <w:bottom w:val="none" w:sz="0" w:space="0" w:color="auto"/>
            <w:right w:val="none" w:sz="0" w:space="0" w:color="auto"/>
          </w:divBdr>
        </w:div>
        <w:div w:id="2087222709">
          <w:marLeft w:val="0"/>
          <w:marRight w:val="0"/>
          <w:marTop w:val="0"/>
          <w:marBottom w:val="0"/>
          <w:divBdr>
            <w:top w:val="none" w:sz="0" w:space="0" w:color="auto"/>
            <w:left w:val="none" w:sz="0" w:space="0" w:color="auto"/>
            <w:bottom w:val="none" w:sz="0" w:space="0" w:color="auto"/>
            <w:right w:val="none" w:sz="0" w:space="0" w:color="auto"/>
          </w:divBdr>
        </w:div>
        <w:div w:id="608972760">
          <w:marLeft w:val="0"/>
          <w:marRight w:val="0"/>
          <w:marTop w:val="0"/>
          <w:marBottom w:val="0"/>
          <w:divBdr>
            <w:top w:val="none" w:sz="0" w:space="0" w:color="auto"/>
            <w:left w:val="none" w:sz="0" w:space="0" w:color="auto"/>
            <w:bottom w:val="none" w:sz="0" w:space="0" w:color="auto"/>
            <w:right w:val="none" w:sz="0" w:space="0" w:color="auto"/>
          </w:divBdr>
        </w:div>
        <w:div w:id="97259906">
          <w:marLeft w:val="0"/>
          <w:marRight w:val="0"/>
          <w:marTop w:val="0"/>
          <w:marBottom w:val="0"/>
          <w:divBdr>
            <w:top w:val="none" w:sz="0" w:space="0" w:color="auto"/>
            <w:left w:val="none" w:sz="0" w:space="0" w:color="auto"/>
            <w:bottom w:val="none" w:sz="0" w:space="0" w:color="auto"/>
            <w:right w:val="none" w:sz="0" w:space="0" w:color="auto"/>
          </w:divBdr>
        </w:div>
        <w:div w:id="681669078">
          <w:marLeft w:val="0"/>
          <w:marRight w:val="0"/>
          <w:marTop w:val="0"/>
          <w:marBottom w:val="0"/>
          <w:divBdr>
            <w:top w:val="none" w:sz="0" w:space="0" w:color="auto"/>
            <w:left w:val="none" w:sz="0" w:space="0" w:color="auto"/>
            <w:bottom w:val="none" w:sz="0" w:space="0" w:color="auto"/>
            <w:right w:val="none" w:sz="0" w:space="0" w:color="auto"/>
          </w:divBdr>
        </w:div>
        <w:div w:id="1062870010">
          <w:marLeft w:val="0"/>
          <w:marRight w:val="0"/>
          <w:marTop w:val="0"/>
          <w:marBottom w:val="0"/>
          <w:divBdr>
            <w:top w:val="none" w:sz="0" w:space="0" w:color="auto"/>
            <w:left w:val="none" w:sz="0" w:space="0" w:color="auto"/>
            <w:bottom w:val="none" w:sz="0" w:space="0" w:color="auto"/>
            <w:right w:val="none" w:sz="0" w:space="0" w:color="auto"/>
          </w:divBdr>
        </w:div>
        <w:div w:id="1401319546">
          <w:marLeft w:val="0"/>
          <w:marRight w:val="0"/>
          <w:marTop w:val="0"/>
          <w:marBottom w:val="0"/>
          <w:divBdr>
            <w:top w:val="none" w:sz="0" w:space="0" w:color="auto"/>
            <w:left w:val="none" w:sz="0" w:space="0" w:color="auto"/>
            <w:bottom w:val="none" w:sz="0" w:space="0" w:color="auto"/>
            <w:right w:val="none" w:sz="0" w:space="0" w:color="auto"/>
          </w:divBdr>
        </w:div>
        <w:div w:id="521624559">
          <w:marLeft w:val="0"/>
          <w:marRight w:val="0"/>
          <w:marTop w:val="0"/>
          <w:marBottom w:val="0"/>
          <w:divBdr>
            <w:top w:val="none" w:sz="0" w:space="0" w:color="auto"/>
            <w:left w:val="none" w:sz="0" w:space="0" w:color="auto"/>
            <w:bottom w:val="none" w:sz="0" w:space="0" w:color="auto"/>
            <w:right w:val="none" w:sz="0" w:space="0" w:color="auto"/>
          </w:divBdr>
        </w:div>
        <w:div w:id="2050716583">
          <w:marLeft w:val="0"/>
          <w:marRight w:val="0"/>
          <w:marTop w:val="0"/>
          <w:marBottom w:val="0"/>
          <w:divBdr>
            <w:top w:val="none" w:sz="0" w:space="0" w:color="auto"/>
            <w:left w:val="none" w:sz="0" w:space="0" w:color="auto"/>
            <w:bottom w:val="none" w:sz="0" w:space="0" w:color="auto"/>
            <w:right w:val="none" w:sz="0" w:space="0" w:color="auto"/>
          </w:divBdr>
        </w:div>
        <w:div w:id="1695689237">
          <w:marLeft w:val="0"/>
          <w:marRight w:val="0"/>
          <w:marTop w:val="0"/>
          <w:marBottom w:val="0"/>
          <w:divBdr>
            <w:top w:val="none" w:sz="0" w:space="0" w:color="auto"/>
            <w:left w:val="none" w:sz="0" w:space="0" w:color="auto"/>
            <w:bottom w:val="none" w:sz="0" w:space="0" w:color="auto"/>
            <w:right w:val="none" w:sz="0" w:space="0" w:color="auto"/>
          </w:divBdr>
        </w:div>
        <w:div w:id="36005489">
          <w:marLeft w:val="0"/>
          <w:marRight w:val="0"/>
          <w:marTop w:val="0"/>
          <w:marBottom w:val="0"/>
          <w:divBdr>
            <w:top w:val="none" w:sz="0" w:space="0" w:color="auto"/>
            <w:left w:val="none" w:sz="0" w:space="0" w:color="auto"/>
            <w:bottom w:val="none" w:sz="0" w:space="0" w:color="auto"/>
            <w:right w:val="none" w:sz="0" w:space="0" w:color="auto"/>
          </w:divBdr>
        </w:div>
        <w:div w:id="521170533">
          <w:marLeft w:val="0"/>
          <w:marRight w:val="0"/>
          <w:marTop w:val="0"/>
          <w:marBottom w:val="0"/>
          <w:divBdr>
            <w:top w:val="none" w:sz="0" w:space="0" w:color="auto"/>
            <w:left w:val="none" w:sz="0" w:space="0" w:color="auto"/>
            <w:bottom w:val="none" w:sz="0" w:space="0" w:color="auto"/>
            <w:right w:val="none" w:sz="0" w:space="0" w:color="auto"/>
          </w:divBdr>
        </w:div>
        <w:div w:id="990712013">
          <w:marLeft w:val="0"/>
          <w:marRight w:val="0"/>
          <w:marTop w:val="0"/>
          <w:marBottom w:val="0"/>
          <w:divBdr>
            <w:top w:val="none" w:sz="0" w:space="0" w:color="auto"/>
            <w:left w:val="none" w:sz="0" w:space="0" w:color="auto"/>
            <w:bottom w:val="none" w:sz="0" w:space="0" w:color="auto"/>
            <w:right w:val="none" w:sz="0" w:space="0" w:color="auto"/>
          </w:divBdr>
        </w:div>
        <w:div w:id="193664367">
          <w:marLeft w:val="0"/>
          <w:marRight w:val="0"/>
          <w:marTop w:val="0"/>
          <w:marBottom w:val="0"/>
          <w:divBdr>
            <w:top w:val="none" w:sz="0" w:space="0" w:color="auto"/>
            <w:left w:val="none" w:sz="0" w:space="0" w:color="auto"/>
            <w:bottom w:val="none" w:sz="0" w:space="0" w:color="auto"/>
            <w:right w:val="none" w:sz="0" w:space="0" w:color="auto"/>
          </w:divBdr>
        </w:div>
        <w:div w:id="1501963093">
          <w:marLeft w:val="0"/>
          <w:marRight w:val="0"/>
          <w:marTop w:val="0"/>
          <w:marBottom w:val="0"/>
          <w:divBdr>
            <w:top w:val="none" w:sz="0" w:space="0" w:color="auto"/>
            <w:left w:val="none" w:sz="0" w:space="0" w:color="auto"/>
            <w:bottom w:val="none" w:sz="0" w:space="0" w:color="auto"/>
            <w:right w:val="none" w:sz="0" w:space="0" w:color="auto"/>
          </w:divBdr>
        </w:div>
        <w:div w:id="120001022">
          <w:marLeft w:val="0"/>
          <w:marRight w:val="0"/>
          <w:marTop w:val="0"/>
          <w:marBottom w:val="0"/>
          <w:divBdr>
            <w:top w:val="none" w:sz="0" w:space="0" w:color="auto"/>
            <w:left w:val="none" w:sz="0" w:space="0" w:color="auto"/>
            <w:bottom w:val="none" w:sz="0" w:space="0" w:color="auto"/>
            <w:right w:val="none" w:sz="0" w:space="0" w:color="auto"/>
          </w:divBdr>
        </w:div>
        <w:div w:id="1356299888">
          <w:marLeft w:val="0"/>
          <w:marRight w:val="0"/>
          <w:marTop w:val="0"/>
          <w:marBottom w:val="0"/>
          <w:divBdr>
            <w:top w:val="none" w:sz="0" w:space="0" w:color="auto"/>
            <w:left w:val="none" w:sz="0" w:space="0" w:color="auto"/>
            <w:bottom w:val="none" w:sz="0" w:space="0" w:color="auto"/>
            <w:right w:val="none" w:sz="0" w:space="0" w:color="auto"/>
          </w:divBdr>
        </w:div>
      </w:divsChild>
    </w:div>
    <w:div w:id="1375076959">
      <w:bodyDiv w:val="1"/>
      <w:marLeft w:val="0"/>
      <w:marRight w:val="0"/>
      <w:marTop w:val="0"/>
      <w:marBottom w:val="0"/>
      <w:divBdr>
        <w:top w:val="none" w:sz="0" w:space="0" w:color="auto"/>
        <w:left w:val="none" w:sz="0" w:space="0" w:color="auto"/>
        <w:bottom w:val="none" w:sz="0" w:space="0" w:color="auto"/>
        <w:right w:val="none" w:sz="0" w:space="0" w:color="auto"/>
      </w:divBdr>
    </w:div>
    <w:div w:id="1385328700">
      <w:bodyDiv w:val="1"/>
      <w:marLeft w:val="0"/>
      <w:marRight w:val="0"/>
      <w:marTop w:val="0"/>
      <w:marBottom w:val="0"/>
      <w:divBdr>
        <w:top w:val="none" w:sz="0" w:space="0" w:color="auto"/>
        <w:left w:val="none" w:sz="0" w:space="0" w:color="auto"/>
        <w:bottom w:val="none" w:sz="0" w:space="0" w:color="auto"/>
        <w:right w:val="none" w:sz="0" w:space="0" w:color="auto"/>
      </w:divBdr>
    </w:div>
    <w:div w:id="1465466196">
      <w:bodyDiv w:val="1"/>
      <w:marLeft w:val="0"/>
      <w:marRight w:val="0"/>
      <w:marTop w:val="0"/>
      <w:marBottom w:val="0"/>
      <w:divBdr>
        <w:top w:val="none" w:sz="0" w:space="0" w:color="auto"/>
        <w:left w:val="none" w:sz="0" w:space="0" w:color="auto"/>
        <w:bottom w:val="none" w:sz="0" w:space="0" w:color="auto"/>
        <w:right w:val="none" w:sz="0" w:space="0" w:color="auto"/>
      </w:divBdr>
    </w:div>
    <w:div w:id="1486122462">
      <w:bodyDiv w:val="1"/>
      <w:marLeft w:val="0"/>
      <w:marRight w:val="0"/>
      <w:marTop w:val="0"/>
      <w:marBottom w:val="0"/>
      <w:divBdr>
        <w:top w:val="none" w:sz="0" w:space="0" w:color="auto"/>
        <w:left w:val="none" w:sz="0" w:space="0" w:color="auto"/>
        <w:bottom w:val="none" w:sz="0" w:space="0" w:color="auto"/>
        <w:right w:val="none" w:sz="0" w:space="0" w:color="auto"/>
      </w:divBdr>
    </w:div>
    <w:div w:id="1704936515">
      <w:bodyDiv w:val="1"/>
      <w:marLeft w:val="0"/>
      <w:marRight w:val="0"/>
      <w:marTop w:val="0"/>
      <w:marBottom w:val="0"/>
      <w:divBdr>
        <w:top w:val="none" w:sz="0" w:space="0" w:color="auto"/>
        <w:left w:val="none" w:sz="0" w:space="0" w:color="auto"/>
        <w:bottom w:val="none" w:sz="0" w:space="0" w:color="auto"/>
        <w:right w:val="none" w:sz="0" w:space="0" w:color="auto"/>
      </w:divBdr>
    </w:div>
    <w:div w:id="18217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0BA6B-44A9-4371-A2AB-95775C9D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691</Words>
  <Characters>3803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Humberto Hernández Solorzano</dc:creator>
  <cp:keywords/>
  <dc:description/>
  <cp:lastModifiedBy>José Humberto Hernández Solorzano</cp:lastModifiedBy>
  <cp:revision>7</cp:revision>
  <dcterms:created xsi:type="dcterms:W3CDTF">2021-11-07T20:11:00Z</dcterms:created>
  <dcterms:modified xsi:type="dcterms:W3CDTF">2021-11-07T23:44:00Z</dcterms:modified>
</cp:coreProperties>
</file>