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1.xml" ContentType="application/vnd.openxmlformats-officedocument.theme+xml"/>
  <Override PartName="/word/charts/colors6.xml" ContentType="application/vnd.ms-office.chartcolorstyl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8A1D6B" w14:textId="77777777" w:rsidR="009A7DF3" w:rsidRPr="0023726D" w:rsidRDefault="009A7DF3" w:rsidP="009A7DF3">
      <w:pPr>
        <w:rPr>
          <w:sz w:val="18"/>
          <w:szCs w:val="18"/>
        </w:rPr>
      </w:pPr>
    </w:p>
    <w:p w14:paraId="42D7761F" w14:textId="0DB00510" w:rsidR="00821BDA" w:rsidRPr="00DE2DE3" w:rsidRDefault="00DD6BE0" w:rsidP="00DE2DE3">
      <w:pPr>
        <w:rPr>
          <w:rFonts w:ascii="DIN Alternate" w:hAnsi="DIN Alternate"/>
          <w:sz w:val="36"/>
          <w:szCs w:val="36"/>
        </w:rPr>
      </w:pPr>
      <w:bookmarkStart w:id="0" w:name="_Toc168562444"/>
      <w:bookmarkStart w:id="1" w:name="_Toc171354429"/>
      <w:r w:rsidRPr="00DE2DE3">
        <w:rPr>
          <w:rFonts w:ascii="DIN Alternate" w:hAnsi="DIN Alternate"/>
          <w:sz w:val="36"/>
          <w:szCs w:val="36"/>
        </w:rPr>
        <w:t xml:space="preserve">Liverpool City Region </w:t>
      </w:r>
      <w:r w:rsidR="00821BDA" w:rsidRPr="00DE2DE3">
        <w:rPr>
          <w:rFonts w:ascii="DIN Alternate" w:hAnsi="DIN Alternate"/>
          <w:sz w:val="36"/>
          <w:szCs w:val="36"/>
        </w:rPr>
        <w:t>Combined Authority</w:t>
      </w:r>
      <w:bookmarkEnd w:id="0"/>
      <w:bookmarkEnd w:id="1"/>
    </w:p>
    <w:p w14:paraId="1EF7527C" w14:textId="77777777" w:rsidR="00821BDA" w:rsidRPr="0023726D" w:rsidRDefault="00821BDA" w:rsidP="00EF6A9C">
      <w:pPr>
        <w:rPr>
          <w:sz w:val="18"/>
          <w:szCs w:val="18"/>
        </w:rPr>
      </w:pPr>
    </w:p>
    <w:p w14:paraId="314BE051" w14:textId="77777777" w:rsidR="00821BDA" w:rsidRDefault="00821BDA" w:rsidP="00EF6A9C">
      <w:pPr>
        <w:rPr>
          <w:sz w:val="18"/>
          <w:szCs w:val="18"/>
        </w:rPr>
      </w:pPr>
    </w:p>
    <w:p w14:paraId="320FA585" w14:textId="77777777" w:rsidR="00202D84" w:rsidRDefault="00202D84" w:rsidP="00EF6A9C">
      <w:pPr>
        <w:rPr>
          <w:sz w:val="18"/>
          <w:szCs w:val="18"/>
        </w:rPr>
      </w:pPr>
    </w:p>
    <w:p w14:paraId="4A8B5C47" w14:textId="77777777" w:rsidR="00202D84" w:rsidRPr="0023726D" w:rsidRDefault="00202D84" w:rsidP="00EF6A9C">
      <w:pPr>
        <w:rPr>
          <w:sz w:val="18"/>
          <w:szCs w:val="18"/>
        </w:rPr>
      </w:pPr>
    </w:p>
    <w:p w14:paraId="25EC5837" w14:textId="0E8383BA" w:rsidR="009A7DF3" w:rsidRPr="00DE2DE3" w:rsidRDefault="00DD6BE0" w:rsidP="00DE2DE3">
      <w:pPr>
        <w:rPr>
          <w:rFonts w:ascii="DIN Alternate" w:hAnsi="DIN Alternate"/>
          <w:sz w:val="36"/>
          <w:szCs w:val="36"/>
        </w:rPr>
      </w:pPr>
      <w:bookmarkStart w:id="2" w:name="_Toc168562445"/>
      <w:bookmarkStart w:id="3" w:name="_Toc171354430"/>
      <w:r w:rsidRPr="00DE2DE3">
        <w:rPr>
          <w:rFonts w:ascii="DIN Alternate" w:hAnsi="DIN Alternate"/>
          <w:sz w:val="36"/>
          <w:szCs w:val="36"/>
        </w:rPr>
        <w:t>Digital &amp; Creative Cluster</w:t>
      </w:r>
      <w:r w:rsidR="00A836AE" w:rsidRPr="00DE2DE3">
        <w:rPr>
          <w:rFonts w:ascii="DIN Alternate" w:hAnsi="DIN Alternate"/>
          <w:sz w:val="36"/>
          <w:szCs w:val="36"/>
        </w:rPr>
        <w:t xml:space="preserve"> </w:t>
      </w:r>
      <w:r w:rsidR="00821BDA" w:rsidRPr="00DE2DE3">
        <w:rPr>
          <w:rFonts w:ascii="DIN Alternate" w:hAnsi="DIN Alternate"/>
          <w:sz w:val="36"/>
          <w:szCs w:val="36"/>
        </w:rPr>
        <w:t>mapping</w:t>
      </w:r>
      <w:bookmarkEnd w:id="2"/>
      <w:bookmarkEnd w:id="3"/>
    </w:p>
    <w:p w14:paraId="73E959F7" w14:textId="77777777" w:rsidR="00BE4679" w:rsidRPr="0023726D" w:rsidRDefault="00BE4679" w:rsidP="00BE4679">
      <w:pPr>
        <w:rPr>
          <w:sz w:val="18"/>
          <w:szCs w:val="18"/>
        </w:rPr>
      </w:pPr>
    </w:p>
    <w:p w14:paraId="1601F9DF" w14:textId="77777777" w:rsidR="00BE4679" w:rsidRPr="0023726D" w:rsidRDefault="00BE4679" w:rsidP="00BE4679">
      <w:pPr>
        <w:rPr>
          <w:sz w:val="18"/>
          <w:szCs w:val="18"/>
        </w:rPr>
      </w:pPr>
    </w:p>
    <w:p w14:paraId="57AA4917" w14:textId="77777777" w:rsidR="00BE4679" w:rsidRDefault="00BE4679" w:rsidP="00BE4679">
      <w:pPr>
        <w:rPr>
          <w:sz w:val="18"/>
          <w:szCs w:val="18"/>
        </w:rPr>
      </w:pPr>
    </w:p>
    <w:p w14:paraId="74242A28" w14:textId="77777777" w:rsidR="00202D84" w:rsidRPr="0023726D" w:rsidRDefault="00202D84" w:rsidP="00BE4679">
      <w:pPr>
        <w:rPr>
          <w:sz w:val="18"/>
          <w:szCs w:val="18"/>
        </w:rPr>
      </w:pPr>
    </w:p>
    <w:p w14:paraId="5E0E6646" w14:textId="77777777" w:rsidR="00BE4679" w:rsidRPr="00DE2DE3" w:rsidRDefault="00BE4679" w:rsidP="00BE4679">
      <w:pPr>
        <w:rPr>
          <w:sz w:val="28"/>
          <w:szCs w:val="28"/>
        </w:rPr>
      </w:pPr>
    </w:p>
    <w:p w14:paraId="6B4578F6" w14:textId="4A930789" w:rsidR="00BE4679" w:rsidRPr="00DE2DE3" w:rsidRDefault="00E93DAC" w:rsidP="00BE4679">
      <w:pPr>
        <w:rPr>
          <w:sz w:val="28"/>
          <w:szCs w:val="28"/>
        </w:rPr>
      </w:pPr>
      <w:r w:rsidRPr="00DE2DE3">
        <w:rPr>
          <w:sz w:val="28"/>
          <w:szCs w:val="28"/>
        </w:rPr>
        <w:t>Final</w:t>
      </w:r>
      <w:r w:rsidR="00BE4679" w:rsidRPr="00DE2DE3">
        <w:rPr>
          <w:sz w:val="28"/>
          <w:szCs w:val="28"/>
        </w:rPr>
        <w:t xml:space="preserve"> report</w:t>
      </w:r>
    </w:p>
    <w:p w14:paraId="6DAFD987" w14:textId="09F42FFE" w:rsidR="00BE4679" w:rsidRPr="00DE2DE3" w:rsidRDefault="00E93DAC" w:rsidP="00BE4679">
      <w:pPr>
        <w:rPr>
          <w:sz w:val="28"/>
          <w:szCs w:val="28"/>
        </w:rPr>
      </w:pPr>
      <w:r w:rsidRPr="00DE2DE3">
        <w:rPr>
          <w:sz w:val="28"/>
          <w:szCs w:val="28"/>
        </w:rPr>
        <w:t>July</w:t>
      </w:r>
      <w:r w:rsidR="00BE4679" w:rsidRPr="00DE2DE3">
        <w:rPr>
          <w:sz w:val="28"/>
          <w:szCs w:val="28"/>
        </w:rPr>
        <w:t xml:space="preserve"> 2024</w:t>
      </w:r>
    </w:p>
    <w:p w14:paraId="7165D1AD" w14:textId="77777777" w:rsidR="0078210B" w:rsidRDefault="0078210B" w:rsidP="0078210B">
      <w:pPr>
        <w:rPr>
          <w:sz w:val="18"/>
          <w:szCs w:val="18"/>
        </w:rPr>
      </w:pPr>
    </w:p>
    <w:p w14:paraId="67A4587D" w14:textId="77777777" w:rsidR="00202D84" w:rsidRDefault="00202D84" w:rsidP="0078210B">
      <w:pPr>
        <w:rPr>
          <w:sz w:val="18"/>
          <w:szCs w:val="18"/>
        </w:rPr>
      </w:pPr>
    </w:p>
    <w:p w14:paraId="03B43628" w14:textId="77777777" w:rsidR="00202D84" w:rsidRDefault="00202D84" w:rsidP="0078210B">
      <w:pPr>
        <w:rPr>
          <w:sz w:val="18"/>
          <w:szCs w:val="18"/>
        </w:rPr>
      </w:pPr>
    </w:p>
    <w:p w14:paraId="76D9804D" w14:textId="77777777" w:rsidR="00202D84" w:rsidRDefault="00202D84" w:rsidP="0078210B">
      <w:pPr>
        <w:rPr>
          <w:sz w:val="18"/>
          <w:szCs w:val="18"/>
        </w:rPr>
      </w:pPr>
    </w:p>
    <w:p w14:paraId="779A81BD" w14:textId="77777777" w:rsidR="00202D84" w:rsidRPr="0023726D" w:rsidRDefault="00202D84" w:rsidP="0078210B">
      <w:pPr>
        <w:rPr>
          <w:sz w:val="18"/>
          <w:szCs w:val="18"/>
        </w:rPr>
      </w:pPr>
    </w:p>
    <w:p w14:paraId="7FDEA4AB" w14:textId="77777777" w:rsidR="0078210B" w:rsidRDefault="0078210B" w:rsidP="0078210B">
      <w:pPr>
        <w:rPr>
          <w:sz w:val="18"/>
          <w:szCs w:val="18"/>
        </w:rPr>
      </w:pPr>
    </w:p>
    <w:p w14:paraId="3EA1BEB2" w14:textId="77777777" w:rsidR="00202D84" w:rsidRDefault="00202D84" w:rsidP="0078210B">
      <w:pPr>
        <w:rPr>
          <w:sz w:val="18"/>
          <w:szCs w:val="18"/>
        </w:rPr>
      </w:pPr>
    </w:p>
    <w:p w14:paraId="2E95A32F" w14:textId="77777777" w:rsidR="00202D84" w:rsidRDefault="00202D84" w:rsidP="0078210B">
      <w:pPr>
        <w:rPr>
          <w:sz w:val="18"/>
          <w:szCs w:val="18"/>
        </w:rPr>
      </w:pPr>
    </w:p>
    <w:p w14:paraId="0C5B311C" w14:textId="77777777" w:rsidR="00202D84" w:rsidRDefault="00202D84" w:rsidP="0078210B">
      <w:pPr>
        <w:rPr>
          <w:sz w:val="18"/>
          <w:szCs w:val="18"/>
        </w:rPr>
      </w:pPr>
    </w:p>
    <w:p w14:paraId="089475E7" w14:textId="77777777" w:rsidR="00202D84" w:rsidRPr="0023726D" w:rsidRDefault="00202D84" w:rsidP="0078210B">
      <w:pPr>
        <w:rPr>
          <w:sz w:val="18"/>
          <w:szCs w:val="18"/>
        </w:rPr>
      </w:pPr>
    </w:p>
    <w:p w14:paraId="5312195A" w14:textId="77777777" w:rsidR="0078210B" w:rsidRPr="0023726D" w:rsidRDefault="0078210B" w:rsidP="0078210B">
      <w:pPr>
        <w:rPr>
          <w:sz w:val="18"/>
          <w:szCs w:val="18"/>
        </w:rPr>
      </w:pPr>
    </w:p>
    <w:p w14:paraId="1A54CA9B" w14:textId="77777777" w:rsidR="0078210B" w:rsidRPr="0023726D" w:rsidRDefault="0078210B" w:rsidP="0078210B">
      <w:pPr>
        <w:rPr>
          <w:sz w:val="18"/>
          <w:szCs w:val="18"/>
        </w:rPr>
      </w:pPr>
    </w:p>
    <w:p w14:paraId="4AF4C2D8" w14:textId="7A876606" w:rsidR="0078210B" w:rsidRPr="0023726D" w:rsidRDefault="0078210B" w:rsidP="0078210B">
      <w:pPr>
        <w:rPr>
          <w:sz w:val="18"/>
          <w:szCs w:val="18"/>
        </w:rPr>
      </w:pPr>
      <w:r w:rsidRPr="0023726D">
        <w:rPr>
          <w:noProof/>
          <w:sz w:val="18"/>
          <w:szCs w:val="18"/>
        </w:rPr>
        <w:drawing>
          <wp:inline distT="0" distB="0" distL="0" distR="0" wp14:anchorId="37620085" wp14:editId="4E27BB8B">
            <wp:extent cx="1646903" cy="524014"/>
            <wp:effectExtent l="0" t="0" r="4445" b="0"/>
            <wp:docPr id="232700055" name="Picture 2" descr="A logo of a diamo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00055" name="Picture 2" descr="A logo of a diamo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40110" cy="553671"/>
                    </a:xfrm>
                    <a:prstGeom prst="rect">
                      <a:avLst/>
                    </a:prstGeom>
                  </pic:spPr>
                </pic:pic>
              </a:graphicData>
            </a:graphic>
          </wp:inline>
        </w:drawing>
      </w:r>
    </w:p>
    <w:p w14:paraId="6E9A39AB" w14:textId="77777777" w:rsidR="00BE4679" w:rsidRPr="0023726D" w:rsidRDefault="00BE4679" w:rsidP="0078210B">
      <w:pPr>
        <w:rPr>
          <w:sz w:val="18"/>
          <w:szCs w:val="18"/>
        </w:rPr>
      </w:pPr>
    </w:p>
    <w:p w14:paraId="6253D2A8" w14:textId="1E157380" w:rsidR="0078210B" w:rsidRPr="0023726D" w:rsidRDefault="00000000" w:rsidP="0078210B">
      <w:pPr>
        <w:rPr>
          <w:sz w:val="18"/>
          <w:szCs w:val="18"/>
        </w:rPr>
      </w:pPr>
      <w:hyperlink r:id="rId9" w:history="1">
        <w:r w:rsidR="0078210B" w:rsidRPr="0023726D">
          <w:rPr>
            <w:rStyle w:val="Hyperlink"/>
            <w:sz w:val="18"/>
            <w:szCs w:val="18"/>
          </w:rPr>
          <w:t>www.thefifthsector.co.uk</w:t>
        </w:r>
      </w:hyperlink>
    </w:p>
    <w:p w14:paraId="44875984" w14:textId="320A4EA3" w:rsidR="0078210B" w:rsidRPr="0023726D" w:rsidRDefault="0078210B" w:rsidP="0078210B">
      <w:pPr>
        <w:rPr>
          <w:sz w:val="18"/>
          <w:szCs w:val="18"/>
        </w:rPr>
        <w:sectPr w:rsidR="0078210B" w:rsidRPr="0023726D">
          <w:footerReference w:type="even" r:id="rId10"/>
          <w:footerReference w:type="default" r:id="rId11"/>
          <w:pgSz w:w="11906" w:h="16838"/>
          <w:pgMar w:top="1440" w:right="1440" w:bottom="1440" w:left="1440" w:header="708" w:footer="708" w:gutter="0"/>
          <w:cols w:space="708"/>
          <w:docGrid w:linePitch="360"/>
        </w:sectPr>
      </w:pPr>
      <w:r w:rsidRPr="0023726D">
        <w:rPr>
          <w:sz w:val="18"/>
          <w:szCs w:val="18"/>
        </w:rPr>
        <w:t>0151 203 3004</w:t>
      </w:r>
    </w:p>
    <w:p w14:paraId="6586FF88" w14:textId="77777777" w:rsidR="00DE2DE3" w:rsidRDefault="00816550" w:rsidP="00DE2DE3">
      <w:pPr>
        <w:rPr>
          <w:noProof/>
        </w:rPr>
      </w:pPr>
      <w:r w:rsidRPr="0023726D">
        <w:lastRenderedPageBreak/>
        <w:br w:type="page"/>
      </w:r>
      <w:bookmarkStart w:id="4" w:name="_Toc168562446"/>
      <w:bookmarkStart w:id="5" w:name="_Toc171354431"/>
      <w:r w:rsidR="00271ED9" w:rsidRPr="00DE2DE3">
        <w:rPr>
          <w:b/>
          <w:bCs/>
          <w:sz w:val="28"/>
          <w:szCs w:val="28"/>
        </w:rPr>
        <w:lastRenderedPageBreak/>
        <w:t>Contents</w:t>
      </w:r>
      <w:bookmarkEnd w:id="4"/>
      <w:bookmarkEnd w:id="5"/>
      <w:r w:rsidR="0078210B" w:rsidRPr="00DE2DE3">
        <w:rPr>
          <w:b/>
          <w:bCs/>
          <w:sz w:val="28"/>
          <w:szCs w:val="28"/>
        </w:rPr>
        <w:fldChar w:fldCharType="begin"/>
      </w:r>
      <w:r w:rsidR="0078210B" w:rsidRPr="00DE2DE3">
        <w:rPr>
          <w:b/>
          <w:bCs/>
          <w:sz w:val="28"/>
          <w:szCs w:val="28"/>
        </w:rPr>
        <w:instrText xml:space="preserve"> TOC \o "1-3" \u </w:instrText>
      </w:r>
      <w:r w:rsidR="0078210B" w:rsidRPr="00DE2DE3">
        <w:rPr>
          <w:b/>
          <w:bCs/>
          <w:sz w:val="28"/>
          <w:szCs w:val="28"/>
        </w:rPr>
        <w:fldChar w:fldCharType="separate"/>
      </w:r>
    </w:p>
    <w:p w14:paraId="0705E8A0" w14:textId="314BAAEB" w:rsidR="00DE2DE3" w:rsidRDefault="00DE2DE3">
      <w:pPr>
        <w:pStyle w:val="TOC1"/>
        <w:tabs>
          <w:tab w:val="right" w:leader="dot" w:pos="9016"/>
        </w:tabs>
        <w:rPr>
          <w:rFonts w:asciiTheme="minorHAnsi" w:eastAsiaTheme="minorEastAsia" w:hAnsiTheme="minorHAnsi" w:cstheme="minorBidi"/>
          <w:noProof/>
          <w:kern w:val="2"/>
          <w14:ligatures w14:val="standardContextual"/>
        </w:rPr>
      </w:pPr>
      <w:r>
        <w:rPr>
          <w:noProof/>
        </w:rPr>
        <w:t>Executive summary</w:t>
      </w:r>
      <w:r>
        <w:rPr>
          <w:noProof/>
        </w:rPr>
        <w:tab/>
      </w:r>
      <w:r>
        <w:rPr>
          <w:noProof/>
        </w:rPr>
        <w:fldChar w:fldCharType="begin"/>
      </w:r>
      <w:r>
        <w:rPr>
          <w:noProof/>
        </w:rPr>
        <w:instrText xml:space="preserve"> PAGEREF _Toc171354578 \h </w:instrText>
      </w:r>
      <w:r>
        <w:rPr>
          <w:noProof/>
        </w:rPr>
      </w:r>
      <w:r>
        <w:rPr>
          <w:noProof/>
        </w:rPr>
        <w:fldChar w:fldCharType="separate"/>
      </w:r>
      <w:r>
        <w:rPr>
          <w:noProof/>
        </w:rPr>
        <w:t>1</w:t>
      </w:r>
      <w:r>
        <w:rPr>
          <w:noProof/>
        </w:rPr>
        <w:fldChar w:fldCharType="end"/>
      </w:r>
    </w:p>
    <w:p w14:paraId="08BA06B0" w14:textId="6F2E3821"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Situation</w:t>
      </w:r>
      <w:r>
        <w:rPr>
          <w:noProof/>
        </w:rPr>
        <w:tab/>
      </w:r>
      <w:r>
        <w:rPr>
          <w:noProof/>
        </w:rPr>
        <w:fldChar w:fldCharType="begin"/>
      </w:r>
      <w:r>
        <w:rPr>
          <w:noProof/>
        </w:rPr>
        <w:instrText xml:space="preserve"> PAGEREF _Toc171354579 \h </w:instrText>
      </w:r>
      <w:r>
        <w:rPr>
          <w:noProof/>
        </w:rPr>
      </w:r>
      <w:r>
        <w:rPr>
          <w:noProof/>
        </w:rPr>
        <w:fldChar w:fldCharType="separate"/>
      </w:r>
      <w:r>
        <w:rPr>
          <w:noProof/>
        </w:rPr>
        <w:t>1</w:t>
      </w:r>
      <w:r>
        <w:rPr>
          <w:noProof/>
        </w:rPr>
        <w:fldChar w:fldCharType="end"/>
      </w:r>
    </w:p>
    <w:p w14:paraId="639F4921" w14:textId="0BEF9476"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Evidence</w:t>
      </w:r>
      <w:r>
        <w:rPr>
          <w:noProof/>
        </w:rPr>
        <w:tab/>
      </w:r>
      <w:r>
        <w:rPr>
          <w:noProof/>
        </w:rPr>
        <w:fldChar w:fldCharType="begin"/>
      </w:r>
      <w:r>
        <w:rPr>
          <w:noProof/>
        </w:rPr>
        <w:instrText xml:space="preserve"> PAGEREF _Toc171354580 \h </w:instrText>
      </w:r>
      <w:r>
        <w:rPr>
          <w:noProof/>
        </w:rPr>
      </w:r>
      <w:r>
        <w:rPr>
          <w:noProof/>
        </w:rPr>
        <w:fldChar w:fldCharType="separate"/>
      </w:r>
      <w:r>
        <w:rPr>
          <w:noProof/>
        </w:rPr>
        <w:t>1</w:t>
      </w:r>
      <w:r>
        <w:rPr>
          <w:noProof/>
        </w:rPr>
        <w:fldChar w:fldCharType="end"/>
      </w:r>
    </w:p>
    <w:p w14:paraId="70C563DB" w14:textId="50E8BE31"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Challenges</w:t>
      </w:r>
      <w:r>
        <w:rPr>
          <w:noProof/>
        </w:rPr>
        <w:tab/>
      </w:r>
      <w:r>
        <w:rPr>
          <w:noProof/>
        </w:rPr>
        <w:fldChar w:fldCharType="begin"/>
      </w:r>
      <w:r>
        <w:rPr>
          <w:noProof/>
        </w:rPr>
        <w:instrText xml:space="preserve"> PAGEREF _Toc171354581 \h </w:instrText>
      </w:r>
      <w:r>
        <w:rPr>
          <w:noProof/>
        </w:rPr>
      </w:r>
      <w:r>
        <w:rPr>
          <w:noProof/>
        </w:rPr>
        <w:fldChar w:fldCharType="separate"/>
      </w:r>
      <w:r>
        <w:rPr>
          <w:noProof/>
        </w:rPr>
        <w:t>2</w:t>
      </w:r>
      <w:r>
        <w:rPr>
          <w:noProof/>
        </w:rPr>
        <w:fldChar w:fldCharType="end"/>
      </w:r>
    </w:p>
    <w:p w14:paraId="5F94C5D6" w14:textId="70B9F0D6"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w:t>
      </w:r>
      <w:r>
        <w:rPr>
          <w:rFonts w:asciiTheme="minorHAnsi" w:eastAsiaTheme="minorEastAsia" w:hAnsiTheme="minorHAnsi" w:cstheme="minorBidi"/>
          <w:noProof/>
          <w:kern w:val="2"/>
          <w14:ligatures w14:val="standardContextual"/>
        </w:rPr>
        <w:tab/>
      </w:r>
      <w:r>
        <w:rPr>
          <w:noProof/>
        </w:rPr>
        <w:t>Weak demand</w:t>
      </w:r>
      <w:r>
        <w:rPr>
          <w:noProof/>
        </w:rPr>
        <w:tab/>
      </w:r>
      <w:r>
        <w:rPr>
          <w:noProof/>
        </w:rPr>
        <w:fldChar w:fldCharType="begin"/>
      </w:r>
      <w:r>
        <w:rPr>
          <w:noProof/>
        </w:rPr>
        <w:instrText xml:space="preserve"> PAGEREF _Toc171354582 \h </w:instrText>
      </w:r>
      <w:r>
        <w:rPr>
          <w:noProof/>
        </w:rPr>
      </w:r>
      <w:r>
        <w:rPr>
          <w:noProof/>
        </w:rPr>
        <w:fldChar w:fldCharType="separate"/>
      </w:r>
      <w:r>
        <w:rPr>
          <w:noProof/>
        </w:rPr>
        <w:t>2</w:t>
      </w:r>
      <w:r>
        <w:rPr>
          <w:noProof/>
        </w:rPr>
        <w:fldChar w:fldCharType="end"/>
      </w:r>
    </w:p>
    <w:p w14:paraId="6976978E" w14:textId="51F1A5FD"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w:t>
      </w:r>
      <w:r>
        <w:rPr>
          <w:rFonts w:asciiTheme="minorHAnsi" w:eastAsiaTheme="minorEastAsia" w:hAnsiTheme="minorHAnsi" w:cstheme="minorBidi"/>
          <w:noProof/>
          <w:kern w:val="2"/>
          <w14:ligatures w14:val="standardContextual"/>
        </w:rPr>
        <w:tab/>
      </w:r>
      <w:r>
        <w:rPr>
          <w:noProof/>
        </w:rPr>
        <w:t>Image</w:t>
      </w:r>
      <w:r>
        <w:rPr>
          <w:noProof/>
        </w:rPr>
        <w:tab/>
      </w:r>
      <w:r>
        <w:rPr>
          <w:noProof/>
        </w:rPr>
        <w:fldChar w:fldCharType="begin"/>
      </w:r>
      <w:r>
        <w:rPr>
          <w:noProof/>
        </w:rPr>
        <w:instrText xml:space="preserve"> PAGEREF _Toc171354583 \h </w:instrText>
      </w:r>
      <w:r>
        <w:rPr>
          <w:noProof/>
        </w:rPr>
      </w:r>
      <w:r>
        <w:rPr>
          <w:noProof/>
        </w:rPr>
        <w:fldChar w:fldCharType="separate"/>
      </w:r>
      <w:r>
        <w:rPr>
          <w:noProof/>
        </w:rPr>
        <w:t>2</w:t>
      </w:r>
      <w:r>
        <w:rPr>
          <w:noProof/>
        </w:rPr>
        <w:fldChar w:fldCharType="end"/>
      </w:r>
    </w:p>
    <w:p w14:paraId="05A1033F" w14:textId="7C8863D7"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iii.</w:t>
      </w:r>
      <w:r>
        <w:rPr>
          <w:rFonts w:asciiTheme="minorHAnsi" w:eastAsiaTheme="minorEastAsia" w:hAnsiTheme="minorHAnsi" w:cstheme="minorBidi"/>
          <w:noProof/>
          <w:kern w:val="2"/>
          <w14:ligatures w14:val="standardContextual"/>
        </w:rPr>
        <w:tab/>
      </w:r>
      <w:r>
        <w:rPr>
          <w:noProof/>
        </w:rPr>
        <w:t>Cluster</w:t>
      </w:r>
      <w:r>
        <w:rPr>
          <w:noProof/>
        </w:rPr>
        <w:tab/>
      </w:r>
      <w:r>
        <w:rPr>
          <w:noProof/>
        </w:rPr>
        <w:fldChar w:fldCharType="begin"/>
      </w:r>
      <w:r>
        <w:rPr>
          <w:noProof/>
        </w:rPr>
        <w:instrText xml:space="preserve"> PAGEREF _Toc171354584 \h </w:instrText>
      </w:r>
      <w:r>
        <w:rPr>
          <w:noProof/>
        </w:rPr>
      </w:r>
      <w:r>
        <w:rPr>
          <w:noProof/>
        </w:rPr>
        <w:fldChar w:fldCharType="separate"/>
      </w:r>
      <w:r>
        <w:rPr>
          <w:noProof/>
        </w:rPr>
        <w:t>2</w:t>
      </w:r>
      <w:r>
        <w:rPr>
          <w:noProof/>
        </w:rPr>
        <w:fldChar w:fldCharType="end"/>
      </w:r>
    </w:p>
    <w:p w14:paraId="0D064781" w14:textId="1E78C4F2"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iv.</w:t>
      </w:r>
      <w:r>
        <w:rPr>
          <w:rFonts w:asciiTheme="minorHAnsi" w:eastAsiaTheme="minorEastAsia" w:hAnsiTheme="minorHAnsi" w:cstheme="minorBidi"/>
          <w:noProof/>
          <w:kern w:val="2"/>
          <w14:ligatures w14:val="standardContextual"/>
        </w:rPr>
        <w:tab/>
      </w:r>
      <w:r>
        <w:rPr>
          <w:noProof/>
        </w:rPr>
        <w:t>Skills and employment</w:t>
      </w:r>
      <w:r>
        <w:rPr>
          <w:noProof/>
        </w:rPr>
        <w:tab/>
      </w:r>
      <w:r>
        <w:rPr>
          <w:noProof/>
        </w:rPr>
        <w:fldChar w:fldCharType="begin"/>
      </w:r>
      <w:r>
        <w:rPr>
          <w:noProof/>
        </w:rPr>
        <w:instrText xml:space="preserve"> PAGEREF _Toc171354585 \h </w:instrText>
      </w:r>
      <w:r>
        <w:rPr>
          <w:noProof/>
        </w:rPr>
      </w:r>
      <w:r>
        <w:rPr>
          <w:noProof/>
        </w:rPr>
        <w:fldChar w:fldCharType="separate"/>
      </w:r>
      <w:r>
        <w:rPr>
          <w:noProof/>
        </w:rPr>
        <w:t>3</w:t>
      </w:r>
      <w:r>
        <w:rPr>
          <w:noProof/>
        </w:rPr>
        <w:fldChar w:fldCharType="end"/>
      </w:r>
    </w:p>
    <w:p w14:paraId="44F1DB82" w14:textId="4F1DA594"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v.</w:t>
      </w:r>
      <w:r>
        <w:rPr>
          <w:rFonts w:asciiTheme="minorHAnsi" w:eastAsiaTheme="minorEastAsia" w:hAnsiTheme="minorHAnsi" w:cstheme="minorBidi"/>
          <w:noProof/>
          <w:kern w:val="2"/>
          <w14:ligatures w14:val="standardContextual"/>
        </w:rPr>
        <w:tab/>
      </w:r>
      <w:r>
        <w:rPr>
          <w:noProof/>
        </w:rPr>
        <w:t>Equality, diversity and inclusion (EDI)</w:t>
      </w:r>
      <w:r>
        <w:rPr>
          <w:noProof/>
        </w:rPr>
        <w:tab/>
      </w:r>
      <w:r>
        <w:rPr>
          <w:noProof/>
        </w:rPr>
        <w:fldChar w:fldCharType="begin"/>
      </w:r>
      <w:r>
        <w:rPr>
          <w:noProof/>
        </w:rPr>
        <w:instrText xml:space="preserve"> PAGEREF _Toc171354586 \h </w:instrText>
      </w:r>
      <w:r>
        <w:rPr>
          <w:noProof/>
        </w:rPr>
      </w:r>
      <w:r>
        <w:rPr>
          <w:noProof/>
        </w:rPr>
        <w:fldChar w:fldCharType="separate"/>
      </w:r>
      <w:r>
        <w:rPr>
          <w:noProof/>
        </w:rPr>
        <w:t>3</w:t>
      </w:r>
      <w:r>
        <w:rPr>
          <w:noProof/>
        </w:rPr>
        <w:fldChar w:fldCharType="end"/>
      </w:r>
    </w:p>
    <w:p w14:paraId="0D7ED42F" w14:textId="67F51077"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vi.</w:t>
      </w:r>
      <w:r>
        <w:rPr>
          <w:rFonts w:asciiTheme="minorHAnsi" w:eastAsiaTheme="minorEastAsia" w:hAnsiTheme="minorHAnsi" w:cstheme="minorBidi"/>
          <w:noProof/>
          <w:kern w:val="2"/>
          <w14:ligatures w14:val="standardContextual"/>
        </w:rPr>
        <w:tab/>
      </w:r>
      <w:r>
        <w:rPr>
          <w:noProof/>
        </w:rPr>
        <w:t>Wider economy and governance</w:t>
      </w:r>
      <w:r>
        <w:rPr>
          <w:noProof/>
        </w:rPr>
        <w:tab/>
      </w:r>
      <w:r>
        <w:rPr>
          <w:noProof/>
        </w:rPr>
        <w:fldChar w:fldCharType="begin"/>
      </w:r>
      <w:r>
        <w:rPr>
          <w:noProof/>
        </w:rPr>
        <w:instrText xml:space="preserve"> PAGEREF _Toc171354587 \h </w:instrText>
      </w:r>
      <w:r>
        <w:rPr>
          <w:noProof/>
        </w:rPr>
      </w:r>
      <w:r>
        <w:rPr>
          <w:noProof/>
        </w:rPr>
        <w:fldChar w:fldCharType="separate"/>
      </w:r>
      <w:r>
        <w:rPr>
          <w:noProof/>
        </w:rPr>
        <w:t>3</w:t>
      </w:r>
      <w:r>
        <w:rPr>
          <w:noProof/>
        </w:rPr>
        <w:fldChar w:fldCharType="end"/>
      </w:r>
    </w:p>
    <w:p w14:paraId="559ECD44" w14:textId="27A5ED6C"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vii.</w:t>
      </w:r>
      <w:r>
        <w:rPr>
          <w:rFonts w:asciiTheme="minorHAnsi" w:eastAsiaTheme="minorEastAsia" w:hAnsiTheme="minorHAnsi" w:cstheme="minorBidi"/>
          <w:noProof/>
          <w:kern w:val="2"/>
          <w14:ligatures w14:val="standardContextual"/>
        </w:rPr>
        <w:tab/>
      </w:r>
      <w:r>
        <w:rPr>
          <w:noProof/>
        </w:rPr>
        <w:t>Differentiating for greater competitiveness and resilience</w:t>
      </w:r>
      <w:r>
        <w:rPr>
          <w:noProof/>
        </w:rPr>
        <w:tab/>
      </w:r>
      <w:r>
        <w:rPr>
          <w:noProof/>
        </w:rPr>
        <w:fldChar w:fldCharType="begin"/>
      </w:r>
      <w:r>
        <w:rPr>
          <w:noProof/>
        </w:rPr>
        <w:instrText xml:space="preserve"> PAGEREF _Toc171354588 \h </w:instrText>
      </w:r>
      <w:r>
        <w:rPr>
          <w:noProof/>
        </w:rPr>
      </w:r>
      <w:r>
        <w:rPr>
          <w:noProof/>
        </w:rPr>
        <w:fldChar w:fldCharType="separate"/>
      </w:r>
      <w:r>
        <w:rPr>
          <w:noProof/>
        </w:rPr>
        <w:t>4</w:t>
      </w:r>
      <w:r>
        <w:rPr>
          <w:noProof/>
        </w:rPr>
        <w:fldChar w:fldCharType="end"/>
      </w:r>
    </w:p>
    <w:p w14:paraId="48357A67" w14:textId="3B217AEA" w:rsidR="00DE2DE3" w:rsidRDefault="00DE2DE3">
      <w:pPr>
        <w:pStyle w:val="TOC1"/>
        <w:tabs>
          <w:tab w:val="right" w:leader="dot" w:pos="9016"/>
        </w:tabs>
        <w:rPr>
          <w:rFonts w:asciiTheme="minorHAnsi" w:eastAsiaTheme="minorEastAsia" w:hAnsiTheme="minorHAnsi" w:cstheme="minorBidi"/>
          <w:noProof/>
          <w:kern w:val="2"/>
          <w14:ligatures w14:val="standardContextual"/>
        </w:rPr>
      </w:pPr>
      <w:r>
        <w:rPr>
          <w:noProof/>
        </w:rPr>
        <w:t>Findings from research</w:t>
      </w:r>
      <w:r>
        <w:rPr>
          <w:noProof/>
        </w:rPr>
        <w:tab/>
      </w:r>
      <w:r>
        <w:rPr>
          <w:noProof/>
        </w:rPr>
        <w:fldChar w:fldCharType="begin"/>
      </w:r>
      <w:r>
        <w:rPr>
          <w:noProof/>
        </w:rPr>
        <w:instrText xml:space="preserve"> PAGEREF _Toc171354589 \h </w:instrText>
      </w:r>
      <w:r>
        <w:rPr>
          <w:noProof/>
        </w:rPr>
      </w:r>
      <w:r>
        <w:rPr>
          <w:noProof/>
        </w:rPr>
        <w:fldChar w:fldCharType="separate"/>
      </w:r>
      <w:r>
        <w:rPr>
          <w:noProof/>
        </w:rPr>
        <w:t>6</w:t>
      </w:r>
      <w:r>
        <w:rPr>
          <w:noProof/>
        </w:rPr>
        <w:fldChar w:fldCharType="end"/>
      </w:r>
    </w:p>
    <w:p w14:paraId="46A58CF2" w14:textId="069C0B75" w:rsidR="00DE2DE3" w:rsidRDefault="00DE2DE3">
      <w:pPr>
        <w:pStyle w:val="TOC2"/>
        <w:tabs>
          <w:tab w:val="left" w:pos="720"/>
          <w:tab w:val="right" w:leader="dot" w:pos="9016"/>
        </w:tabs>
        <w:rPr>
          <w:rFonts w:asciiTheme="minorHAnsi" w:eastAsiaTheme="minorEastAsia" w:hAnsiTheme="minorHAnsi" w:cstheme="minorBidi"/>
          <w:noProof/>
          <w:kern w:val="2"/>
          <w14:ligatures w14:val="standardContextual"/>
        </w:rPr>
      </w:pPr>
      <w:r>
        <w:rPr>
          <w:noProof/>
        </w:rPr>
        <w:t>I.</w:t>
      </w:r>
      <w:r>
        <w:rPr>
          <w:rFonts w:asciiTheme="minorHAnsi" w:eastAsiaTheme="minorEastAsia" w:hAnsiTheme="minorHAnsi" w:cstheme="minorBidi"/>
          <w:noProof/>
          <w:kern w:val="2"/>
          <w14:ligatures w14:val="standardContextual"/>
        </w:rPr>
        <w:tab/>
      </w:r>
      <w:r>
        <w:rPr>
          <w:noProof/>
        </w:rPr>
        <w:t>Evidence from mapping</w:t>
      </w:r>
      <w:r>
        <w:rPr>
          <w:noProof/>
        </w:rPr>
        <w:tab/>
      </w:r>
      <w:r>
        <w:rPr>
          <w:noProof/>
        </w:rPr>
        <w:fldChar w:fldCharType="begin"/>
      </w:r>
      <w:r>
        <w:rPr>
          <w:noProof/>
        </w:rPr>
        <w:instrText xml:space="preserve"> PAGEREF _Toc171354590 \h </w:instrText>
      </w:r>
      <w:r>
        <w:rPr>
          <w:noProof/>
        </w:rPr>
      </w:r>
      <w:r>
        <w:rPr>
          <w:noProof/>
        </w:rPr>
        <w:fldChar w:fldCharType="separate"/>
      </w:r>
      <w:r>
        <w:rPr>
          <w:noProof/>
        </w:rPr>
        <w:t>6</w:t>
      </w:r>
      <w:r>
        <w:rPr>
          <w:noProof/>
        </w:rPr>
        <w:fldChar w:fldCharType="end"/>
      </w:r>
    </w:p>
    <w:p w14:paraId="581CFD59" w14:textId="35208245"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w:t>
      </w:r>
      <w:r>
        <w:rPr>
          <w:rFonts w:asciiTheme="minorHAnsi" w:eastAsiaTheme="minorEastAsia" w:hAnsiTheme="minorHAnsi" w:cstheme="minorBidi"/>
          <w:noProof/>
          <w:kern w:val="2"/>
          <w14:ligatures w14:val="standardContextual"/>
        </w:rPr>
        <w:tab/>
      </w:r>
      <w:r>
        <w:rPr>
          <w:noProof/>
        </w:rPr>
        <w:t>Definition of the Digital &amp; Creative cluster</w:t>
      </w:r>
      <w:r>
        <w:rPr>
          <w:noProof/>
        </w:rPr>
        <w:tab/>
      </w:r>
      <w:r>
        <w:rPr>
          <w:noProof/>
        </w:rPr>
        <w:fldChar w:fldCharType="begin"/>
      </w:r>
      <w:r>
        <w:rPr>
          <w:noProof/>
        </w:rPr>
        <w:instrText xml:space="preserve"> PAGEREF _Toc171354591 \h </w:instrText>
      </w:r>
      <w:r>
        <w:rPr>
          <w:noProof/>
        </w:rPr>
      </w:r>
      <w:r>
        <w:rPr>
          <w:noProof/>
        </w:rPr>
        <w:fldChar w:fldCharType="separate"/>
      </w:r>
      <w:r>
        <w:rPr>
          <w:noProof/>
        </w:rPr>
        <w:t>7</w:t>
      </w:r>
      <w:r>
        <w:rPr>
          <w:noProof/>
        </w:rPr>
        <w:fldChar w:fldCharType="end"/>
      </w:r>
    </w:p>
    <w:p w14:paraId="6B302C93" w14:textId="2B47EC9F"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w:t>
      </w:r>
      <w:r>
        <w:rPr>
          <w:rFonts w:asciiTheme="minorHAnsi" w:eastAsiaTheme="minorEastAsia" w:hAnsiTheme="minorHAnsi" w:cstheme="minorBidi"/>
          <w:noProof/>
          <w:kern w:val="2"/>
          <w14:ligatures w14:val="standardContextual"/>
        </w:rPr>
        <w:tab/>
      </w:r>
      <w:r>
        <w:rPr>
          <w:noProof/>
        </w:rPr>
        <w:t>Business numbers</w:t>
      </w:r>
      <w:r>
        <w:rPr>
          <w:noProof/>
        </w:rPr>
        <w:tab/>
      </w:r>
      <w:r>
        <w:rPr>
          <w:noProof/>
        </w:rPr>
        <w:fldChar w:fldCharType="begin"/>
      </w:r>
      <w:r>
        <w:rPr>
          <w:noProof/>
        </w:rPr>
        <w:instrText xml:space="preserve"> PAGEREF _Toc171354592 \h </w:instrText>
      </w:r>
      <w:r>
        <w:rPr>
          <w:noProof/>
        </w:rPr>
      </w:r>
      <w:r>
        <w:rPr>
          <w:noProof/>
        </w:rPr>
        <w:fldChar w:fldCharType="separate"/>
      </w:r>
      <w:r>
        <w:rPr>
          <w:noProof/>
        </w:rPr>
        <w:t>7</w:t>
      </w:r>
      <w:r>
        <w:rPr>
          <w:noProof/>
        </w:rPr>
        <w:fldChar w:fldCharType="end"/>
      </w:r>
    </w:p>
    <w:p w14:paraId="322AFD29" w14:textId="48E399B4"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iii.</w:t>
      </w:r>
      <w:r>
        <w:rPr>
          <w:rFonts w:asciiTheme="minorHAnsi" w:eastAsiaTheme="minorEastAsia" w:hAnsiTheme="minorHAnsi" w:cstheme="minorBidi"/>
          <w:noProof/>
          <w:kern w:val="2"/>
          <w14:ligatures w14:val="standardContextual"/>
        </w:rPr>
        <w:tab/>
      </w:r>
      <w:r>
        <w:rPr>
          <w:noProof/>
        </w:rPr>
        <w:t>Digital industries</w:t>
      </w:r>
      <w:r>
        <w:rPr>
          <w:noProof/>
        </w:rPr>
        <w:tab/>
      </w:r>
      <w:r>
        <w:rPr>
          <w:noProof/>
        </w:rPr>
        <w:fldChar w:fldCharType="begin"/>
      </w:r>
      <w:r>
        <w:rPr>
          <w:noProof/>
        </w:rPr>
        <w:instrText xml:space="preserve"> PAGEREF _Toc171354593 \h </w:instrText>
      </w:r>
      <w:r>
        <w:rPr>
          <w:noProof/>
        </w:rPr>
      </w:r>
      <w:r>
        <w:rPr>
          <w:noProof/>
        </w:rPr>
        <w:fldChar w:fldCharType="separate"/>
      </w:r>
      <w:r>
        <w:rPr>
          <w:noProof/>
        </w:rPr>
        <w:t>9</w:t>
      </w:r>
      <w:r>
        <w:rPr>
          <w:noProof/>
        </w:rPr>
        <w:fldChar w:fldCharType="end"/>
      </w:r>
    </w:p>
    <w:p w14:paraId="363EEE2E" w14:textId="7E5E87E9"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iv.</w:t>
      </w:r>
      <w:r>
        <w:rPr>
          <w:rFonts w:asciiTheme="minorHAnsi" w:eastAsiaTheme="minorEastAsia" w:hAnsiTheme="minorHAnsi" w:cstheme="minorBidi"/>
          <w:noProof/>
          <w:kern w:val="2"/>
          <w14:ligatures w14:val="standardContextual"/>
        </w:rPr>
        <w:tab/>
      </w:r>
      <w:r>
        <w:rPr>
          <w:noProof/>
        </w:rPr>
        <w:t>Creative industries</w:t>
      </w:r>
      <w:r>
        <w:rPr>
          <w:noProof/>
        </w:rPr>
        <w:tab/>
      </w:r>
      <w:r>
        <w:rPr>
          <w:noProof/>
        </w:rPr>
        <w:fldChar w:fldCharType="begin"/>
      </w:r>
      <w:r>
        <w:rPr>
          <w:noProof/>
        </w:rPr>
        <w:instrText xml:space="preserve"> PAGEREF _Toc171354594 \h </w:instrText>
      </w:r>
      <w:r>
        <w:rPr>
          <w:noProof/>
        </w:rPr>
      </w:r>
      <w:r>
        <w:rPr>
          <w:noProof/>
        </w:rPr>
        <w:fldChar w:fldCharType="separate"/>
      </w:r>
      <w:r>
        <w:rPr>
          <w:noProof/>
        </w:rPr>
        <w:t>10</w:t>
      </w:r>
      <w:r>
        <w:rPr>
          <w:noProof/>
        </w:rPr>
        <w:fldChar w:fldCharType="end"/>
      </w:r>
    </w:p>
    <w:p w14:paraId="27441DD9" w14:textId="63385D13"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v.</w:t>
      </w:r>
      <w:r>
        <w:rPr>
          <w:rFonts w:asciiTheme="minorHAnsi" w:eastAsiaTheme="minorEastAsia" w:hAnsiTheme="minorHAnsi" w:cstheme="minorBidi"/>
          <w:noProof/>
          <w:kern w:val="2"/>
          <w14:ligatures w14:val="standardContextual"/>
        </w:rPr>
        <w:tab/>
      </w:r>
      <w:r>
        <w:rPr>
          <w:noProof/>
        </w:rPr>
        <w:t>Cultural sectors</w:t>
      </w:r>
      <w:r>
        <w:rPr>
          <w:noProof/>
        </w:rPr>
        <w:tab/>
      </w:r>
      <w:r>
        <w:rPr>
          <w:noProof/>
        </w:rPr>
        <w:fldChar w:fldCharType="begin"/>
      </w:r>
      <w:r>
        <w:rPr>
          <w:noProof/>
        </w:rPr>
        <w:instrText xml:space="preserve"> PAGEREF _Toc171354595 \h </w:instrText>
      </w:r>
      <w:r>
        <w:rPr>
          <w:noProof/>
        </w:rPr>
      </w:r>
      <w:r>
        <w:rPr>
          <w:noProof/>
        </w:rPr>
        <w:fldChar w:fldCharType="separate"/>
      </w:r>
      <w:r>
        <w:rPr>
          <w:noProof/>
        </w:rPr>
        <w:t>11</w:t>
      </w:r>
      <w:r>
        <w:rPr>
          <w:noProof/>
        </w:rPr>
        <w:fldChar w:fldCharType="end"/>
      </w:r>
    </w:p>
    <w:p w14:paraId="7B39DE14" w14:textId="207C5127"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vi.</w:t>
      </w:r>
      <w:r>
        <w:rPr>
          <w:rFonts w:asciiTheme="minorHAnsi" w:eastAsiaTheme="minorEastAsia" w:hAnsiTheme="minorHAnsi" w:cstheme="minorBidi"/>
          <w:noProof/>
          <w:kern w:val="2"/>
          <w14:ligatures w14:val="standardContextual"/>
        </w:rPr>
        <w:tab/>
      </w:r>
      <w:r>
        <w:rPr>
          <w:noProof/>
        </w:rPr>
        <w:t>Digital and Creative Workforce</w:t>
      </w:r>
      <w:r>
        <w:rPr>
          <w:noProof/>
        </w:rPr>
        <w:tab/>
      </w:r>
      <w:r>
        <w:rPr>
          <w:noProof/>
        </w:rPr>
        <w:fldChar w:fldCharType="begin"/>
      </w:r>
      <w:r>
        <w:rPr>
          <w:noProof/>
        </w:rPr>
        <w:instrText xml:space="preserve"> PAGEREF _Toc171354596 \h </w:instrText>
      </w:r>
      <w:r>
        <w:rPr>
          <w:noProof/>
        </w:rPr>
      </w:r>
      <w:r>
        <w:rPr>
          <w:noProof/>
        </w:rPr>
        <w:fldChar w:fldCharType="separate"/>
      </w:r>
      <w:r>
        <w:rPr>
          <w:noProof/>
        </w:rPr>
        <w:t>11</w:t>
      </w:r>
      <w:r>
        <w:rPr>
          <w:noProof/>
        </w:rPr>
        <w:fldChar w:fldCharType="end"/>
      </w:r>
    </w:p>
    <w:p w14:paraId="760993B5" w14:textId="3FEF28DA"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vii.</w:t>
      </w:r>
      <w:r>
        <w:rPr>
          <w:rFonts w:asciiTheme="minorHAnsi" w:eastAsiaTheme="minorEastAsia" w:hAnsiTheme="minorHAnsi" w:cstheme="minorBidi"/>
          <w:noProof/>
          <w:kern w:val="2"/>
          <w14:ligatures w14:val="standardContextual"/>
        </w:rPr>
        <w:tab/>
      </w:r>
      <w:r>
        <w:rPr>
          <w:noProof/>
        </w:rPr>
        <w:t>Comparison of digital and creative sector workforce data</w:t>
      </w:r>
      <w:r>
        <w:rPr>
          <w:noProof/>
        </w:rPr>
        <w:tab/>
      </w:r>
      <w:r>
        <w:rPr>
          <w:noProof/>
        </w:rPr>
        <w:fldChar w:fldCharType="begin"/>
      </w:r>
      <w:r>
        <w:rPr>
          <w:noProof/>
        </w:rPr>
        <w:instrText xml:space="preserve"> PAGEREF _Toc171354597 \h </w:instrText>
      </w:r>
      <w:r>
        <w:rPr>
          <w:noProof/>
        </w:rPr>
      </w:r>
      <w:r>
        <w:rPr>
          <w:noProof/>
        </w:rPr>
        <w:fldChar w:fldCharType="separate"/>
      </w:r>
      <w:r>
        <w:rPr>
          <w:noProof/>
        </w:rPr>
        <w:t>13</w:t>
      </w:r>
      <w:r>
        <w:rPr>
          <w:noProof/>
        </w:rPr>
        <w:fldChar w:fldCharType="end"/>
      </w:r>
    </w:p>
    <w:p w14:paraId="68747CEA" w14:textId="241E6000"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viii.</w:t>
      </w:r>
      <w:r>
        <w:rPr>
          <w:rFonts w:asciiTheme="minorHAnsi" w:eastAsiaTheme="minorEastAsia" w:hAnsiTheme="minorHAnsi" w:cstheme="minorBidi"/>
          <w:noProof/>
          <w:kern w:val="2"/>
          <w14:ligatures w14:val="standardContextual"/>
        </w:rPr>
        <w:tab/>
      </w:r>
      <w:r>
        <w:rPr>
          <w:noProof/>
        </w:rPr>
        <w:t>Structure of digital and creative workforce</w:t>
      </w:r>
      <w:r>
        <w:rPr>
          <w:noProof/>
        </w:rPr>
        <w:tab/>
      </w:r>
      <w:r>
        <w:rPr>
          <w:noProof/>
        </w:rPr>
        <w:fldChar w:fldCharType="begin"/>
      </w:r>
      <w:r>
        <w:rPr>
          <w:noProof/>
        </w:rPr>
        <w:instrText xml:space="preserve"> PAGEREF _Toc171354598 \h </w:instrText>
      </w:r>
      <w:r>
        <w:rPr>
          <w:noProof/>
        </w:rPr>
      </w:r>
      <w:r>
        <w:rPr>
          <w:noProof/>
        </w:rPr>
        <w:fldChar w:fldCharType="separate"/>
      </w:r>
      <w:r>
        <w:rPr>
          <w:noProof/>
        </w:rPr>
        <w:t>14</w:t>
      </w:r>
      <w:r>
        <w:rPr>
          <w:noProof/>
        </w:rPr>
        <w:fldChar w:fldCharType="end"/>
      </w:r>
    </w:p>
    <w:p w14:paraId="57E90814" w14:textId="7B6B96F1"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ix.</w:t>
      </w:r>
      <w:r>
        <w:rPr>
          <w:rFonts w:asciiTheme="minorHAnsi" w:eastAsiaTheme="minorEastAsia" w:hAnsiTheme="minorHAnsi" w:cstheme="minorBidi"/>
          <w:noProof/>
          <w:kern w:val="2"/>
          <w14:ligatures w14:val="standardContextual"/>
        </w:rPr>
        <w:tab/>
      </w:r>
      <w:r>
        <w:rPr>
          <w:noProof/>
        </w:rPr>
        <w:t>Supply chain analysis</w:t>
      </w:r>
      <w:r>
        <w:rPr>
          <w:noProof/>
        </w:rPr>
        <w:tab/>
      </w:r>
      <w:r>
        <w:rPr>
          <w:noProof/>
        </w:rPr>
        <w:fldChar w:fldCharType="begin"/>
      </w:r>
      <w:r>
        <w:rPr>
          <w:noProof/>
        </w:rPr>
        <w:instrText xml:space="preserve"> PAGEREF _Toc171354599 \h </w:instrText>
      </w:r>
      <w:r>
        <w:rPr>
          <w:noProof/>
        </w:rPr>
      </w:r>
      <w:r>
        <w:rPr>
          <w:noProof/>
        </w:rPr>
        <w:fldChar w:fldCharType="separate"/>
      </w:r>
      <w:r>
        <w:rPr>
          <w:noProof/>
        </w:rPr>
        <w:t>15</w:t>
      </w:r>
      <w:r>
        <w:rPr>
          <w:noProof/>
        </w:rPr>
        <w:fldChar w:fldCharType="end"/>
      </w:r>
    </w:p>
    <w:p w14:paraId="21E7D6C3" w14:textId="7332D98D"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x.</w:t>
      </w:r>
      <w:r>
        <w:rPr>
          <w:rFonts w:asciiTheme="minorHAnsi" w:eastAsiaTheme="minorEastAsia" w:hAnsiTheme="minorHAnsi" w:cstheme="minorBidi"/>
          <w:noProof/>
          <w:kern w:val="2"/>
          <w14:ligatures w14:val="standardContextual"/>
        </w:rPr>
        <w:tab/>
      </w:r>
      <w:r>
        <w:rPr>
          <w:noProof/>
        </w:rPr>
        <w:t>Clustering</w:t>
      </w:r>
      <w:r>
        <w:rPr>
          <w:noProof/>
        </w:rPr>
        <w:tab/>
      </w:r>
      <w:r>
        <w:rPr>
          <w:noProof/>
        </w:rPr>
        <w:fldChar w:fldCharType="begin"/>
      </w:r>
      <w:r>
        <w:rPr>
          <w:noProof/>
        </w:rPr>
        <w:instrText xml:space="preserve"> PAGEREF _Toc171354600 \h </w:instrText>
      </w:r>
      <w:r>
        <w:rPr>
          <w:noProof/>
        </w:rPr>
      </w:r>
      <w:r>
        <w:rPr>
          <w:noProof/>
        </w:rPr>
        <w:fldChar w:fldCharType="separate"/>
      </w:r>
      <w:r>
        <w:rPr>
          <w:noProof/>
        </w:rPr>
        <w:t>17</w:t>
      </w:r>
      <w:r>
        <w:rPr>
          <w:noProof/>
        </w:rPr>
        <w:fldChar w:fldCharType="end"/>
      </w:r>
    </w:p>
    <w:p w14:paraId="5626B51B" w14:textId="12C44EB5"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xi.</w:t>
      </w:r>
      <w:r>
        <w:rPr>
          <w:rFonts w:asciiTheme="minorHAnsi" w:eastAsiaTheme="minorEastAsia" w:hAnsiTheme="minorHAnsi" w:cstheme="minorBidi"/>
          <w:noProof/>
          <w:kern w:val="2"/>
          <w14:ligatures w14:val="standardContextual"/>
        </w:rPr>
        <w:tab/>
      </w:r>
      <w:r>
        <w:rPr>
          <w:noProof/>
        </w:rPr>
        <w:t>GVA</w:t>
      </w:r>
      <w:r>
        <w:rPr>
          <w:noProof/>
        </w:rPr>
        <w:tab/>
      </w:r>
      <w:r>
        <w:rPr>
          <w:noProof/>
        </w:rPr>
        <w:fldChar w:fldCharType="begin"/>
      </w:r>
      <w:r>
        <w:rPr>
          <w:noProof/>
        </w:rPr>
        <w:instrText xml:space="preserve"> PAGEREF _Toc171354601 \h </w:instrText>
      </w:r>
      <w:r>
        <w:rPr>
          <w:noProof/>
        </w:rPr>
      </w:r>
      <w:r>
        <w:rPr>
          <w:noProof/>
        </w:rPr>
        <w:fldChar w:fldCharType="separate"/>
      </w:r>
      <w:r>
        <w:rPr>
          <w:noProof/>
        </w:rPr>
        <w:t>22</w:t>
      </w:r>
      <w:r>
        <w:rPr>
          <w:noProof/>
        </w:rPr>
        <w:fldChar w:fldCharType="end"/>
      </w:r>
    </w:p>
    <w:p w14:paraId="25FEA47A" w14:textId="6570F433" w:rsidR="00DE2DE3" w:rsidRDefault="00DE2DE3">
      <w:pPr>
        <w:pStyle w:val="TOC2"/>
        <w:tabs>
          <w:tab w:val="left" w:pos="720"/>
          <w:tab w:val="right" w:leader="dot" w:pos="9016"/>
        </w:tabs>
        <w:rPr>
          <w:rFonts w:asciiTheme="minorHAnsi" w:eastAsiaTheme="minorEastAsia" w:hAnsiTheme="minorHAnsi" w:cstheme="minorBidi"/>
          <w:noProof/>
          <w:kern w:val="2"/>
          <w14:ligatures w14:val="standardContextual"/>
        </w:rPr>
      </w:pPr>
      <w:r>
        <w:rPr>
          <w:noProof/>
        </w:rPr>
        <w:t>II.</w:t>
      </w:r>
      <w:r>
        <w:rPr>
          <w:rFonts w:asciiTheme="minorHAnsi" w:eastAsiaTheme="minorEastAsia" w:hAnsiTheme="minorHAnsi" w:cstheme="minorBidi"/>
          <w:noProof/>
          <w:kern w:val="2"/>
          <w14:ligatures w14:val="standardContextual"/>
        </w:rPr>
        <w:tab/>
      </w:r>
      <w:r>
        <w:rPr>
          <w:noProof/>
        </w:rPr>
        <w:t>Skills</w:t>
      </w:r>
      <w:r>
        <w:rPr>
          <w:noProof/>
        </w:rPr>
        <w:tab/>
      </w:r>
      <w:r>
        <w:rPr>
          <w:noProof/>
        </w:rPr>
        <w:fldChar w:fldCharType="begin"/>
      </w:r>
      <w:r>
        <w:rPr>
          <w:noProof/>
        </w:rPr>
        <w:instrText xml:space="preserve"> PAGEREF _Toc171354602 \h </w:instrText>
      </w:r>
      <w:r>
        <w:rPr>
          <w:noProof/>
        </w:rPr>
      </w:r>
      <w:r>
        <w:rPr>
          <w:noProof/>
        </w:rPr>
        <w:fldChar w:fldCharType="separate"/>
      </w:r>
      <w:r>
        <w:rPr>
          <w:noProof/>
        </w:rPr>
        <w:t>24</w:t>
      </w:r>
      <w:r>
        <w:rPr>
          <w:noProof/>
        </w:rPr>
        <w:fldChar w:fldCharType="end"/>
      </w:r>
    </w:p>
    <w:p w14:paraId="34F8A3BA" w14:textId="41902EA3"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sidRPr="00F36DA6">
        <w:rPr>
          <w:rFonts w:ascii="Segoe UI" w:hAnsi="Segoe UI"/>
          <w:noProof/>
        </w:rPr>
        <w:t>i.</w:t>
      </w:r>
      <w:r>
        <w:rPr>
          <w:rFonts w:asciiTheme="minorHAnsi" w:eastAsiaTheme="minorEastAsia" w:hAnsiTheme="minorHAnsi" w:cstheme="minorBidi"/>
          <w:noProof/>
          <w:kern w:val="2"/>
          <w14:ligatures w14:val="standardContextual"/>
        </w:rPr>
        <w:tab/>
      </w:r>
      <w:r w:rsidRPr="00F36DA6">
        <w:rPr>
          <w:noProof/>
        </w:rPr>
        <w:t>Digital and creative skills</w:t>
      </w:r>
      <w:r>
        <w:rPr>
          <w:noProof/>
        </w:rPr>
        <w:tab/>
      </w:r>
      <w:r>
        <w:rPr>
          <w:noProof/>
        </w:rPr>
        <w:fldChar w:fldCharType="begin"/>
      </w:r>
      <w:r>
        <w:rPr>
          <w:noProof/>
        </w:rPr>
        <w:instrText xml:space="preserve"> PAGEREF _Toc171354603 \h </w:instrText>
      </w:r>
      <w:r>
        <w:rPr>
          <w:noProof/>
        </w:rPr>
      </w:r>
      <w:r>
        <w:rPr>
          <w:noProof/>
        </w:rPr>
        <w:fldChar w:fldCharType="separate"/>
      </w:r>
      <w:r>
        <w:rPr>
          <w:noProof/>
        </w:rPr>
        <w:t>24</w:t>
      </w:r>
      <w:r>
        <w:rPr>
          <w:noProof/>
        </w:rPr>
        <w:fldChar w:fldCharType="end"/>
      </w:r>
    </w:p>
    <w:p w14:paraId="41ADF461" w14:textId="5A36ED97"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sidRPr="00F36DA6">
        <w:rPr>
          <w:rFonts w:ascii="Segoe UI" w:hAnsi="Segoe UI"/>
          <w:noProof/>
        </w:rPr>
        <w:t>ii.</w:t>
      </w:r>
      <w:r>
        <w:rPr>
          <w:rFonts w:asciiTheme="minorHAnsi" w:eastAsiaTheme="minorEastAsia" w:hAnsiTheme="minorHAnsi" w:cstheme="minorBidi"/>
          <w:noProof/>
          <w:kern w:val="2"/>
          <w14:ligatures w14:val="standardContextual"/>
        </w:rPr>
        <w:tab/>
      </w:r>
      <w:r w:rsidRPr="00F36DA6">
        <w:rPr>
          <w:noProof/>
        </w:rPr>
        <w:t>Impact of policy changes in education</w:t>
      </w:r>
      <w:r>
        <w:rPr>
          <w:noProof/>
        </w:rPr>
        <w:tab/>
      </w:r>
      <w:r>
        <w:rPr>
          <w:noProof/>
        </w:rPr>
        <w:fldChar w:fldCharType="begin"/>
      </w:r>
      <w:r>
        <w:rPr>
          <w:noProof/>
        </w:rPr>
        <w:instrText xml:space="preserve"> PAGEREF _Toc171354604 \h </w:instrText>
      </w:r>
      <w:r>
        <w:rPr>
          <w:noProof/>
        </w:rPr>
      </w:r>
      <w:r>
        <w:rPr>
          <w:noProof/>
        </w:rPr>
        <w:fldChar w:fldCharType="separate"/>
      </w:r>
      <w:r>
        <w:rPr>
          <w:noProof/>
        </w:rPr>
        <w:t>25</w:t>
      </w:r>
      <w:r>
        <w:rPr>
          <w:noProof/>
        </w:rPr>
        <w:fldChar w:fldCharType="end"/>
      </w:r>
    </w:p>
    <w:p w14:paraId="498516F6" w14:textId="5A22CE2F"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sidRPr="00F36DA6">
        <w:rPr>
          <w:rFonts w:ascii="Segoe UI" w:hAnsi="Segoe UI"/>
          <w:noProof/>
        </w:rPr>
        <w:t>iii.</w:t>
      </w:r>
      <w:r>
        <w:rPr>
          <w:rFonts w:asciiTheme="minorHAnsi" w:eastAsiaTheme="minorEastAsia" w:hAnsiTheme="minorHAnsi" w:cstheme="minorBidi"/>
          <w:noProof/>
          <w:kern w:val="2"/>
          <w14:ligatures w14:val="standardContextual"/>
        </w:rPr>
        <w:tab/>
      </w:r>
      <w:r w:rsidRPr="00F36DA6">
        <w:rPr>
          <w:noProof/>
        </w:rPr>
        <w:t>Equality, diversity and inclusion</w:t>
      </w:r>
      <w:r>
        <w:rPr>
          <w:noProof/>
        </w:rPr>
        <w:tab/>
      </w:r>
      <w:r>
        <w:rPr>
          <w:noProof/>
        </w:rPr>
        <w:fldChar w:fldCharType="begin"/>
      </w:r>
      <w:r>
        <w:rPr>
          <w:noProof/>
        </w:rPr>
        <w:instrText xml:space="preserve"> PAGEREF _Toc171354605 \h </w:instrText>
      </w:r>
      <w:r>
        <w:rPr>
          <w:noProof/>
        </w:rPr>
      </w:r>
      <w:r>
        <w:rPr>
          <w:noProof/>
        </w:rPr>
        <w:fldChar w:fldCharType="separate"/>
      </w:r>
      <w:r>
        <w:rPr>
          <w:noProof/>
        </w:rPr>
        <w:t>26</w:t>
      </w:r>
      <w:r>
        <w:rPr>
          <w:noProof/>
        </w:rPr>
        <w:fldChar w:fldCharType="end"/>
      </w:r>
    </w:p>
    <w:p w14:paraId="11CEC086" w14:textId="7C5A8E48"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iv.</w:t>
      </w:r>
      <w:r>
        <w:rPr>
          <w:rFonts w:asciiTheme="minorHAnsi" w:eastAsiaTheme="minorEastAsia" w:hAnsiTheme="minorHAnsi" w:cstheme="minorBidi"/>
          <w:noProof/>
          <w:kern w:val="2"/>
          <w14:ligatures w14:val="standardContextual"/>
        </w:rPr>
        <w:tab/>
      </w:r>
      <w:r>
        <w:rPr>
          <w:noProof/>
        </w:rPr>
        <w:t>The local scene – Liverpool City Region</w:t>
      </w:r>
      <w:r>
        <w:rPr>
          <w:noProof/>
        </w:rPr>
        <w:tab/>
      </w:r>
      <w:r>
        <w:rPr>
          <w:noProof/>
        </w:rPr>
        <w:fldChar w:fldCharType="begin"/>
      </w:r>
      <w:r>
        <w:rPr>
          <w:noProof/>
        </w:rPr>
        <w:instrText xml:space="preserve"> PAGEREF _Toc171354606 \h </w:instrText>
      </w:r>
      <w:r>
        <w:rPr>
          <w:noProof/>
        </w:rPr>
      </w:r>
      <w:r>
        <w:rPr>
          <w:noProof/>
        </w:rPr>
        <w:fldChar w:fldCharType="separate"/>
      </w:r>
      <w:r>
        <w:rPr>
          <w:noProof/>
        </w:rPr>
        <w:t>27</w:t>
      </w:r>
      <w:r>
        <w:rPr>
          <w:noProof/>
        </w:rPr>
        <w:fldChar w:fldCharType="end"/>
      </w:r>
    </w:p>
    <w:p w14:paraId="43BC9066" w14:textId="71EF4080"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sidRPr="00F36DA6">
        <w:rPr>
          <w:rFonts w:ascii="Segoe UI" w:hAnsi="Segoe UI"/>
          <w:noProof/>
        </w:rPr>
        <w:t>v.</w:t>
      </w:r>
      <w:r>
        <w:rPr>
          <w:rFonts w:asciiTheme="minorHAnsi" w:eastAsiaTheme="minorEastAsia" w:hAnsiTheme="minorHAnsi" w:cstheme="minorBidi"/>
          <w:noProof/>
          <w:kern w:val="2"/>
          <w14:ligatures w14:val="standardContextual"/>
        </w:rPr>
        <w:tab/>
      </w:r>
      <w:r w:rsidRPr="00F36DA6">
        <w:rPr>
          <w:noProof/>
        </w:rPr>
        <w:t>Supply of education and skills training</w:t>
      </w:r>
      <w:r>
        <w:rPr>
          <w:noProof/>
        </w:rPr>
        <w:tab/>
      </w:r>
      <w:r>
        <w:rPr>
          <w:noProof/>
        </w:rPr>
        <w:fldChar w:fldCharType="begin"/>
      </w:r>
      <w:r>
        <w:rPr>
          <w:noProof/>
        </w:rPr>
        <w:instrText xml:space="preserve"> PAGEREF _Toc171354607 \h </w:instrText>
      </w:r>
      <w:r>
        <w:rPr>
          <w:noProof/>
        </w:rPr>
      </w:r>
      <w:r>
        <w:rPr>
          <w:noProof/>
        </w:rPr>
        <w:fldChar w:fldCharType="separate"/>
      </w:r>
      <w:r>
        <w:rPr>
          <w:noProof/>
        </w:rPr>
        <w:t>28</w:t>
      </w:r>
      <w:r>
        <w:rPr>
          <w:noProof/>
        </w:rPr>
        <w:fldChar w:fldCharType="end"/>
      </w:r>
    </w:p>
    <w:p w14:paraId="33FC69FA" w14:textId="3E7FF3FA"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Pr>
          <w:noProof/>
        </w:rPr>
        <w:t>vi.</w:t>
      </w:r>
      <w:r>
        <w:rPr>
          <w:rFonts w:asciiTheme="minorHAnsi" w:eastAsiaTheme="minorEastAsia" w:hAnsiTheme="minorHAnsi" w:cstheme="minorBidi"/>
          <w:noProof/>
          <w:kern w:val="2"/>
          <w14:ligatures w14:val="standardContextual"/>
        </w:rPr>
        <w:tab/>
      </w:r>
      <w:r>
        <w:rPr>
          <w:noProof/>
        </w:rPr>
        <w:t>Challenges</w:t>
      </w:r>
      <w:r>
        <w:rPr>
          <w:noProof/>
        </w:rPr>
        <w:tab/>
      </w:r>
      <w:r>
        <w:rPr>
          <w:noProof/>
        </w:rPr>
        <w:fldChar w:fldCharType="begin"/>
      </w:r>
      <w:r>
        <w:rPr>
          <w:noProof/>
        </w:rPr>
        <w:instrText xml:space="preserve"> PAGEREF _Toc171354608 \h </w:instrText>
      </w:r>
      <w:r>
        <w:rPr>
          <w:noProof/>
        </w:rPr>
      </w:r>
      <w:r>
        <w:rPr>
          <w:noProof/>
        </w:rPr>
        <w:fldChar w:fldCharType="separate"/>
      </w:r>
      <w:r>
        <w:rPr>
          <w:noProof/>
        </w:rPr>
        <w:t>35</w:t>
      </w:r>
      <w:r>
        <w:rPr>
          <w:noProof/>
        </w:rPr>
        <w:fldChar w:fldCharType="end"/>
      </w:r>
    </w:p>
    <w:p w14:paraId="757A7C40" w14:textId="1F86E47A" w:rsidR="00DE2DE3" w:rsidRDefault="00DE2DE3">
      <w:pPr>
        <w:pStyle w:val="TOC3"/>
        <w:tabs>
          <w:tab w:val="left" w:pos="1200"/>
          <w:tab w:val="right" w:leader="dot" w:pos="9016"/>
        </w:tabs>
        <w:rPr>
          <w:rFonts w:asciiTheme="minorHAnsi" w:eastAsiaTheme="minorEastAsia" w:hAnsiTheme="minorHAnsi" w:cstheme="minorBidi"/>
          <w:noProof/>
          <w:kern w:val="2"/>
          <w14:ligatures w14:val="standardContextual"/>
        </w:rPr>
      </w:pPr>
      <w:r w:rsidRPr="00F36DA6">
        <w:rPr>
          <w:noProof/>
        </w:rPr>
        <w:t>vii.</w:t>
      </w:r>
      <w:r>
        <w:rPr>
          <w:rFonts w:asciiTheme="minorHAnsi" w:eastAsiaTheme="minorEastAsia" w:hAnsiTheme="minorHAnsi" w:cstheme="minorBidi"/>
          <w:noProof/>
          <w:kern w:val="2"/>
          <w14:ligatures w14:val="standardContextual"/>
        </w:rPr>
        <w:tab/>
      </w:r>
      <w:r w:rsidRPr="00F36DA6">
        <w:rPr>
          <w:noProof/>
        </w:rPr>
        <w:t>Opportunities</w:t>
      </w:r>
      <w:r>
        <w:rPr>
          <w:noProof/>
        </w:rPr>
        <w:tab/>
      </w:r>
      <w:r>
        <w:rPr>
          <w:noProof/>
        </w:rPr>
        <w:fldChar w:fldCharType="begin"/>
      </w:r>
      <w:r>
        <w:rPr>
          <w:noProof/>
        </w:rPr>
        <w:instrText xml:space="preserve"> PAGEREF _Toc171354609 \h </w:instrText>
      </w:r>
      <w:r>
        <w:rPr>
          <w:noProof/>
        </w:rPr>
      </w:r>
      <w:r>
        <w:rPr>
          <w:noProof/>
        </w:rPr>
        <w:fldChar w:fldCharType="separate"/>
      </w:r>
      <w:r>
        <w:rPr>
          <w:noProof/>
        </w:rPr>
        <w:t>36</w:t>
      </w:r>
      <w:r>
        <w:rPr>
          <w:noProof/>
        </w:rPr>
        <w:fldChar w:fldCharType="end"/>
      </w:r>
    </w:p>
    <w:p w14:paraId="76FD9AAF" w14:textId="68BCCD9F" w:rsidR="00DE2DE3" w:rsidRDefault="00DE2DE3">
      <w:pPr>
        <w:pStyle w:val="TOC2"/>
        <w:tabs>
          <w:tab w:val="left" w:pos="960"/>
          <w:tab w:val="right" w:leader="dot" w:pos="9016"/>
        </w:tabs>
        <w:rPr>
          <w:rFonts w:asciiTheme="minorHAnsi" w:eastAsiaTheme="minorEastAsia" w:hAnsiTheme="minorHAnsi" w:cstheme="minorBidi"/>
          <w:noProof/>
          <w:kern w:val="2"/>
          <w14:ligatures w14:val="standardContextual"/>
        </w:rPr>
      </w:pPr>
      <w:r>
        <w:rPr>
          <w:noProof/>
        </w:rPr>
        <w:lastRenderedPageBreak/>
        <w:t>III.</w:t>
      </w:r>
      <w:r>
        <w:rPr>
          <w:rFonts w:asciiTheme="minorHAnsi" w:eastAsiaTheme="minorEastAsia" w:hAnsiTheme="minorHAnsi" w:cstheme="minorBidi"/>
          <w:noProof/>
          <w:kern w:val="2"/>
          <w14:ligatures w14:val="standardContextual"/>
        </w:rPr>
        <w:tab/>
      </w:r>
      <w:r>
        <w:rPr>
          <w:noProof/>
        </w:rPr>
        <w:t>Engagement</w:t>
      </w:r>
      <w:r>
        <w:rPr>
          <w:noProof/>
        </w:rPr>
        <w:tab/>
      </w:r>
      <w:r>
        <w:rPr>
          <w:noProof/>
        </w:rPr>
        <w:fldChar w:fldCharType="begin"/>
      </w:r>
      <w:r>
        <w:rPr>
          <w:noProof/>
        </w:rPr>
        <w:instrText xml:space="preserve"> PAGEREF _Toc171354610 \h </w:instrText>
      </w:r>
      <w:r>
        <w:rPr>
          <w:noProof/>
        </w:rPr>
      </w:r>
      <w:r>
        <w:rPr>
          <w:noProof/>
        </w:rPr>
        <w:fldChar w:fldCharType="separate"/>
      </w:r>
      <w:r>
        <w:rPr>
          <w:noProof/>
        </w:rPr>
        <w:t>37</w:t>
      </w:r>
      <w:r>
        <w:rPr>
          <w:noProof/>
        </w:rPr>
        <w:fldChar w:fldCharType="end"/>
      </w:r>
    </w:p>
    <w:p w14:paraId="7A2419F1" w14:textId="07068C91"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Women’s Digital and Creative round table</w:t>
      </w:r>
      <w:r>
        <w:rPr>
          <w:noProof/>
        </w:rPr>
        <w:tab/>
      </w:r>
      <w:r>
        <w:rPr>
          <w:noProof/>
        </w:rPr>
        <w:fldChar w:fldCharType="begin"/>
      </w:r>
      <w:r>
        <w:rPr>
          <w:noProof/>
        </w:rPr>
        <w:instrText xml:space="preserve"> PAGEREF _Toc171354611 \h </w:instrText>
      </w:r>
      <w:r>
        <w:rPr>
          <w:noProof/>
        </w:rPr>
      </w:r>
      <w:r>
        <w:rPr>
          <w:noProof/>
        </w:rPr>
        <w:fldChar w:fldCharType="separate"/>
      </w:r>
      <w:r>
        <w:rPr>
          <w:noProof/>
        </w:rPr>
        <w:t>37</w:t>
      </w:r>
      <w:r>
        <w:rPr>
          <w:noProof/>
        </w:rPr>
        <w:fldChar w:fldCharType="end"/>
      </w:r>
    </w:p>
    <w:p w14:paraId="560421D1" w14:textId="13F0DD48"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w:t>
      </w:r>
      <w:r>
        <w:rPr>
          <w:rFonts w:asciiTheme="minorHAnsi" w:eastAsiaTheme="minorEastAsia" w:hAnsiTheme="minorHAnsi" w:cstheme="minorBidi"/>
          <w:noProof/>
          <w:kern w:val="2"/>
          <w14:ligatures w14:val="standardContextual"/>
        </w:rPr>
        <w:tab/>
      </w:r>
      <w:r>
        <w:rPr>
          <w:noProof/>
        </w:rPr>
        <w:t>Digital/creative start up and scale up ecosystem</w:t>
      </w:r>
      <w:r>
        <w:rPr>
          <w:noProof/>
        </w:rPr>
        <w:tab/>
      </w:r>
      <w:r>
        <w:rPr>
          <w:noProof/>
        </w:rPr>
        <w:fldChar w:fldCharType="begin"/>
      </w:r>
      <w:r>
        <w:rPr>
          <w:noProof/>
        </w:rPr>
        <w:instrText xml:space="preserve"> PAGEREF _Toc171354612 \h </w:instrText>
      </w:r>
      <w:r>
        <w:rPr>
          <w:noProof/>
        </w:rPr>
      </w:r>
      <w:r>
        <w:rPr>
          <w:noProof/>
        </w:rPr>
        <w:fldChar w:fldCharType="separate"/>
      </w:r>
      <w:r>
        <w:rPr>
          <w:noProof/>
        </w:rPr>
        <w:t>38</w:t>
      </w:r>
      <w:r>
        <w:rPr>
          <w:noProof/>
        </w:rPr>
        <w:fldChar w:fldCharType="end"/>
      </w:r>
    </w:p>
    <w:p w14:paraId="77924516" w14:textId="72637EEF"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Strategic Challenges</w:t>
      </w:r>
      <w:r>
        <w:rPr>
          <w:noProof/>
        </w:rPr>
        <w:tab/>
      </w:r>
      <w:r>
        <w:rPr>
          <w:noProof/>
        </w:rPr>
        <w:fldChar w:fldCharType="begin"/>
      </w:r>
      <w:r>
        <w:rPr>
          <w:noProof/>
        </w:rPr>
        <w:instrText xml:space="preserve"> PAGEREF _Toc171354613 \h </w:instrText>
      </w:r>
      <w:r>
        <w:rPr>
          <w:noProof/>
        </w:rPr>
      </w:r>
      <w:r>
        <w:rPr>
          <w:noProof/>
        </w:rPr>
        <w:fldChar w:fldCharType="separate"/>
      </w:r>
      <w:r>
        <w:rPr>
          <w:noProof/>
        </w:rPr>
        <w:t>39</w:t>
      </w:r>
      <w:r>
        <w:rPr>
          <w:noProof/>
        </w:rPr>
        <w:fldChar w:fldCharType="end"/>
      </w:r>
    </w:p>
    <w:p w14:paraId="417147FD" w14:textId="2D7A6D8E"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Tactical Challenges</w:t>
      </w:r>
      <w:r>
        <w:rPr>
          <w:noProof/>
        </w:rPr>
        <w:tab/>
      </w:r>
      <w:r>
        <w:rPr>
          <w:noProof/>
        </w:rPr>
        <w:fldChar w:fldCharType="begin"/>
      </w:r>
      <w:r>
        <w:rPr>
          <w:noProof/>
        </w:rPr>
        <w:instrText xml:space="preserve"> PAGEREF _Toc171354614 \h </w:instrText>
      </w:r>
      <w:r>
        <w:rPr>
          <w:noProof/>
        </w:rPr>
      </w:r>
      <w:r>
        <w:rPr>
          <w:noProof/>
        </w:rPr>
        <w:fldChar w:fldCharType="separate"/>
      </w:r>
      <w:r>
        <w:rPr>
          <w:noProof/>
        </w:rPr>
        <w:t>39</w:t>
      </w:r>
      <w:r>
        <w:rPr>
          <w:noProof/>
        </w:rPr>
        <w:fldChar w:fldCharType="end"/>
      </w:r>
    </w:p>
    <w:p w14:paraId="31E39D70" w14:textId="33AC0864" w:rsidR="00DE2DE3" w:rsidRDefault="00DE2DE3">
      <w:pPr>
        <w:pStyle w:val="TOC2"/>
        <w:tabs>
          <w:tab w:val="left" w:pos="960"/>
          <w:tab w:val="right" w:leader="dot" w:pos="9016"/>
        </w:tabs>
        <w:rPr>
          <w:rFonts w:asciiTheme="minorHAnsi" w:eastAsiaTheme="minorEastAsia" w:hAnsiTheme="minorHAnsi" w:cstheme="minorBidi"/>
          <w:noProof/>
          <w:kern w:val="2"/>
          <w14:ligatures w14:val="standardContextual"/>
        </w:rPr>
      </w:pPr>
      <w:r>
        <w:rPr>
          <w:noProof/>
        </w:rPr>
        <w:t>IV.</w:t>
      </w:r>
      <w:r>
        <w:rPr>
          <w:rFonts w:asciiTheme="minorHAnsi" w:eastAsiaTheme="minorEastAsia" w:hAnsiTheme="minorHAnsi" w:cstheme="minorBidi"/>
          <w:noProof/>
          <w:kern w:val="2"/>
          <w14:ligatures w14:val="standardContextual"/>
        </w:rPr>
        <w:tab/>
      </w:r>
      <w:r>
        <w:rPr>
          <w:noProof/>
        </w:rPr>
        <w:t>Megatrends affecting the Digital and Creative cluster</w:t>
      </w:r>
      <w:r>
        <w:rPr>
          <w:noProof/>
        </w:rPr>
        <w:tab/>
      </w:r>
      <w:r>
        <w:rPr>
          <w:noProof/>
        </w:rPr>
        <w:fldChar w:fldCharType="begin"/>
      </w:r>
      <w:r>
        <w:rPr>
          <w:noProof/>
        </w:rPr>
        <w:instrText xml:space="preserve"> PAGEREF _Toc171354615 \h </w:instrText>
      </w:r>
      <w:r>
        <w:rPr>
          <w:noProof/>
        </w:rPr>
      </w:r>
      <w:r>
        <w:rPr>
          <w:noProof/>
        </w:rPr>
        <w:fldChar w:fldCharType="separate"/>
      </w:r>
      <w:r>
        <w:rPr>
          <w:noProof/>
        </w:rPr>
        <w:t>40</w:t>
      </w:r>
      <w:r>
        <w:rPr>
          <w:noProof/>
        </w:rPr>
        <w:fldChar w:fldCharType="end"/>
      </w:r>
    </w:p>
    <w:p w14:paraId="041B9414" w14:textId="226FDF2A"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w:t>
      </w:r>
      <w:r>
        <w:rPr>
          <w:rFonts w:asciiTheme="minorHAnsi" w:eastAsiaTheme="minorEastAsia" w:hAnsiTheme="minorHAnsi" w:cstheme="minorBidi"/>
          <w:noProof/>
          <w:kern w:val="2"/>
          <w14:ligatures w14:val="standardContextual"/>
        </w:rPr>
        <w:tab/>
      </w:r>
      <w:r>
        <w:rPr>
          <w:noProof/>
        </w:rPr>
        <w:t>Future of agency and client relationships</w:t>
      </w:r>
      <w:r>
        <w:rPr>
          <w:noProof/>
        </w:rPr>
        <w:tab/>
      </w:r>
      <w:r>
        <w:rPr>
          <w:noProof/>
        </w:rPr>
        <w:fldChar w:fldCharType="begin"/>
      </w:r>
      <w:r>
        <w:rPr>
          <w:noProof/>
        </w:rPr>
        <w:instrText xml:space="preserve"> PAGEREF _Toc171354616 \h </w:instrText>
      </w:r>
      <w:r>
        <w:rPr>
          <w:noProof/>
        </w:rPr>
      </w:r>
      <w:r>
        <w:rPr>
          <w:noProof/>
        </w:rPr>
        <w:fldChar w:fldCharType="separate"/>
      </w:r>
      <w:r>
        <w:rPr>
          <w:noProof/>
        </w:rPr>
        <w:t>40</w:t>
      </w:r>
      <w:r>
        <w:rPr>
          <w:noProof/>
        </w:rPr>
        <w:fldChar w:fldCharType="end"/>
      </w:r>
    </w:p>
    <w:p w14:paraId="310C7432" w14:textId="35367A1A"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w:t>
      </w:r>
      <w:r>
        <w:rPr>
          <w:rFonts w:asciiTheme="minorHAnsi" w:eastAsiaTheme="minorEastAsia" w:hAnsiTheme="minorHAnsi" w:cstheme="minorBidi"/>
          <w:noProof/>
          <w:kern w:val="2"/>
          <w14:ligatures w14:val="standardContextual"/>
        </w:rPr>
        <w:tab/>
      </w:r>
      <w:r>
        <w:rPr>
          <w:noProof/>
        </w:rPr>
        <w:t>AI and the future of creative work</w:t>
      </w:r>
      <w:r>
        <w:rPr>
          <w:noProof/>
        </w:rPr>
        <w:tab/>
      </w:r>
      <w:r>
        <w:rPr>
          <w:noProof/>
        </w:rPr>
        <w:fldChar w:fldCharType="begin"/>
      </w:r>
      <w:r>
        <w:rPr>
          <w:noProof/>
        </w:rPr>
        <w:instrText xml:space="preserve"> PAGEREF _Toc171354617 \h </w:instrText>
      </w:r>
      <w:r>
        <w:rPr>
          <w:noProof/>
        </w:rPr>
      </w:r>
      <w:r>
        <w:rPr>
          <w:noProof/>
        </w:rPr>
        <w:fldChar w:fldCharType="separate"/>
      </w:r>
      <w:r>
        <w:rPr>
          <w:noProof/>
        </w:rPr>
        <w:t>40</w:t>
      </w:r>
      <w:r>
        <w:rPr>
          <w:noProof/>
        </w:rPr>
        <w:fldChar w:fldCharType="end"/>
      </w:r>
    </w:p>
    <w:p w14:paraId="45D26D18" w14:textId="556C2E2D"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iii.</w:t>
      </w:r>
      <w:r>
        <w:rPr>
          <w:rFonts w:asciiTheme="minorHAnsi" w:eastAsiaTheme="minorEastAsia" w:hAnsiTheme="minorHAnsi" w:cstheme="minorBidi"/>
          <w:noProof/>
          <w:kern w:val="2"/>
          <w14:ligatures w14:val="standardContextual"/>
        </w:rPr>
        <w:tab/>
      </w:r>
      <w:r>
        <w:rPr>
          <w:noProof/>
        </w:rPr>
        <w:t>Adoption of immersive technologies</w:t>
      </w:r>
      <w:r>
        <w:rPr>
          <w:noProof/>
        </w:rPr>
        <w:tab/>
      </w:r>
      <w:r>
        <w:rPr>
          <w:noProof/>
        </w:rPr>
        <w:fldChar w:fldCharType="begin"/>
      </w:r>
      <w:r>
        <w:rPr>
          <w:noProof/>
        </w:rPr>
        <w:instrText xml:space="preserve"> PAGEREF _Toc171354618 \h </w:instrText>
      </w:r>
      <w:r>
        <w:rPr>
          <w:noProof/>
        </w:rPr>
      </w:r>
      <w:r>
        <w:rPr>
          <w:noProof/>
        </w:rPr>
        <w:fldChar w:fldCharType="separate"/>
      </w:r>
      <w:r>
        <w:rPr>
          <w:noProof/>
        </w:rPr>
        <w:t>42</w:t>
      </w:r>
      <w:r>
        <w:rPr>
          <w:noProof/>
        </w:rPr>
        <w:fldChar w:fldCharType="end"/>
      </w:r>
    </w:p>
    <w:p w14:paraId="34AFFDC6" w14:textId="71489F67" w:rsidR="00DE2DE3" w:rsidRDefault="00DE2DE3">
      <w:pPr>
        <w:pStyle w:val="TOC2"/>
        <w:tabs>
          <w:tab w:val="left" w:pos="960"/>
          <w:tab w:val="right" w:leader="dot" w:pos="9016"/>
        </w:tabs>
        <w:rPr>
          <w:rFonts w:asciiTheme="minorHAnsi" w:eastAsiaTheme="minorEastAsia" w:hAnsiTheme="minorHAnsi" w:cstheme="minorBidi"/>
          <w:noProof/>
          <w:kern w:val="2"/>
          <w14:ligatures w14:val="standardContextual"/>
        </w:rPr>
      </w:pPr>
      <w:r>
        <w:rPr>
          <w:noProof/>
        </w:rPr>
        <w:t>VI.</w:t>
      </w:r>
      <w:r>
        <w:rPr>
          <w:rFonts w:asciiTheme="minorHAnsi" w:eastAsiaTheme="minorEastAsia" w:hAnsiTheme="minorHAnsi" w:cstheme="minorBidi"/>
          <w:noProof/>
          <w:kern w:val="2"/>
          <w14:ligatures w14:val="standardContextual"/>
        </w:rPr>
        <w:tab/>
      </w:r>
      <w:r>
        <w:rPr>
          <w:noProof/>
        </w:rPr>
        <w:t>Case Studies</w:t>
      </w:r>
      <w:r>
        <w:rPr>
          <w:noProof/>
        </w:rPr>
        <w:tab/>
      </w:r>
      <w:r>
        <w:rPr>
          <w:noProof/>
        </w:rPr>
        <w:fldChar w:fldCharType="begin"/>
      </w:r>
      <w:r>
        <w:rPr>
          <w:noProof/>
        </w:rPr>
        <w:instrText xml:space="preserve"> PAGEREF _Toc171354619 \h </w:instrText>
      </w:r>
      <w:r>
        <w:rPr>
          <w:noProof/>
        </w:rPr>
      </w:r>
      <w:r>
        <w:rPr>
          <w:noProof/>
        </w:rPr>
        <w:fldChar w:fldCharType="separate"/>
      </w:r>
      <w:r>
        <w:rPr>
          <w:noProof/>
        </w:rPr>
        <w:t>45</w:t>
      </w:r>
      <w:r>
        <w:rPr>
          <w:noProof/>
        </w:rPr>
        <w:fldChar w:fldCharType="end"/>
      </w:r>
    </w:p>
    <w:p w14:paraId="5EA7566A" w14:textId="3B70CBE0"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w:t>
      </w:r>
      <w:r>
        <w:rPr>
          <w:rFonts w:asciiTheme="minorHAnsi" w:eastAsiaTheme="minorEastAsia" w:hAnsiTheme="minorHAnsi" w:cstheme="minorBidi"/>
          <w:noProof/>
          <w:kern w:val="2"/>
          <w14:ligatures w14:val="standardContextual"/>
        </w:rPr>
        <w:tab/>
      </w:r>
      <w:r>
        <w:rPr>
          <w:noProof/>
        </w:rPr>
        <w:t>Film and television</w:t>
      </w:r>
      <w:r>
        <w:rPr>
          <w:noProof/>
        </w:rPr>
        <w:tab/>
      </w:r>
      <w:r>
        <w:rPr>
          <w:noProof/>
        </w:rPr>
        <w:fldChar w:fldCharType="begin"/>
      </w:r>
      <w:r>
        <w:rPr>
          <w:noProof/>
        </w:rPr>
        <w:instrText xml:space="preserve"> PAGEREF _Toc171354620 \h </w:instrText>
      </w:r>
      <w:r>
        <w:rPr>
          <w:noProof/>
        </w:rPr>
      </w:r>
      <w:r>
        <w:rPr>
          <w:noProof/>
        </w:rPr>
        <w:fldChar w:fldCharType="separate"/>
      </w:r>
      <w:r>
        <w:rPr>
          <w:noProof/>
        </w:rPr>
        <w:t>45</w:t>
      </w:r>
      <w:r>
        <w:rPr>
          <w:noProof/>
        </w:rPr>
        <w:fldChar w:fldCharType="end"/>
      </w:r>
    </w:p>
    <w:p w14:paraId="54AB1745" w14:textId="282919DF"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w:t>
      </w:r>
      <w:r>
        <w:rPr>
          <w:rFonts w:asciiTheme="minorHAnsi" w:eastAsiaTheme="minorEastAsia" w:hAnsiTheme="minorHAnsi" w:cstheme="minorBidi"/>
          <w:noProof/>
          <w:kern w:val="2"/>
          <w14:ligatures w14:val="standardContextual"/>
        </w:rPr>
        <w:tab/>
      </w:r>
      <w:r>
        <w:rPr>
          <w:noProof/>
        </w:rPr>
        <w:t>Games Industry : from AAA to ‘triple-i’</w:t>
      </w:r>
      <w:r>
        <w:rPr>
          <w:noProof/>
        </w:rPr>
        <w:tab/>
      </w:r>
      <w:r>
        <w:rPr>
          <w:noProof/>
        </w:rPr>
        <w:fldChar w:fldCharType="begin"/>
      </w:r>
      <w:r>
        <w:rPr>
          <w:noProof/>
        </w:rPr>
        <w:instrText xml:space="preserve"> PAGEREF _Toc171354621 \h </w:instrText>
      </w:r>
      <w:r>
        <w:rPr>
          <w:noProof/>
        </w:rPr>
      </w:r>
      <w:r>
        <w:rPr>
          <w:noProof/>
        </w:rPr>
        <w:fldChar w:fldCharType="separate"/>
      </w:r>
      <w:r>
        <w:rPr>
          <w:noProof/>
        </w:rPr>
        <w:t>47</w:t>
      </w:r>
      <w:r>
        <w:rPr>
          <w:noProof/>
        </w:rPr>
        <w:fldChar w:fldCharType="end"/>
      </w:r>
    </w:p>
    <w:p w14:paraId="42A88816" w14:textId="6CD3EE09"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Annapurna Interactive</w:t>
      </w:r>
      <w:r>
        <w:rPr>
          <w:noProof/>
        </w:rPr>
        <w:tab/>
      </w:r>
      <w:r>
        <w:rPr>
          <w:noProof/>
        </w:rPr>
        <w:fldChar w:fldCharType="begin"/>
      </w:r>
      <w:r>
        <w:rPr>
          <w:noProof/>
        </w:rPr>
        <w:instrText xml:space="preserve"> PAGEREF _Toc171354622 \h </w:instrText>
      </w:r>
      <w:r>
        <w:rPr>
          <w:noProof/>
        </w:rPr>
      </w:r>
      <w:r>
        <w:rPr>
          <w:noProof/>
        </w:rPr>
        <w:fldChar w:fldCharType="separate"/>
      </w:r>
      <w:r>
        <w:rPr>
          <w:noProof/>
        </w:rPr>
        <w:t>50</w:t>
      </w:r>
      <w:r>
        <w:rPr>
          <w:noProof/>
        </w:rPr>
        <w:fldChar w:fldCharType="end"/>
      </w:r>
    </w:p>
    <w:p w14:paraId="56797B8C" w14:textId="677819C7"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Devolver Digital</w:t>
      </w:r>
      <w:r>
        <w:rPr>
          <w:noProof/>
        </w:rPr>
        <w:tab/>
      </w:r>
      <w:r>
        <w:rPr>
          <w:noProof/>
        </w:rPr>
        <w:fldChar w:fldCharType="begin"/>
      </w:r>
      <w:r>
        <w:rPr>
          <w:noProof/>
        </w:rPr>
        <w:instrText xml:space="preserve"> PAGEREF _Toc171354623 \h </w:instrText>
      </w:r>
      <w:r>
        <w:rPr>
          <w:noProof/>
        </w:rPr>
      </w:r>
      <w:r>
        <w:rPr>
          <w:noProof/>
        </w:rPr>
        <w:fldChar w:fldCharType="separate"/>
      </w:r>
      <w:r>
        <w:rPr>
          <w:noProof/>
        </w:rPr>
        <w:t>50</w:t>
      </w:r>
      <w:r>
        <w:rPr>
          <w:noProof/>
        </w:rPr>
        <w:fldChar w:fldCharType="end"/>
      </w:r>
    </w:p>
    <w:p w14:paraId="0D85959C" w14:textId="127B6FB6"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sidRPr="00F36DA6">
        <w:rPr>
          <w:bCs/>
          <w:noProof/>
        </w:rPr>
        <w:t>Devolver Digital supports quirky and innovative games that often defy conventional expectations. Its success with games like</w:t>
      </w:r>
      <w:r w:rsidRPr="00F36DA6">
        <w:rPr>
          <w:bCs/>
          <w:noProof/>
          <w:color w:val="000000"/>
        </w:rPr>
        <w:t> </w:t>
      </w:r>
      <w:r w:rsidRPr="00F36DA6">
        <w:rPr>
          <w:bCs/>
          <w:i/>
          <w:iCs/>
          <w:noProof/>
          <w:color w:val="000000"/>
        </w:rPr>
        <w:t>Hotline Miami</w:t>
      </w:r>
      <w:r w:rsidRPr="00F36DA6">
        <w:rPr>
          <w:bCs/>
          <w:noProof/>
          <w:color w:val="000000"/>
        </w:rPr>
        <w:t> </w:t>
      </w:r>
      <w:r w:rsidRPr="00F36DA6">
        <w:rPr>
          <w:bCs/>
          <w:noProof/>
        </w:rPr>
        <w:t>and</w:t>
      </w:r>
      <w:r w:rsidRPr="00F36DA6">
        <w:rPr>
          <w:bCs/>
          <w:noProof/>
          <w:color w:val="000000"/>
        </w:rPr>
        <w:t> </w:t>
      </w:r>
      <w:r w:rsidRPr="00F36DA6">
        <w:rPr>
          <w:bCs/>
          <w:i/>
          <w:iCs/>
          <w:noProof/>
          <w:color w:val="000000"/>
        </w:rPr>
        <w:t>The Messenger</w:t>
      </w:r>
      <w:r w:rsidRPr="00F36DA6">
        <w:rPr>
          <w:bCs/>
          <w:noProof/>
          <w:color w:val="000000"/>
        </w:rPr>
        <w:t> </w:t>
      </w:r>
      <w:r w:rsidRPr="00F36DA6">
        <w:rPr>
          <w:bCs/>
          <w:noProof/>
        </w:rPr>
        <w:t>showcases how backing unconventional projects can lead to significant traction and success in the market.</w:t>
      </w:r>
      <w:r>
        <w:rPr>
          <w:noProof/>
        </w:rPr>
        <w:tab/>
      </w:r>
      <w:r>
        <w:rPr>
          <w:noProof/>
        </w:rPr>
        <w:fldChar w:fldCharType="begin"/>
      </w:r>
      <w:r>
        <w:rPr>
          <w:noProof/>
        </w:rPr>
        <w:instrText xml:space="preserve"> PAGEREF _Toc171354624 \h </w:instrText>
      </w:r>
      <w:r>
        <w:rPr>
          <w:noProof/>
        </w:rPr>
      </w:r>
      <w:r>
        <w:rPr>
          <w:noProof/>
        </w:rPr>
        <w:fldChar w:fldCharType="separate"/>
      </w:r>
      <w:r>
        <w:rPr>
          <w:noProof/>
        </w:rPr>
        <w:t>50</w:t>
      </w:r>
      <w:r>
        <w:rPr>
          <w:noProof/>
        </w:rPr>
        <w:fldChar w:fldCharType="end"/>
      </w:r>
    </w:p>
    <w:p w14:paraId="58C93CCA" w14:textId="04032CCF" w:rsidR="00DE2DE3" w:rsidRDefault="00DE2DE3">
      <w:pPr>
        <w:pStyle w:val="TOC3"/>
        <w:tabs>
          <w:tab w:val="left" w:pos="960"/>
          <w:tab w:val="right" w:leader="dot" w:pos="9016"/>
        </w:tabs>
        <w:rPr>
          <w:rFonts w:asciiTheme="minorHAnsi" w:eastAsiaTheme="minorEastAsia" w:hAnsiTheme="minorHAnsi" w:cstheme="minorBidi"/>
          <w:noProof/>
          <w:kern w:val="2"/>
          <w14:ligatures w14:val="standardContextual"/>
        </w:rPr>
      </w:pPr>
      <w:r>
        <w:rPr>
          <w:noProof/>
        </w:rPr>
        <w:t>iii.</w:t>
      </w:r>
      <w:r>
        <w:rPr>
          <w:rFonts w:asciiTheme="minorHAnsi" w:eastAsiaTheme="minorEastAsia" w:hAnsiTheme="minorHAnsi" w:cstheme="minorBidi"/>
          <w:noProof/>
          <w:kern w:val="2"/>
          <w14:ligatures w14:val="standardContextual"/>
        </w:rPr>
        <w:tab/>
      </w:r>
      <w:r>
        <w:rPr>
          <w:noProof/>
        </w:rPr>
        <w:t>Extending the reach and ambition of immersive technologies</w:t>
      </w:r>
      <w:r>
        <w:rPr>
          <w:noProof/>
        </w:rPr>
        <w:tab/>
      </w:r>
      <w:r>
        <w:rPr>
          <w:noProof/>
        </w:rPr>
        <w:fldChar w:fldCharType="begin"/>
      </w:r>
      <w:r>
        <w:rPr>
          <w:noProof/>
        </w:rPr>
        <w:instrText xml:space="preserve"> PAGEREF _Toc171354625 \h </w:instrText>
      </w:r>
      <w:r>
        <w:rPr>
          <w:noProof/>
        </w:rPr>
      </w:r>
      <w:r>
        <w:rPr>
          <w:noProof/>
        </w:rPr>
        <w:fldChar w:fldCharType="separate"/>
      </w:r>
      <w:r>
        <w:rPr>
          <w:noProof/>
        </w:rPr>
        <w:t>50</w:t>
      </w:r>
      <w:r>
        <w:rPr>
          <w:noProof/>
        </w:rPr>
        <w:fldChar w:fldCharType="end"/>
      </w:r>
    </w:p>
    <w:p w14:paraId="3B2DF749" w14:textId="70ABCB8E" w:rsidR="00DE2DE3" w:rsidRDefault="00DE2DE3">
      <w:pPr>
        <w:pStyle w:val="TOC2"/>
        <w:tabs>
          <w:tab w:val="left" w:pos="960"/>
          <w:tab w:val="right" w:leader="dot" w:pos="9016"/>
        </w:tabs>
        <w:rPr>
          <w:rFonts w:asciiTheme="minorHAnsi" w:eastAsiaTheme="minorEastAsia" w:hAnsiTheme="minorHAnsi" w:cstheme="minorBidi"/>
          <w:noProof/>
          <w:kern w:val="2"/>
          <w14:ligatures w14:val="standardContextual"/>
        </w:rPr>
      </w:pPr>
      <w:r>
        <w:rPr>
          <w:noProof/>
        </w:rPr>
        <w:t>VII.</w:t>
      </w:r>
      <w:r>
        <w:rPr>
          <w:rFonts w:asciiTheme="minorHAnsi" w:eastAsiaTheme="minorEastAsia" w:hAnsiTheme="minorHAnsi" w:cstheme="minorBidi"/>
          <w:noProof/>
          <w:kern w:val="2"/>
          <w14:ligatures w14:val="standardContextual"/>
        </w:rPr>
        <w:tab/>
      </w:r>
      <w:r>
        <w:rPr>
          <w:noProof/>
        </w:rPr>
        <w:t>Situational analysis</w:t>
      </w:r>
      <w:r>
        <w:rPr>
          <w:noProof/>
        </w:rPr>
        <w:tab/>
      </w:r>
      <w:r>
        <w:rPr>
          <w:noProof/>
        </w:rPr>
        <w:fldChar w:fldCharType="begin"/>
      </w:r>
      <w:r>
        <w:rPr>
          <w:noProof/>
        </w:rPr>
        <w:instrText xml:space="preserve"> PAGEREF _Toc171354626 \h </w:instrText>
      </w:r>
      <w:r>
        <w:rPr>
          <w:noProof/>
        </w:rPr>
      </w:r>
      <w:r>
        <w:rPr>
          <w:noProof/>
        </w:rPr>
        <w:fldChar w:fldCharType="separate"/>
      </w:r>
      <w:r>
        <w:rPr>
          <w:noProof/>
        </w:rPr>
        <w:t>53</w:t>
      </w:r>
      <w:r>
        <w:rPr>
          <w:noProof/>
        </w:rPr>
        <w:fldChar w:fldCharType="end"/>
      </w:r>
    </w:p>
    <w:p w14:paraId="6D74868E" w14:textId="5969A7A2"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Scenario 1 - Worst case: uncontrolled decline</w:t>
      </w:r>
      <w:r>
        <w:rPr>
          <w:noProof/>
        </w:rPr>
        <w:tab/>
      </w:r>
      <w:r>
        <w:rPr>
          <w:noProof/>
        </w:rPr>
        <w:fldChar w:fldCharType="begin"/>
      </w:r>
      <w:r>
        <w:rPr>
          <w:noProof/>
        </w:rPr>
        <w:instrText xml:space="preserve"> PAGEREF _Toc171354627 \h </w:instrText>
      </w:r>
      <w:r>
        <w:rPr>
          <w:noProof/>
        </w:rPr>
      </w:r>
      <w:r>
        <w:rPr>
          <w:noProof/>
        </w:rPr>
        <w:fldChar w:fldCharType="separate"/>
      </w:r>
      <w:r>
        <w:rPr>
          <w:noProof/>
        </w:rPr>
        <w:t>54</w:t>
      </w:r>
      <w:r>
        <w:rPr>
          <w:noProof/>
        </w:rPr>
        <w:fldChar w:fldCharType="end"/>
      </w:r>
    </w:p>
    <w:p w14:paraId="2A5AEA07" w14:textId="176A5FAB"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Scenario 2 – Most likely case: jobs-free growth</w:t>
      </w:r>
      <w:r>
        <w:rPr>
          <w:noProof/>
        </w:rPr>
        <w:tab/>
      </w:r>
      <w:r>
        <w:rPr>
          <w:noProof/>
        </w:rPr>
        <w:fldChar w:fldCharType="begin"/>
      </w:r>
      <w:r>
        <w:rPr>
          <w:noProof/>
        </w:rPr>
        <w:instrText xml:space="preserve"> PAGEREF _Toc171354628 \h </w:instrText>
      </w:r>
      <w:r>
        <w:rPr>
          <w:noProof/>
        </w:rPr>
      </w:r>
      <w:r>
        <w:rPr>
          <w:noProof/>
        </w:rPr>
        <w:fldChar w:fldCharType="separate"/>
      </w:r>
      <w:r>
        <w:rPr>
          <w:noProof/>
        </w:rPr>
        <w:t>54</w:t>
      </w:r>
      <w:r>
        <w:rPr>
          <w:noProof/>
        </w:rPr>
        <w:fldChar w:fldCharType="end"/>
      </w:r>
    </w:p>
    <w:p w14:paraId="7CD0CC5B" w14:textId="1D2B3206"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Scenario 3 - Best case: competitiveness through differentiation</w:t>
      </w:r>
      <w:r>
        <w:rPr>
          <w:noProof/>
        </w:rPr>
        <w:tab/>
      </w:r>
      <w:r>
        <w:rPr>
          <w:noProof/>
        </w:rPr>
        <w:fldChar w:fldCharType="begin"/>
      </w:r>
      <w:r>
        <w:rPr>
          <w:noProof/>
        </w:rPr>
        <w:instrText xml:space="preserve"> PAGEREF _Toc171354629 \h </w:instrText>
      </w:r>
      <w:r>
        <w:rPr>
          <w:noProof/>
        </w:rPr>
      </w:r>
      <w:r>
        <w:rPr>
          <w:noProof/>
        </w:rPr>
        <w:fldChar w:fldCharType="separate"/>
      </w:r>
      <w:r>
        <w:rPr>
          <w:noProof/>
        </w:rPr>
        <w:t>55</w:t>
      </w:r>
      <w:r>
        <w:rPr>
          <w:noProof/>
        </w:rPr>
        <w:fldChar w:fldCharType="end"/>
      </w:r>
    </w:p>
    <w:p w14:paraId="713CB9A3" w14:textId="06F610D3" w:rsidR="00DE2DE3" w:rsidRDefault="00DE2DE3">
      <w:pPr>
        <w:pStyle w:val="TOC2"/>
        <w:tabs>
          <w:tab w:val="left" w:pos="960"/>
          <w:tab w:val="right" w:leader="dot" w:pos="9016"/>
        </w:tabs>
        <w:rPr>
          <w:rFonts w:asciiTheme="minorHAnsi" w:eastAsiaTheme="minorEastAsia" w:hAnsiTheme="minorHAnsi" w:cstheme="minorBidi"/>
          <w:noProof/>
          <w:kern w:val="2"/>
          <w14:ligatures w14:val="standardContextual"/>
        </w:rPr>
      </w:pPr>
      <w:r>
        <w:rPr>
          <w:noProof/>
        </w:rPr>
        <w:t>VIII.</w:t>
      </w:r>
      <w:r>
        <w:rPr>
          <w:rFonts w:asciiTheme="minorHAnsi" w:eastAsiaTheme="minorEastAsia" w:hAnsiTheme="minorHAnsi" w:cstheme="minorBidi"/>
          <w:noProof/>
          <w:kern w:val="2"/>
          <w14:ligatures w14:val="standardContextual"/>
        </w:rPr>
        <w:tab/>
      </w:r>
      <w:r>
        <w:rPr>
          <w:noProof/>
        </w:rPr>
        <w:t>Summary</w:t>
      </w:r>
      <w:r>
        <w:rPr>
          <w:noProof/>
        </w:rPr>
        <w:tab/>
      </w:r>
      <w:r>
        <w:rPr>
          <w:noProof/>
        </w:rPr>
        <w:fldChar w:fldCharType="begin"/>
      </w:r>
      <w:r>
        <w:rPr>
          <w:noProof/>
        </w:rPr>
        <w:instrText xml:space="preserve"> PAGEREF _Toc171354630 \h </w:instrText>
      </w:r>
      <w:r>
        <w:rPr>
          <w:noProof/>
        </w:rPr>
      </w:r>
      <w:r>
        <w:rPr>
          <w:noProof/>
        </w:rPr>
        <w:fldChar w:fldCharType="separate"/>
      </w:r>
      <w:r>
        <w:rPr>
          <w:noProof/>
        </w:rPr>
        <w:t>57</w:t>
      </w:r>
      <w:r>
        <w:rPr>
          <w:noProof/>
        </w:rPr>
        <w:fldChar w:fldCharType="end"/>
      </w:r>
    </w:p>
    <w:p w14:paraId="41AAA8B6" w14:textId="4DB559E3"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Next steps</w:t>
      </w:r>
      <w:r>
        <w:rPr>
          <w:noProof/>
        </w:rPr>
        <w:tab/>
      </w:r>
      <w:r>
        <w:rPr>
          <w:noProof/>
        </w:rPr>
        <w:fldChar w:fldCharType="begin"/>
      </w:r>
      <w:r>
        <w:rPr>
          <w:noProof/>
        </w:rPr>
        <w:instrText xml:space="preserve"> PAGEREF _Toc171354631 \h </w:instrText>
      </w:r>
      <w:r>
        <w:rPr>
          <w:noProof/>
        </w:rPr>
      </w:r>
      <w:r>
        <w:rPr>
          <w:noProof/>
        </w:rPr>
        <w:fldChar w:fldCharType="separate"/>
      </w:r>
      <w:r>
        <w:rPr>
          <w:noProof/>
        </w:rPr>
        <w:t>58</w:t>
      </w:r>
      <w:r>
        <w:rPr>
          <w:noProof/>
        </w:rPr>
        <w:fldChar w:fldCharType="end"/>
      </w:r>
    </w:p>
    <w:p w14:paraId="4B1729C1" w14:textId="34A212A0" w:rsidR="00DE2DE3" w:rsidRDefault="00DE2DE3">
      <w:pPr>
        <w:pStyle w:val="TOC1"/>
        <w:tabs>
          <w:tab w:val="right" w:leader="dot" w:pos="9016"/>
        </w:tabs>
        <w:rPr>
          <w:rFonts w:asciiTheme="minorHAnsi" w:eastAsiaTheme="minorEastAsia" w:hAnsiTheme="minorHAnsi" w:cstheme="minorBidi"/>
          <w:noProof/>
          <w:kern w:val="2"/>
          <w14:ligatures w14:val="standardContextual"/>
        </w:rPr>
      </w:pPr>
      <w:r>
        <w:rPr>
          <w:noProof/>
        </w:rPr>
        <w:t>Appendices</w:t>
      </w:r>
      <w:r>
        <w:rPr>
          <w:noProof/>
        </w:rPr>
        <w:tab/>
      </w:r>
      <w:r>
        <w:rPr>
          <w:noProof/>
        </w:rPr>
        <w:fldChar w:fldCharType="begin"/>
      </w:r>
      <w:r>
        <w:rPr>
          <w:noProof/>
        </w:rPr>
        <w:instrText xml:space="preserve"> PAGEREF _Toc171354632 \h </w:instrText>
      </w:r>
      <w:r>
        <w:rPr>
          <w:noProof/>
        </w:rPr>
      </w:r>
      <w:r>
        <w:rPr>
          <w:noProof/>
        </w:rPr>
        <w:fldChar w:fldCharType="separate"/>
      </w:r>
      <w:r>
        <w:rPr>
          <w:noProof/>
        </w:rPr>
        <w:t>60</w:t>
      </w:r>
      <w:r>
        <w:rPr>
          <w:noProof/>
        </w:rPr>
        <w:fldChar w:fldCharType="end"/>
      </w:r>
    </w:p>
    <w:p w14:paraId="52A9B092" w14:textId="5F854742"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Appendix 1: Methodology</w:t>
      </w:r>
      <w:r>
        <w:rPr>
          <w:noProof/>
        </w:rPr>
        <w:tab/>
      </w:r>
      <w:r>
        <w:rPr>
          <w:noProof/>
        </w:rPr>
        <w:fldChar w:fldCharType="begin"/>
      </w:r>
      <w:r>
        <w:rPr>
          <w:noProof/>
        </w:rPr>
        <w:instrText xml:space="preserve"> PAGEREF _Toc171354633 \h </w:instrText>
      </w:r>
      <w:r>
        <w:rPr>
          <w:noProof/>
        </w:rPr>
      </w:r>
      <w:r>
        <w:rPr>
          <w:noProof/>
        </w:rPr>
        <w:fldChar w:fldCharType="separate"/>
      </w:r>
      <w:r>
        <w:rPr>
          <w:noProof/>
        </w:rPr>
        <w:t>61</w:t>
      </w:r>
      <w:r>
        <w:rPr>
          <w:noProof/>
        </w:rPr>
        <w:fldChar w:fldCharType="end"/>
      </w:r>
    </w:p>
    <w:p w14:paraId="52E7BA9D" w14:textId="4FE1EB31"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Clustering</w:t>
      </w:r>
      <w:r>
        <w:rPr>
          <w:noProof/>
        </w:rPr>
        <w:tab/>
      </w:r>
      <w:r>
        <w:rPr>
          <w:noProof/>
        </w:rPr>
        <w:fldChar w:fldCharType="begin"/>
      </w:r>
      <w:r>
        <w:rPr>
          <w:noProof/>
        </w:rPr>
        <w:instrText xml:space="preserve"> PAGEREF _Toc171354634 \h </w:instrText>
      </w:r>
      <w:r>
        <w:rPr>
          <w:noProof/>
        </w:rPr>
      </w:r>
      <w:r>
        <w:rPr>
          <w:noProof/>
        </w:rPr>
        <w:fldChar w:fldCharType="separate"/>
      </w:r>
      <w:r>
        <w:rPr>
          <w:noProof/>
        </w:rPr>
        <w:t>61</w:t>
      </w:r>
      <w:r>
        <w:rPr>
          <w:noProof/>
        </w:rPr>
        <w:fldChar w:fldCharType="end"/>
      </w:r>
    </w:p>
    <w:p w14:paraId="1EEEF041" w14:textId="43554EB1" w:rsidR="00DE2DE3" w:rsidRDefault="00DE2DE3">
      <w:pPr>
        <w:pStyle w:val="TOC3"/>
        <w:tabs>
          <w:tab w:val="right" w:leader="dot" w:pos="9016"/>
        </w:tabs>
        <w:rPr>
          <w:rFonts w:asciiTheme="minorHAnsi" w:eastAsiaTheme="minorEastAsia" w:hAnsiTheme="minorHAnsi" w:cstheme="minorBidi"/>
          <w:noProof/>
          <w:kern w:val="2"/>
          <w14:ligatures w14:val="standardContextual"/>
        </w:rPr>
      </w:pPr>
      <w:r>
        <w:rPr>
          <w:noProof/>
        </w:rPr>
        <w:t>GVA</w:t>
      </w:r>
      <w:r>
        <w:rPr>
          <w:noProof/>
        </w:rPr>
        <w:tab/>
      </w:r>
      <w:r>
        <w:rPr>
          <w:noProof/>
        </w:rPr>
        <w:fldChar w:fldCharType="begin"/>
      </w:r>
      <w:r>
        <w:rPr>
          <w:noProof/>
        </w:rPr>
        <w:instrText xml:space="preserve"> PAGEREF _Toc171354635 \h </w:instrText>
      </w:r>
      <w:r>
        <w:rPr>
          <w:noProof/>
        </w:rPr>
      </w:r>
      <w:r>
        <w:rPr>
          <w:noProof/>
        </w:rPr>
        <w:fldChar w:fldCharType="separate"/>
      </w:r>
      <w:r>
        <w:rPr>
          <w:noProof/>
        </w:rPr>
        <w:t>62</w:t>
      </w:r>
      <w:r>
        <w:rPr>
          <w:noProof/>
        </w:rPr>
        <w:fldChar w:fldCharType="end"/>
      </w:r>
    </w:p>
    <w:p w14:paraId="4F83B193" w14:textId="6DE4CF54"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Appendix 2: Workforce/employment, GVA and LQ data</w:t>
      </w:r>
      <w:r>
        <w:rPr>
          <w:noProof/>
        </w:rPr>
        <w:tab/>
      </w:r>
      <w:r>
        <w:rPr>
          <w:noProof/>
        </w:rPr>
        <w:fldChar w:fldCharType="begin"/>
      </w:r>
      <w:r>
        <w:rPr>
          <w:noProof/>
        </w:rPr>
        <w:instrText xml:space="preserve"> PAGEREF _Toc171354636 \h </w:instrText>
      </w:r>
      <w:r>
        <w:rPr>
          <w:noProof/>
        </w:rPr>
      </w:r>
      <w:r>
        <w:rPr>
          <w:noProof/>
        </w:rPr>
        <w:fldChar w:fldCharType="separate"/>
      </w:r>
      <w:r>
        <w:rPr>
          <w:noProof/>
        </w:rPr>
        <w:t>63</w:t>
      </w:r>
      <w:r>
        <w:rPr>
          <w:noProof/>
        </w:rPr>
        <w:fldChar w:fldCharType="end"/>
      </w:r>
    </w:p>
    <w:p w14:paraId="0A402494" w14:textId="5BBB3E4D"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Appendix 3: Business data</w:t>
      </w:r>
      <w:r>
        <w:rPr>
          <w:noProof/>
        </w:rPr>
        <w:tab/>
      </w:r>
      <w:r>
        <w:rPr>
          <w:noProof/>
        </w:rPr>
        <w:fldChar w:fldCharType="begin"/>
      </w:r>
      <w:r>
        <w:rPr>
          <w:noProof/>
        </w:rPr>
        <w:instrText xml:space="preserve"> PAGEREF _Toc171354637 \h </w:instrText>
      </w:r>
      <w:r>
        <w:rPr>
          <w:noProof/>
        </w:rPr>
      </w:r>
      <w:r>
        <w:rPr>
          <w:noProof/>
        </w:rPr>
        <w:fldChar w:fldCharType="separate"/>
      </w:r>
      <w:r>
        <w:rPr>
          <w:noProof/>
        </w:rPr>
        <w:t>71</w:t>
      </w:r>
      <w:r>
        <w:rPr>
          <w:noProof/>
        </w:rPr>
        <w:fldChar w:fldCharType="end"/>
      </w:r>
    </w:p>
    <w:p w14:paraId="59C802E1" w14:textId="2EE4F36F"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Appendix 4: Consultees</w:t>
      </w:r>
      <w:r>
        <w:rPr>
          <w:noProof/>
        </w:rPr>
        <w:tab/>
      </w:r>
      <w:r>
        <w:rPr>
          <w:noProof/>
        </w:rPr>
        <w:fldChar w:fldCharType="begin"/>
      </w:r>
      <w:r>
        <w:rPr>
          <w:noProof/>
        </w:rPr>
        <w:instrText xml:space="preserve"> PAGEREF _Toc171354638 \h </w:instrText>
      </w:r>
      <w:r>
        <w:rPr>
          <w:noProof/>
        </w:rPr>
      </w:r>
      <w:r>
        <w:rPr>
          <w:noProof/>
        </w:rPr>
        <w:fldChar w:fldCharType="separate"/>
      </w:r>
      <w:r>
        <w:rPr>
          <w:noProof/>
        </w:rPr>
        <w:t>74</w:t>
      </w:r>
      <w:r>
        <w:rPr>
          <w:noProof/>
        </w:rPr>
        <w:fldChar w:fldCharType="end"/>
      </w:r>
    </w:p>
    <w:p w14:paraId="692345A8" w14:textId="4BE5A0F9" w:rsidR="00DE2DE3" w:rsidRDefault="00DE2DE3">
      <w:pPr>
        <w:pStyle w:val="TOC2"/>
        <w:tabs>
          <w:tab w:val="right" w:leader="dot" w:pos="9016"/>
        </w:tabs>
        <w:rPr>
          <w:rFonts w:asciiTheme="minorHAnsi" w:eastAsiaTheme="minorEastAsia" w:hAnsiTheme="minorHAnsi" w:cstheme="minorBidi"/>
          <w:noProof/>
          <w:kern w:val="2"/>
          <w14:ligatures w14:val="standardContextual"/>
        </w:rPr>
      </w:pPr>
      <w:r>
        <w:rPr>
          <w:noProof/>
        </w:rPr>
        <w:t>Appendix 5: References</w:t>
      </w:r>
      <w:r>
        <w:rPr>
          <w:noProof/>
        </w:rPr>
        <w:tab/>
      </w:r>
      <w:r>
        <w:rPr>
          <w:noProof/>
        </w:rPr>
        <w:fldChar w:fldCharType="begin"/>
      </w:r>
      <w:r>
        <w:rPr>
          <w:noProof/>
        </w:rPr>
        <w:instrText xml:space="preserve"> PAGEREF _Toc171354639 \h </w:instrText>
      </w:r>
      <w:r>
        <w:rPr>
          <w:noProof/>
        </w:rPr>
      </w:r>
      <w:r>
        <w:rPr>
          <w:noProof/>
        </w:rPr>
        <w:fldChar w:fldCharType="separate"/>
      </w:r>
      <w:r>
        <w:rPr>
          <w:noProof/>
        </w:rPr>
        <w:t>75</w:t>
      </w:r>
      <w:r>
        <w:rPr>
          <w:noProof/>
        </w:rPr>
        <w:fldChar w:fldCharType="end"/>
      </w:r>
    </w:p>
    <w:p w14:paraId="14F77456" w14:textId="77777777" w:rsidR="00DE7605" w:rsidRDefault="0078210B" w:rsidP="0078210B">
      <w:pPr>
        <w:rPr>
          <w:sz w:val="18"/>
          <w:szCs w:val="18"/>
        </w:rPr>
      </w:pPr>
      <w:r w:rsidRPr="0023726D">
        <w:rPr>
          <w:sz w:val="18"/>
          <w:szCs w:val="18"/>
        </w:rPr>
        <w:fldChar w:fldCharType="end"/>
      </w:r>
      <w:r w:rsidR="00A326D6" w:rsidRPr="0023726D">
        <w:rPr>
          <w:sz w:val="18"/>
          <w:szCs w:val="18"/>
        </w:rPr>
        <w:br w:type="page"/>
      </w:r>
      <w:r w:rsidR="00DE7605">
        <w:rPr>
          <w:sz w:val="18"/>
          <w:szCs w:val="18"/>
        </w:rPr>
        <w:lastRenderedPageBreak/>
        <w:br w:type="page"/>
      </w:r>
    </w:p>
    <w:p w14:paraId="74EAE1F0" w14:textId="77777777" w:rsidR="006876AE" w:rsidRDefault="006876AE" w:rsidP="0078210B">
      <w:pPr>
        <w:rPr>
          <w:noProof/>
        </w:rPr>
      </w:pPr>
      <w:r>
        <w:rPr>
          <w:b/>
          <w:bCs/>
        </w:rPr>
        <w:lastRenderedPageBreak/>
        <w:t xml:space="preserve">Index of </w:t>
      </w:r>
      <w:r w:rsidR="00897E0B">
        <w:rPr>
          <w:b/>
          <w:bCs/>
        </w:rPr>
        <w:t>Figures</w:t>
      </w:r>
      <w:r w:rsidR="00897E0B">
        <w:rPr>
          <w:sz w:val="18"/>
          <w:szCs w:val="18"/>
        </w:rPr>
        <w:fldChar w:fldCharType="begin"/>
      </w:r>
      <w:r w:rsidR="00897E0B">
        <w:rPr>
          <w:sz w:val="18"/>
          <w:szCs w:val="18"/>
        </w:rPr>
        <w:instrText xml:space="preserve"> TOC \c "Figure" </w:instrText>
      </w:r>
      <w:r w:rsidR="00897E0B">
        <w:rPr>
          <w:sz w:val="18"/>
          <w:szCs w:val="18"/>
        </w:rPr>
        <w:fldChar w:fldCharType="separate"/>
      </w:r>
    </w:p>
    <w:p w14:paraId="71EABD9A" w14:textId="6E9BF26C"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  Overlapping definitions of digital and creative sectors</w:t>
      </w:r>
      <w:r>
        <w:rPr>
          <w:noProof/>
        </w:rPr>
        <w:tab/>
      </w:r>
      <w:r>
        <w:rPr>
          <w:noProof/>
        </w:rPr>
        <w:fldChar w:fldCharType="begin"/>
      </w:r>
      <w:r>
        <w:rPr>
          <w:noProof/>
        </w:rPr>
        <w:instrText xml:space="preserve"> PAGEREF _Toc171355146 \h </w:instrText>
      </w:r>
      <w:r>
        <w:rPr>
          <w:noProof/>
        </w:rPr>
      </w:r>
      <w:r>
        <w:rPr>
          <w:noProof/>
        </w:rPr>
        <w:fldChar w:fldCharType="separate"/>
      </w:r>
      <w:r>
        <w:rPr>
          <w:noProof/>
        </w:rPr>
        <w:t>7</w:t>
      </w:r>
      <w:r>
        <w:rPr>
          <w:noProof/>
        </w:rPr>
        <w:fldChar w:fldCharType="end"/>
      </w:r>
    </w:p>
    <w:p w14:paraId="5578C218" w14:textId="387F1819"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2  Comparison of business numbers in LCR’s digital, creative and cultural sectors</w:t>
      </w:r>
      <w:r>
        <w:rPr>
          <w:noProof/>
        </w:rPr>
        <w:tab/>
      </w:r>
      <w:r>
        <w:rPr>
          <w:noProof/>
        </w:rPr>
        <w:fldChar w:fldCharType="begin"/>
      </w:r>
      <w:r>
        <w:rPr>
          <w:noProof/>
        </w:rPr>
        <w:instrText xml:space="preserve"> PAGEREF _Toc171355147 \h </w:instrText>
      </w:r>
      <w:r>
        <w:rPr>
          <w:noProof/>
        </w:rPr>
      </w:r>
      <w:r>
        <w:rPr>
          <w:noProof/>
        </w:rPr>
        <w:fldChar w:fldCharType="separate"/>
      </w:r>
      <w:r>
        <w:rPr>
          <w:noProof/>
        </w:rPr>
        <w:t>8</w:t>
      </w:r>
      <w:r>
        <w:rPr>
          <w:noProof/>
        </w:rPr>
        <w:fldChar w:fldCharType="end"/>
      </w:r>
    </w:p>
    <w:p w14:paraId="14BAE405" w14:textId="72F3C0C3"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3  Count of LCR Digital businesses</w:t>
      </w:r>
      <w:r>
        <w:rPr>
          <w:noProof/>
        </w:rPr>
        <w:tab/>
      </w:r>
      <w:r>
        <w:rPr>
          <w:noProof/>
        </w:rPr>
        <w:fldChar w:fldCharType="begin"/>
      </w:r>
      <w:r>
        <w:rPr>
          <w:noProof/>
        </w:rPr>
        <w:instrText xml:space="preserve"> PAGEREF _Toc171355148 \h </w:instrText>
      </w:r>
      <w:r>
        <w:rPr>
          <w:noProof/>
        </w:rPr>
      </w:r>
      <w:r>
        <w:rPr>
          <w:noProof/>
        </w:rPr>
        <w:fldChar w:fldCharType="separate"/>
      </w:r>
      <w:r>
        <w:rPr>
          <w:noProof/>
        </w:rPr>
        <w:t>9</w:t>
      </w:r>
      <w:r>
        <w:rPr>
          <w:noProof/>
        </w:rPr>
        <w:fldChar w:fldCharType="end"/>
      </w:r>
    </w:p>
    <w:p w14:paraId="60CA4A5D" w14:textId="6F509CF3"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4  Creative industries businesses</w:t>
      </w:r>
      <w:r>
        <w:rPr>
          <w:noProof/>
        </w:rPr>
        <w:tab/>
      </w:r>
      <w:r>
        <w:rPr>
          <w:noProof/>
        </w:rPr>
        <w:fldChar w:fldCharType="begin"/>
      </w:r>
      <w:r>
        <w:rPr>
          <w:noProof/>
        </w:rPr>
        <w:instrText xml:space="preserve"> PAGEREF _Toc171355149 \h </w:instrText>
      </w:r>
      <w:r>
        <w:rPr>
          <w:noProof/>
        </w:rPr>
      </w:r>
      <w:r>
        <w:rPr>
          <w:noProof/>
        </w:rPr>
        <w:fldChar w:fldCharType="separate"/>
      </w:r>
      <w:r>
        <w:rPr>
          <w:noProof/>
        </w:rPr>
        <w:t>10</w:t>
      </w:r>
      <w:r>
        <w:rPr>
          <w:noProof/>
        </w:rPr>
        <w:fldChar w:fldCharType="end"/>
      </w:r>
    </w:p>
    <w:p w14:paraId="4B93B49D" w14:textId="3CD03879"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5  Cultural sector businesses</w:t>
      </w:r>
      <w:r>
        <w:rPr>
          <w:noProof/>
        </w:rPr>
        <w:tab/>
      </w:r>
      <w:r>
        <w:rPr>
          <w:noProof/>
        </w:rPr>
        <w:fldChar w:fldCharType="begin"/>
      </w:r>
      <w:r>
        <w:rPr>
          <w:noProof/>
        </w:rPr>
        <w:instrText xml:space="preserve"> PAGEREF _Toc171355150 \h </w:instrText>
      </w:r>
      <w:r>
        <w:rPr>
          <w:noProof/>
        </w:rPr>
      </w:r>
      <w:r>
        <w:rPr>
          <w:noProof/>
        </w:rPr>
        <w:fldChar w:fldCharType="separate"/>
      </w:r>
      <w:r>
        <w:rPr>
          <w:noProof/>
        </w:rPr>
        <w:t>11</w:t>
      </w:r>
      <w:r>
        <w:rPr>
          <w:noProof/>
        </w:rPr>
        <w:fldChar w:fldCharType="end"/>
      </w:r>
    </w:p>
    <w:p w14:paraId="7C84DB46" w14:textId="2B498A36"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6  Comparison of BRES employment and LinkedIn workforce totals for digital and creative industries</w:t>
      </w:r>
      <w:r>
        <w:rPr>
          <w:noProof/>
        </w:rPr>
        <w:tab/>
      </w:r>
      <w:r>
        <w:rPr>
          <w:noProof/>
        </w:rPr>
        <w:fldChar w:fldCharType="begin"/>
      </w:r>
      <w:r>
        <w:rPr>
          <w:noProof/>
        </w:rPr>
        <w:instrText xml:space="preserve"> PAGEREF _Toc171355151 \h </w:instrText>
      </w:r>
      <w:r>
        <w:rPr>
          <w:noProof/>
        </w:rPr>
      </w:r>
      <w:r>
        <w:rPr>
          <w:noProof/>
        </w:rPr>
        <w:fldChar w:fldCharType="separate"/>
      </w:r>
      <w:r>
        <w:rPr>
          <w:noProof/>
        </w:rPr>
        <w:t>12</w:t>
      </w:r>
      <w:r>
        <w:rPr>
          <w:noProof/>
        </w:rPr>
        <w:fldChar w:fldCharType="end"/>
      </w:r>
    </w:p>
    <w:p w14:paraId="0FDD1062" w14:textId="602A968A"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7  LCR workforce count by industry sector</w:t>
      </w:r>
      <w:r>
        <w:rPr>
          <w:noProof/>
        </w:rPr>
        <w:tab/>
      </w:r>
      <w:r>
        <w:rPr>
          <w:noProof/>
        </w:rPr>
        <w:fldChar w:fldCharType="begin"/>
      </w:r>
      <w:r>
        <w:rPr>
          <w:noProof/>
        </w:rPr>
        <w:instrText xml:space="preserve"> PAGEREF _Toc171355152 \h </w:instrText>
      </w:r>
      <w:r>
        <w:rPr>
          <w:noProof/>
        </w:rPr>
      </w:r>
      <w:r>
        <w:rPr>
          <w:noProof/>
        </w:rPr>
        <w:fldChar w:fldCharType="separate"/>
      </w:r>
      <w:r>
        <w:rPr>
          <w:noProof/>
        </w:rPr>
        <w:t>13</w:t>
      </w:r>
      <w:r>
        <w:rPr>
          <w:noProof/>
        </w:rPr>
        <w:fldChar w:fldCharType="end"/>
      </w:r>
    </w:p>
    <w:p w14:paraId="2ECA2E22" w14:textId="11A03667"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8  Structure of LCR digital &amp; Creative workforce</w:t>
      </w:r>
      <w:r>
        <w:rPr>
          <w:noProof/>
        </w:rPr>
        <w:tab/>
      </w:r>
      <w:r>
        <w:rPr>
          <w:noProof/>
        </w:rPr>
        <w:fldChar w:fldCharType="begin"/>
      </w:r>
      <w:r>
        <w:rPr>
          <w:noProof/>
        </w:rPr>
        <w:instrText xml:space="preserve"> PAGEREF _Toc171355153 \h </w:instrText>
      </w:r>
      <w:r>
        <w:rPr>
          <w:noProof/>
        </w:rPr>
      </w:r>
      <w:r>
        <w:rPr>
          <w:noProof/>
        </w:rPr>
        <w:fldChar w:fldCharType="separate"/>
      </w:r>
      <w:r>
        <w:rPr>
          <w:noProof/>
        </w:rPr>
        <w:t>14</w:t>
      </w:r>
      <w:r>
        <w:rPr>
          <w:noProof/>
        </w:rPr>
        <w:fldChar w:fldCharType="end"/>
      </w:r>
    </w:p>
    <w:p w14:paraId="1D58A07A" w14:textId="03D2E0B9"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9  Supply chain analysis of LCR digital and creative workforce</w:t>
      </w:r>
      <w:r>
        <w:rPr>
          <w:noProof/>
        </w:rPr>
        <w:tab/>
      </w:r>
      <w:r>
        <w:rPr>
          <w:noProof/>
        </w:rPr>
        <w:fldChar w:fldCharType="begin"/>
      </w:r>
      <w:r>
        <w:rPr>
          <w:noProof/>
        </w:rPr>
        <w:instrText xml:space="preserve"> PAGEREF _Toc171355154 \h </w:instrText>
      </w:r>
      <w:r>
        <w:rPr>
          <w:noProof/>
        </w:rPr>
      </w:r>
      <w:r>
        <w:rPr>
          <w:noProof/>
        </w:rPr>
        <w:fldChar w:fldCharType="separate"/>
      </w:r>
      <w:r>
        <w:rPr>
          <w:noProof/>
        </w:rPr>
        <w:t>17</w:t>
      </w:r>
      <w:r>
        <w:rPr>
          <w:noProof/>
        </w:rPr>
        <w:fldChar w:fldCharType="end"/>
      </w:r>
    </w:p>
    <w:p w14:paraId="6C111ECA" w14:textId="06380B64"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10  Comparison of LQs based on analysis of LinkedIn workforce data</w:t>
      </w:r>
      <w:r>
        <w:rPr>
          <w:noProof/>
        </w:rPr>
        <w:tab/>
      </w:r>
      <w:r>
        <w:rPr>
          <w:noProof/>
        </w:rPr>
        <w:fldChar w:fldCharType="begin"/>
      </w:r>
      <w:r>
        <w:rPr>
          <w:noProof/>
        </w:rPr>
        <w:instrText xml:space="preserve"> PAGEREF _Toc171355155 \h </w:instrText>
      </w:r>
      <w:r>
        <w:rPr>
          <w:noProof/>
        </w:rPr>
      </w:r>
      <w:r>
        <w:rPr>
          <w:noProof/>
        </w:rPr>
        <w:fldChar w:fldCharType="separate"/>
      </w:r>
      <w:r>
        <w:rPr>
          <w:noProof/>
        </w:rPr>
        <w:t>20</w:t>
      </w:r>
      <w:r>
        <w:rPr>
          <w:noProof/>
        </w:rPr>
        <w:fldChar w:fldCharType="end"/>
      </w:r>
    </w:p>
    <w:p w14:paraId="67D72D9B" w14:textId="4CBCB41C"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11  GVA estimates (£m) for digital, creative and cultural sectors in Liverpool City Region</w:t>
      </w:r>
      <w:r>
        <w:rPr>
          <w:noProof/>
        </w:rPr>
        <w:tab/>
      </w:r>
      <w:r>
        <w:rPr>
          <w:noProof/>
        </w:rPr>
        <w:fldChar w:fldCharType="begin"/>
      </w:r>
      <w:r>
        <w:rPr>
          <w:noProof/>
        </w:rPr>
        <w:instrText xml:space="preserve"> PAGEREF _Toc171355156 \h </w:instrText>
      </w:r>
      <w:r>
        <w:rPr>
          <w:noProof/>
        </w:rPr>
      </w:r>
      <w:r>
        <w:rPr>
          <w:noProof/>
        </w:rPr>
        <w:fldChar w:fldCharType="separate"/>
      </w:r>
      <w:r>
        <w:rPr>
          <w:noProof/>
        </w:rPr>
        <w:t>22</w:t>
      </w:r>
      <w:r>
        <w:rPr>
          <w:noProof/>
        </w:rPr>
        <w:fldChar w:fldCharType="end"/>
      </w:r>
    </w:p>
    <w:p w14:paraId="44FD87AC" w14:textId="329C40C3"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12 Supply of Digital &amp; Creative courses in Liverpool City Region by study pathway</w:t>
      </w:r>
      <w:r>
        <w:rPr>
          <w:noProof/>
        </w:rPr>
        <w:tab/>
      </w:r>
      <w:r>
        <w:rPr>
          <w:noProof/>
        </w:rPr>
        <w:fldChar w:fldCharType="begin"/>
      </w:r>
      <w:r>
        <w:rPr>
          <w:noProof/>
        </w:rPr>
        <w:instrText xml:space="preserve"> PAGEREF _Toc171355157 \h </w:instrText>
      </w:r>
      <w:r>
        <w:rPr>
          <w:noProof/>
        </w:rPr>
      </w:r>
      <w:r>
        <w:rPr>
          <w:noProof/>
        </w:rPr>
        <w:fldChar w:fldCharType="separate"/>
      </w:r>
      <w:r>
        <w:rPr>
          <w:noProof/>
        </w:rPr>
        <w:t>29</w:t>
      </w:r>
      <w:r>
        <w:rPr>
          <w:noProof/>
        </w:rPr>
        <w:fldChar w:fldCharType="end"/>
      </w:r>
    </w:p>
    <w:p w14:paraId="4D4AAEB2" w14:textId="398A3488"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13 Supply of Digital &amp; Creative courses in Liverpool City Region by creative skills pathway</w:t>
      </w:r>
      <w:r>
        <w:rPr>
          <w:noProof/>
        </w:rPr>
        <w:tab/>
      </w:r>
      <w:r>
        <w:rPr>
          <w:noProof/>
        </w:rPr>
        <w:fldChar w:fldCharType="begin"/>
      </w:r>
      <w:r>
        <w:rPr>
          <w:noProof/>
        </w:rPr>
        <w:instrText xml:space="preserve"> PAGEREF _Toc171355158 \h </w:instrText>
      </w:r>
      <w:r>
        <w:rPr>
          <w:noProof/>
        </w:rPr>
      </w:r>
      <w:r>
        <w:rPr>
          <w:noProof/>
        </w:rPr>
        <w:fldChar w:fldCharType="separate"/>
      </w:r>
      <w:r>
        <w:rPr>
          <w:noProof/>
        </w:rPr>
        <w:t>29</w:t>
      </w:r>
      <w:r>
        <w:rPr>
          <w:noProof/>
        </w:rPr>
        <w:fldChar w:fldCharType="end"/>
      </w:r>
    </w:p>
    <w:p w14:paraId="451CBB01" w14:textId="2B136E84"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14  Arts and Digital A levels (grades A* to C) attained in LCR in 2018/19</w:t>
      </w:r>
      <w:r>
        <w:rPr>
          <w:noProof/>
        </w:rPr>
        <w:tab/>
      </w:r>
      <w:r>
        <w:rPr>
          <w:noProof/>
        </w:rPr>
        <w:fldChar w:fldCharType="begin"/>
      </w:r>
      <w:r>
        <w:rPr>
          <w:noProof/>
        </w:rPr>
        <w:instrText xml:space="preserve"> PAGEREF _Toc171355159 \h </w:instrText>
      </w:r>
      <w:r>
        <w:rPr>
          <w:noProof/>
        </w:rPr>
      </w:r>
      <w:r>
        <w:rPr>
          <w:noProof/>
        </w:rPr>
        <w:fldChar w:fldCharType="separate"/>
      </w:r>
      <w:r>
        <w:rPr>
          <w:noProof/>
        </w:rPr>
        <w:t>31</w:t>
      </w:r>
      <w:r>
        <w:rPr>
          <w:noProof/>
        </w:rPr>
        <w:fldChar w:fldCharType="end"/>
      </w:r>
    </w:p>
    <w:p w14:paraId="7A3EF51E" w14:textId="04F30428" w:rsidR="006876AE" w:rsidRDefault="006876AE">
      <w:pPr>
        <w:pStyle w:val="TableofFigures"/>
        <w:tabs>
          <w:tab w:val="right" w:leader="dot" w:pos="9016"/>
        </w:tabs>
        <w:rPr>
          <w:rFonts w:asciiTheme="minorHAnsi" w:eastAsiaTheme="minorEastAsia" w:hAnsiTheme="minorHAnsi" w:cstheme="minorBidi"/>
          <w:noProof/>
          <w:kern w:val="2"/>
          <w14:ligatures w14:val="standardContextual"/>
        </w:rPr>
      </w:pPr>
      <w:r>
        <w:rPr>
          <w:noProof/>
        </w:rPr>
        <w:t>Figure 15 Courses available in wider TTWA by creative pathway</w:t>
      </w:r>
      <w:r>
        <w:rPr>
          <w:noProof/>
        </w:rPr>
        <w:tab/>
      </w:r>
      <w:r>
        <w:rPr>
          <w:noProof/>
        </w:rPr>
        <w:fldChar w:fldCharType="begin"/>
      </w:r>
      <w:r>
        <w:rPr>
          <w:noProof/>
        </w:rPr>
        <w:instrText xml:space="preserve"> PAGEREF _Toc171355160 \h </w:instrText>
      </w:r>
      <w:r>
        <w:rPr>
          <w:noProof/>
        </w:rPr>
      </w:r>
      <w:r>
        <w:rPr>
          <w:noProof/>
        </w:rPr>
        <w:fldChar w:fldCharType="separate"/>
      </w:r>
      <w:r>
        <w:rPr>
          <w:noProof/>
        </w:rPr>
        <w:t>34</w:t>
      </w:r>
      <w:r>
        <w:rPr>
          <w:noProof/>
        </w:rPr>
        <w:fldChar w:fldCharType="end"/>
      </w:r>
    </w:p>
    <w:p w14:paraId="08D77FB3" w14:textId="348AE5E2" w:rsidR="00A326D6" w:rsidRDefault="00897E0B" w:rsidP="0078210B">
      <w:pPr>
        <w:rPr>
          <w:sz w:val="18"/>
          <w:szCs w:val="18"/>
        </w:rPr>
      </w:pPr>
      <w:r>
        <w:rPr>
          <w:sz w:val="18"/>
          <w:szCs w:val="18"/>
        </w:rPr>
        <w:fldChar w:fldCharType="end"/>
      </w:r>
    </w:p>
    <w:p w14:paraId="54895546" w14:textId="30C26169" w:rsidR="00897E0B" w:rsidRDefault="00897E0B" w:rsidP="0078210B">
      <w:pPr>
        <w:rPr>
          <w:b/>
          <w:bCs/>
        </w:rPr>
      </w:pPr>
      <w:r>
        <w:rPr>
          <w:sz w:val="18"/>
          <w:szCs w:val="18"/>
        </w:rPr>
        <w:br w:type="column"/>
      </w:r>
      <w:r w:rsidR="006876AE">
        <w:rPr>
          <w:b/>
          <w:bCs/>
        </w:rPr>
        <w:lastRenderedPageBreak/>
        <w:t>Index</w:t>
      </w:r>
      <w:r w:rsidR="006876AE" w:rsidRPr="006876AE">
        <w:rPr>
          <w:b/>
          <w:bCs/>
        </w:rPr>
        <w:t xml:space="preserve"> of </w:t>
      </w:r>
      <w:r>
        <w:rPr>
          <w:b/>
          <w:bCs/>
        </w:rPr>
        <w:t>Tables</w:t>
      </w:r>
    </w:p>
    <w:p w14:paraId="36F4A3BB" w14:textId="2C1F8C31"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b/>
          <w:bCs/>
        </w:rPr>
        <w:fldChar w:fldCharType="begin"/>
      </w:r>
      <w:r>
        <w:rPr>
          <w:b/>
          <w:bCs/>
        </w:rPr>
        <w:instrText xml:space="preserve"> TOC \c "Table" </w:instrText>
      </w:r>
      <w:r>
        <w:rPr>
          <w:b/>
          <w:bCs/>
        </w:rPr>
        <w:fldChar w:fldCharType="separate"/>
      </w:r>
      <w:r>
        <w:rPr>
          <w:noProof/>
        </w:rPr>
        <w:t>Table 1  Agglomeration of digital and creative employment in Liverpool City Region</w:t>
      </w:r>
      <w:r>
        <w:rPr>
          <w:noProof/>
        </w:rPr>
        <w:tab/>
      </w:r>
      <w:r>
        <w:rPr>
          <w:noProof/>
        </w:rPr>
        <w:fldChar w:fldCharType="begin"/>
      </w:r>
      <w:r>
        <w:rPr>
          <w:noProof/>
        </w:rPr>
        <w:instrText xml:space="preserve"> PAGEREF _Toc171354694 \h </w:instrText>
      </w:r>
      <w:r>
        <w:rPr>
          <w:noProof/>
        </w:rPr>
      </w:r>
      <w:r>
        <w:rPr>
          <w:noProof/>
        </w:rPr>
        <w:fldChar w:fldCharType="separate"/>
      </w:r>
      <w:r>
        <w:rPr>
          <w:noProof/>
        </w:rPr>
        <w:t>18</w:t>
      </w:r>
      <w:r>
        <w:rPr>
          <w:noProof/>
        </w:rPr>
        <w:fldChar w:fldCharType="end"/>
      </w:r>
    </w:p>
    <w:p w14:paraId="623A0982" w14:textId="0D21F73C"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  Supply of Digital &amp; Creative courses in Liverpool City Region</w:t>
      </w:r>
      <w:r>
        <w:rPr>
          <w:noProof/>
        </w:rPr>
        <w:tab/>
      </w:r>
      <w:r>
        <w:rPr>
          <w:noProof/>
        </w:rPr>
        <w:fldChar w:fldCharType="begin"/>
      </w:r>
      <w:r>
        <w:rPr>
          <w:noProof/>
        </w:rPr>
        <w:instrText xml:space="preserve"> PAGEREF _Toc171354695 \h </w:instrText>
      </w:r>
      <w:r>
        <w:rPr>
          <w:noProof/>
        </w:rPr>
      </w:r>
      <w:r>
        <w:rPr>
          <w:noProof/>
        </w:rPr>
        <w:fldChar w:fldCharType="separate"/>
      </w:r>
      <w:r>
        <w:rPr>
          <w:noProof/>
        </w:rPr>
        <w:t>28</w:t>
      </w:r>
      <w:r>
        <w:rPr>
          <w:noProof/>
        </w:rPr>
        <w:fldChar w:fldCharType="end"/>
      </w:r>
    </w:p>
    <w:p w14:paraId="678BB27D" w14:textId="71080BD6"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3 Courses available in wider TTWA (including Ormskirk, Wigan and Chester)</w:t>
      </w:r>
      <w:r>
        <w:rPr>
          <w:noProof/>
        </w:rPr>
        <w:tab/>
      </w:r>
      <w:r>
        <w:rPr>
          <w:noProof/>
        </w:rPr>
        <w:fldChar w:fldCharType="begin"/>
      </w:r>
      <w:r>
        <w:rPr>
          <w:noProof/>
        </w:rPr>
        <w:instrText xml:space="preserve"> PAGEREF _Toc171354696 \h </w:instrText>
      </w:r>
      <w:r>
        <w:rPr>
          <w:noProof/>
        </w:rPr>
      </w:r>
      <w:r>
        <w:rPr>
          <w:noProof/>
        </w:rPr>
        <w:fldChar w:fldCharType="separate"/>
      </w:r>
      <w:r>
        <w:rPr>
          <w:noProof/>
        </w:rPr>
        <w:t>34</w:t>
      </w:r>
      <w:r>
        <w:rPr>
          <w:noProof/>
        </w:rPr>
        <w:fldChar w:fldCharType="end"/>
      </w:r>
    </w:p>
    <w:p w14:paraId="754B65AF" w14:textId="6C3A5542"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4  Digital and creative employment, GVA and LQ, BRES 2022</w:t>
      </w:r>
      <w:r>
        <w:rPr>
          <w:noProof/>
        </w:rPr>
        <w:tab/>
      </w:r>
      <w:r>
        <w:rPr>
          <w:noProof/>
        </w:rPr>
        <w:fldChar w:fldCharType="begin"/>
      </w:r>
      <w:r>
        <w:rPr>
          <w:noProof/>
        </w:rPr>
        <w:instrText xml:space="preserve"> PAGEREF _Toc171354697 \h </w:instrText>
      </w:r>
      <w:r>
        <w:rPr>
          <w:noProof/>
        </w:rPr>
      </w:r>
      <w:r>
        <w:rPr>
          <w:noProof/>
        </w:rPr>
        <w:fldChar w:fldCharType="separate"/>
      </w:r>
      <w:r>
        <w:rPr>
          <w:noProof/>
        </w:rPr>
        <w:t>63</w:t>
      </w:r>
      <w:r>
        <w:rPr>
          <w:noProof/>
        </w:rPr>
        <w:fldChar w:fldCharType="end"/>
      </w:r>
    </w:p>
    <w:p w14:paraId="6888E993" w14:textId="494580C1"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5  Digital sector employment, GVA and LQ, BRES 2022</w:t>
      </w:r>
      <w:r>
        <w:rPr>
          <w:noProof/>
        </w:rPr>
        <w:tab/>
      </w:r>
      <w:r>
        <w:rPr>
          <w:noProof/>
        </w:rPr>
        <w:fldChar w:fldCharType="begin"/>
      </w:r>
      <w:r>
        <w:rPr>
          <w:noProof/>
        </w:rPr>
        <w:instrText xml:space="preserve"> PAGEREF _Toc171354698 \h </w:instrText>
      </w:r>
      <w:r>
        <w:rPr>
          <w:noProof/>
        </w:rPr>
      </w:r>
      <w:r>
        <w:rPr>
          <w:noProof/>
        </w:rPr>
        <w:fldChar w:fldCharType="separate"/>
      </w:r>
      <w:r>
        <w:rPr>
          <w:noProof/>
        </w:rPr>
        <w:t>63</w:t>
      </w:r>
      <w:r>
        <w:rPr>
          <w:noProof/>
        </w:rPr>
        <w:fldChar w:fldCharType="end"/>
      </w:r>
    </w:p>
    <w:p w14:paraId="6775A81B" w14:textId="676060F3"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6  Creative industries employment, GVA and LQ, BRES 2022</w:t>
      </w:r>
      <w:r>
        <w:rPr>
          <w:noProof/>
        </w:rPr>
        <w:tab/>
      </w:r>
      <w:r>
        <w:rPr>
          <w:noProof/>
        </w:rPr>
        <w:fldChar w:fldCharType="begin"/>
      </w:r>
      <w:r>
        <w:rPr>
          <w:noProof/>
        </w:rPr>
        <w:instrText xml:space="preserve"> PAGEREF _Toc171354699 \h </w:instrText>
      </w:r>
      <w:r>
        <w:rPr>
          <w:noProof/>
        </w:rPr>
      </w:r>
      <w:r>
        <w:rPr>
          <w:noProof/>
        </w:rPr>
        <w:fldChar w:fldCharType="separate"/>
      </w:r>
      <w:r>
        <w:rPr>
          <w:noProof/>
        </w:rPr>
        <w:t>64</w:t>
      </w:r>
      <w:r>
        <w:rPr>
          <w:noProof/>
        </w:rPr>
        <w:fldChar w:fldCharType="end"/>
      </w:r>
    </w:p>
    <w:p w14:paraId="27BF0FBE" w14:textId="46B30330"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7  Cultural sector employment, GVA and LQ, BRES 2022</w:t>
      </w:r>
      <w:r>
        <w:rPr>
          <w:noProof/>
        </w:rPr>
        <w:tab/>
      </w:r>
      <w:r>
        <w:rPr>
          <w:noProof/>
        </w:rPr>
        <w:fldChar w:fldCharType="begin"/>
      </w:r>
      <w:r>
        <w:rPr>
          <w:noProof/>
        </w:rPr>
        <w:instrText xml:space="preserve"> PAGEREF _Toc171354700 \h </w:instrText>
      </w:r>
      <w:r>
        <w:rPr>
          <w:noProof/>
        </w:rPr>
      </w:r>
      <w:r>
        <w:rPr>
          <w:noProof/>
        </w:rPr>
        <w:fldChar w:fldCharType="separate"/>
      </w:r>
      <w:r>
        <w:rPr>
          <w:noProof/>
        </w:rPr>
        <w:t>64</w:t>
      </w:r>
      <w:r>
        <w:rPr>
          <w:noProof/>
        </w:rPr>
        <w:fldChar w:fldCharType="end"/>
      </w:r>
    </w:p>
    <w:p w14:paraId="67CBB022" w14:textId="125F2FA2"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8 Digital and creative workforce, GVA and LQ, LinkedIn 2024</w:t>
      </w:r>
      <w:r>
        <w:rPr>
          <w:noProof/>
        </w:rPr>
        <w:tab/>
      </w:r>
      <w:r>
        <w:rPr>
          <w:noProof/>
        </w:rPr>
        <w:fldChar w:fldCharType="begin"/>
      </w:r>
      <w:r>
        <w:rPr>
          <w:noProof/>
        </w:rPr>
        <w:instrText xml:space="preserve"> PAGEREF _Toc171354701 \h </w:instrText>
      </w:r>
      <w:r>
        <w:rPr>
          <w:noProof/>
        </w:rPr>
      </w:r>
      <w:r>
        <w:rPr>
          <w:noProof/>
        </w:rPr>
        <w:fldChar w:fldCharType="separate"/>
      </w:r>
      <w:r>
        <w:rPr>
          <w:noProof/>
        </w:rPr>
        <w:t>65</w:t>
      </w:r>
      <w:r>
        <w:rPr>
          <w:noProof/>
        </w:rPr>
        <w:fldChar w:fldCharType="end"/>
      </w:r>
    </w:p>
    <w:p w14:paraId="0C30E677" w14:textId="004600DC"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9  Digital sector workforce, GVA and LQ, LinkedIn 2024</w:t>
      </w:r>
      <w:r>
        <w:rPr>
          <w:noProof/>
        </w:rPr>
        <w:tab/>
      </w:r>
      <w:r>
        <w:rPr>
          <w:noProof/>
        </w:rPr>
        <w:fldChar w:fldCharType="begin"/>
      </w:r>
      <w:r>
        <w:rPr>
          <w:noProof/>
        </w:rPr>
        <w:instrText xml:space="preserve"> PAGEREF _Toc171354702 \h </w:instrText>
      </w:r>
      <w:r>
        <w:rPr>
          <w:noProof/>
        </w:rPr>
      </w:r>
      <w:r>
        <w:rPr>
          <w:noProof/>
        </w:rPr>
        <w:fldChar w:fldCharType="separate"/>
      </w:r>
      <w:r>
        <w:rPr>
          <w:noProof/>
        </w:rPr>
        <w:t>65</w:t>
      </w:r>
      <w:r>
        <w:rPr>
          <w:noProof/>
        </w:rPr>
        <w:fldChar w:fldCharType="end"/>
      </w:r>
    </w:p>
    <w:p w14:paraId="4B061C1A" w14:textId="29A10471"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10 Creative industries workforce, GVA and LQ, LinkedIn 2024</w:t>
      </w:r>
      <w:r>
        <w:rPr>
          <w:noProof/>
        </w:rPr>
        <w:tab/>
      </w:r>
      <w:r>
        <w:rPr>
          <w:noProof/>
        </w:rPr>
        <w:fldChar w:fldCharType="begin"/>
      </w:r>
      <w:r>
        <w:rPr>
          <w:noProof/>
        </w:rPr>
        <w:instrText xml:space="preserve"> PAGEREF _Toc171354703 \h </w:instrText>
      </w:r>
      <w:r>
        <w:rPr>
          <w:noProof/>
        </w:rPr>
      </w:r>
      <w:r>
        <w:rPr>
          <w:noProof/>
        </w:rPr>
        <w:fldChar w:fldCharType="separate"/>
      </w:r>
      <w:r>
        <w:rPr>
          <w:noProof/>
        </w:rPr>
        <w:t>66</w:t>
      </w:r>
      <w:r>
        <w:rPr>
          <w:noProof/>
        </w:rPr>
        <w:fldChar w:fldCharType="end"/>
      </w:r>
    </w:p>
    <w:p w14:paraId="4470E61D" w14:textId="3B6268E8"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11 Cultural sector workforce, GVA and LQ, LinkedIn 2024</w:t>
      </w:r>
      <w:r>
        <w:rPr>
          <w:noProof/>
        </w:rPr>
        <w:tab/>
      </w:r>
      <w:r>
        <w:rPr>
          <w:noProof/>
        </w:rPr>
        <w:fldChar w:fldCharType="begin"/>
      </w:r>
      <w:r>
        <w:rPr>
          <w:noProof/>
        </w:rPr>
        <w:instrText xml:space="preserve"> PAGEREF _Toc171354704 \h </w:instrText>
      </w:r>
      <w:r>
        <w:rPr>
          <w:noProof/>
        </w:rPr>
      </w:r>
      <w:r>
        <w:rPr>
          <w:noProof/>
        </w:rPr>
        <w:fldChar w:fldCharType="separate"/>
      </w:r>
      <w:r>
        <w:rPr>
          <w:noProof/>
        </w:rPr>
        <w:t>66</w:t>
      </w:r>
      <w:r>
        <w:rPr>
          <w:noProof/>
        </w:rPr>
        <w:fldChar w:fldCharType="end"/>
      </w:r>
    </w:p>
    <w:p w14:paraId="3A38CA1E" w14:textId="4A001E3E"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12  Difference between Digital and creative workforce, GVA and LQ, LinkedIn 2024 - BRES 2022</w:t>
      </w:r>
      <w:r>
        <w:rPr>
          <w:noProof/>
        </w:rPr>
        <w:tab/>
      </w:r>
      <w:r>
        <w:rPr>
          <w:noProof/>
        </w:rPr>
        <w:fldChar w:fldCharType="begin"/>
      </w:r>
      <w:r>
        <w:rPr>
          <w:noProof/>
        </w:rPr>
        <w:instrText xml:space="preserve"> PAGEREF _Toc171354705 \h </w:instrText>
      </w:r>
      <w:r>
        <w:rPr>
          <w:noProof/>
        </w:rPr>
      </w:r>
      <w:r>
        <w:rPr>
          <w:noProof/>
        </w:rPr>
        <w:fldChar w:fldCharType="separate"/>
      </w:r>
      <w:r>
        <w:rPr>
          <w:noProof/>
        </w:rPr>
        <w:t>67</w:t>
      </w:r>
      <w:r>
        <w:rPr>
          <w:noProof/>
        </w:rPr>
        <w:fldChar w:fldCharType="end"/>
      </w:r>
    </w:p>
    <w:p w14:paraId="2FAEA3BC" w14:textId="05CD8400"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13 Difference between Digital sector workforce, GVA and LQ, LinkedIn 2024 - BRES 2022</w:t>
      </w:r>
      <w:r>
        <w:rPr>
          <w:noProof/>
        </w:rPr>
        <w:tab/>
      </w:r>
      <w:r>
        <w:rPr>
          <w:noProof/>
        </w:rPr>
        <w:fldChar w:fldCharType="begin"/>
      </w:r>
      <w:r>
        <w:rPr>
          <w:noProof/>
        </w:rPr>
        <w:instrText xml:space="preserve"> PAGEREF _Toc171354706 \h </w:instrText>
      </w:r>
      <w:r>
        <w:rPr>
          <w:noProof/>
        </w:rPr>
      </w:r>
      <w:r>
        <w:rPr>
          <w:noProof/>
        </w:rPr>
        <w:fldChar w:fldCharType="separate"/>
      </w:r>
      <w:r>
        <w:rPr>
          <w:noProof/>
        </w:rPr>
        <w:t>67</w:t>
      </w:r>
      <w:r>
        <w:rPr>
          <w:noProof/>
        </w:rPr>
        <w:fldChar w:fldCharType="end"/>
      </w:r>
    </w:p>
    <w:p w14:paraId="59CC3E09" w14:textId="4325B16E"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14  Difference between Creative Industries workforce, GVA and LQ, LinkedIn 2024 - BRES 2022</w:t>
      </w:r>
      <w:r>
        <w:rPr>
          <w:noProof/>
        </w:rPr>
        <w:tab/>
      </w:r>
      <w:r>
        <w:rPr>
          <w:noProof/>
        </w:rPr>
        <w:fldChar w:fldCharType="begin"/>
      </w:r>
      <w:r>
        <w:rPr>
          <w:noProof/>
        </w:rPr>
        <w:instrText xml:space="preserve"> PAGEREF _Toc171354707 \h </w:instrText>
      </w:r>
      <w:r>
        <w:rPr>
          <w:noProof/>
        </w:rPr>
      </w:r>
      <w:r>
        <w:rPr>
          <w:noProof/>
        </w:rPr>
        <w:fldChar w:fldCharType="separate"/>
      </w:r>
      <w:r>
        <w:rPr>
          <w:noProof/>
        </w:rPr>
        <w:t>68</w:t>
      </w:r>
      <w:r>
        <w:rPr>
          <w:noProof/>
        </w:rPr>
        <w:fldChar w:fldCharType="end"/>
      </w:r>
    </w:p>
    <w:p w14:paraId="0B74B7D7" w14:textId="71EE7E9D"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15 Difference between Cultural sector workforce, GVA and LQ, LinkedIn 2024 - BRES 2022</w:t>
      </w:r>
      <w:r>
        <w:rPr>
          <w:noProof/>
        </w:rPr>
        <w:tab/>
      </w:r>
      <w:r>
        <w:rPr>
          <w:noProof/>
        </w:rPr>
        <w:fldChar w:fldCharType="begin"/>
      </w:r>
      <w:r>
        <w:rPr>
          <w:noProof/>
        </w:rPr>
        <w:instrText xml:space="preserve"> PAGEREF _Toc171354708 \h </w:instrText>
      </w:r>
      <w:r>
        <w:rPr>
          <w:noProof/>
        </w:rPr>
      </w:r>
      <w:r>
        <w:rPr>
          <w:noProof/>
        </w:rPr>
        <w:fldChar w:fldCharType="separate"/>
      </w:r>
      <w:r>
        <w:rPr>
          <w:noProof/>
        </w:rPr>
        <w:t>68</w:t>
      </w:r>
      <w:r>
        <w:rPr>
          <w:noProof/>
        </w:rPr>
        <w:fldChar w:fldCharType="end"/>
      </w:r>
    </w:p>
    <w:p w14:paraId="17BD5B0C" w14:textId="36927C64"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16  Percentage difference between Digital and creative workforce, GVA and LQ, LinkedIn 2024 - BRES 2022</w:t>
      </w:r>
      <w:r>
        <w:rPr>
          <w:noProof/>
        </w:rPr>
        <w:tab/>
      </w:r>
      <w:r>
        <w:rPr>
          <w:noProof/>
        </w:rPr>
        <w:fldChar w:fldCharType="begin"/>
      </w:r>
      <w:r>
        <w:rPr>
          <w:noProof/>
        </w:rPr>
        <w:instrText xml:space="preserve"> PAGEREF _Toc171354709 \h </w:instrText>
      </w:r>
      <w:r>
        <w:rPr>
          <w:noProof/>
        </w:rPr>
      </w:r>
      <w:r>
        <w:rPr>
          <w:noProof/>
        </w:rPr>
        <w:fldChar w:fldCharType="separate"/>
      </w:r>
      <w:r>
        <w:rPr>
          <w:noProof/>
        </w:rPr>
        <w:t>69</w:t>
      </w:r>
      <w:r>
        <w:rPr>
          <w:noProof/>
        </w:rPr>
        <w:fldChar w:fldCharType="end"/>
      </w:r>
    </w:p>
    <w:p w14:paraId="565A87B7" w14:textId="16DAEB59"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17 Percentage difference between Digital sector workforce, GVA and LQ, LinkedIn 2024- BRES 2022</w:t>
      </w:r>
      <w:r>
        <w:rPr>
          <w:noProof/>
        </w:rPr>
        <w:tab/>
      </w:r>
      <w:r>
        <w:rPr>
          <w:noProof/>
        </w:rPr>
        <w:fldChar w:fldCharType="begin"/>
      </w:r>
      <w:r>
        <w:rPr>
          <w:noProof/>
        </w:rPr>
        <w:instrText xml:space="preserve"> PAGEREF _Toc171354710 \h </w:instrText>
      </w:r>
      <w:r>
        <w:rPr>
          <w:noProof/>
        </w:rPr>
      </w:r>
      <w:r>
        <w:rPr>
          <w:noProof/>
        </w:rPr>
        <w:fldChar w:fldCharType="separate"/>
      </w:r>
      <w:r>
        <w:rPr>
          <w:noProof/>
        </w:rPr>
        <w:t>69</w:t>
      </w:r>
      <w:r>
        <w:rPr>
          <w:noProof/>
        </w:rPr>
        <w:fldChar w:fldCharType="end"/>
      </w:r>
    </w:p>
    <w:p w14:paraId="6A1565B3" w14:textId="24D91FF3"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18 Percentage difference between Creative Industries workforce, GVA and LQ, LinkedIn 2024- BRES 2022</w:t>
      </w:r>
      <w:r>
        <w:rPr>
          <w:noProof/>
        </w:rPr>
        <w:tab/>
      </w:r>
      <w:r>
        <w:rPr>
          <w:noProof/>
        </w:rPr>
        <w:fldChar w:fldCharType="begin"/>
      </w:r>
      <w:r>
        <w:rPr>
          <w:noProof/>
        </w:rPr>
        <w:instrText xml:space="preserve"> PAGEREF _Toc171354711 \h </w:instrText>
      </w:r>
      <w:r>
        <w:rPr>
          <w:noProof/>
        </w:rPr>
      </w:r>
      <w:r>
        <w:rPr>
          <w:noProof/>
        </w:rPr>
        <w:fldChar w:fldCharType="separate"/>
      </w:r>
      <w:r>
        <w:rPr>
          <w:noProof/>
        </w:rPr>
        <w:t>70</w:t>
      </w:r>
      <w:r>
        <w:rPr>
          <w:noProof/>
        </w:rPr>
        <w:fldChar w:fldCharType="end"/>
      </w:r>
    </w:p>
    <w:p w14:paraId="51EB6549" w14:textId="7B1DF818"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19  Percentage difference between Cultural sector workforce, GVA and LQ, LinkedIn 2024- BRES 2022</w:t>
      </w:r>
      <w:r>
        <w:rPr>
          <w:noProof/>
        </w:rPr>
        <w:tab/>
      </w:r>
      <w:r>
        <w:rPr>
          <w:noProof/>
        </w:rPr>
        <w:fldChar w:fldCharType="begin"/>
      </w:r>
      <w:r>
        <w:rPr>
          <w:noProof/>
        </w:rPr>
        <w:instrText xml:space="preserve"> PAGEREF _Toc171354712 \h </w:instrText>
      </w:r>
      <w:r>
        <w:rPr>
          <w:noProof/>
        </w:rPr>
      </w:r>
      <w:r>
        <w:rPr>
          <w:noProof/>
        </w:rPr>
        <w:fldChar w:fldCharType="separate"/>
      </w:r>
      <w:r>
        <w:rPr>
          <w:noProof/>
        </w:rPr>
        <w:t>70</w:t>
      </w:r>
      <w:r>
        <w:rPr>
          <w:noProof/>
        </w:rPr>
        <w:fldChar w:fldCharType="end"/>
      </w:r>
    </w:p>
    <w:p w14:paraId="4E997284" w14:textId="580B668E"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20  Business counts, Digital and creative industries</w:t>
      </w:r>
      <w:r>
        <w:rPr>
          <w:noProof/>
        </w:rPr>
        <w:tab/>
      </w:r>
      <w:r>
        <w:rPr>
          <w:noProof/>
        </w:rPr>
        <w:fldChar w:fldCharType="begin"/>
      </w:r>
      <w:r>
        <w:rPr>
          <w:noProof/>
        </w:rPr>
        <w:instrText xml:space="preserve"> PAGEREF _Toc171354713 \h </w:instrText>
      </w:r>
      <w:r>
        <w:rPr>
          <w:noProof/>
        </w:rPr>
      </w:r>
      <w:r>
        <w:rPr>
          <w:noProof/>
        </w:rPr>
        <w:fldChar w:fldCharType="separate"/>
      </w:r>
      <w:r>
        <w:rPr>
          <w:noProof/>
        </w:rPr>
        <w:t>71</w:t>
      </w:r>
      <w:r>
        <w:rPr>
          <w:noProof/>
        </w:rPr>
        <w:fldChar w:fldCharType="end"/>
      </w:r>
    </w:p>
    <w:p w14:paraId="6FCB195A" w14:textId="51E93B60"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21  Business count, Digital sectors</w:t>
      </w:r>
      <w:r>
        <w:rPr>
          <w:noProof/>
        </w:rPr>
        <w:tab/>
      </w:r>
      <w:r>
        <w:rPr>
          <w:noProof/>
        </w:rPr>
        <w:fldChar w:fldCharType="begin"/>
      </w:r>
      <w:r>
        <w:rPr>
          <w:noProof/>
        </w:rPr>
        <w:instrText xml:space="preserve"> PAGEREF _Toc171354714 \h </w:instrText>
      </w:r>
      <w:r>
        <w:rPr>
          <w:noProof/>
        </w:rPr>
      </w:r>
      <w:r>
        <w:rPr>
          <w:noProof/>
        </w:rPr>
        <w:fldChar w:fldCharType="separate"/>
      </w:r>
      <w:r>
        <w:rPr>
          <w:noProof/>
        </w:rPr>
        <w:t>71</w:t>
      </w:r>
      <w:r>
        <w:rPr>
          <w:noProof/>
        </w:rPr>
        <w:fldChar w:fldCharType="end"/>
      </w:r>
    </w:p>
    <w:p w14:paraId="5D988502" w14:textId="38F6E221"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22 Business count, Creative Industries</w:t>
      </w:r>
      <w:r>
        <w:rPr>
          <w:noProof/>
        </w:rPr>
        <w:tab/>
      </w:r>
      <w:r>
        <w:rPr>
          <w:noProof/>
        </w:rPr>
        <w:fldChar w:fldCharType="begin"/>
      </w:r>
      <w:r>
        <w:rPr>
          <w:noProof/>
        </w:rPr>
        <w:instrText xml:space="preserve"> PAGEREF _Toc171354715 \h </w:instrText>
      </w:r>
      <w:r>
        <w:rPr>
          <w:noProof/>
        </w:rPr>
      </w:r>
      <w:r>
        <w:rPr>
          <w:noProof/>
        </w:rPr>
        <w:fldChar w:fldCharType="separate"/>
      </w:r>
      <w:r>
        <w:rPr>
          <w:noProof/>
        </w:rPr>
        <w:t>72</w:t>
      </w:r>
      <w:r>
        <w:rPr>
          <w:noProof/>
        </w:rPr>
        <w:fldChar w:fldCharType="end"/>
      </w:r>
    </w:p>
    <w:p w14:paraId="3F338C8C" w14:textId="43018C99" w:rsidR="00897E0B" w:rsidRDefault="00897E0B">
      <w:pPr>
        <w:pStyle w:val="TableofFigures"/>
        <w:tabs>
          <w:tab w:val="right" w:leader="dot" w:pos="9016"/>
        </w:tabs>
        <w:rPr>
          <w:rFonts w:asciiTheme="minorHAnsi" w:eastAsiaTheme="minorEastAsia" w:hAnsiTheme="minorHAnsi" w:cstheme="minorBidi"/>
          <w:noProof/>
          <w:kern w:val="2"/>
          <w14:ligatures w14:val="standardContextual"/>
        </w:rPr>
      </w:pPr>
      <w:r>
        <w:rPr>
          <w:noProof/>
        </w:rPr>
        <w:t>Table 23  Business count, Cultural sector</w:t>
      </w:r>
      <w:r>
        <w:rPr>
          <w:noProof/>
        </w:rPr>
        <w:tab/>
      </w:r>
      <w:r>
        <w:rPr>
          <w:noProof/>
        </w:rPr>
        <w:fldChar w:fldCharType="begin"/>
      </w:r>
      <w:r>
        <w:rPr>
          <w:noProof/>
        </w:rPr>
        <w:instrText xml:space="preserve"> PAGEREF _Toc171354716 \h </w:instrText>
      </w:r>
      <w:r>
        <w:rPr>
          <w:noProof/>
        </w:rPr>
      </w:r>
      <w:r>
        <w:rPr>
          <w:noProof/>
        </w:rPr>
        <w:fldChar w:fldCharType="separate"/>
      </w:r>
      <w:r>
        <w:rPr>
          <w:noProof/>
        </w:rPr>
        <w:t>73</w:t>
      </w:r>
      <w:r>
        <w:rPr>
          <w:noProof/>
        </w:rPr>
        <w:fldChar w:fldCharType="end"/>
      </w:r>
    </w:p>
    <w:p w14:paraId="39BDBE60" w14:textId="37A3A323" w:rsidR="00897E0B" w:rsidRPr="00897E0B" w:rsidRDefault="00897E0B" w:rsidP="0078210B">
      <w:pPr>
        <w:rPr>
          <w:b/>
          <w:bCs/>
        </w:rPr>
      </w:pPr>
      <w:r>
        <w:rPr>
          <w:b/>
          <w:bCs/>
        </w:rPr>
        <w:fldChar w:fldCharType="end"/>
      </w:r>
    </w:p>
    <w:p w14:paraId="1BFCA5F6" w14:textId="758B814C" w:rsidR="00A326D6" w:rsidRPr="0023726D" w:rsidRDefault="00A326D6" w:rsidP="0078210B">
      <w:pPr>
        <w:rPr>
          <w:sz w:val="18"/>
          <w:szCs w:val="18"/>
        </w:rPr>
      </w:pPr>
      <w:r w:rsidRPr="0023726D">
        <w:rPr>
          <w:sz w:val="18"/>
          <w:szCs w:val="18"/>
        </w:rPr>
        <w:br w:type="page"/>
      </w:r>
    </w:p>
    <w:p w14:paraId="03EC3068" w14:textId="7FB65B20" w:rsidR="00DE7605" w:rsidRDefault="00DE7605" w:rsidP="0078210B">
      <w:pPr>
        <w:rPr>
          <w:sz w:val="18"/>
          <w:szCs w:val="18"/>
        </w:rPr>
      </w:pPr>
      <w:r>
        <w:rPr>
          <w:sz w:val="18"/>
          <w:szCs w:val="18"/>
        </w:rPr>
        <w:lastRenderedPageBreak/>
        <w:br w:type="page"/>
      </w:r>
    </w:p>
    <w:p w14:paraId="11D2D3A3" w14:textId="77777777" w:rsidR="0078210B" w:rsidRPr="0023726D" w:rsidRDefault="0078210B" w:rsidP="0078210B">
      <w:pPr>
        <w:rPr>
          <w:sz w:val="18"/>
          <w:szCs w:val="18"/>
        </w:rPr>
        <w:sectPr w:rsidR="0078210B" w:rsidRPr="0023726D">
          <w:pgSz w:w="11906" w:h="16838"/>
          <w:pgMar w:top="1440" w:right="1440" w:bottom="1440" w:left="1440" w:header="708" w:footer="708" w:gutter="0"/>
          <w:cols w:space="708"/>
          <w:docGrid w:linePitch="360"/>
        </w:sectPr>
      </w:pPr>
    </w:p>
    <w:p w14:paraId="7A0313EC" w14:textId="73A1ADFE" w:rsidR="009A7DF3" w:rsidRPr="0023726D" w:rsidRDefault="00481544" w:rsidP="00AD78D9">
      <w:pPr>
        <w:pStyle w:val="Heading1"/>
      </w:pPr>
      <w:bookmarkStart w:id="6" w:name="_Toc171354578"/>
      <w:r w:rsidRPr="0023726D">
        <w:lastRenderedPageBreak/>
        <w:t>Exec</w:t>
      </w:r>
      <w:r w:rsidR="008175D9" w:rsidRPr="0023726D">
        <w:t>utive</w:t>
      </w:r>
      <w:r w:rsidRPr="0023726D">
        <w:t xml:space="preserve"> summary</w:t>
      </w:r>
      <w:bookmarkEnd w:id="6"/>
    </w:p>
    <w:p w14:paraId="2DE94D97" w14:textId="77777777" w:rsidR="009A7DF3" w:rsidRPr="0023726D" w:rsidRDefault="009A7DF3" w:rsidP="0023726D">
      <w:pPr>
        <w:pStyle w:val="Heading2"/>
      </w:pPr>
      <w:bookmarkStart w:id="7" w:name="_Toc171354579"/>
      <w:r w:rsidRPr="0023726D">
        <w:t>Situation</w:t>
      </w:r>
      <w:bookmarkEnd w:id="7"/>
    </w:p>
    <w:p w14:paraId="5C53E18B" w14:textId="76E5B59E" w:rsidR="00C93A74" w:rsidRPr="0023726D" w:rsidRDefault="00C93A74" w:rsidP="00472DFE">
      <w:r w:rsidRPr="0023726D">
        <w:t>The mapping provides a comprehensive analysis of the digital and creative industries in the Liverpool City Region. It includes quantitative data on businesses and workforce, as well as qualitative research and case studies. It identifies challenges</w:t>
      </w:r>
      <w:r w:rsidR="009E320B" w:rsidRPr="0023726D">
        <w:t xml:space="preserve">, </w:t>
      </w:r>
      <w:r w:rsidRPr="0023726D">
        <w:t xml:space="preserve">opportunities </w:t>
      </w:r>
      <w:r w:rsidR="002D5ED0" w:rsidRPr="0023726D">
        <w:t xml:space="preserve">and trends </w:t>
      </w:r>
      <w:r w:rsidRPr="0023726D">
        <w:t>for the sector and provides recommendations for future growth.</w:t>
      </w:r>
    </w:p>
    <w:p w14:paraId="726F21DD" w14:textId="33B00530" w:rsidR="00C93A74" w:rsidRPr="0023726D" w:rsidRDefault="00C93A74" w:rsidP="00472DFE">
      <w:r w:rsidRPr="0023726D">
        <w:t>Liverpool City Region's (LCR) legacy and reputation as a creatively</w:t>
      </w:r>
      <w:r w:rsidR="002D5ED0" w:rsidRPr="0023726D">
        <w:t xml:space="preserve"> </w:t>
      </w:r>
      <w:r w:rsidRPr="0023726D">
        <w:t>driven city coincides with its emerging position as a leading region in developing an innovation ecosystem</w:t>
      </w:r>
      <w:r w:rsidR="004F352F" w:rsidRPr="0023726D">
        <w:t xml:space="preserve"> which</w:t>
      </w:r>
      <w:r w:rsidRPr="0023726D">
        <w:t xml:space="preserve"> combines the advantages of Investment Zone and Freeport status with a cluster of nationally significant digital assets, including STFC/Hartree and LCR Connect.</w:t>
      </w:r>
      <w:r w:rsidR="002D5ED0" w:rsidRPr="0023726D">
        <w:t xml:space="preserve"> Recent</w:t>
      </w:r>
      <w:r w:rsidR="00C575B7" w:rsidRPr="0023726D">
        <w:t xml:space="preserve"> investment has brought new focus to digital start up and scale up </w:t>
      </w:r>
      <w:r w:rsidR="008017FF" w:rsidRPr="0023726D">
        <w:t>activity.</w:t>
      </w:r>
    </w:p>
    <w:p w14:paraId="30056ED0" w14:textId="5378AC52" w:rsidR="00532994" w:rsidRPr="0023726D" w:rsidRDefault="000C2E8B" w:rsidP="00472DFE">
      <w:r w:rsidRPr="0023726D">
        <w:t>Digital and Creative is one of three n</w:t>
      </w:r>
      <w:r w:rsidR="00532994" w:rsidRPr="0023726D">
        <w:t>ew priority clusters</w:t>
      </w:r>
      <w:r w:rsidRPr="0023726D">
        <w:t xml:space="preserve">, </w:t>
      </w:r>
      <w:r w:rsidR="00532994" w:rsidRPr="0023726D">
        <w:t xml:space="preserve">defined where Liverpool City Region has a critical mass of businesses and demonstrable competitive advantage to attract further investment. </w:t>
      </w:r>
    </w:p>
    <w:p w14:paraId="5B78F136" w14:textId="77777777" w:rsidR="00532994" w:rsidRPr="0023726D" w:rsidRDefault="00532994" w:rsidP="00472DFE">
      <w:r w:rsidRPr="0023726D">
        <w:t>The mapping exercise being carried out will, among other things, look at:</w:t>
      </w:r>
    </w:p>
    <w:p w14:paraId="49CA81AE" w14:textId="77777777" w:rsidR="00532994" w:rsidRPr="0023726D" w:rsidRDefault="00532994" w:rsidP="00472DFE">
      <w:r w:rsidRPr="0023726D">
        <w:t>Characteristics of the cluster</w:t>
      </w:r>
    </w:p>
    <w:p w14:paraId="78DDBA9D" w14:textId="153FF4B7" w:rsidR="00532994" w:rsidRPr="0023726D" w:rsidRDefault="00532994" w:rsidP="00472DFE">
      <w:r w:rsidRPr="0023726D">
        <w:t xml:space="preserve">Size </w:t>
      </w:r>
      <w:r w:rsidR="00F157A5" w:rsidRPr="0023726D">
        <w:t>and significance of digital, creative and cultural sectors and workforces</w:t>
      </w:r>
    </w:p>
    <w:p w14:paraId="6D4D0108" w14:textId="15855DA1" w:rsidR="00532994" w:rsidRPr="0023726D" w:rsidRDefault="00532994" w:rsidP="00472DFE">
      <w:r w:rsidRPr="0023726D">
        <w:t>Interdependencies</w:t>
      </w:r>
      <w:r w:rsidR="00F157A5" w:rsidRPr="0023726D">
        <w:t xml:space="preserve"> and complementarities </w:t>
      </w:r>
      <w:r w:rsidR="008744F0" w:rsidRPr="0023726D">
        <w:t>across the cluster</w:t>
      </w:r>
    </w:p>
    <w:p w14:paraId="3E2D949B" w14:textId="77777777" w:rsidR="00532994" w:rsidRPr="0023726D" w:rsidRDefault="00532994" w:rsidP="00472DFE">
      <w:r w:rsidRPr="0023726D">
        <w:t>Specialisms</w:t>
      </w:r>
    </w:p>
    <w:p w14:paraId="75AACC28" w14:textId="77777777" w:rsidR="00532994" w:rsidRPr="0023726D" w:rsidRDefault="00532994" w:rsidP="00472DFE">
      <w:r w:rsidRPr="0023726D">
        <w:t>Skills profile</w:t>
      </w:r>
    </w:p>
    <w:p w14:paraId="5F0BCB71" w14:textId="0A032DE7" w:rsidR="00532994" w:rsidRPr="0023726D" w:rsidRDefault="00532994" w:rsidP="00472DFE">
      <w:r w:rsidRPr="0023726D">
        <w:t xml:space="preserve">The </w:t>
      </w:r>
      <w:r w:rsidR="008744F0" w:rsidRPr="0023726D">
        <w:t>findings</w:t>
      </w:r>
      <w:r w:rsidRPr="0023726D">
        <w:t xml:space="preserve"> will provide the new Cluster Board with </w:t>
      </w:r>
      <w:r w:rsidR="008744F0" w:rsidRPr="0023726D">
        <w:t xml:space="preserve">evidence to inform development of a </w:t>
      </w:r>
      <w:r w:rsidR="00A11F2E" w:rsidRPr="0023726D">
        <w:t xml:space="preserve">Digital &amp; Creative </w:t>
      </w:r>
      <w:r w:rsidR="008744F0" w:rsidRPr="0023726D">
        <w:t xml:space="preserve">cluster strategy and </w:t>
      </w:r>
      <w:r w:rsidR="001B2925" w:rsidRPr="0023726D">
        <w:t>growth plan</w:t>
      </w:r>
      <w:r w:rsidRPr="0023726D">
        <w:t xml:space="preserve"> based on the opportunities and threats</w:t>
      </w:r>
      <w:r w:rsidR="003E0D84" w:rsidRPr="0023726D">
        <w:t xml:space="preserve"> faced regionally, nationally and internationally</w:t>
      </w:r>
      <w:r w:rsidRPr="0023726D">
        <w:t>.</w:t>
      </w:r>
    </w:p>
    <w:p w14:paraId="0996AC26" w14:textId="77777777" w:rsidR="00CC3424" w:rsidRPr="0023726D" w:rsidRDefault="00CC3424" w:rsidP="0023726D">
      <w:pPr>
        <w:pStyle w:val="Heading2"/>
      </w:pPr>
      <w:bookmarkStart w:id="8" w:name="_Toc171354580"/>
      <w:r w:rsidRPr="0023726D">
        <w:t>Evidence</w:t>
      </w:r>
      <w:bookmarkEnd w:id="8"/>
    </w:p>
    <w:p w14:paraId="4DF8BE30" w14:textId="583EDBF5" w:rsidR="00185A2F" w:rsidRPr="0023726D" w:rsidRDefault="003E0D84" w:rsidP="00472DFE">
      <w:r w:rsidRPr="0023726D">
        <w:t>M</w:t>
      </w:r>
      <w:r w:rsidR="00CC3424" w:rsidRPr="0023726D">
        <w:t xml:space="preserve">apping </w:t>
      </w:r>
      <w:r w:rsidRPr="0023726D">
        <w:t>of Liverpool City Region's (LCR) Digital, Creative and Cultural Industries</w:t>
      </w:r>
      <w:r w:rsidR="00CC3424" w:rsidRPr="0023726D">
        <w:t xml:space="preserve"> </w:t>
      </w:r>
      <w:r w:rsidRPr="0023726D">
        <w:t xml:space="preserve">carried out in the first quarter of 2024 </w:t>
      </w:r>
      <w:r w:rsidR="00CC3424" w:rsidRPr="0023726D">
        <w:t xml:space="preserve">has revealed a thriving ecosystem of over </w:t>
      </w:r>
      <w:r w:rsidR="005322B9" w:rsidRPr="0023726D">
        <w:t>6,5</w:t>
      </w:r>
      <w:r w:rsidR="00CC3424" w:rsidRPr="0023726D">
        <w:t xml:space="preserve">00 businesses and 51,000 </w:t>
      </w:r>
      <w:r w:rsidR="002620F7" w:rsidRPr="0023726D">
        <w:t>digital and creative</w:t>
      </w:r>
      <w:r w:rsidR="00CC3424" w:rsidRPr="0023726D">
        <w:t xml:space="preserve"> professionals, </w:t>
      </w:r>
      <w:r w:rsidR="00185A2F" w:rsidRPr="0023726D">
        <w:t>including a freelance and self-employed workforce of over 20,000 people.</w:t>
      </w:r>
      <w:r w:rsidR="00DD1D72" w:rsidRPr="0023726D">
        <w:t xml:space="preserve"> The sector's strengths are evident in its diverse range of sub-sectors, from computer programming and advertising to film, TV, and the arts.</w:t>
      </w:r>
    </w:p>
    <w:p w14:paraId="7025D8AD" w14:textId="556AB23B" w:rsidR="00CC3424" w:rsidRPr="0023726D" w:rsidRDefault="00E93DAC" w:rsidP="00472DFE">
      <w:r w:rsidRPr="0023726D">
        <w:t xml:space="preserve">We estimated that </w:t>
      </w:r>
      <w:r w:rsidR="00A73BC9" w:rsidRPr="0023726D">
        <w:t>LCR’s</w:t>
      </w:r>
      <w:r w:rsidR="00185A2F" w:rsidRPr="0023726D">
        <w:t xml:space="preserve"> digital and creative </w:t>
      </w:r>
      <w:r w:rsidR="00A73BC9" w:rsidRPr="0023726D">
        <w:t xml:space="preserve">workforce </w:t>
      </w:r>
      <w:r w:rsidR="00FA5E46" w:rsidRPr="0023726D">
        <w:t>contribute</w:t>
      </w:r>
      <w:r w:rsidR="00876F09" w:rsidRPr="0023726D">
        <w:t>d</w:t>
      </w:r>
      <w:r w:rsidR="00FA5E46" w:rsidRPr="0023726D">
        <w:t xml:space="preserve"> </w:t>
      </w:r>
      <w:r w:rsidR="00CC3424" w:rsidRPr="0023726D">
        <w:t>£4 billion in GVA.</w:t>
      </w:r>
      <w:r w:rsidR="00B7376A" w:rsidRPr="0023726D">
        <w:t xml:space="preserve"> This represents around 4% of national creative industries GVA.</w:t>
      </w:r>
      <w:r w:rsidR="003B5956" w:rsidRPr="0023726D">
        <w:t xml:space="preserve"> Although impressive, this </w:t>
      </w:r>
      <w:r w:rsidR="0077575B" w:rsidRPr="0023726D">
        <w:t>does not take account of</w:t>
      </w:r>
      <w:r w:rsidR="003B5956" w:rsidRPr="0023726D">
        <w:t xml:space="preserve"> </w:t>
      </w:r>
      <w:r w:rsidR="00F12F3F" w:rsidRPr="0023726D">
        <w:t xml:space="preserve">the </w:t>
      </w:r>
      <w:r w:rsidR="003B5956" w:rsidRPr="0023726D">
        <w:t xml:space="preserve">economic contribution </w:t>
      </w:r>
      <w:r w:rsidR="0077575B" w:rsidRPr="0023726D">
        <w:t>from the visitor economy and hospitality</w:t>
      </w:r>
      <w:r w:rsidR="00F12F3F" w:rsidRPr="0023726D">
        <w:t xml:space="preserve"> generated by cultural events.</w:t>
      </w:r>
    </w:p>
    <w:p w14:paraId="4751B8D9" w14:textId="77777777" w:rsidR="002A1108" w:rsidRPr="0023726D" w:rsidRDefault="002A1108" w:rsidP="0023726D">
      <w:pPr>
        <w:pStyle w:val="Heading2"/>
      </w:pPr>
      <w:bookmarkStart w:id="9" w:name="_Toc171354581"/>
      <w:r w:rsidRPr="0023726D">
        <w:lastRenderedPageBreak/>
        <w:t>Challenges</w:t>
      </w:r>
      <w:bookmarkEnd w:id="9"/>
    </w:p>
    <w:p w14:paraId="119041D9" w14:textId="77777777" w:rsidR="00D85449" w:rsidRPr="00ED2178" w:rsidRDefault="00C93A74" w:rsidP="00472DFE">
      <w:r w:rsidRPr="00ED2178">
        <w:t xml:space="preserve">Developing LCR's sector strengths into a cluster that can amplify its potential competitive advantages presents several challenges. </w:t>
      </w:r>
    </w:p>
    <w:p w14:paraId="6F4B3D87" w14:textId="77777777" w:rsidR="00D85449" w:rsidRPr="00ED2178" w:rsidRDefault="00C93A74" w:rsidP="00ED2178">
      <w:pPr>
        <w:pStyle w:val="ListParagraph"/>
        <w:numPr>
          <w:ilvl w:val="0"/>
          <w:numId w:val="51"/>
        </w:numPr>
        <w:rPr>
          <w:szCs w:val="24"/>
        </w:rPr>
      </w:pPr>
      <w:r w:rsidRPr="00ED2178">
        <w:rPr>
          <w:szCs w:val="24"/>
        </w:rPr>
        <w:t xml:space="preserve">Compared to other 'core' cities, Liverpool lacks scale – in part a result of historic underinvestment in its capital base. </w:t>
      </w:r>
    </w:p>
    <w:p w14:paraId="54126D23" w14:textId="567EADB2" w:rsidR="00D85449" w:rsidRPr="00ED2178" w:rsidRDefault="00C93A74" w:rsidP="00ED2178">
      <w:pPr>
        <w:pStyle w:val="ListParagraph"/>
        <w:numPr>
          <w:ilvl w:val="0"/>
          <w:numId w:val="51"/>
        </w:numPr>
        <w:rPr>
          <w:szCs w:val="24"/>
        </w:rPr>
      </w:pPr>
      <w:r w:rsidRPr="00ED2178">
        <w:rPr>
          <w:szCs w:val="24"/>
        </w:rPr>
        <w:t xml:space="preserve">The rapid advancement of artificial intelligence and automation is disrupting traditional business models and skill requirements. </w:t>
      </w:r>
      <w:r w:rsidR="00D85449" w:rsidRPr="00ED2178">
        <w:rPr>
          <w:szCs w:val="24"/>
        </w:rPr>
        <w:t xml:space="preserve">Lack of specialisation makes it harder for companies to identify new, profitable activity to help them diversify or identify new markets in response to those challenges. </w:t>
      </w:r>
    </w:p>
    <w:p w14:paraId="7BC112B0" w14:textId="34845735" w:rsidR="00C93A74" w:rsidRPr="00ED2178" w:rsidRDefault="00C93A74" w:rsidP="00ED2178">
      <w:pPr>
        <w:pStyle w:val="ListParagraph"/>
        <w:numPr>
          <w:ilvl w:val="0"/>
          <w:numId w:val="51"/>
        </w:numPr>
        <w:rPr>
          <w:szCs w:val="24"/>
        </w:rPr>
      </w:pPr>
      <w:r w:rsidRPr="00ED2178">
        <w:rPr>
          <w:szCs w:val="24"/>
        </w:rPr>
        <w:t>Freelancers, who make up a significant portion of the workforce but whose income is increasingly unstable and threatened by variations in demand, face increasing pressure to adapt and stay competitive.</w:t>
      </w:r>
    </w:p>
    <w:p w14:paraId="38F6D1DD" w14:textId="4A9649FB" w:rsidR="00C93A74" w:rsidRPr="00ED2178" w:rsidRDefault="00D85449" w:rsidP="00472DFE">
      <w:r w:rsidRPr="00ED2178">
        <w:t>Underlying these challenges are a set of i</w:t>
      </w:r>
      <w:r w:rsidR="00C93A74" w:rsidRPr="00ED2178">
        <w:t>ssues span</w:t>
      </w:r>
      <w:r w:rsidRPr="00ED2178">
        <w:t>ning</w:t>
      </w:r>
      <w:r w:rsidR="00C93A74" w:rsidRPr="00ED2178">
        <w:t xml:space="preserve"> education and skills development, identifying and developing specialisations in new creative digital technologies, funding and investment, diversity and inclusion, collaboration, property and infrastructure, and local governance.</w:t>
      </w:r>
    </w:p>
    <w:p w14:paraId="406C1D58" w14:textId="77777777" w:rsidR="0007000D" w:rsidRPr="00ED2178" w:rsidRDefault="0007000D" w:rsidP="009351E5">
      <w:pPr>
        <w:pStyle w:val="Heading3"/>
        <w:numPr>
          <w:ilvl w:val="0"/>
          <w:numId w:val="10"/>
        </w:numPr>
      </w:pPr>
      <w:bookmarkStart w:id="10" w:name="_Toc171354582"/>
      <w:r w:rsidRPr="00ED2178">
        <w:t>Weak demand</w:t>
      </w:r>
      <w:bookmarkEnd w:id="10"/>
    </w:p>
    <w:p w14:paraId="61425180" w14:textId="7158C118" w:rsidR="00E554C1" w:rsidRPr="00ED2178" w:rsidRDefault="00C87431" w:rsidP="00E554C1">
      <w:r w:rsidRPr="00ED2178">
        <w:t>Beyond th</w:t>
      </w:r>
      <w:r w:rsidR="0007000D" w:rsidRPr="00ED2178">
        <w:t>e problems of definition</w:t>
      </w:r>
      <w:r w:rsidRPr="00ED2178">
        <w:t xml:space="preserve">, there </w:t>
      </w:r>
      <w:r w:rsidR="0007000D" w:rsidRPr="00ED2178">
        <w:t xml:space="preserve">remains the question </w:t>
      </w:r>
      <w:r w:rsidRPr="00ED2178">
        <w:t xml:space="preserve">of </w:t>
      </w:r>
      <w:r w:rsidRPr="00ED2178">
        <w:rPr>
          <w:i/>
          <w:iCs/>
        </w:rPr>
        <w:t>what is a cluster</w:t>
      </w:r>
      <w:r w:rsidRPr="00ED2178">
        <w:t>?</w:t>
      </w:r>
      <w:r w:rsidR="00E554C1" w:rsidRPr="00ED2178">
        <w:t xml:space="preserve"> LCR Combined Authority’s own positioning </w:t>
      </w:r>
      <w:r w:rsidR="00914670" w:rsidRPr="00ED2178">
        <w:t xml:space="preserve">of the priority cluster programme </w:t>
      </w:r>
      <w:r w:rsidR="005821F6" w:rsidRPr="00ED2178">
        <w:t xml:space="preserve">assumes that </w:t>
      </w:r>
      <w:r w:rsidR="0007000D" w:rsidRPr="00ED2178">
        <w:t xml:space="preserve">the </w:t>
      </w:r>
      <w:r w:rsidR="00914670" w:rsidRPr="00ED2178">
        <w:t xml:space="preserve">city region’s </w:t>
      </w:r>
      <w:r w:rsidR="0007000D" w:rsidRPr="00ED2178">
        <w:t xml:space="preserve">Digital &amp; Creative </w:t>
      </w:r>
      <w:r w:rsidR="00914670" w:rsidRPr="00ED2178">
        <w:t>industries</w:t>
      </w:r>
      <w:r w:rsidR="0007000D" w:rsidRPr="00ED2178">
        <w:t xml:space="preserve"> </w:t>
      </w:r>
      <w:r w:rsidR="00914670" w:rsidRPr="00ED2178">
        <w:t>show</w:t>
      </w:r>
      <w:r w:rsidR="0007000D" w:rsidRPr="00ED2178">
        <w:t>,</w:t>
      </w:r>
    </w:p>
    <w:p w14:paraId="6F66A534" w14:textId="43BCBED7" w:rsidR="00E554C1" w:rsidRPr="00ED2178" w:rsidRDefault="0007000D" w:rsidP="0007000D">
      <w:pPr>
        <w:ind w:left="720"/>
      </w:pPr>
      <w:r w:rsidRPr="00ED2178">
        <w:rPr>
          <w:i/>
          <w:iCs/>
        </w:rPr>
        <w:t>A</w:t>
      </w:r>
      <w:r w:rsidR="00E554C1" w:rsidRPr="00ED2178">
        <w:rPr>
          <w:i/>
          <w:iCs/>
        </w:rPr>
        <w:t xml:space="preserve"> critical mass of businesses and demonstrable competitive advantage to attract further investment. </w:t>
      </w:r>
    </w:p>
    <w:p w14:paraId="13669D39" w14:textId="75F90D54" w:rsidR="006A373F" w:rsidRPr="00ED2178" w:rsidRDefault="007836B4" w:rsidP="006A373F">
      <w:r w:rsidRPr="00ED2178">
        <w:t>Our research will test those</w:t>
      </w:r>
      <w:r w:rsidR="006A373F" w:rsidRPr="00ED2178">
        <w:t xml:space="preserve"> </w:t>
      </w:r>
      <w:r w:rsidR="00E554C1" w:rsidRPr="00ED2178">
        <w:t>assumption</w:t>
      </w:r>
      <w:r w:rsidRPr="00ED2178">
        <w:t>s</w:t>
      </w:r>
      <w:r w:rsidR="00A1204F" w:rsidRPr="00ED2178">
        <w:t xml:space="preserve"> against concerns that the</w:t>
      </w:r>
      <w:r w:rsidR="005821F6" w:rsidRPr="00ED2178">
        <w:t xml:space="preserve"> </w:t>
      </w:r>
      <w:r w:rsidR="006A373F" w:rsidRPr="00ED2178">
        <w:t xml:space="preserve">defining problem facing all </w:t>
      </w:r>
      <w:r w:rsidR="00DF7008" w:rsidRPr="00ED2178">
        <w:t xml:space="preserve">LCR’s </w:t>
      </w:r>
      <w:r w:rsidR="006A373F" w:rsidRPr="00ED2178">
        <w:t xml:space="preserve">Digital &amp; Creative </w:t>
      </w:r>
      <w:r w:rsidR="00A1204F" w:rsidRPr="00ED2178">
        <w:t>sectors</w:t>
      </w:r>
      <w:r w:rsidR="006A373F" w:rsidRPr="00ED2178">
        <w:t xml:space="preserve"> is lack of demand.</w:t>
      </w:r>
    </w:p>
    <w:p w14:paraId="50075194" w14:textId="1C37E30A" w:rsidR="000D14B8" w:rsidRPr="00ED2178" w:rsidRDefault="000D14B8" w:rsidP="009351E5">
      <w:pPr>
        <w:pStyle w:val="Heading3"/>
        <w:numPr>
          <w:ilvl w:val="0"/>
          <w:numId w:val="10"/>
        </w:numPr>
      </w:pPr>
      <w:bookmarkStart w:id="11" w:name="_Toc171354583"/>
      <w:r w:rsidRPr="00ED2178">
        <w:t>Image</w:t>
      </w:r>
      <w:bookmarkEnd w:id="11"/>
    </w:p>
    <w:p w14:paraId="5F07295A" w14:textId="7855F02D" w:rsidR="00065EA1" w:rsidRPr="00ED2178" w:rsidRDefault="00065EA1" w:rsidP="009A7DF3">
      <w:r w:rsidRPr="00ED2178">
        <w:t xml:space="preserve">The city </w:t>
      </w:r>
      <w:r w:rsidR="00A4637C" w:rsidRPr="00ED2178">
        <w:t xml:space="preserve">region </w:t>
      </w:r>
      <w:r w:rsidRPr="00ED2178">
        <w:t xml:space="preserve">and its </w:t>
      </w:r>
      <w:r w:rsidR="00A4637C" w:rsidRPr="00ED2178">
        <w:t>digital</w:t>
      </w:r>
      <w:r w:rsidRPr="00ED2178">
        <w:t xml:space="preserve"> and creative organisations are not </w:t>
      </w:r>
      <w:r w:rsidR="009C7161" w:rsidRPr="00ED2178">
        <w:t xml:space="preserve">sufficiently </w:t>
      </w:r>
      <w:r w:rsidRPr="00ED2178">
        <w:t>credited nor recognised for their dynamism and innovation.</w:t>
      </w:r>
    </w:p>
    <w:p w14:paraId="7A6BC053" w14:textId="1AFE6CFF" w:rsidR="000D14B8" w:rsidRPr="00ED2178" w:rsidRDefault="00127A2A" w:rsidP="00127A2A">
      <w:r w:rsidRPr="00ED2178">
        <w:t xml:space="preserve">The </w:t>
      </w:r>
      <w:r w:rsidR="00ED7EA5" w:rsidRPr="00ED2178">
        <w:t>city</w:t>
      </w:r>
      <w:r w:rsidRPr="00ED2178">
        <w:t xml:space="preserve"> has led</w:t>
      </w:r>
      <w:r w:rsidR="000D14B8" w:rsidRPr="00ED2178">
        <w:t xml:space="preserve"> with </w:t>
      </w:r>
      <w:r w:rsidRPr="00ED2178">
        <w:t xml:space="preserve">a </w:t>
      </w:r>
      <w:r w:rsidR="000D14B8" w:rsidRPr="00ED2178">
        <w:t>‘b2c’</w:t>
      </w:r>
      <w:r w:rsidR="00ED7EA5" w:rsidRPr="00ED2178">
        <w:t xml:space="preserve">, </w:t>
      </w:r>
      <w:r w:rsidR="00124A63" w:rsidRPr="00ED2178">
        <w:t>visitor economy</w:t>
      </w:r>
      <w:r w:rsidR="00ED7EA5" w:rsidRPr="00ED2178">
        <w:t xml:space="preserve">-focused cultural offer </w:t>
      </w:r>
      <w:r w:rsidRPr="00ED2178">
        <w:t xml:space="preserve">which has diverged from the initial, community-led direction which inspired Capital of Culture and is only weakly connected with any idea of building digital and creative supply chains. The digital and creative cluster needs to </w:t>
      </w:r>
      <w:r w:rsidR="00124A63" w:rsidRPr="00ED2178">
        <w:t>reflect on whether there are steps that can be taken to better link supply and demand</w:t>
      </w:r>
      <w:r w:rsidRPr="00ED2178">
        <w:t xml:space="preserve">: </w:t>
      </w:r>
      <w:r w:rsidR="00124A63" w:rsidRPr="00ED2178">
        <w:t>e</w:t>
      </w:r>
      <w:r w:rsidRPr="00ED2178">
        <w:t>.</w:t>
      </w:r>
      <w:r w:rsidR="00124A63" w:rsidRPr="00ED2178">
        <w:t>g</w:t>
      </w:r>
      <w:r w:rsidRPr="00ED2178">
        <w:t>.</w:t>
      </w:r>
      <w:r w:rsidR="00124A63" w:rsidRPr="00ED2178">
        <w:t>,</w:t>
      </w:r>
      <w:r w:rsidR="009D1AC0" w:rsidRPr="00ED2178">
        <w:t xml:space="preserve"> can</w:t>
      </w:r>
      <w:r w:rsidR="00124A63" w:rsidRPr="00ED2178">
        <w:t xml:space="preserve"> the £54 million benefit from Eurovision 2023 </w:t>
      </w:r>
      <w:r w:rsidR="009D1AC0" w:rsidRPr="00ED2178">
        <w:t xml:space="preserve">be realised in new investment to grow </w:t>
      </w:r>
      <w:r w:rsidR="00124A63" w:rsidRPr="00ED2178">
        <w:t xml:space="preserve">the supply side of LCR’s cultural and creative </w:t>
      </w:r>
      <w:r w:rsidRPr="00ED2178">
        <w:t>economy</w:t>
      </w:r>
      <w:r w:rsidR="00124A63" w:rsidRPr="00ED2178">
        <w:t>?</w:t>
      </w:r>
    </w:p>
    <w:p w14:paraId="0D46212E" w14:textId="6CEA8739" w:rsidR="001503DB" w:rsidRPr="00ED2178" w:rsidRDefault="006A373F" w:rsidP="009351E5">
      <w:pPr>
        <w:pStyle w:val="Heading3"/>
        <w:numPr>
          <w:ilvl w:val="0"/>
          <w:numId w:val="10"/>
        </w:numPr>
      </w:pPr>
      <w:bookmarkStart w:id="12" w:name="_Toc171354584"/>
      <w:r w:rsidRPr="00ED2178">
        <w:t>Cluster</w:t>
      </w:r>
      <w:bookmarkEnd w:id="12"/>
    </w:p>
    <w:p w14:paraId="71F33AF6" w14:textId="5DB47E04" w:rsidR="001B3DB2" w:rsidRPr="00ED2178" w:rsidRDefault="002E6EEF" w:rsidP="002A1108">
      <w:r w:rsidRPr="00ED2178">
        <w:t>With some notable exceptions, there</w:t>
      </w:r>
      <w:r w:rsidR="00127A2A" w:rsidRPr="00ED2178">
        <w:t xml:space="preserve"> is a l</w:t>
      </w:r>
      <w:r w:rsidR="001B3DB2" w:rsidRPr="00ED2178">
        <w:t>ack of specialisation</w:t>
      </w:r>
      <w:r w:rsidR="00127A2A" w:rsidRPr="00ED2178">
        <w:t xml:space="preserve"> amongst businesses and researchers</w:t>
      </w:r>
      <w:r w:rsidRPr="00ED2178">
        <w:t xml:space="preserve"> and little discussion of R&amp;D opportunities other than those related to the expansion of digital infrastructure.</w:t>
      </w:r>
    </w:p>
    <w:p w14:paraId="3CA77992" w14:textId="45A373AA" w:rsidR="00127A2A" w:rsidRPr="00ED2178" w:rsidRDefault="0019300A" w:rsidP="00127A2A">
      <w:r w:rsidRPr="00ED2178">
        <w:lastRenderedPageBreak/>
        <w:t>D</w:t>
      </w:r>
      <w:r w:rsidR="00042C36" w:rsidRPr="00ED2178">
        <w:t>igital and creative is</w:t>
      </w:r>
      <w:r w:rsidRPr="00ED2178">
        <w:t xml:space="preserve"> not a single sector vertical. M</w:t>
      </w:r>
      <w:r w:rsidR="00127A2A" w:rsidRPr="00ED2178">
        <w:t xml:space="preserve">ultiple data sources, metrics, and methodologies </w:t>
      </w:r>
      <w:r w:rsidR="002E6EEF" w:rsidRPr="00ED2178">
        <w:t xml:space="preserve">result in overlapping definitions of digital, creative and cultural activity and </w:t>
      </w:r>
      <w:r w:rsidR="00127A2A" w:rsidRPr="00ED2178">
        <w:t xml:space="preserve">create ambiguity in understanding the growth and potential of the sector. </w:t>
      </w:r>
      <w:r w:rsidR="002E6EEF" w:rsidRPr="00ED2178">
        <w:t>The role of place-based development and physical agglomeration, particularly beyond the city centre, is poorly articulated in policy and suffers from undercapitalisation.</w:t>
      </w:r>
      <w:r w:rsidR="005C5525" w:rsidRPr="00ED2178">
        <w:t xml:space="preserve"> Poor communication between existing and emergent organisations and communities exacerbates feelings of exclusion.</w:t>
      </w:r>
    </w:p>
    <w:p w14:paraId="2427471C" w14:textId="5F604459" w:rsidR="002A1108" w:rsidRPr="00ED2178" w:rsidRDefault="002A1108" w:rsidP="009351E5">
      <w:pPr>
        <w:pStyle w:val="Heading3"/>
        <w:numPr>
          <w:ilvl w:val="0"/>
          <w:numId w:val="10"/>
        </w:numPr>
      </w:pPr>
      <w:bookmarkStart w:id="13" w:name="_Toc171354585"/>
      <w:r w:rsidRPr="00ED2178">
        <w:t>Skills</w:t>
      </w:r>
      <w:r w:rsidR="00127A2A" w:rsidRPr="00ED2178">
        <w:t xml:space="preserve"> and employment</w:t>
      </w:r>
      <w:bookmarkEnd w:id="13"/>
    </w:p>
    <w:p w14:paraId="4A4410BC" w14:textId="77777777" w:rsidR="00127A2A" w:rsidRPr="00ED2178" w:rsidRDefault="00127A2A" w:rsidP="00127A2A">
      <w:r w:rsidRPr="00ED2178">
        <w:t xml:space="preserve">The distribution of employment and opportunity within those sectors reflects other structural problems and social/economic disadvantage endemic across LCR’s communities and places. </w:t>
      </w:r>
    </w:p>
    <w:p w14:paraId="61E66140" w14:textId="5923D770" w:rsidR="002E6EEF" w:rsidRPr="00ED2178" w:rsidRDefault="002E6EEF" w:rsidP="002E6EEF">
      <w:r w:rsidRPr="00ED2178">
        <w:t xml:space="preserve">There is a lack of coordination between universities, businesses, and local authorities in developing relevant skills. </w:t>
      </w:r>
    </w:p>
    <w:p w14:paraId="404BFC9A" w14:textId="7F9BF3E7" w:rsidR="001503DB" w:rsidRPr="00ED2178" w:rsidRDefault="001503DB" w:rsidP="001503DB">
      <w:r w:rsidRPr="00ED2178">
        <w:t>Short courses are limited, graduate retention is poor, and there is inadequate tracking of creative industry graduates. Many end up in non-graduate jobs due to the dearth of large companies to employ them. National funding models for education and innovation are also poorly suited to Liverpool's needs.</w:t>
      </w:r>
    </w:p>
    <w:p w14:paraId="63A8165F" w14:textId="77777777" w:rsidR="001503DB" w:rsidRPr="00ED2178" w:rsidRDefault="001503DB" w:rsidP="001503DB">
      <w:r w:rsidRPr="00ED2178">
        <w:t xml:space="preserve">The digital and creative sector itself has been slow to adopt new technologies and struggles with limited cross-sector collaboration and international partnerships. The business property market has been unresponsive, failing to provide sufficient Grade A office space. Economic and social disparities across the region mean the benefits are unevenly distributed. </w:t>
      </w:r>
    </w:p>
    <w:p w14:paraId="426F34CB" w14:textId="354A51F3" w:rsidR="001503DB" w:rsidRPr="00ED2178" w:rsidRDefault="00124A63" w:rsidP="009351E5">
      <w:pPr>
        <w:pStyle w:val="Heading3"/>
        <w:numPr>
          <w:ilvl w:val="0"/>
          <w:numId w:val="10"/>
        </w:numPr>
      </w:pPr>
      <w:bookmarkStart w:id="14" w:name="_Toc171354586"/>
      <w:r w:rsidRPr="00ED2178">
        <w:t>Equality, diversity and inclusion (EDI)</w:t>
      </w:r>
      <w:bookmarkEnd w:id="14"/>
    </w:p>
    <w:p w14:paraId="3F493A5F" w14:textId="77777777" w:rsidR="001503DB" w:rsidRPr="00ED2178" w:rsidRDefault="001503DB" w:rsidP="001503DB">
      <w:r w:rsidRPr="00ED2178">
        <w:t>Diversity is another concern, with the sector being predominantly white and male, and inaccessible to lower socioeconomic groups. Compounding this are negative perceptions and reputational issues inhibiting the sector's growth.</w:t>
      </w:r>
    </w:p>
    <w:p w14:paraId="77511431" w14:textId="22D65492" w:rsidR="001503DB" w:rsidRPr="00ED2178" w:rsidRDefault="00124A63" w:rsidP="001503DB">
      <w:r w:rsidRPr="00ED2178">
        <w:t xml:space="preserve">Leadership; </w:t>
      </w:r>
      <w:r w:rsidR="00F237F3" w:rsidRPr="00ED2178">
        <w:t>lack of representation of women, people of colour, disabled people and people from lower socio-economic backgrounds in senior roles</w:t>
      </w:r>
      <w:r w:rsidR="00683151" w:rsidRPr="00ED2178">
        <w:t>.</w:t>
      </w:r>
    </w:p>
    <w:p w14:paraId="6F8D2598" w14:textId="77777777" w:rsidR="002E6EEF" w:rsidRPr="00ED2178" w:rsidRDefault="002E6EEF" w:rsidP="002E6EEF">
      <w:r w:rsidRPr="00ED2178">
        <w:t>Skills shortage vacancies are above the national average – creative industries employers across the North West report that nearly two in every five vacancies  (38.2%) result from a skills shortage in the workforce. That reflects a lack of diversity in the workforce and the need for greater equity in addressing opportunities for diverse communities, including those from lower socio-economic backgrounds and neurodiverse learners, who benefit greatly from higher level education but face significant barriers to entry.</w:t>
      </w:r>
    </w:p>
    <w:p w14:paraId="5AC373D2" w14:textId="690132BD" w:rsidR="00683151" w:rsidRPr="00ED2178" w:rsidRDefault="00683151" w:rsidP="009351E5">
      <w:pPr>
        <w:pStyle w:val="Heading3"/>
        <w:numPr>
          <w:ilvl w:val="0"/>
          <w:numId w:val="10"/>
        </w:numPr>
      </w:pPr>
      <w:bookmarkStart w:id="15" w:name="_Toc171354587"/>
      <w:r w:rsidRPr="00ED2178">
        <w:t>Wider economy and governance</w:t>
      </w:r>
      <w:bookmarkEnd w:id="15"/>
    </w:p>
    <w:p w14:paraId="7D1CFDDF" w14:textId="2280261F" w:rsidR="002E6EEF" w:rsidRPr="00ED2178" w:rsidRDefault="002E6EEF" w:rsidP="002E6EEF">
      <w:r w:rsidRPr="00ED2178">
        <w:t xml:space="preserve">Local governance and strategic direction have been ineffective in shaping a globally competitive cluster proposition for the city region’s digital and creative industries – reflected in repeated failure to secure national funding for cluster and innovation </w:t>
      </w:r>
      <w:r w:rsidRPr="00ED2178">
        <w:lastRenderedPageBreak/>
        <w:t>activities. Levels of private sector investment are lower than in comparable city cores, influenced in part by lack of demand and planning constraints. Cultural strategies are not well integrated with broader social and economic goals, and there is a lack of clear policy for the creative industries. Uncertainty around arts and humanities funding adds to the difficulties faced by cultural organisations and creative businesses in all sectors and of all sizes.</w:t>
      </w:r>
    </w:p>
    <w:p w14:paraId="43CFDA32" w14:textId="74A4D4FF" w:rsidR="002E6EEF" w:rsidRPr="00ED2178" w:rsidRDefault="002E6EEF" w:rsidP="002E6EEF">
      <w:r w:rsidRPr="00ED2178">
        <w:t xml:space="preserve">In summary, </w:t>
      </w:r>
      <w:r w:rsidR="000C62F1" w:rsidRPr="00ED2178">
        <w:t>Liverpool City Region’s</w:t>
      </w:r>
      <w:r w:rsidRPr="00ED2178">
        <w:t xml:space="preserve"> Digital &amp; Creative Cluster faces multifaceted and interconnected challenges:</w:t>
      </w:r>
    </w:p>
    <w:p w14:paraId="17F27866" w14:textId="654F2AC7" w:rsidR="002E6EEF" w:rsidRPr="00ED2178" w:rsidRDefault="002E6EEF" w:rsidP="00005A83">
      <w:pPr>
        <w:pStyle w:val="ListParagraph"/>
        <w:rPr>
          <w:szCs w:val="24"/>
        </w:rPr>
      </w:pPr>
      <w:r w:rsidRPr="00ED2178">
        <w:rPr>
          <w:szCs w:val="24"/>
        </w:rPr>
        <w:t>Uncoordinated and inadequate skills development pipelines</w:t>
      </w:r>
    </w:p>
    <w:p w14:paraId="4C01986D" w14:textId="26CDABC7" w:rsidR="002E6EEF" w:rsidRPr="00ED2178" w:rsidRDefault="002E6EEF" w:rsidP="00005A83">
      <w:pPr>
        <w:pStyle w:val="ListParagraph"/>
        <w:rPr>
          <w:szCs w:val="24"/>
        </w:rPr>
      </w:pPr>
      <w:r w:rsidRPr="00ED2178">
        <w:rPr>
          <w:szCs w:val="24"/>
        </w:rPr>
        <w:t>Funding mechanisms ill-suited to local needs</w:t>
      </w:r>
    </w:p>
    <w:p w14:paraId="7441705A" w14:textId="3B43BB66" w:rsidR="002E6EEF" w:rsidRPr="00ED2178" w:rsidRDefault="002E6EEF" w:rsidP="00005A83">
      <w:pPr>
        <w:pStyle w:val="ListParagraph"/>
        <w:rPr>
          <w:szCs w:val="24"/>
        </w:rPr>
      </w:pPr>
      <w:r w:rsidRPr="00ED2178">
        <w:rPr>
          <w:szCs w:val="24"/>
        </w:rPr>
        <w:t>Slow technology adoption and limited collaboration</w:t>
      </w:r>
    </w:p>
    <w:p w14:paraId="0D8015F9" w14:textId="3079042F" w:rsidR="002E6EEF" w:rsidRPr="00ED2178" w:rsidRDefault="002E6EEF" w:rsidP="00005A83">
      <w:pPr>
        <w:pStyle w:val="ListParagraph"/>
        <w:rPr>
          <w:szCs w:val="24"/>
        </w:rPr>
      </w:pPr>
      <w:r w:rsidRPr="00ED2178">
        <w:rPr>
          <w:szCs w:val="24"/>
        </w:rPr>
        <w:t>Unresponsive property market and infrastructure gaps</w:t>
      </w:r>
    </w:p>
    <w:p w14:paraId="0824A295" w14:textId="10B7FDA2" w:rsidR="000C62F1" w:rsidRPr="00ED2178" w:rsidRDefault="000C62F1" w:rsidP="00005A83">
      <w:pPr>
        <w:pStyle w:val="ListParagraph"/>
        <w:rPr>
          <w:szCs w:val="24"/>
        </w:rPr>
      </w:pPr>
      <w:r w:rsidRPr="00ED2178">
        <w:rPr>
          <w:szCs w:val="24"/>
        </w:rPr>
        <w:t>Lack of specialisation</w:t>
      </w:r>
      <w:r w:rsidR="00816550" w:rsidRPr="00ED2178">
        <w:rPr>
          <w:szCs w:val="24"/>
        </w:rPr>
        <w:t xml:space="preserve"> in both existing sectors and emerging technologies</w:t>
      </w:r>
    </w:p>
    <w:p w14:paraId="05D7ACE1" w14:textId="2DA24788" w:rsidR="002E6EEF" w:rsidRPr="00ED2178" w:rsidRDefault="002E6EEF" w:rsidP="00005A83">
      <w:pPr>
        <w:pStyle w:val="ListParagraph"/>
        <w:rPr>
          <w:szCs w:val="24"/>
        </w:rPr>
      </w:pPr>
      <w:r w:rsidRPr="00ED2178">
        <w:rPr>
          <w:szCs w:val="24"/>
        </w:rPr>
        <w:t>Lack of diversity and inclusion</w:t>
      </w:r>
    </w:p>
    <w:p w14:paraId="3E0FE8CA" w14:textId="459EF8AF" w:rsidR="002E6EEF" w:rsidRPr="00ED2178" w:rsidRDefault="002E6EEF" w:rsidP="00005A83">
      <w:pPr>
        <w:pStyle w:val="ListParagraph"/>
        <w:rPr>
          <w:szCs w:val="24"/>
        </w:rPr>
      </w:pPr>
      <w:r w:rsidRPr="00ED2178">
        <w:rPr>
          <w:szCs w:val="24"/>
        </w:rPr>
        <w:t>Ineffective governance and unclear strategic direction</w:t>
      </w:r>
    </w:p>
    <w:p w14:paraId="036257F1" w14:textId="00BC0C28" w:rsidR="002E6EEF" w:rsidRPr="00ED2178" w:rsidRDefault="002E6EEF" w:rsidP="00005A83">
      <w:pPr>
        <w:pStyle w:val="ListParagraph"/>
        <w:rPr>
          <w:szCs w:val="24"/>
        </w:rPr>
      </w:pPr>
      <w:r w:rsidRPr="00ED2178">
        <w:rPr>
          <w:szCs w:val="24"/>
        </w:rPr>
        <w:t>Uneven</w:t>
      </w:r>
      <w:r w:rsidR="005D3B51" w:rsidRPr="00ED2178">
        <w:rPr>
          <w:szCs w:val="24"/>
        </w:rPr>
        <w:t xml:space="preserve"> distribution of</w:t>
      </w:r>
      <w:r w:rsidRPr="00ED2178">
        <w:rPr>
          <w:szCs w:val="24"/>
        </w:rPr>
        <w:t xml:space="preserve"> economic benefits and social disparities</w:t>
      </w:r>
    </w:p>
    <w:p w14:paraId="23765E6D" w14:textId="53851921" w:rsidR="002E6EEF" w:rsidRPr="00ED2178" w:rsidRDefault="002E6EEF" w:rsidP="002E6EEF">
      <w:pPr>
        <w:rPr>
          <w:b/>
        </w:rPr>
      </w:pPr>
      <w:r w:rsidRPr="00ED2178">
        <w:t>The scale of these issues is significant, impacting the entire lifecycle from education to employment to business growth. Resolving them will require concerted effort and alignment between industry, academia, and government.</w:t>
      </w:r>
    </w:p>
    <w:p w14:paraId="02B2D9A5" w14:textId="77777777" w:rsidR="00D949DA" w:rsidRPr="00ED2178" w:rsidRDefault="00D949DA" w:rsidP="00D949DA">
      <w:pPr>
        <w:pStyle w:val="Heading3"/>
        <w:numPr>
          <w:ilvl w:val="0"/>
          <w:numId w:val="10"/>
        </w:numPr>
      </w:pPr>
      <w:bookmarkStart w:id="16" w:name="_Toc171354588"/>
      <w:r w:rsidRPr="00ED2178">
        <w:t>Differentiating for greater competitiveness and resilience</w:t>
      </w:r>
      <w:bookmarkEnd w:id="16"/>
    </w:p>
    <w:p w14:paraId="33268EAD" w14:textId="3DEE29B3" w:rsidR="00AB5AC6" w:rsidRPr="00ED2178" w:rsidRDefault="00020674" w:rsidP="00D949DA">
      <w:r w:rsidRPr="00ED2178">
        <w:t>The digital and creative cluster in Liverpool City Region</w:t>
      </w:r>
      <w:r w:rsidR="00DE3C26" w:rsidRPr="00ED2178">
        <w:t xml:space="preserve"> demonstrates a set of ‘path dependencies’ based on assumptions around the </w:t>
      </w:r>
      <w:r w:rsidR="001C042A" w:rsidRPr="00ED2178">
        <w:t xml:space="preserve">opportunities within existing models which are contradicted by evidence of trends in global technology </w:t>
      </w:r>
      <w:r w:rsidR="00DA61D5" w:rsidRPr="00ED2178">
        <w:t>and consumer behaviour. If it is unable to change, it</w:t>
      </w:r>
      <w:r w:rsidRPr="00ED2178">
        <w:t xml:space="preserve"> </w:t>
      </w:r>
      <w:r w:rsidR="00AB5AC6" w:rsidRPr="00ED2178">
        <w:t>risks falling further behind other larger, better capitalised and more diverse digital and creative clusters in a global competition for consumers and investment.</w:t>
      </w:r>
      <w:r w:rsidR="00DE3C26" w:rsidRPr="00ED2178">
        <w:t xml:space="preserve"> </w:t>
      </w:r>
      <w:r w:rsidR="00DA61D5" w:rsidRPr="00ED2178">
        <w:t>To break that path dependency, the cluster organisation needs to:</w:t>
      </w:r>
    </w:p>
    <w:p w14:paraId="225444D1" w14:textId="0FD32B08" w:rsidR="00D949DA" w:rsidRPr="00ED2178" w:rsidRDefault="00D949DA" w:rsidP="00D949DA">
      <w:r w:rsidRPr="00ED2178">
        <w:t>Support the development of new business models that leverage Liverpool's strengths in independent production, focusing on cost-effective, high-quality content with strong local narratives that can appeal to global streaming audiences.</w:t>
      </w:r>
    </w:p>
    <w:p w14:paraId="15E0D069" w14:textId="77777777" w:rsidR="00D949DA" w:rsidRPr="00ED2178" w:rsidRDefault="00D949DA" w:rsidP="00D949DA">
      <w:r w:rsidRPr="00ED2178">
        <w:t>Foster collaboration and knowledge-sharing between diverse content creators, technology innovators, and cultural institutions to develop innovative, immersive experiences that blend physical and digital realms.</w:t>
      </w:r>
    </w:p>
    <w:p w14:paraId="6CA80563" w14:textId="77777777" w:rsidR="00D949DA" w:rsidRPr="00ED2178" w:rsidRDefault="00D949DA" w:rsidP="00D949DA">
      <w:r w:rsidRPr="00ED2178">
        <w:t>Invest in upskilling and reskilling initiatives to ensure the local workforce can adapt to the changing demands of the creative industries, particularly in relation to AI, interactive technologies, and new forms of storytelling.</w:t>
      </w:r>
    </w:p>
    <w:p w14:paraId="04E39E7B" w14:textId="77777777" w:rsidR="00D949DA" w:rsidRPr="00ED2178" w:rsidRDefault="00D949DA" w:rsidP="00D949DA">
      <w:r w:rsidRPr="00ED2178">
        <w:lastRenderedPageBreak/>
        <w:t>Develop a compelling brand narrative around Liverpool's unique cultural assets, creativity, and production capabilities to attract investment and partnerships from global players seeking distinctive content.</w:t>
      </w:r>
    </w:p>
    <w:p w14:paraId="2B437D5F" w14:textId="77777777" w:rsidR="00D949DA" w:rsidRPr="00ED2178" w:rsidRDefault="00D949DA" w:rsidP="00D949DA">
      <w:r w:rsidRPr="00ED2178">
        <w:t>Advocate for policies and funding models that support risk-taking, experimentation, and IP retention within the local creative ecosystem, enabling businesses to develop new revenue streams and scale effectively.</w:t>
      </w:r>
    </w:p>
    <w:p w14:paraId="572D7130" w14:textId="77777777" w:rsidR="00D949DA" w:rsidRPr="00ED2178" w:rsidRDefault="00D949DA" w:rsidP="00D949DA">
      <w:r w:rsidRPr="00ED2178">
        <w:t>By embracing these changes and recommendations, Liverpool's digital and creative industries can differentiate themselves, build resilience, and capitalise on emerging opportunities in the evolving media landscape. The cluster organisation can play a critical role in facilitating this transition and ensuring that businesses across digital and creative sectors can collaborate effectively to drive innovation and growth.</w:t>
      </w:r>
    </w:p>
    <w:p w14:paraId="25D81022" w14:textId="1C774E03" w:rsidR="00D949DA" w:rsidRPr="00ED2178" w:rsidRDefault="00D949DA" w:rsidP="00D949DA">
      <w:pPr>
        <w:sectPr w:rsidR="00D949DA" w:rsidRPr="00ED2178" w:rsidSect="0078210B">
          <w:footerReference w:type="default" r:id="rId12"/>
          <w:pgSz w:w="11906" w:h="16838"/>
          <w:pgMar w:top="1440" w:right="1440" w:bottom="1440" w:left="1440" w:header="708" w:footer="708" w:gutter="0"/>
          <w:pgNumType w:start="1"/>
          <w:cols w:space="708"/>
          <w:docGrid w:linePitch="360"/>
        </w:sectPr>
      </w:pPr>
    </w:p>
    <w:p w14:paraId="78DE24E5" w14:textId="77777777" w:rsidR="00EE6255" w:rsidRPr="00ED2178" w:rsidRDefault="00EE6255" w:rsidP="00ED2178">
      <w:pPr>
        <w:pStyle w:val="Heading1"/>
      </w:pPr>
      <w:bookmarkStart w:id="17" w:name="_Toc171354589"/>
      <w:r w:rsidRPr="00ED2178">
        <w:lastRenderedPageBreak/>
        <w:t>Findings from research</w:t>
      </w:r>
      <w:bookmarkEnd w:id="17"/>
    </w:p>
    <w:p w14:paraId="06DF0E55" w14:textId="51ED0DD5" w:rsidR="00481544" w:rsidRPr="0023726D" w:rsidRDefault="00055464" w:rsidP="0023726D">
      <w:pPr>
        <w:pStyle w:val="Heading2"/>
        <w:numPr>
          <w:ilvl w:val="0"/>
          <w:numId w:val="22"/>
        </w:numPr>
      </w:pPr>
      <w:bookmarkStart w:id="18" w:name="_Toc171354590"/>
      <w:r w:rsidRPr="0023726D">
        <w:t>Evidence from mapping</w:t>
      </w:r>
      <w:bookmarkEnd w:id="18"/>
    </w:p>
    <w:p w14:paraId="5C760433" w14:textId="49BA7968" w:rsidR="008E4171" w:rsidRPr="00ED2178" w:rsidRDefault="00D1729B" w:rsidP="00481544">
      <w:r w:rsidRPr="00ED2178">
        <w:t xml:space="preserve">This report </w:t>
      </w:r>
      <w:r w:rsidR="008E4171" w:rsidRPr="00ED2178">
        <w:t xml:space="preserve">brings together data on </w:t>
      </w:r>
      <w:r w:rsidR="00EC2A71" w:rsidRPr="00ED2178">
        <w:t>businesses, infrastructure, workforce and economic impact of the digital and creative industries in Liverpool City Region.</w:t>
      </w:r>
    </w:p>
    <w:p w14:paraId="3BFA9F0E" w14:textId="352F404F" w:rsidR="00481544" w:rsidRPr="00ED2178" w:rsidRDefault="008E4171" w:rsidP="00481544">
      <w:r w:rsidRPr="00ED2178">
        <w:t xml:space="preserve">Use of a mix of innovative sources and methods </w:t>
      </w:r>
      <w:r w:rsidR="00D1729B" w:rsidRPr="00ED2178">
        <w:t xml:space="preserve">builds on existing evidence to provide insight into sector trends, growth areas, and challenges faced by </w:t>
      </w:r>
      <w:r w:rsidR="008C1A05" w:rsidRPr="00ED2178">
        <w:t>digital and</w:t>
      </w:r>
      <w:r w:rsidR="00CA5F98" w:rsidRPr="00ED2178">
        <w:t xml:space="preserve"> c</w:t>
      </w:r>
      <w:r w:rsidR="00D1729B" w:rsidRPr="00ED2178">
        <w:t xml:space="preserve">reative enterprises and freelances living and working in </w:t>
      </w:r>
      <w:r w:rsidR="008C1A05" w:rsidRPr="00ED2178">
        <w:t>LCR</w:t>
      </w:r>
      <w:r w:rsidR="00D1729B" w:rsidRPr="00ED2178">
        <w:t xml:space="preserve">. </w:t>
      </w:r>
      <w:r w:rsidR="00FA6A71" w:rsidRPr="00ED2178">
        <w:t>F</w:t>
      </w:r>
      <w:r w:rsidR="00481544" w:rsidRPr="00ED2178">
        <w:t xml:space="preserve">indings </w:t>
      </w:r>
      <w:r w:rsidR="00FA6A71" w:rsidRPr="00ED2178">
        <w:t xml:space="preserve">from desk research have been corroborated </w:t>
      </w:r>
      <w:r w:rsidR="00481544" w:rsidRPr="00ED2178">
        <w:t>through qualitative research</w:t>
      </w:r>
      <w:r w:rsidR="00325139" w:rsidRPr="00ED2178">
        <w:t xml:space="preserve"> and consultation</w:t>
      </w:r>
      <w:r w:rsidR="00D35185" w:rsidRPr="00ED2178">
        <w:t xml:space="preserve"> to</w:t>
      </w:r>
      <w:r w:rsidR="00481544" w:rsidRPr="00ED2178">
        <w:t xml:space="preserve"> inform </w:t>
      </w:r>
      <w:r w:rsidR="008C1A05" w:rsidRPr="00ED2178">
        <w:t xml:space="preserve">the </w:t>
      </w:r>
      <w:r w:rsidR="006E74AE" w:rsidRPr="00ED2178">
        <w:t>Digital and Creative</w:t>
      </w:r>
      <w:r w:rsidR="008C1A05" w:rsidRPr="00ED2178">
        <w:t xml:space="preserve"> </w:t>
      </w:r>
      <w:r w:rsidR="006E74AE" w:rsidRPr="00ED2178">
        <w:t>C</w:t>
      </w:r>
      <w:r w:rsidR="008C1A05" w:rsidRPr="00ED2178">
        <w:t xml:space="preserve">luster </w:t>
      </w:r>
      <w:r w:rsidR="006E74AE" w:rsidRPr="00ED2178">
        <w:t>B</w:t>
      </w:r>
      <w:r w:rsidR="008C1A05" w:rsidRPr="00ED2178">
        <w:t>oard’s</w:t>
      </w:r>
      <w:r w:rsidR="00481544" w:rsidRPr="00ED2178">
        <w:t xml:space="preserve"> planning for 2024 to 2029.</w:t>
      </w:r>
    </w:p>
    <w:p w14:paraId="7E11D827" w14:textId="5AB957CA" w:rsidR="00325139" w:rsidRPr="00ED2178" w:rsidRDefault="00325139" w:rsidP="00481544">
      <w:r w:rsidRPr="00ED2178">
        <w:t xml:space="preserve">The scope of </w:t>
      </w:r>
      <w:r w:rsidR="002B5D43" w:rsidRPr="00ED2178">
        <w:t>our analysis included:</w:t>
      </w:r>
    </w:p>
    <w:p w14:paraId="4EFFC9AA" w14:textId="03FE7826" w:rsidR="009A7DF3" w:rsidRPr="00ED2178" w:rsidRDefault="009E7709" w:rsidP="00005A83">
      <w:pPr>
        <w:pStyle w:val="ListParagraph"/>
        <w:rPr>
          <w:szCs w:val="24"/>
        </w:rPr>
      </w:pPr>
      <w:r w:rsidRPr="00ED2178">
        <w:rPr>
          <w:szCs w:val="24"/>
        </w:rPr>
        <w:t>Collat</w:t>
      </w:r>
      <w:r w:rsidR="009E2ECC" w:rsidRPr="00ED2178">
        <w:rPr>
          <w:szCs w:val="24"/>
        </w:rPr>
        <w:t>ing</w:t>
      </w:r>
      <w:r w:rsidR="00484DD0" w:rsidRPr="00ED2178">
        <w:rPr>
          <w:szCs w:val="24"/>
        </w:rPr>
        <w:t xml:space="preserve"> available data on businesses and employment</w:t>
      </w:r>
      <w:r w:rsidRPr="00ED2178">
        <w:rPr>
          <w:szCs w:val="24"/>
        </w:rPr>
        <w:t xml:space="preserve"> in CCI</w:t>
      </w:r>
      <w:r w:rsidR="0063309C" w:rsidRPr="00ED2178">
        <w:rPr>
          <w:szCs w:val="24"/>
        </w:rPr>
        <w:t>, based on sector definition</w:t>
      </w:r>
      <w:r w:rsidR="006E74AE" w:rsidRPr="00ED2178">
        <w:rPr>
          <w:szCs w:val="24"/>
        </w:rPr>
        <w:t>s</w:t>
      </w:r>
      <w:r w:rsidR="0063309C" w:rsidRPr="00ED2178">
        <w:rPr>
          <w:szCs w:val="24"/>
        </w:rPr>
        <w:t xml:space="preserve"> used by D</w:t>
      </w:r>
      <w:r w:rsidR="002B5D43" w:rsidRPr="00ED2178">
        <w:rPr>
          <w:szCs w:val="24"/>
        </w:rPr>
        <w:t>epartment for Culture, Media and Sport (D</w:t>
      </w:r>
      <w:r w:rsidR="0063309C" w:rsidRPr="00ED2178">
        <w:rPr>
          <w:szCs w:val="24"/>
        </w:rPr>
        <w:t>CMS</w:t>
      </w:r>
      <w:r w:rsidR="002B5D43" w:rsidRPr="00ED2178">
        <w:rPr>
          <w:szCs w:val="24"/>
        </w:rPr>
        <w:t>)</w:t>
      </w:r>
      <w:r w:rsidR="006E74AE" w:rsidRPr="00ED2178">
        <w:rPr>
          <w:szCs w:val="24"/>
        </w:rPr>
        <w:t xml:space="preserve"> and </w:t>
      </w:r>
      <w:r w:rsidR="002B5D43" w:rsidRPr="00ED2178">
        <w:rPr>
          <w:szCs w:val="24"/>
        </w:rPr>
        <w:t>Department for Science, Innovation and Technology (</w:t>
      </w:r>
      <w:r w:rsidR="006E74AE" w:rsidRPr="00ED2178">
        <w:rPr>
          <w:szCs w:val="24"/>
        </w:rPr>
        <w:t>DSIT</w:t>
      </w:r>
      <w:r w:rsidR="002B5D43" w:rsidRPr="00ED2178">
        <w:rPr>
          <w:szCs w:val="24"/>
        </w:rPr>
        <w:t>)</w:t>
      </w:r>
      <w:r w:rsidR="000E7E32" w:rsidRPr="00ED2178">
        <w:rPr>
          <w:szCs w:val="24"/>
        </w:rPr>
        <w:t>.</w:t>
      </w:r>
      <w:r w:rsidR="007B4A58" w:rsidRPr="00ED2178">
        <w:rPr>
          <w:rStyle w:val="FootnoteReference"/>
          <w:szCs w:val="24"/>
        </w:rPr>
        <w:footnoteReference w:id="2"/>
      </w:r>
    </w:p>
    <w:p w14:paraId="234F6BF1" w14:textId="22A7F549" w:rsidR="00300C73" w:rsidRPr="00ED2178" w:rsidRDefault="009E2ECC" w:rsidP="00005A83">
      <w:pPr>
        <w:pStyle w:val="ListParagraph"/>
        <w:rPr>
          <w:szCs w:val="24"/>
        </w:rPr>
      </w:pPr>
      <w:r w:rsidRPr="00ED2178">
        <w:rPr>
          <w:szCs w:val="24"/>
        </w:rPr>
        <w:t>Introducing e</w:t>
      </w:r>
      <w:r w:rsidR="007B4A58" w:rsidRPr="00ED2178">
        <w:rPr>
          <w:szCs w:val="24"/>
        </w:rPr>
        <w:t>xperimental methods:</w:t>
      </w:r>
      <w:r w:rsidR="00300C73" w:rsidRPr="00ED2178">
        <w:rPr>
          <w:szCs w:val="24"/>
        </w:rPr>
        <w:t xml:space="preserve"> </w:t>
      </w:r>
    </w:p>
    <w:p w14:paraId="31586B46" w14:textId="5430A4C6" w:rsidR="002B5D43" w:rsidRPr="00ED2178" w:rsidRDefault="002B5D43" w:rsidP="00005A83">
      <w:pPr>
        <w:pStyle w:val="ListParagraph"/>
        <w:rPr>
          <w:szCs w:val="24"/>
        </w:rPr>
      </w:pPr>
      <w:r w:rsidRPr="00ED2178">
        <w:rPr>
          <w:szCs w:val="24"/>
        </w:rPr>
        <w:t>U</w:t>
      </w:r>
      <w:r w:rsidR="0063309C" w:rsidRPr="00ED2178">
        <w:rPr>
          <w:szCs w:val="24"/>
        </w:rPr>
        <w:t>sing Beauhurst as a database for</w:t>
      </w:r>
      <w:r w:rsidR="009A7DF3" w:rsidRPr="00ED2178">
        <w:rPr>
          <w:szCs w:val="24"/>
        </w:rPr>
        <w:t xml:space="preserve"> primary data collection on business activities, based on </w:t>
      </w:r>
      <w:r w:rsidR="0063309C" w:rsidRPr="00ED2178">
        <w:rPr>
          <w:szCs w:val="24"/>
        </w:rPr>
        <w:t>sector definition used by DCMS</w:t>
      </w:r>
      <w:r w:rsidR="00513D4A" w:rsidRPr="00ED2178">
        <w:rPr>
          <w:szCs w:val="24"/>
        </w:rPr>
        <w:t>.</w:t>
      </w:r>
      <w:r w:rsidR="00300C73" w:rsidRPr="00ED2178">
        <w:rPr>
          <w:szCs w:val="24"/>
        </w:rPr>
        <w:t xml:space="preserve"> </w:t>
      </w:r>
    </w:p>
    <w:p w14:paraId="735780AD" w14:textId="27E696B7" w:rsidR="00BF106A" w:rsidRPr="00ED2178" w:rsidRDefault="002B5D43" w:rsidP="00005A83">
      <w:pPr>
        <w:pStyle w:val="ListParagraph"/>
        <w:rPr>
          <w:szCs w:val="24"/>
        </w:rPr>
      </w:pPr>
      <w:r w:rsidRPr="00ED2178">
        <w:rPr>
          <w:szCs w:val="24"/>
        </w:rPr>
        <w:t>U</w:t>
      </w:r>
      <w:r w:rsidR="00CD35D8" w:rsidRPr="00ED2178">
        <w:rPr>
          <w:szCs w:val="24"/>
        </w:rPr>
        <w:t xml:space="preserve">sing LinkedIn as a massive sample to develop a more comprehensive picture of the </w:t>
      </w:r>
      <w:r w:rsidRPr="00ED2178">
        <w:rPr>
          <w:szCs w:val="24"/>
        </w:rPr>
        <w:t xml:space="preserve">employed, self-employed and </w:t>
      </w:r>
      <w:r w:rsidR="00CD35D8" w:rsidRPr="00ED2178">
        <w:rPr>
          <w:szCs w:val="24"/>
        </w:rPr>
        <w:t xml:space="preserve">freelance </w:t>
      </w:r>
      <w:r w:rsidRPr="00ED2178">
        <w:rPr>
          <w:szCs w:val="24"/>
        </w:rPr>
        <w:t xml:space="preserve">digital and </w:t>
      </w:r>
      <w:r w:rsidR="00CD35D8" w:rsidRPr="00ED2178">
        <w:rPr>
          <w:szCs w:val="24"/>
        </w:rPr>
        <w:t>creative workforce</w:t>
      </w:r>
      <w:r w:rsidR="00513D4A" w:rsidRPr="00ED2178">
        <w:rPr>
          <w:szCs w:val="24"/>
        </w:rPr>
        <w:t>.</w:t>
      </w:r>
    </w:p>
    <w:p w14:paraId="010E6563" w14:textId="2EDD1ABD" w:rsidR="00BF106A" w:rsidRPr="00ED2178" w:rsidRDefault="002B5D43" w:rsidP="00005A83">
      <w:pPr>
        <w:pStyle w:val="ListParagraph"/>
        <w:rPr>
          <w:szCs w:val="24"/>
        </w:rPr>
      </w:pPr>
      <w:r w:rsidRPr="00ED2178">
        <w:rPr>
          <w:szCs w:val="24"/>
        </w:rPr>
        <w:t xml:space="preserve">Combining evidence of workforce, GVA and </w:t>
      </w:r>
      <w:r w:rsidR="00C06B7B" w:rsidRPr="00ED2178">
        <w:rPr>
          <w:szCs w:val="24"/>
        </w:rPr>
        <w:t>regional</w:t>
      </w:r>
      <w:r w:rsidRPr="00ED2178">
        <w:rPr>
          <w:szCs w:val="24"/>
        </w:rPr>
        <w:t xml:space="preserve"> productivity</w:t>
      </w:r>
      <w:r w:rsidR="00545C89" w:rsidRPr="00ED2178">
        <w:rPr>
          <w:rStyle w:val="FootnoteReference"/>
          <w:szCs w:val="24"/>
        </w:rPr>
        <w:footnoteReference w:id="3"/>
      </w:r>
      <w:r w:rsidRPr="00ED2178">
        <w:rPr>
          <w:szCs w:val="24"/>
        </w:rPr>
        <w:t xml:space="preserve"> from LinkedIn, DCMS</w:t>
      </w:r>
      <w:r w:rsidR="006E28F2" w:rsidRPr="00ED2178">
        <w:rPr>
          <w:szCs w:val="24"/>
        </w:rPr>
        <w:t>, DSIT</w:t>
      </w:r>
      <w:r w:rsidRPr="00ED2178">
        <w:rPr>
          <w:szCs w:val="24"/>
        </w:rPr>
        <w:t xml:space="preserve"> and </w:t>
      </w:r>
      <w:r w:rsidR="00C06B7B" w:rsidRPr="00ED2178">
        <w:rPr>
          <w:szCs w:val="24"/>
        </w:rPr>
        <w:t>ONS</w:t>
      </w:r>
      <w:r w:rsidR="00545C89" w:rsidRPr="00ED2178">
        <w:rPr>
          <w:szCs w:val="24"/>
        </w:rPr>
        <w:t xml:space="preserve"> to provide </w:t>
      </w:r>
      <w:r w:rsidR="006E28F2" w:rsidRPr="00ED2178">
        <w:rPr>
          <w:szCs w:val="24"/>
        </w:rPr>
        <w:t>to arrive at experimental data for sector LQ and GVA.</w:t>
      </w:r>
    </w:p>
    <w:p w14:paraId="6D64BFB8" w14:textId="55538B28" w:rsidR="0028642E" w:rsidRPr="00ED2178" w:rsidRDefault="006E74AE" w:rsidP="00005A83">
      <w:pPr>
        <w:pStyle w:val="ListParagraph"/>
        <w:rPr>
          <w:szCs w:val="24"/>
        </w:rPr>
      </w:pPr>
      <w:r w:rsidRPr="00ED2178">
        <w:rPr>
          <w:szCs w:val="24"/>
        </w:rPr>
        <w:t>C</w:t>
      </w:r>
      <w:r w:rsidR="0028642E" w:rsidRPr="00ED2178">
        <w:rPr>
          <w:szCs w:val="24"/>
        </w:rPr>
        <w:t xml:space="preserve">ollation </w:t>
      </w:r>
      <w:r w:rsidR="008C1A05" w:rsidRPr="00ED2178">
        <w:rPr>
          <w:szCs w:val="24"/>
        </w:rPr>
        <w:t xml:space="preserve">and analysis </w:t>
      </w:r>
      <w:r w:rsidR="0028642E" w:rsidRPr="00ED2178">
        <w:rPr>
          <w:szCs w:val="24"/>
        </w:rPr>
        <w:t xml:space="preserve">of published data about </w:t>
      </w:r>
      <w:r w:rsidR="00823673" w:rsidRPr="00ED2178">
        <w:rPr>
          <w:szCs w:val="24"/>
        </w:rPr>
        <w:t xml:space="preserve">education, </w:t>
      </w:r>
      <w:r w:rsidR="0028642E" w:rsidRPr="00ED2178">
        <w:rPr>
          <w:szCs w:val="24"/>
        </w:rPr>
        <w:t>skills training and apprenticeships</w:t>
      </w:r>
      <w:r w:rsidR="00823673" w:rsidRPr="00ED2178">
        <w:rPr>
          <w:szCs w:val="24"/>
        </w:rPr>
        <w:t xml:space="preserve"> for CCI</w:t>
      </w:r>
      <w:r w:rsidR="008C1A05" w:rsidRPr="00ED2178">
        <w:rPr>
          <w:szCs w:val="24"/>
        </w:rPr>
        <w:t xml:space="preserve"> along lines of skills pathways.</w:t>
      </w:r>
    </w:p>
    <w:p w14:paraId="2C0AF340" w14:textId="05D3B005" w:rsidR="009C643B" w:rsidRPr="00ED2178" w:rsidRDefault="002333F5" w:rsidP="009351E5">
      <w:pPr>
        <w:pStyle w:val="Heading3"/>
        <w:numPr>
          <w:ilvl w:val="0"/>
          <w:numId w:val="14"/>
        </w:numPr>
      </w:pPr>
      <w:r w:rsidRPr="00ED2178">
        <w:br w:type="column"/>
      </w:r>
      <w:bookmarkStart w:id="19" w:name="_Toc171354591"/>
      <w:r w:rsidR="009C643B" w:rsidRPr="00ED2178">
        <w:lastRenderedPageBreak/>
        <w:t>Definition of the Digital &amp; Creative cluster</w:t>
      </w:r>
      <w:bookmarkEnd w:id="19"/>
    </w:p>
    <w:p w14:paraId="3B22BB29" w14:textId="6B2A53CE" w:rsidR="009C643B" w:rsidRPr="00ED2178" w:rsidRDefault="009C643B" w:rsidP="009C643B">
      <w:r w:rsidRPr="00ED2178">
        <w:t>D</w:t>
      </w:r>
      <w:r w:rsidR="0014261D" w:rsidRPr="00ED2178">
        <w:t>epartment for Culture, Media and Sport (</w:t>
      </w:r>
      <w:r w:rsidRPr="00ED2178">
        <w:t>DCMS</w:t>
      </w:r>
      <w:r w:rsidR="0014261D" w:rsidRPr="00ED2178">
        <w:t xml:space="preserve">) and Department for Science, Innovation and Technology </w:t>
      </w:r>
      <w:r w:rsidRPr="00ED2178">
        <w:t>(DSIT) use separate and overlapping definitions for Digital, Creative Industries and Cultur</w:t>
      </w:r>
      <w:r w:rsidR="003C3751" w:rsidRPr="00ED2178">
        <w:t>al sectors</w:t>
      </w:r>
      <w:r w:rsidRPr="00ED2178">
        <w:t xml:space="preserve"> (see </w:t>
      </w:r>
      <w:r w:rsidR="0014261D" w:rsidRPr="00ED2178">
        <w:fldChar w:fldCharType="begin"/>
      </w:r>
      <w:r w:rsidR="0014261D" w:rsidRPr="00ED2178">
        <w:instrText xml:space="preserve"> REF _Ref167375191 \h </w:instrText>
      </w:r>
      <w:r w:rsidR="0023726D" w:rsidRPr="00ED2178">
        <w:instrText xml:space="preserve"> \* MERGEFORMAT </w:instrText>
      </w:r>
      <w:r w:rsidR="0014261D" w:rsidRPr="00ED2178">
        <w:fldChar w:fldCharType="separate"/>
      </w:r>
      <w:r w:rsidR="0014261D" w:rsidRPr="00ED2178">
        <w:t xml:space="preserve">Figure </w:t>
      </w:r>
      <w:r w:rsidR="0014261D" w:rsidRPr="00ED2178">
        <w:rPr>
          <w:noProof/>
        </w:rPr>
        <w:t>1</w:t>
      </w:r>
      <w:r w:rsidR="0014261D" w:rsidRPr="00ED2178">
        <w:fldChar w:fldCharType="end"/>
      </w:r>
      <w:r w:rsidR="0014261D" w:rsidRPr="00ED2178">
        <w:t xml:space="preserve">, </w:t>
      </w:r>
      <w:r w:rsidRPr="00ED2178">
        <w:t>below). We have reflected all three definitions in our dataset.</w:t>
      </w:r>
    </w:p>
    <w:p w14:paraId="3E72F6BA" w14:textId="2A7231A6" w:rsidR="009C643B" w:rsidRPr="00ED2178" w:rsidRDefault="00B52E73" w:rsidP="009C643B">
      <w:r w:rsidRPr="00ED2178">
        <w:t xml:space="preserve">DCMS has prepared monthly economic estimates for the combined sectors since 2019. These were last </w:t>
      </w:r>
      <w:r w:rsidR="003C3751" w:rsidRPr="00ED2178">
        <w:t>updated in May 2024.</w:t>
      </w:r>
      <w:r w:rsidRPr="00ED2178">
        <w:t xml:space="preserve"> </w:t>
      </w:r>
      <w:r w:rsidR="009C643B" w:rsidRPr="00ED2178">
        <w:t>Responsibility for digital economic estimates passed to DSIT in February 2024.</w:t>
      </w:r>
    </w:p>
    <w:p w14:paraId="4091DB20" w14:textId="77777777" w:rsidR="003C3751" w:rsidRPr="0023726D" w:rsidRDefault="003C3751" w:rsidP="009C643B">
      <w:pPr>
        <w:rPr>
          <w:sz w:val="18"/>
          <w:szCs w:val="18"/>
        </w:rPr>
      </w:pPr>
    </w:p>
    <w:p w14:paraId="5B700773" w14:textId="254A0C2C" w:rsidR="009C643B" w:rsidRPr="0023726D" w:rsidRDefault="009C643B" w:rsidP="009C643B">
      <w:pPr>
        <w:pStyle w:val="Caption"/>
      </w:pPr>
      <w:bookmarkStart w:id="20" w:name="_Ref167375191"/>
      <w:bookmarkStart w:id="21" w:name="_Toc171355146"/>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1</w:t>
      </w:r>
      <w:r w:rsidRPr="0023726D">
        <w:rPr>
          <w:noProof/>
        </w:rPr>
        <w:fldChar w:fldCharType="end"/>
      </w:r>
      <w:bookmarkEnd w:id="20"/>
      <w:r w:rsidRPr="0023726D">
        <w:t xml:space="preserve">  Overlapping definitions of digital and creative sectors</w:t>
      </w:r>
      <w:bookmarkEnd w:id="21"/>
    </w:p>
    <w:p w14:paraId="73DAA45C" w14:textId="77777777" w:rsidR="009C643B" w:rsidRPr="0023726D" w:rsidRDefault="009C643B" w:rsidP="009C643B">
      <w:pPr>
        <w:rPr>
          <w:sz w:val="18"/>
          <w:szCs w:val="18"/>
        </w:rPr>
      </w:pPr>
      <w:r w:rsidRPr="0023726D">
        <w:rPr>
          <w:noProof/>
          <w:sz w:val="18"/>
          <w:szCs w:val="18"/>
        </w:rPr>
        <w:drawing>
          <wp:inline distT="0" distB="0" distL="0" distR="0" wp14:anchorId="25E0589B" wp14:editId="2AB3FD77">
            <wp:extent cx="5731510" cy="3587115"/>
            <wp:effectExtent l="0" t="0" r="0" b="0"/>
            <wp:docPr id="2" name="Picture 1" descr="A diagram of cultural sector&#10;&#10;Description automatically generated">
              <a:extLst xmlns:a="http://schemas.openxmlformats.org/drawingml/2006/main">
                <a:ext uri="{FF2B5EF4-FFF2-40B4-BE49-F238E27FC236}">
                  <a16:creationId xmlns:a16="http://schemas.microsoft.com/office/drawing/2014/main" id="{2FD6833B-D539-CC71-4AF3-9C239FB3E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cultural sector&#10;&#10;Description automatically generated">
                      <a:extLst>
                        <a:ext uri="{FF2B5EF4-FFF2-40B4-BE49-F238E27FC236}">
                          <a16:creationId xmlns:a16="http://schemas.microsoft.com/office/drawing/2014/main" id="{2FD6833B-D539-CC71-4AF3-9C239FB3E111}"/>
                        </a:ext>
                      </a:extLst>
                    </pic:cNvPr>
                    <pic:cNvPicPr>
                      <a:picLocks noChangeAspect="1"/>
                    </pic:cNvPicPr>
                  </pic:nvPicPr>
                  <pic:blipFill>
                    <a:blip r:embed="rId13"/>
                    <a:stretch>
                      <a:fillRect/>
                    </a:stretch>
                  </pic:blipFill>
                  <pic:spPr>
                    <a:xfrm>
                      <a:off x="0" y="0"/>
                      <a:ext cx="5731510" cy="3587115"/>
                    </a:xfrm>
                    <a:prstGeom prst="rect">
                      <a:avLst/>
                    </a:prstGeom>
                  </pic:spPr>
                </pic:pic>
              </a:graphicData>
            </a:graphic>
          </wp:inline>
        </w:drawing>
      </w:r>
    </w:p>
    <w:p w14:paraId="53F79963" w14:textId="77777777" w:rsidR="003C3751" w:rsidRPr="0023726D" w:rsidRDefault="003C3751" w:rsidP="003C3751">
      <w:pPr>
        <w:rPr>
          <w:sz w:val="18"/>
          <w:szCs w:val="18"/>
        </w:rPr>
      </w:pPr>
    </w:p>
    <w:p w14:paraId="40733797" w14:textId="36902C13" w:rsidR="00DF7008" w:rsidRPr="00ED2178" w:rsidRDefault="009B14C6" w:rsidP="009351E5">
      <w:pPr>
        <w:pStyle w:val="Heading3"/>
        <w:numPr>
          <w:ilvl w:val="0"/>
          <w:numId w:val="14"/>
        </w:numPr>
      </w:pPr>
      <w:bookmarkStart w:id="22" w:name="_Toc171354592"/>
      <w:r w:rsidRPr="00ED2178">
        <w:t>Business numbers</w:t>
      </w:r>
      <w:bookmarkEnd w:id="22"/>
    </w:p>
    <w:p w14:paraId="6557833B" w14:textId="19B2F863" w:rsidR="009B14C6" w:rsidRPr="00ED2178" w:rsidRDefault="009B14C6" w:rsidP="009B14C6">
      <w:pPr>
        <w:rPr>
          <w:b/>
          <w:bCs/>
        </w:rPr>
      </w:pPr>
      <w:r w:rsidRPr="00ED2178">
        <w:t>Analysis of B</w:t>
      </w:r>
      <w:r w:rsidR="00B52E73" w:rsidRPr="00ED2178">
        <w:t>eauhurst</w:t>
      </w:r>
      <w:r w:rsidRPr="00ED2178">
        <w:t xml:space="preserve"> data (February 2024) shows </w:t>
      </w:r>
      <w:r w:rsidRPr="00ED2178">
        <w:rPr>
          <w:b/>
          <w:bCs/>
        </w:rPr>
        <w:t>6,500</w:t>
      </w:r>
      <w:r w:rsidRPr="00ED2178">
        <w:t xml:space="preserve"> active businesses in Digital, Creative and Cultural Industries – </w:t>
      </w:r>
      <w:r w:rsidRPr="00ED2178">
        <w:rPr>
          <w:b/>
          <w:bCs/>
        </w:rPr>
        <w:t xml:space="preserve">2,595 (66%) more </w:t>
      </w:r>
      <w:r w:rsidRPr="00ED2178">
        <w:t xml:space="preserve">than indicated in </w:t>
      </w:r>
      <w:r w:rsidR="00C86713" w:rsidRPr="00ED2178">
        <w:t xml:space="preserve">the latest available </w:t>
      </w:r>
      <w:r w:rsidR="00881DC4" w:rsidRPr="00ED2178">
        <w:t>report from the</w:t>
      </w:r>
      <w:r w:rsidR="00C86713" w:rsidRPr="00ED2178">
        <w:t xml:space="preserve"> Office of National Statistics’ Interdepartmental Business Register (</w:t>
      </w:r>
      <w:r w:rsidRPr="00ED2178">
        <w:t>IDBR 2023).</w:t>
      </w:r>
      <w:r w:rsidRPr="00ED2178">
        <w:rPr>
          <w:rStyle w:val="FootnoteReference"/>
          <w:b/>
          <w:bCs/>
        </w:rPr>
        <w:footnoteReference w:id="4"/>
      </w:r>
    </w:p>
    <w:p w14:paraId="1E6D3B25" w14:textId="4B7B37BF" w:rsidR="009B14C6" w:rsidRPr="00ED2178" w:rsidRDefault="00B52E73" w:rsidP="003B059A">
      <w:r w:rsidRPr="00ED2178">
        <w:fldChar w:fldCharType="begin"/>
      </w:r>
      <w:r w:rsidRPr="00ED2178">
        <w:instrText xml:space="preserve"> REF _Ref168150240 \h </w:instrText>
      </w:r>
      <w:r w:rsidR="0023726D" w:rsidRPr="00ED2178">
        <w:instrText xml:space="preserve"> \* MERGEFORMAT </w:instrText>
      </w:r>
      <w:r w:rsidRPr="00ED2178">
        <w:fldChar w:fldCharType="separate"/>
      </w:r>
      <w:r w:rsidRPr="00ED2178">
        <w:t xml:space="preserve">Figure </w:t>
      </w:r>
      <w:r w:rsidRPr="00ED2178">
        <w:rPr>
          <w:noProof/>
        </w:rPr>
        <w:t>2</w:t>
      </w:r>
      <w:r w:rsidRPr="00ED2178">
        <w:fldChar w:fldCharType="end"/>
      </w:r>
      <w:r w:rsidR="003B059A" w:rsidRPr="00ED2178">
        <w:fldChar w:fldCharType="begin"/>
      </w:r>
      <w:r w:rsidR="003B059A" w:rsidRPr="00ED2178">
        <w:instrText xml:space="preserve"> REF _Ref167375191 \h </w:instrText>
      </w:r>
      <w:r w:rsidR="0023726D" w:rsidRPr="00ED2178">
        <w:instrText xml:space="preserve"> \* MERGEFORMAT </w:instrText>
      </w:r>
      <w:r w:rsidR="00000000" w:rsidRPr="00ED2178">
        <w:fldChar w:fldCharType="separate"/>
      </w:r>
      <w:r w:rsidR="003B059A" w:rsidRPr="00ED2178">
        <w:fldChar w:fldCharType="end"/>
      </w:r>
      <w:r w:rsidR="003B059A" w:rsidRPr="00ED2178">
        <w:t xml:space="preserve"> </w:t>
      </w:r>
      <w:r w:rsidR="0084245D" w:rsidRPr="00ED2178">
        <w:t xml:space="preserve">compares Beauhurst data (extracted from Companies House records) with </w:t>
      </w:r>
      <w:r w:rsidR="00881DC4" w:rsidRPr="00ED2178">
        <w:t>IDBR 2023</w:t>
      </w:r>
      <w:r w:rsidR="0084245D" w:rsidRPr="00ED2178">
        <w:t xml:space="preserve"> estimates. </w:t>
      </w:r>
      <w:r w:rsidR="00883304" w:rsidRPr="00ED2178">
        <w:t xml:space="preserve">This </w:t>
      </w:r>
      <w:r w:rsidR="00AC5AB6" w:rsidRPr="00ED2178">
        <w:t xml:space="preserve">suggests that ONS consistently underestimates the </w:t>
      </w:r>
      <w:r w:rsidR="00AC5AB6" w:rsidRPr="00ED2178">
        <w:lastRenderedPageBreak/>
        <w:t>number of active businesses in LCR. (</w:t>
      </w:r>
      <w:r w:rsidR="0084245D" w:rsidRPr="00ED2178">
        <w:t>Because of the overlap between the sector definitions, totals are not cumulative.</w:t>
      </w:r>
      <w:r w:rsidR="00AC5AB6" w:rsidRPr="00ED2178">
        <w:t>)</w:t>
      </w:r>
    </w:p>
    <w:p w14:paraId="1C5C0C05" w14:textId="77777777" w:rsidR="00ED2178" w:rsidRDefault="00ED2178" w:rsidP="00CF4814">
      <w:pPr>
        <w:pStyle w:val="Caption"/>
      </w:pPr>
      <w:bookmarkStart w:id="23" w:name="_Ref168150240"/>
    </w:p>
    <w:p w14:paraId="37C38F45" w14:textId="783ECD6F" w:rsidR="009B14C6" w:rsidRPr="0023726D" w:rsidRDefault="00CF4814" w:rsidP="00CF4814">
      <w:pPr>
        <w:pStyle w:val="Caption"/>
      </w:pPr>
      <w:bookmarkStart w:id="24" w:name="_Toc171355147"/>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2</w:t>
      </w:r>
      <w:r w:rsidRPr="0023726D">
        <w:rPr>
          <w:noProof/>
        </w:rPr>
        <w:fldChar w:fldCharType="end"/>
      </w:r>
      <w:bookmarkEnd w:id="23"/>
      <w:r w:rsidRPr="0023726D">
        <w:t xml:space="preserve">  Comparison of business numbers</w:t>
      </w:r>
      <w:r w:rsidR="000E0097" w:rsidRPr="0023726D">
        <w:t xml:space="preserve"> in LCR’s digital</w:t>
      </w:r>
      <w:r w:rsidR="00AB6CE7" w:rsidRPr="0023726D">
        <w:t>, creative and cultural sectors</w:t>
      </w:r>
      <w:bookmarkEnd w:id="24"/>
    </w:p>
    <w:p w14:paraId="1A44BA4C" w14:textId="2A968C81" w:rsidR="00CF4814" w:rsidRPr="0023726D" w:rsidRDefault="000E0097" w:rsidP="00CF4814">
      <w:pPr>
        <w:rPr>
          <w:sz w:val="18"/>
          <w:szCs w:val="18"/>
        </w:rPr>
      </w:pPr>
      <w:r w:rsidRPr="0023726D">
        <w:rPr>
          <w:noProof/>
          <w:sz w:val="18"/>
          <w:szCs w:val="18"/>
        </w:rPr>
        <w:drawing>
          <wp:inline distT="0" distB="0" distL="0" distR="0" wp14:anchorId="6C98F0B3" wp14:editId="7EE4C8D4">
            <wp:extent cx="5731510" cy="5312410"/>
            <wp:effectExtent l="0" t="0" r="8890" b="8890"/>
            <wp:docPr id="1546894929" name="Chart 1">
              <a:extLst xmlns:a="http://schemas.openxmlformats.org/drawingml/2006/main">
                <a:ext uri="{FF2B5EF4-FFF2-40B4-BE49-F238E27FC236}">
                  <a16:creationId xmlns:a16="http://schemas.microsoft.com/office/drawing/2014/main" id="{047B58E4-7FD6-3546-84BB-1B5E90417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FB04F5A" w14:textId="6F108559" w:rsidR="0084245D" w:rsidRPr="0023726D" w:rsidRDefault="0084245D" w:rsidP="0084245D">
      <w:pPr>
        <w:pStyle w:val="Caption"/>
      </w:pPr>
      <w:r w:rsidRPr="0023726D">
        <w:t xml:space="preserve">Source: The Fifth Sector </w:t>
      </w:r>
      <w:r w:rsidR="007152F5" w:rsidRPr="0023726D">
        <w:t>analysis of Beauhurst and Nomisweb data, January 2024</w:t>
      </w:r>
    </w:p>
    <w:p w14:paraId="4606ED16" w14:textId="77777777" w:rsidR="00AC5AB6" w:rsidRPr="00ED2178" w:rsidRDefault="00AC5AB6" w:rsidP="00AC5AB6"/>
    <w:p w14:paraId="47675D46" w14:textId="5DBAA380" w:rsidR="00AC5AB6" w:rsidRPr="00ED2178" w:rsidRDefault="00626E57" w:rsidP="00AC5AB6">
      <w:r w:rsidRPr="00ED2178">
        <w:t>There is a d</w:t>
      </w:r>
      <w:r w:rsidR="00AC5AB6" w:rsidRPr="00ED2178">
        <w:t xml:space="preserve">iscrepancy between Beauhurst and IDBR </w:t>
      </w:r>
      <w:r w:rsidRPr="00ED2178">
        <w:t>in all sectors. Beauhurst suggest that there are 1,750 more Creative Industries</w:t>
      </w:r>
      <w:r w:rsidR="00147A74" w:rsidRPr="00ED2178">
        <w:t xml:space="preserve"> firms and 1,450 more digital firms than shown in official estimates. Although the </w:t>
      </w:r>
      <w:r w:rsidR="005948D0" w:rsidRPr="00ED2178">
        <w:t xml:space="preserve">business numbers are smaller, </w:t>
      </w:r>
      <w:r w:rsidR="00AC5AB6" w:rsidRPr="00ED2178">
        <w:t xml:space="preserve">IDBR underreports </w:t>
      </w:r>
      <w:r w:rsidRPr="00ED2178">
        <w:t xml:space="preserve">Cultural sectors </w:t>
      </w:r>
      <w:r w:rsidR="00AC5AB6" w:rsidRPr="00ED2178">
        <w:t>by 87% overall. Some differences between individual sub-sectors are larger still: fewer than half of active Arts businesses (a cultural subsector which includes performing and visual arts and support activities to the performing arts) are recorded in IDBR.</w:t>
      </w:r>
    </w:p>
    <w:p w14:paraId="41F3F769" w14:textId="77777777" w:rsidR="00AC5AB6" w:rsidRPr="00ED2178" w:rsidRDefault="00AC5AB6" w:rsidP="00AC5AB6"/>
    <w:p w14:paraId="0E4D063D" w14:textId="25146B3D" w:rsidR="003E492C" w:rsidRPr="00ED2178" w:rsidRDefault="002333F5" w:rsidP="009351E5">
      <w:pPr>
        <w:pStyle w:val="Heading3"/>
        <w:numPr>
          <w:ilvl w:val="0"/>
          <w:numId w:val="14"/>
        </w:numPr>
      </w:pPr>
      <w:r w:rsidRPr="0023726D">
        <w:rPr>
          <w:sz w:val="18"/>
          <w:szCs w:val="18"/>
        </w:rPr>
        <w:br w:type="column"/>
      </w:r>
      <w:bookmarkStart w:id="25" w:name="_Toc171354593"/>
      <w:r w:rsidR="003E492C" w:rsidRPr="00ED2178">
        <w:lastRenderedPageBreak/>
        <w:t>Digital industries</w:t>
      </w:r>
      <w:bookmarkEnd w:id="25"/>
    </w:p>
    <w:p w14:paraId="0C91E809" w14:textId="62F4497C" w:rsidR="003E492C" w:rsidRPr="00ED2178" w:rsidRDefault="00BB5ACB" w:rsidP="003E492C">
      <w:pPr>
        <w:rPr>
          <w:color w:val="000000" w:themeColor="text1"/>
        </w:rPr>
      </w:pPr>
      <w:r w:rsidRPr="00ED2178">
        <w:t xml:space="preserve">Using the Beauhurst data as our benchmark, </w:t>
      </w:r>
      <w:r w:rsidR="003E492C" w:rsidRPr="00ED2178">
        <w:rPr>
          <w:b/>
          <w:bCs/>
          <w:color w:val="000000" w:themeColor="text1"/>
        </w:rPr>
        <w:t>Computer programming, consultancy and related activities</w:t>
      </w:r>
      <w:r w:rsidR="003E492C" w:rsidRPr="00ED2178">
        <w:rPr>
          <w:color w:val="000000" w:themeColor="text1"/>
        </w:rPr>
        <w:t xml:space="preserve"> is the largest sub-sector of digital industries, with </w:t>
      </w:r>
      <w:r w:rsidR="003E492C" w:rsidRPr="00ED2178">
        <w:rPr>
          <w:b/>
          <w:bCs/>
          <w:color w:val="000000" w:themeColor="text1"/>
        </w:rPr>
        <w:t>Film, TV, video, radio and music</w:t>
      </w:r>
      <w:r w:rsidR="003E492C" w:rsidRPr="00ED2178">
        <w:rPr>
          <w:color w:val="000000" w:themeColor="text1"/>
        </w:rPr>
        <w:t xml:space="preserve"> making up the next biggest group of businesses. Both these sectors </w:t>
      </w:r>
      <w:r w:rsidR="00014948" w:rsidRPr="00ED2178">
        <w:rPr>
          <w:color w:val="000000" w:themeColor="text1"/>
        </w:rPr>
        <w:t>overlap to a large extent with the definitions used for those activities within Creative Industries.</w:t>
      </w:r>
    </w:p>
    <w:p w14:paraId="278DAC65" w14:textId="77777777" w:rsidR="008B4BD8" w:rsidRPr="00ED2178" w:rsidRDefault="00014948" w:rsidP="003E492C">
      <w:pPr>
        <w:rPr>
          <w:color w:val="000000" w:themeColor="text1"/>
        </w:rPr>
      </w:pPr>
      <w:r w:rsidRPr="00ED2178">
        <w:rPr>
          <w:b/>
          <w:bCs/>
          <w:color w:val="000000" w:themeColor="text1"/>
        </w:rPr>
        <w:t>Telecoms</w:t>
      </w:r>
      <w:r w:rsidRPr="00ED2178">
        <w:rPr>
          <w:color w:val="000000" w:themeColor="text1"/>
        </w:rPr>
        <w:t xml:space="preserve"> </w:t>
      </w:r>
      <w:r w:rsidR="003E492C" w:rsidRPr="00ED2178">
        <w:rPr>
          <w:color w:val="000000" w:themeColor="text1"/>
        </w:rPr>
        <w:t>has fewer, larger businesses with significant GVA</w:t>
      </w:r>
      <w:r w:rsidRPr="00ED2178">
        <w:rPr>
          <w:color w:val="000000" w:themeColor="text1"/>
        </w:rPr>
        <w:t xml:space="preserve">; and </w:t>
      </w:r>
      <w:r w:rsidRPr="00ED2178">
        <w:rPr>
          <w:b/>
          <w:bCs/>
          <w:color w:val="000000" w:themeColor="text1"/>
        </w:rPr>
        <w:t xml:space="preserve">Information service activities </w:t>
      </w:r>
      <w:r w:rsidR="008B4BD8" w:rsidRPr="00ED2178">
        <w:rPr>
          <w:color w:val="000000" w:themeColor="text1"/>
        </w:rPr>
        <w:t>includes operation of data centres.</w:t>
      </w:r>
    </w:p>
    <w:p w14:paraId="79C6115A" w14:textId="77777777" w:rsidR="004D590F" w:rsidRPr="0023726D" w:rsidRDefault="004D590F" w:rsidP="00AD7563">
      <w:pPr>
        <w:pStyle w:val="Caption"/>
      </w:pPr>
    </w:p>
    <w:p w14:paraId="2CB0EC30" w14:textId="7D6C0B18" w:rsidR="00AD7563" w:rsidRPr="0023726D" w:rsidRDefault="00AD7563" w:rsidP="00AD7563">
      <w:pPr>
        <w:pStyle w:val="Caption"/>
      </w:pPr>
      <w:bookmarkStart w:id="26" w:name="_Toc171355148"/>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3</w:t>
      </w:r>
      <w:r w:rsidRPr="0023726D">
        <w:rPr>
          <w:noProof/>
        </w:rPr>
        <w:fldChar w:fldCharType="end"/>
      </w:r>
      <w:r w:rsidRPr="0023726D">
        <w:t xml:space="preserve">  </w:t>
      </w:r>
      <w:r w:rsidR="004D590F" w:rsidRPr="0023726D">
        <w:t>Count of LCR Digital businesses</w:t>
      </w:r>
      <w:bookmarkEnd w:id="26"/>
    </w:p>
    <w:p w14:paraId="65498BB4" w14:textId="45CA6166" w:rsidR="0084245D" w:rsidRPr="0023726D" w:rsidRDefault="00AD7563" w:rsidP="00AD7563">
      <w:pPr>
        <w:pStyle w:val="Caption"/>
        <w:rPr>
          <w:color w:val="000000" w:themeColor="text1"/>
        </w:rPr>
      </w:pPr>
      <w:r w:rsidRPr="0023726D">
        <w:rPr>
          <w:noProof/>
          <w:color w:val="000000" w:themeColor="text1"/>
        </w:rPr>
        <w:drawing>
          <wp:inline distT="0" distB="0" distL="0" distR="0" wp14:anchorId="000754BC" wp14:editId="34C0C837">
            <wp:extent cx="5731510" cy="5209540"/>
            <wp:effectExtent l="0" t="0" r="8890" b="10160"/>
            <wp:docPr id="1649731865" name="Chart 1">
              <a:extLst xmlns:a="http://schemas.openxmlformats.org/drawingml/2006/main">
                <a:ext uri="{FF2B5EF4-FFF2-40B4-BE49-F238E27FC236}">
                  <a16:creationId xmlns:a16="http://schemas.microsoft.com/office/drawing/2014/main" id="{56AF5B26-4486-C036-13D6-8334201A8E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014948" w:rsidRPr="0023726D">
        <w:rPr>
          <w:color w:val="000000" w:themeColor="text1"/>
        </w:rPr>
        <w:t xml:space="preserve"> </w:t>
      </w:r>
    </w:p>
    <w:p w14:paraId="11B6263E" w14:textId="545B02E5" w:rsidR="004D590F" w:rsidRPr="0023726D" w:rsidRDefault="004D590F" w:rsidP="004D590F">
      <w:pPr>
        <w:pStyle w:val="Caption"/>
      </w:pPr>
      <w:r w:rsidRPr="0023726D">
        <w:t>Source: The Fifth Sector analysis of Beauhurst data (2024)</w:t>
      </w:r>
    </w:p>
    <w:p w14:paraId="31814C4B" w14:textId="1B62B836" w:rsidR="004D590F" w:rsidRPr="00ED2178" w:rsidRDefault="002333F5" w:rsidP="009351E5">
      <w:pPr>
        <w:pStyle w:val="Heading3"/>
        <w:numPr>
          <w:ilvl w:val="0"/>
          <w:numId w:val="14"/>
        </w:numPr>
      </w:pPr>
      <w:r w:rsidRPr="0023726D">
        <w:rPr>
          <w:sz w:val="18"/>
          <w:szCs w:val="18"/>
        </w:rPr>
        <w:br w:type="column"/>
      </w:r>
      <w:bookmarkStart w:id="27" w:name="_Toc171354594"/>
      <w:r w:rsidR="00011CCC" w:rsidRPr="00ED2178">
        <w:lastRenderedPageBreak/>
        <w:t>Creative industries</w:t>
      </w:r>
      <w:bookmarkEnd w:id="27"/>
    </w:p>
    <w:p w14:paraId="4C98F1A4" w14:textId="7B592280" w:rsidR="00011CCC" w:rsidRPr="00ED2178" w:rsidRDefault="00011CCC" w:rsidP="00011CCC">
      <w:r w:rsidRPr="00ED2178">
        <w:rPr>
          <w:b/>
          <w:bCs/>
        </w:rPr>
        <w:t>IT, software and computer services</w:t>
      </w:r>
      <w:r w:rsidRPr="00ED2178">
        <w:t xml:space="preserve"> is the biggest sub-sector. This takes in development and publishing of computer games, business and domestic software and computer consultancy activities.</w:t>
      </w:r>
    </w:p>
    <w:p w14:paraId="28533904" w14:textId="41DE164F" w:rsidR="00011CCC" w:rsidRPr="00ED2178" w:rsidRDefault="00011CCC" w:rsidP="00011CCC">
      <w:r w:rsidRPr="00ED2178">
        <w:rPr>
          <w:b/>
          <w:bCs/>
        </w:rPr>
        <w:t>Music, performing and visual arts</w:t>
      </w:r>
      <w:r w:rsidRPr="00ED2178">
        <w:t xml:space="preserve"> make up the next biggest </w:t>
      </w:r>
      <w:r w:rsidR="00E14E46" w:rsidRPr="00ED2178">
        <w:t>creative industries sector,</w:t>
      </w:r>
      <w:r w:rsidRPr="00ED2178">
        <w:t xml:space="preserve"> closely followed by </w:t>
      </w:r>
      <w:r w:rsidRPr="00ED2178">
        <w:rPr>
          <w:b/>
          <w:bCs/>
        </w:rPr>
        <w:t xml:space="preserve">Film, TV, video, radio and photography. </w:t>
      </w:r>
      <w:r w:rsidRPr="00ED2178">
        <w:t xml:space="preserve">The count of </w:t>
      </w:r>
      <w:r w:rsidRPr="00ED2178">
        <w:rPr>
          <w:b/>
          <w:bCs/>
        </w:rPr>
        <w:t>Advertising and marketing</w:t>
      </w:r>
      <w:r w:rsidRPr="00ED2178">
        <w:t xml:space="preserve"> businesses reflects the strength of creative services, particularly in the city region core of Liverpool and Wirral.</w:t>
      </w:r>
    </w:p>
    <w:p w14:paraId="47AA9D6E" w14:textId="77777777" w:rsidR="00011CCC" w:rsidRPr="0023726D" w:rsidRDefault="00011CCC" w:rsidP="00011CCC">
      <w:pPr>
        <w:rPr>
          <w:sz w:val="18"/>
          <w:szCs w:val="18"/>
        </w:rPr>
      </w:pPr>
    </w:p>
    <w:p w14:paraId="2BA3636A" w14:textId="4C64462D" w:rsidR="00011CCC" w:rsidRPr="0023726D" w:rsidRDefault="00011CCC" w:rsidP="00011CCC">
      <w:pPr>
        <w:pStyle w:val="Caption"/>
      </w:pPr>
      <w:bookmarkStart w:id="28" w:name="_Toc171355149"/>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4</w:t>
      </w:r>
      <w:r w:rsidRPr="0023726D">
        <w:rPr>
          <w:noProof/>
        </w:rPr>
        <w:fldChar w:fldCharType="end"/>
      </w:r>
      <w:r w:rsidRPr="0023726D">
        <w:t xml:space="preserve">  Creative industries businesses</w:t>
      </w:r>
      <w:bookmarkEnd w:id="28"/>
    </w:p>
    <w:p w14:paraId="6EE03BB8" w14:textId="797D5AAF" w:rsidR="00F73888" w:rsidRPr="0023726D" w:rsidRDefault="00F73888" w:rsidP="00011CCC">
      <w:pPr>
        <w:rPr>
          <w:sz w:val="18"/>
          <w:szCs w:val="18"/>
        </w:rPr>
      </w:pPr>
      <w:r w:rsidRPr="0023726D">
        <w:rPr>
          <w:noProof/>
          <w:sz w:val="18"/>
          <w:szCs w:val="18"/>
        </w:rPr>
        <w:drawing>
          <wp:inline distT="0" distB="0" distL="0" distR="0" wp14:anchorId="50878362" wp14:editId="7A088AC6">
            <wp:extent cx="5731510" cy="5180330"/>
            <wp:effectExtent l="0" t="0" r="8890" b="13970"/>
            <wp:docPr id="1710184076" name="Chart 1">
              <a:extLst xmlns:a="http://schemas.openxmlformats.org/drawingml/2006/main">
                <a:ext uri="{FF2B5EF4-FFF2-40B4-BE49-F238E27FC236}">
                  <a16:creationId xmlns:a16="http://schemas.microsoft.com/office/drawing/2014/main" id="{1B6E78CA-3E41-BC18-DB6C-D649F3237E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3C8075F" w14:textId="77777777" w:rsidR="00F73888" w:rsidRPr="0023726D" w:rsidRDefault="00F73888" w:rsidP="00F73888">
      <w:pPr>
        <w:pStyle w:val="Caption"/>
      </w:pPr>
      <w:r w:rsidRPr="0023726D">
        <w:t>Source: The Fifth Sector analysis of Beauhurst data (2024)</w:t>
      </w:r>
    </w:p>
    <w:p w14:paraId="1712F163" w14:textId="2C314318" w:rsidR="00F73888" w:rsidRPr="00ED2178" w:rsidRDefault="00107299" w:rsidP="009351E5">
      <w:pPr>
        <w:pStyle w:val="Heading3"/>
        <w:numPr>
          <w:ilvl w:val="0"/>
          <w:numId w:val="14"/>
        </w:numPr>
      </w:pPr>
      <w:r>
        <w:rPr>
          <w:sz w:val="18"/>
          <w:szCs w:val="18"/>
        </w:rPr>
        <w:br w:type="column"/>
      </w:r>
      <w:bookmarkStart w:id="29" w:name="_Toc171354595"/>
      <w:r w:rsidR="00F73888" w:rsidRPr="00ED2178">
        <w:lastRenderedPageBreak/>
        <w:t>Cultural sectors</w:t>
      </w:r>
      <w:bookmarkEnd w:id="29"/>
    </w:p>
    <w:p w14:paraId="6F762272" w14:textId="3C1250C4" w:rsidR="00F73888" w:rsidRPr="00ED2178" w:rsidRDefault="000B6826" w:rsidP="000B6826">
      <w:r w:rsidRPr="00ED2178">
        <w:rPr>
          <w:b/>
          <w:bCs/>
        </w:rPr>
        <w:t>Arts</w:t>
      </w:r>
      <w:r w:rsidRPr="00ED2178">
        <w:t xml:space="preserve"> – including performers, artists, support for live performance and venue operators – is the largest Cultural sub-sector. </w:t>
      </w:r>
      <w:r w:rsidRPr="00ED2178">
        <w:rPr>
          <w:b/>
          <w:bCs/>
        </w:rPr>
        <w:t>Film, TV and Music</w:t>
      </w:r>
      <w:r w:rsidRPr="00ED2178">
        <w:t xml:space="preserve"> make up the next biggest group of businesses.</w:t>
      </w:r>
    </w:p>
    <w:p w14:paraId="1BDC0D39" w14:textId="77777777" w:rsidR="007474C0" w:rsidRPr="0023726D" w:rsidRDefault="007474C0" w:rsidP="000B6826">
      <w:pPr>
        <w:rPr>
          <w:sz w:val="18"/>
          <w:szCs w:val="18"/>
        </w:rPr>
      </w:pPr>
    </w:p>
    <w:p w14:paraId="71DEC27B" w14:textId="0F4A25EA" w:rsidR="00F73888" w:rsidRPr="0023726D" w:rsidRDefault="00C6797A" w:rsidP="00C6797A">
      <w:pPr>
        <w:pStyle w:val="Caption"/>
      </w:pPr>
      <w:bookmarkStart w:id="30" w:name="_Toc171355150"/>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5</w:t>
      </w:r>
      <w:r w:rsidRPr="0023726D">
        <w:rPr>
          <w:noProof/>
        </w:rPr>
        <w:fldChar w:fldCharType="end"/>
      </w:r>
      <w:r w:rsidRPr="0023726D">
        <w:t xml:space="preserve">  Cultural sector businesses</w:t>
      </w:r>
      <w:bookmarkEnd w:id="30"/>
    </w:p>
    <w:p w14:paraId="650CB15C" w14:textId="4CDE798B" w:rsidR="00C6797A" w:rsidRPr="0023726D" w:rsidRDefault="00C6797A" w:rsidP="00C6797A">
      <w:pPr>
        <w:rPr>
          <w:sz w:val="18"/>
          <w:szCs w:val="18"/>
        </w:rPr>
      </w:pPr>
      <w:r w:rsidRPr="0023726D">
        <w:rPr>
          <w:noProof/>
          <w:sz w:val="18"/>
          <w:szCs w:val="18"/>
        </w:rPr>
        <w:drawing>
          <wp:inline distT="0" distB="0" distL="0" distR="0" wp14:anchorId="0DE9AC54" wp14:editId="2079C1B2">
            <wp:extent cx="5731510" cy="4577080"/>
            <wp:effectExtent l="0" t="0" r="8890" b="7620"/>
            <wp:docPr id="522935949" name="Chart 1">
              <a:extLst xmlns:a="http://schemas.openxmlformats.org/drawingml/2006/main">
                <a:ext uri="{FF2B5EF4-FFF2-40B4-BE49-F238E27FC236}">
                  <a16:creationId xmlns:a16="http://schemas.microsoft.com/office/drawing/2014/main" id="{13C907EB-B56B-66C0-8B58-A4D8F81367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47DA64E" w14:textId="77777777" w:rsidR="002D0993" w:rsidRPr="0023726D" w:rsidRDefault="002D0993" w:rsidP="002D0993">
      <w:pPr>
        <w:pStyle w:val="Caption"/>
      </w:pPr>
      <w:r w:rsidRPr="0023726D">
        <w:t>Source: The Fifth Sector analysis of Beauhurst data (2024)</w:t>
      </w:r>
    </w:p>
    <w:p w14:paraId="34798C09" w14:textId="1CC99BE2" w:rsidR="00C552D0" w:rsidRPr="00ED2178" w:rsidRDefault="00C552D0" w:rsidP="009351E5">
      <w:pPr>
        <w:pStyle w:val="Heading3"/>
        <w:numPr>
          <w:ilvl w:val="0"/>
          <w:numId w:val="14"/>
        </w:numPr>
      </w:pPr>
      <w:bookmarkStart w:id="31" w:name="_Toc171354596"/>
      <w:r w:rsidRPr="00ED2178">
        <w:t>Digital and Creative Workforce</w:t>
      </w:r>
      <w:bookmarkEnd w:id="31"/>
    </w:p>
    <w:p w14:paraId="07C98B0B" w14:textId="658F6803" w:rsidR="00F50519" w:rsidRPr="00ED2178" w:rsidRDefault="00E90878" w:rsidP="00C552D0">
      <w:r w:rsidRPr="00ED2178">
        <w:t xml:space="preserve">ONS uses the </w:t>
      </w:r>
      <w:r w:rsidRPr="00ED2178">
        <w:rPr>
          <w:i/>
          <w:iCs/>
        </w:rPr>
        <w:t xml:space="preserve">Business Registration and Employment Survey </w:t>
      </w:r>
      <w:r w:rsidRPr="00ED2178">
        <w:t xml:space="preserve">(BRES) to measure employment. This survey is a sample of 85,000 businesses across Great Britain which pay PAYE or VAT and counts only full time or part time employees of those </w:t>
      </w:r>
      <w:r w:rsidR="00791F3F" w:rsidRPr="00ED2178">
        <w:t>companies which are registered for VAT and/or make</w:t>
      </w:r>
      <w:r w:rsidRPr="00ED2178">
        <w:t xml:space="preserve"> PAYE contributions through payroll</w:t>
      </w:r>
      <w:r w:rsidR="00C552D0" w:rsidRPr="00ED2178">
        <w:t xml:space="preserve">. </w:t>
      </w:r>
      <w:r w:rsidR="007C014C" w:rsidRPr="00ED2178">
        <w:t>It therefore overlooks businesses below those thresholds, the self-employed and freelances</w:t>
      </w:r>
      <w:r w:rsidR="00F43472" w:rsidRPr="00ED2178">
        <w:t xml:space="preserve"> which make up a significant proportion of the </w:t>
      </w:r>
      <w:r w:rsidR="0066631A" w:rsidRPr="00ED2178">
        <w:t xml:space="preserve">workforce of the </w:t>
      </w:r>
      <w:r w:rsidR="00F43472" w:rsidRPr="00ED2178">
        <w:t xml:space="preserve">digital and creative </w:t>
      </w:r>
      <w:r w:rsidR="0066631A" w:rsidRPr="00ED2178">
        <w:t>industries.</w:t>
      </w:r>
      <w:r w:rsidR="00387BEA" w:rsidRPr="00ED2178">
        <w:t xml:space="preserve"> In addition, </w:t>
      </w:r>
      <w:r w:rsidR="005E2D67" w:rsidRPr="00ED2178">
        <w:t xml:space="preserve">evidence of employment at a sector (SIC code) level is published about 18 months after the survey is conducted, so the latest data available to us in carrying out mapping in 2024 comes from a survey which took place </w:t>
      </w:r>
      <w:r w:rsidR="005B6EA5" w:rsidRPr="00ED2178">
        <w:t>in</w:t>
      </w:r>
      <w:r w:rsidR="005E2D67" w:rsidRPr="00ED2178">
        <w:t xml:space="preserve"> April 2022 and </w:t>
      </w:r>
      <w:r w:rsidR="005B6EA5" w:rsidRPr="00ED2178">
        <w:t>was published in October 2023.</w:t>
      </w:r>
    </w:p>
    <w:p w14:paraId="5B697CFE" w14:textId="4B3F3C5C" w:rsidR="00225868" w:rsidRPr="00ED2178" w:rsidRDefault="0066631A" w:rsidP="00C552D0">
      <w:r w:rsidRPr="00ED2178">
        <w:lastRenderedPageBreak/>
        <w:t xml:space="preserve">To address this weakness of the sampling methodology, we </w:t>
      </w:r>
      <w:r w:rsidR="00E90878" w:rsidRPr="00ED2178">
        <w:t xml:space="preserve">have </w:t>
      </w:r>
      <w:r w:rsidR="00C552D0" w:rsidRPr="00ED2178">
        <w:t>use</w:t>
      </w:r>
      <w:r w:rsidR="00E90878" w:rsidRPr="00ED2178">
        <w:t>d</w:t>
      </w:r>
      <w:r w:rsidR="00C552D0" w:rsidRPr="00ED2178">
        <w:t xml:space="preserve"> LinkedIn as a massive sample (27.5m UK users) to arrive at better estimates for the total creative workforce.</w:t>
      </w:r>
      <w:r w:rsidRPr="00ED2178">
        <w:t xml:space="preserve"> </w:t>
      </w:r>
      <w:r w:rsidR="008850C1" w:rsidRPr="00ED2178">
        <w:t xml:space="preserve">490,151 of those subscribers give a location in Liverpool City Region – 72% of </w:t>
      </w:r>
      <w:r w:rsidR="00395213" w:rsidRPr="00ED2178">
        <w:t>total employment in all sectors.</w:t>
      </w:r>
    </w:p>
    <w:p w14:paraId="023BB06C" w14:textId="17396F4E" w:rsidR="007729A1" w:rsidRPr="00ED2178" w:rsidRDefault="00C552D0" w:rsidP="00C552D0">
      <w:r w:rsidRPr="00ED2178">
        <w:t>LinkedIn provides evidence of full or part-time employment, contractors, self-employed, freelance and internships within digital, creative and cultural industries</w:t>
      </w:r>
      <w:r w:rsidR="0066631A" w:rsidRPr="00ED2178">
        <w:t xml:space="preserve">. </w:t>
      </w:r>
      <w:r w:rsidR="009E47AC" w:rsidRPr="00ED2178">
        <w:t xml:space="preserve">Using </w:t>
      </w:r>
      <w:r w:rsidR="0066631A" w:rsidRPr="00ED2178">
        <w:t xml:space="preserve">a set of </w:t>
      </w:r>
      <w:r w:rsidRPr="00ED2178">
        <w:t>LinkedIn industry codes most similar to the DCMS</w:t>
      </w:r>
      <w:r w:rsidR="00704021" w:rsidRPr="00ED2178">
        <w:t xml:space="preserve">/DSIT </w:t>
      </w:r>
      <w:r w:rsidR="009C7B4C" w:rsidRPr="00ED2178">
        <w:t xml:space="preserve">SIC </w:t>
      </w:r>
      <w:r w:rsidRPr="00ED2178">
        <w:t>definition</w:t>
      </w:r>
      <w:r w:rsidR="00704021" w:rsidRPr="00ED2178">
        <w:t>s</w:t>
      </w:r>
      <w:r w:rsidR="003B6D19" w:rsidRPr="00ED2178">
        <w:t xml:space="preserve">, our analysis </w:t>
      </w:r>
      <w:r w:rsidR="003748D5" w:rsidRPr="00ED2178">
        <w:t>show</w:t>
      </w:r>
      <w:r w:rsidR="005278E5" w:rsidRPr="00ED2178">
        <w:t>ed</w:t>
      </w:r>
      <w:r w:rsidR="003748D5" w:rsidRPr="00ED2178">
        <w:t xml:space="preserve"> </w:t>
      </w:r>
      <w:r w:rsidR="00516A7D" w:rsidRPr="00ED2178">
        <w:t xml:space="preserve">51,779 </w:t>
      </w:r>
      <w:r w:rsidR="003748D5" w:rsidRPr="00ED2178">
        <w:t>subscribers who identif</w:t>
      </w:r>
      <w:r w:rsidR="005278E5" w:rsidRPr="00ED2178">
        <w:t>ied</w:t>
      </w:r>
      <w:r w:rsidR="003748D5" w:rsidRPr="00ED2178">
        <w:t xml:space="preserve"> their location within Liverpool City Region (including descriptors such as ‘Greater Liverpool area’) </w:t>
      </w:r>
      <w:r w:rsidR="0044626C" w:rsidRPr="00ED2178">
        <w:t>and whose first named occupation is within a digital or creative industry.</w:t>
      </w:r>
      <w:r w:rsidR="003B6D19" w:rsidRPr="00ED2178">
        <w:t xml:space="preserve"> This is considerably</w:t>
      </w:r>
      <w:r w:rsidR="00EE1D0D" w:rsidRPr="00ED2178">
        <w:t xml:space="preserve"> more than the BRES employment figure of 23,145</w:t>
      </w:r>
      <w:r w:rsidR="007729A1" w:rsidRPr="00ED2178">
        <w:t xml:space="preserve">. </w:t>
      </w:r>
    </w:p>
    <w:p w14:paraId="26451B6B" w14:textId="0BBB0B73" w:rsidR="003748D5" w:rsidRPr="00ED2178" w:rsidRDefault="00256711" w:rsidP="00C552D0">
      <w:r w:rsidRPr="00ED2178">
        <w:t xml:space="preserve">We also included a comparison with those </w:t>
      </w:r>
      <w:r w:rsidR="005C5BC9" w:rsidRPr="00ED2178">
        <w:t xml:space="preserve">31,705 </w:t>
      </w:r>
      <w:r w:rsidRPr="00ED2178">
        <w:t xml:space="preserve">LinkedIn subscribers </w:t>
      </w:r>
      <w:r w:rsidR="00622EAB" w:rsidRPr="00ED2178">
        <w:t xml:space="preserve">in LCR </w:t>
      </w:r>
      <w:r w:rsidRPr="00ED2178">
        <w:t xml:space="preserve">who </w:t>
      </w:r>
      <w:r w:rsidR="005278E5" w:rsidRPr="00ED2178">
        <w:t>specified</w:t>
      </w:r>
      <w:r w:rsidRPr="00ED2178">
        <w:t xml:space="preserve"> full time </w:t>
      </w:r>
      <w:r w:rsidR="005278E5" w:rsidRPr="00ED2178">
        <w:t>or</w:t>
      </w:r>
      <w:r w:rsidRPr="00ED2178">
        <w:t xml:space="preserve"> part time employment status</w:t>
      </w:r>
      <w:r w:rsidR="005C5BC9" w:rsidRPr="00ED2178">
        <w:t xml:space="preserve"> </w:t>
      </w:r>
      <w:r w:rsidR="003D11F1" w:rsidRPr="00ED2178">
        <w:t xml:space="preserve">in digital and creative occupations </w:t>
      </w:r>
      <w:r w:rsidR="005C5BC9" w:rsidRPr="00ED2178">
        <w:t xml:space="preserve">– which </w:t>
      </w:r>
      <w:r w:rsidR="005278E5" w:rsidRPr="00ED2178">
        <w:t>left</w:t>
      </w:r>
      <w:r w:rsidR="005C5BC9" w:rsidRPr="00ED2178">
        <w:t xml:space="preserve"> a </w:t>
      </w:r>
      <w:r w:rsidR="004108EB" w:rsidRPr="00ED2178">
        <w:t>further</w:t>
      </w:r>
      <w:r w:rsidR="005C5BC9" w:rsidRPr="00ED2178">
        <w:t xml:space="preserve"> 20,000 people </w:t>
      </w:r>
      <w:r w:rsidR="004108EB" w:rsidRPr="00ED2178">
        <w:t>who form</w:t>
      </w:r>
      <w:r w:rsidR="005278E5" w:rsidRPr="00ED2178">
        <w:t>ed</w:t>
      </w:r>
      <w:r w:rsidR="004108EB" w:rsidRPr="00ED2178">
        <w:t xml:space="preserve"> part of the digital and creative workforce in LCR</w:t>
      </w:r>
      <w:r w:rsidR="00014638" w:rsidRPr="00ED2178">
        <w:t>.</w:t>
      </w:r>
      <w:r w:rsidR="007729A1" w:rsidRPr="00ED2178">
        <w:t xml:space="preserve"> By this account, </w:t>
      </w:r>
      <w:r w:rsidR="00C23B12" w:rsidRPr="00ED2178">
        <w:t>the proportion of LinkedIn subscribers employed in the digital and creative sectors</w:t>
      </w:r>
      <w:r w:rsidR="00290B31" w:rsidRPr="00ED2178">
        <w:t xml:space="preserve"> in LCR (excluding freelances and self-employed)</w:t>
      </w:r>
      <w:r w:rsidR="00C23B12" w:rsidRPr="00ED2178">
        <w:t xml:space="preserve"> is </w:t>
      </w:r>
      <w:r w:rsidR="00585111" w:rsidRPr="00ED2178">
        <w:t>6.5% - a far higher proportion of the employed workforce than the 3.6% evidenced in BRES.</w:t>
      </w:r>
    </w:p>
    <w:p w14:paraId="739765AB" w14:textId="77777777" w:rsidR="005B6EA5" w:rsidRPr="0023726D" w:rsidRDefault="005B6EA5" w:rsidP="000F7CC4">
      <w:pPr>
        <w:rPr>
          <w:sz w:val="18"/>
          <w:szCs w:val="18"/>
        </w:rPr>
      </w:pPr>
    </w:p>
    <w:p w14:paraId="4DEF3B05" w14:textId="77E6AFF6" w:rsidR="00723A83" w:rsidRPr="0023726D" w:rsidRDefault="00413D37" w:rsidP="00413D37">
      <w:pPr>
        <w:pStyle w:val="Caption"/>
      </w:pPr>
      <w:bookmarkStart w:id="32" w:name="_Toc171355151"/>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6</w:t>
      </w:r>
      <w:r w:rsidRPr="0023726D">
        <w:rPr>
          <w:noProof/>
        </w:rPr>
        <w:fldChar w:fldCharType="end"/>
      </w:r>
      <w:r w:rsidRPr="0023726D">
        <w:t xml:space="preserve">  Comparison of BRES employment and LinkedIn workfor</w:t>
      </w:r>
      <w:r w:rsidR="00F353DE" w:rsidRPr="0023726D">
        <w:t>c</w:t>
      </w:r>
      <w:r w:rsidRPr="0023726D">
        <w:t>e totals for digital and creative industries</w:t>
      </w:r>
      <w:bookmarkEnd w:id="32"/>
    </w:p>
    <w:p w14:paraId="197A0A5C" w14:textId="4CED3D3B" w:rsidR="00413D37" w:rsidRPr="0023726D" w:rsidRDefault="000F589D" w:rsidP="00413D37">
      <w:pPr>
        <w:rPr>
          <w:sz w:val="18"/>
          <w:szCs w:val="18"/>
        </w:rPr>
      </w:pPr>
      <w:r w:rsidRPr="0023726D">
        <w:rPr>
          <w:noProof/>
          <w:sz w:val="18"/>
          <w:szCs w:val="18"/>
          <w14:ligatures w14:val="standardContextual"/>
        </w:rPr>
        <w:drawing>
          <wp:inline distT="0" distB="0" distL="0" distR="0" wp14:anchorId="51CE2037" wp14:editId="6D84439C">
            <wp:extent cx="4572000" cy="2743200"/>
            <wp:effectExtent l="0" t="0" r="12700" b="12700"/>
            <wp:docPr id="1022969013" name="Chart 1">
              <a:extLst xmlns:a="http://schemas.openxmlformats.org/drawingml/2006/main">
                <a:ext uri="{FF2B5EF4-FFF2-40B4-BE49-F238E27FC236}">
                  <a16:creationId xmlns:a16="http://schemas.microsoft.com/office/drawing/2014/main" id="{05EA7A20-E503-5F77-2BA8-F79922AEE3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A02B897" w14:textId="77777777" w:rsidR="007474C0" w:rsidRPr="0023726D" w:rsidRDefault="005B6EA5" w:rsidP="005B6EA5">
      <w:pPr>
        <w:pStyle w:val="Caption"/>
      </w:pPr>
      <w:r w:rsidRPr="0023726D">
        <w:t>Source: The Fifth Sector analysis of Nomisweb and LinkedIn</w:t>
      </w:r>
    </w:p>
    <w:p w14:paraId="1F0200C8" w14:textId="77777777" w:rsidR="00F46E7B" w:rsidRPr="00ED2178" w:rsidRDefault="00F46E7B" w:rsidP="00F46E7B"/>
    <w:p w14:paraId="5EBC751C" w14:textId="3CAE0DE1" w:rsidR="00256711" w:rsidRPr="00ED2178" w:rsidRDefault="00256711" w:rsidP="00256711">
      <w:r w:rsidRPr="00ED2178">
        <w:t>Whilst analysis of LinkedIn provides a measure of capacity for LCR, i</w:t>
      </w:r>
      <w:r w:rsidR="005278E5" w:rsidRPr="00ED2178">
        <w:t>t</w:t>
      </w:r>
      <w:r w:rsidRPr="00ED2178">
        <w:t xml:space="preserve"> does not represent a count of </w:t>
      </w:r>
      <w:r w:rsidR="00AF4DEA" w:rsidRPr="00ED2178">
        <w:t>digital and creative</w:t>
      </w:r>
      <w:r w:rsidRPr="00ED2178">
        <w:t xml:space="preserve"> </w:t>
      </w:r>
      <w:r w:rsidRPr="00ED2178">
        <w:rPr>
          <w:i/>
          <w:iCs/>
        </w:rPr>
        <w:t>employment</w:t>
      </w:r>
      <w:r w:rsidRPr="00ED2178">
        <w:t xml:space="preserve"> which can be directly correlated with BRES estimates:</w:t>
      </w:r>
    </w:p>
    <w:p w14:paraId="7EE5A522" w14:textId="68314919" w:rsidR="00256711" w:rsidRPr="00ED2178" w:rsidRDefault="00256711" w:rsidP="00005A83">
      <w:pPr>
        <w:pStyle w:val="ListParagraph"/>
        <w:numPr>
          <w:ilvl w:val="0"/>
          <w:numId w:val="24"/>
        </w:numPr>
        <w:rPr>
          <w:szCs w:val="24"/>
        </w:rPr>
      </w:pPr>
      <w:r w:rsidRPr="00ED2178">
        <w:rPr>
          <w:szCs w:val="24"/>
        </w:rPr>
        <w:t xml:space="preserve">BRES estimates are based on workplace location, whereas LinkedIn subscribers can choose to identify themselves by where they work or where </w:t>
      </w:r>
      <w:r w:rsidRPr="00ED2178">
        <w:rPr>
          <w:szCs w:val="24"/>
        </w:rPr>
        <w:lastRenderedPageBreak/>
        <w:t>they live</w:t>
      </w:r>
      <w:r w:rsidR="00216B60" w:rsidRPr="00ED2178">
        <w:rPr>
          <w:szCs w:val="24"/>
        </w:rPr>
        <w:t xml:space="preserve">. Therefore, </w:t>
      </w:r>
      <w:r w:rsidR="00B1461E" w:rsidRPr="00ED2178">
        <w:rPr>
          <w:szCs w:val="24"/>
        </w:rPr>
        <w:t>evidence from LinkedIn</w:t>
      </w:r>
      <w:r w:rsidRPr="00ED2178">
        <w:rPr>
          <w:szCs w:val="24"/>
        </w:rPr>
        <w:t xml:space="preserve"> may include people </w:t>
      </w:r>
      <w:r w:rsidR="00216B60" w:rsidRPr="00ED2178">
        <w:rPr>
          <w:szCs w:val="24"/>
        </w:rPr>
        <w:t xml:space="preserve">based in LCR but </w:t>
      </w:r>
      <w:r w:rsidRPr="00ED2178">
        <w:rPr>
          <w:szCs w:val="24"/>
        </w:rPr>
        <w:t xml:space="preserve">working </w:t>
      </w:r>
      <w:r w:rsidR="001C331B" w:rsidRPr="00ED2178">
        <w:rPr>
          <w:szCs w:val="24"/>
        </w:rPr>
        <w:t xml:space="preserve">mainly or wholly </w:t>
      </w:r>
      <w:r w:rsidRPr="00ED2178">
        <w:rPr>
          <w:szCs w:val="24"/>
        </w:rPr>
        <w:t>in neighbouring cities/counties</w:t>
      </w:r>
      <w:r w:rsidR="001C331B" w:rsidRPr="00ED2178">
        <w:rPr>
          <w:szCs w:val="24"/>
        </w:rPr>
        <w:t xml:space="preserve">, </w:t>
      </w:r>
      <w:r w:rsidRPr="00ED2178">
        <w:rPr>
          <w:szCs w:val="24"/>
        </w:rPr>
        <w:t>nationally</w:t>
      </w:r>
      <w:r w:rsidR="001C331B" w:rsidRPr="00ED2178">
        <w:rPr>
          <w:szCs w:val="24"/>
        </w:rPr>
        <w:t xml:space="preserve"> or </w:t>
      </w:r>
      <w:r w:rsidRPr="00ED2178">
        <w:rPr>
          <w:szCs w:val="24"/>
        </w:rPr>
        <w:t>internationally</w:t>
      </w:r>
      <w:r w:rsidR="00AF4DEA" w:rsidRPr="00ED2178">
        <w:rPr>
          <w:szCs w:val="24"/>
        </w:rPr>
        <w:t>.</w:t>
      </w:r>
    </w:p>
    <w:p w14:paraId="4AFD141E" w14:textId="5B8E663F" w:rsidR="00256711" w:rsidRPr="00ED2178" w:rsidRDefault="00256711" w:rsidP="00005A83">
      <w:pPr>
        <w:pStyle w:val="ListParagraph"/>
        <w:numPr>
          <w:ilvl w:val="0"/>
          <w:numId w:val="24"/>
        </w:numPr>
        <w:rPr>
          <w:szCs w:val="24"/>
        </w:rPr>
      </w:pPr>
      <w:r w:rsidRPr="00ED2178">
        <w:rPr>
          <w:szCs w:val="24"/>
        </w:rPr>
        <w:t xml:space="preserve">LinkedIn does not require subscribers to provide evidence of earnings and </w:t>
      </w:r>
      <w:r w:rsidR="00EE08E0" w:rsidRPr="00ED2178">
        <w:rPr>
          <w:szCs w:val="24"/>
        </w:rPr>
        <w:t xml:space="preserve">our total </w:t>
      </w:r>
      <w:r w:rsidRPr="00ED2178">
        <w:rPr>
          <w:szCs w:val="24"/>
        </w:rPr>
        <w:t xml:space="preserve">may therefore include </w:t>
      </w:r>
      <w:r w:rsidR="00EE08E0" w:rsidRPr="00ED2178">
        <w:rPr>
          <w:szCs w:val="24"/>
        </w:rPr>
        <w:t xml:space="preserve">some </w:t>
      </w:r>
      <w:r w:rsidRPr="00ED2178">
        <w:rPr>
          <w:szCs w:val="24"/>
        </w:rPr>
        <w:t>who are economically inactive.</w:t>
      </w:r>
    </w:p>
    <w:p w14:paraId="69F9AC05" w14:textId="039449EC" w:rsidR="00256711" w:rsidRDefault="00256711" w:rsidP="00005A83">
      <w:pPr>
        <w:pStyle w:val="ListParagraph"/>
        <w:numPr>
          <w:ilvl w:val="0"/>
          <w:numId w:val="24"/>
        </w:numPr>
        <w:rPr>
          <w:szCs w:val="24"/>
        </w:rPr>
      </w:pPr>
      <w:r w:rsidRPr="00ED2178">
        <w:rPr>
          <w:szCs w:val="24"/>
        </w:rPr>
        <w:t>LinkedIn subscribers may have multiple occupations</w:t>
      </w:r>
      <w:r w:rsidR="003D11F1" w:rsidRPr="00ED2178">
        <w:rPr>
          <w:szCs w:val="24"/>
        </w:rPr>
        <w:t>; some</w:t>
      </w:r>
      <w:r w:rsidRPr="00ED2178">
        <w:rPr>
          <w:szCs w:val="24"/>
        </w:rPr>
        <w:t xml:space="preserve"> may only be employed for part of the time in the digital and creative industries. </w:t>
      </w:r>
      <w:r w:rsidR="005278E5" w:rsidRPr="00ED2178">
        <w:rPr>
          <w:szCs w:val="24"/>
        </w:rPr>
        <w:t>Our analysis has</w:t>
      </w:r>
      <w:r w:rsidRPr="00ED2178">
        <w:rPr>
          <w:szCs w:val="24"/>
        </w:rPr>
        <w:t xml:space="preserve"> </w:t>
      </w:r>
      <w:r w:rsidR="005278E5" w:rsidRPr="00ED2178">
        <w:rPr>
          <w:szCs w:val="24"/>
        </w:rPr>
        <w:t xml:space="preserve">included </w:t>
      </w:r>
      <w:r w:rsidRPr="00ED2178">
        <w:rPr>
          <w:szCs w:val="24"/>
        </w:rPr>
        <w:t>only the ‘primary’ occupation. (This can also work the other way round: further analysis of music employment show</w:t>
      </w:r>
      <w:r w:rsidR="005278E5" w:rsidRPr="00ED2178">
        <w:rPr>
          <w:szCs w:val="24"/>
        </w:rPr>
        <w:t>ed</w:t>
      </w:r>
      <w:r w:rsidRPr="00ED2178">
        <w:rPr>
          <w:szCs w:val="24"/>
        </w:rPr>
        <w:t xml:space="preserve"> an additional cohort of people earning money from music whose ‘primary’ occupation </w:t>
      </w:r>
      <w:r w:rsidR="005278E5" w:rsidRPr="00ED2178">
        <w:rPr>
          <w:szCs w:val="24"/>
        </w:rPr>
        <w:t>wa</w:t>
      </w:r>
      <w:r w:rsidRPr="00ED2178">
        <w:rPr>
          <w:szCs w:val="24"/>
        </w:rPr>
        <w:t>s in another industry.)</w:t>
      </w:r>
    </w:p>
    <w:p w14:paraId="7333AF7B" w14:textId="32177B79" w:rsidR="006A0856" w:rsidRPr="00ED2178" w:rsidRDefault="00FE040B" w:rsidP="009351E5">
      <w:pPr>
        <w:pStyle w:val="Heading3"/>
        <w:numPr>
          <w:ilvl w:val="0"/>
          <w:numId w:val="14"/>
        </w:numPr>
      </w:pPr>
      <w:bookmarkStart w:id="33" w:name="_Toc171354597"/>
      <w:r w:rsidRPr="00ED2178">
        <w:t xml:space="preserve">Comparison of </w:t>
      </w:r>
      <w:r w:rsidR="006A0856" w:rsidRPr="00ED2178">
        <w:t>digital and creative sector workforce data</w:t>
      </w:r>
      <w:bookmarkEnd w:id="33"/>
    </w:p>
    <w:p w14:paraId="4C19280D" w14:textId="77777777" w:rsidR="00107299" w:rsidRPr="00ED2178" w:rsidRDefault="00FE040B" w:rsidP="00107299">
      <w:r w:rsidRPr="00ED2178">
        <w:t>We apportioned LinkedIn industry codes to the nearest relevant SIC code to pro</w:t>
      </w:r>
      <w:r w:rsidR="006A0856" w:rsidRPr="00ED2178">
        <w:t>vid</w:t>
      </w:r>
      <w:r w:rsidRPr="00ED2178">
        <w:t>e a comparative analysis of BRES and LinkedIn data.</w:t>
      </w:r>
      <w:r w:rsidR="0005430E" w:rsidRPr="00ED2178">
        <w:t xml:space="preserve"> </w:t>
      </w:r>
      <w:r w:rsidR="0091438F" w:rsidRPr="00ED2178">
        <w:t xml:space="preserve">As before, it should be borne in mind that the overlap of definitions mean that the </w:t>
      </w:r>
      <w:r w:rsidR="002B78A2" w:rsidRPr="00ED2178">
        <w:t>totals shown are not cumulative.</w:t>
      </w:r>
      <w:r w:rsidR="0005430E" w:rsidRPr="00ED2178">
        <w:rPr>
          <w:rStyle w:val="FootnoteReference"/>
        </w:rPr>
        <w:footnoteReference w:id="5"/>
      </w:r>
      <w:r w:rsidR="00107299" w:rsidRPr="00ED2178">
        <w:t xml:space="preserve"> </w:t>
      </w:r>
    </w:p>
    <w:p w14:paraId="4A697D20" w14:textId="77777777" w:rsidR="00107299" w:rsidRDefault="00107299" w:rsidP="00107299">
      <w:pPr>
        <w:rPr>
          <w:sz w:val="18"/>
          <w:szCs w:val="18"/>
        </w:rPr>
      </w:pPr>
    </w:p>
    <w:p w14:paraId="060B8819" w14:textId="7C224978" w:rsidR="00230D5A" w:rsidRPr="0023726D" w:rsidRDefault="00F657C4" w:rsidP="00107299">
      <w:pPr>
        <w:pStyle w:val="Caption"/>
      </w:pPr>
      <w:bookmarkStart w:id="34" w:name="_Toc171355152"/>
      <w:r w:rsidRPr="0023726D">
        <w:t xml:space="preserve">Figure </w:t>
      </w:r>
      <w:r w:rsidR="008B15F9" w:rsidRPr="0023726D">
        <w:fldChar w:fldCharType="begin"/>
      </w:r>
      <w:r w:rsidR="008B15F9" w:rsidRPr="0023726D">
        <w:instrText xml:space="preserve"> SEQ Figure \* ARABIC </w:instrText>
      </w:r>
      <w:r w:rsidR="008B15F9" w:rsidRPr="0023726D">
        <w:fldChar w:fldCharType="separate"/>
      </w:r>
      <w:r w:rsidR="00545C80" w:rsidRPr="0023726D">
        <w:t>7</w:t>
      </w:r>
      <w:r w:rsidR="008B15F9" w:rsidRPr="0023726D">
        <w:fldChar w:fldCharType="end"/>
      </w:r>
      <w:r w:rsidRPr="0023726D">
        <w:t xml:space="preserve">  LCR workforce count by industry sector</w:t>
      </w:r>
      <w:bookmarkEnd w:id="34"/>
    </w:p>
    <w:p w14:paraId="4F88791A" w14:textId="33B321DD" w:rsidR="00232BDB" w:rsidRPr="0023726D" w:rsidRDefault="00232BDB" w:rsidP="00232BDB">
      <w:pPr>
        <w:rPr>
          <w:sz w:val="18"/>
          <w:szCs w:val="18"/>
        </w:rPr>
      </w:pPr>
      <w:r w:rsidRPr="0023726D">
        <w:rPr>
          <w:noProof/>
          <w:sz w:val="18"/>
          <w:szCs w:val="18"/>
          <w14:ligatures w14:val="standardContextual"/>
        </w:rPr>
        <w:drawing>
          <wp:inline distT="0" distB="0" distL="0" distR="0" wp14:anchorId="7A26E1A4" wp14:editId="585829BD">
            <wp:extent cx="5397623" cy="3604334"/>
            <wp:effectExtent l="0" t="0" r="12700" b="15240"/>
            <wp:docPr id="1763070726" name="Chart 1">
              <a:extLst xmlns:a="http://schemas.openxmlformats.org/drawingml/2006/main">
                <a:ext uri="{FF2B5EF4-FFF2-40B4-BE49-F238E27FC236}">
                  <a16:creationId xmlns:a16="http://schemas.microsoft.com/office/drawing/2014/main" id="{F431B685-27C9-E56A-C9BA-2A9141C841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B4BA18E" w14:textId="77777777" w:rsidR="00F657C4" w:rsidRPr="0023726D" w:rsidRDefault="00F657C4" w:rsidP="00F657C4">
      <w:pPr>
        <w:pStyle w:val="Caption"/>
      </w:pPr>
      <w:r w:rsidRPr="0023726D">
        <w:lastRenderedPageBreak/>
        <w:t>Source: The Fifth Sector analysis of Nomisweb and LinkedIn</w:t>
      </w:r>
    </w:p>
    <w:p w14:paraId="693A7DB1" w14:textId="77777777" w:rsidR="00B47FBD" w:rsidRPr="00ED2178" w:rsidRDefault="00B47FBD" w:rsidP="00B47FBD"/>
    <w:p w14:paraId="2513FFED" w14:textId="77777777" w:rsidR="00B47FBD" w:rsidRPr="00ED2178" w:rsidRDefault="00B47FBD" w:rsidP="009351E5">
      <w:pPr>
        <w:pStyle w:val="Heading3"/>
        <w:numPr>
          <w:ilvl w:val="0"/>
          <w:numId w:val="14"/>
        </w:numPr>
      </w:pPr>
      <w:bookmarkStart w:id="35" w:name="_Toc171354598"/>
      <w:r w:rsidRPr="00ED2178">
        <w:t>Structure of digital and creative workforce</w:t>
      </w:r>
      <w:bookmarkEnd w:id="35"/>
    </w:p>
    <w:p w14:paraId="3183238E" w14:textId="1BF9E8B9" w:rsidR="00DC7863" w:rsidRPr="00ED2178" w:rsidRDefault="00B47FBD" w:rsidP="00BE29D0">
      <w:r w:rsidRPr="00ED2178">
        <w:t xml:space="preserve">LinkedIn allows for a breakdown of the </w:t>
      </w:r>
      <w:r w:rsidR="00F50505" w:rsidRPr="00ED2178">
        <w:t>nature of employment</w:t>
      </w:r>
      <w:r w:rsidR="00AF008C" w:rsidRPr="00ED2178">
        <w:t xml:space="preserve">. 89% of </w:t>
      </w:r>
      <w:r w:rsidR="008D53FA" w:rsidRPr="00ED2178">
        <w:t xml:space="preserve">LCR digital and creative </w:t>
      </w:r>
      <w:r w:rsidR="00AF008C" w:rsidRPr="00ED2178">
        <w:t>subscribers analysed reported one of the following types of employment:</w:t>
      </w:r>
      <w:r w:rsidR="00BE29D0" w:rsidRPr="00ED2178">
        <w:t xml:space="preserve"> f</w:t>
      </w:r>
      <w:r w:rsidR="00AF008C" w:rsidRPr="00ED2178">
        <w:t>ull time</w:t>
      </w:r>
      <w:r w:rsidR="00BE29D0" w:rsidRPr="00ED2178">
        <w:t>, p</w:t>
      </w:r>
      <w:r w:rsidR="00AF008C" w:rsidRPr="00ED2178">
        <w:t>art time</w:t>
      </w:r>
      <w:r w:rsidR="00BE29D0" w:rsidRPr="00ED2178">
        <w:t xml:space="preserve">, </w:t>
      </w:r>
      <w:r w:rsidR="001462E7" w:rsidRPr="00ED2178">
        <w:t>self-employed</w:t>
      </w:r>
      <w:r w:rsidR="00BE29D0" w:rsidRPr="00ED2178">
        <w:t>, f</w:t>
      </w:r>
      <w:r w:rsidR="00DC7863" w:rsidRPr="00ED2178">
        <w:t>reelance</w:t>
      </w:r>
      <w:r w:rsidR="00BE29D0" w:rsidRPr="00ED2178">
        <w:t>, c</w:t>
      </w:r>
      <w:r w:rsidR="00DC7863" w:rsidRPr="00ED2178">
        <w:t>ontractor</w:t>
      </w:r>
      <w:r w:rsidR="00BE29D0" w:rsidRPr="00ED2178">
        <w:t xml:space="preserve"> and i</w:t>
      </w:r>
      <w:r w:rsidR="00DC7863" w:rsidRPr="00ED2178">
        <w:t>nternship</w:t>
      </w:r>
    </w:p>
    <w:p w14:paraId="103A2B1B" w14:textId="5D37B8BB" w:rsidR="00F50505" w:rsidRPr="00ED2178" w:rsidRDefault="000F7CC4" w:rsidP="000F7CC4">
      <w:r w:rsidRPr="00ED2178">
        <w:t>This indicate</w:t>
      </w:r>
      <w:r w:rsidR="008D53FA" w:rsidRPr="00ED2178">
        <w:t>d</w:t>
      </w:r>
      <w:r w:rsidRPr="00ED2178">
        <w:t xml:space="preserve"> that:</w:t>
      </w:r>
    </w:p>
    <w:p w14:paraId="0F89709F" w14:textId="711BE958" w:rsidR="000F7CC4" w:rsidRPr="00ED2178" w:rsidRDefault="000F7CC4" w:rsidP="00005A83">
      <w:pPr>
        <w:pStyle w:val="ListParagraph"/>
        <w:rPr>
          <w:szCs w:val="24"/>
        </w:rPr>
      </w:pPr>
      <w:r w:rsidRPr="00ED2178">
        <w:rPr>
          <w:szCs w:val="24"/>
        </w:rPr>
        <w:t>65% of sector</w:t>
      </w:r>
      <w:r w:rsidR="00BE29D0" w:rsidRPr="00ED2178">
        <w:rPr>
          <w:szCs w:val="24"/>
        </w:rPr>
        <w:t xml:space="preserve"> workforce </w:t>
      </w:r>
      <w:r w:rsidR="008D53FA" w:rsidRPr="00ED2178">
        <w:rPr>
          <w:szCs w:val="24"/>
        </w:rPr>
        <w:t>wa</w:t>
      </w:r>
      <w:r w:rsidR="00BE29D0" w:rsidRPr="00ED2178">
        <w:rPr>
          <w:szCs w:val="24"/>
        </w:rPr>
        <w:t>s</w:t>
      </w:r>
      <w:r w:rsidRPr="00ED2178">
        <w:rPr>
          <w:szCs w:val="24"/>
        </w:rPr>
        <w:t xml:space="preserve"> in employment (full-time, part-time or internship)</w:t>
      </w:r>
    </w:p>
    <w:p w14:paraId="26B23032" w14:textId="4350675C" w:rsidR="000F7CC4" w:rsidRPr="00ED2178" w:rsidRDefault="000F7CC4" w:rsidP="00005A83">
      <w:pPr>
        <w:pStyle w:val="ListParagraph"/>
        <w:rPr>
          <w:szCs w:val="24"/>
        </w:rPr>
      </w:pPr>
      <w:r w:rsidRPr="00ED2178">
        <w:rPr>
          <w:szCs w:val="24"/>
        </w:rPr>
        <w:t xml:space="preserve">35% </w:t>
      </w:r>
      <w:r w:rsidR="008D53FA" w:rsidRPr="00ED2178">
        <w:rPr>
          <w:szCs w:val="24"/>
        </w:rPr>
        <w:t>we</w:t>
      </w:r>
      <w:r w:rsidR="00BE29D0" w:rsidRPr="00ED2178">
        <w:rPr>
          <w:szCs w:val="24"/>
        </w:rPr>
        <w:t xml:space="preserve">re </w:t>
      </w:r>
      <w:r w:rsidRPr="00ED2178">
        <w:rPr>
          <w:szCs w:val="24"/>
        </w:rPr>
        <w:t>freelance, self-employed, contractor or ‘not known’</w:t>
      </w:r>
    </w:p>
    <w:p w14:paraId="1CEFBCFE" w14:textId="53549A95" w:rsidR="000F7CC4" w:rsidRPr="00ED2178" w:rsidRDefault="000F7CC4" w:rsidP="000F7CC4">
      <w:r w:rsidRPr="00ED2178">
        <w:t>These ratios reflect national evidence that one-third of creative workforce is freelance or self-employed</w:t>
      </w:r>
      <w:r w:rsidR="00BE29D0" w:rsidRPr="00ED2178">
        <w:t>.</w:t>
      </w:r>
    </w:p>
    <w:p w14:paraId="366E5040" w14:textId="77777777" w:rsidR="00B76BD0" w:rsidRDefault="00B76BD0" w:rsidP="00F50505">
      <w:pPr>
        <w:pStyle w:val="Caption"/>
      </w:pPr>
    </w:p>
    <w:p w14:paraId="0D6A8B4B" w14:textId="0C077EFE" w:rsidR="00F50505" w:rsidRPr="0023726D" w:rsidRDefault="00F50505" w:rsidP="00F50505">
      <w:pPr>
        <w:pStyle w:val="Caption"/>
      </w:pPr>
      <w:bookmarkStart w:id="36" w:name="_Toc171355153"/>
      <w:r w:rsidRPr="0023726D">
        <w:t xml:space="preserve">Figure </w:t>
      </w:r>
      <w:r w:rsidR="008B15F9" w:rsidRPr="0023726D">
        <w:fldChar w:fldCharType="begin"/>
      </w:r>
      <w:r w:rsidR="008B15F9" w:rsidRPr="0023726D">
        <w:instrText xml:space="preserve"> SEQ Figure \* ARABIC </w:instrText>
      </w:r>
      <w:r w:rsidR="008B15F9" w:rsidRPr="0023726D">
        <w:fldChar w:fldCharType="separate"/>
      </w:r>
      <w:r w:rsidR="00545C80" w:rsidRPr="0023726D">
        <w:rPr>
          <w:noProof/>
        </w:rPr>
        <w:t>8</w:t>
      </w:r>
      <w:r w:rsidR="008B15F9" w:rsidRPr="0023726D">
        <w:rPr>
          <w:noProof/>
        </w:rPr>
        <w:fldChar w:fldCharType="end"/>
      </w:r>
      <w:r w:rsidRPr="0023726D">
        <w:t xml:space="preserve">  Structure of LCR digital &amp; Creative workforce</w:t>
      </w:r>
      <w:bookmarkEnd w:id="36"/>
    </w:p>
    <w:p w14:paraId="6B44F540" w14:textId="77777777" w:rsidR="00AF008C" w:rsidRPr="0023726D" w:rsidRDefault="00AF008C" w:rsidP="00AF008C">
      <w:pPr>
        <w:rPr>
          <w:sz w:val="18"/>
          <w:szCs w:val="18"/>
        </w:rPr>
      </w:pPr>
      <w:r w:rsidRPr="0023726D">
        <w:rPr>
          <w:noProof/>
          <w:sz w:val="18"/>
          <w:szCs w:val="18"/>
        </w:rPr>
        <w:drawing>
          <wp:inline distT="0" distB="0" distL="0" distR="0" wp14:anchorId="31476EB6" wp14:editId="0D09D508">
            <wp:extent cx="5731510" cy="3268980"/>
            <wp:effectExtent l="0" t="0" r="0" b="0"/>
            <wp:docPr id="1482869938" name="Picture 1" descr="A colorful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69938" name="Picture 1" descr="A colorful circle with text&#10;&#10;Description automatically generated"/>
                    <pic:cNvPicPr/>
                  </pic:nvPicPr>
                  <pic:blipFill>
                    <a:blip r:embed="rId20"/>
                    <a:stretch>
                      <a:fillRect/>
                    </a:stretch>
                  </pic:blipFill>
                  <pic:spPr>
                    <a:xfrm>
                      <a:off x="0" y="0"/>
                      <a:ext cx="5731510" cy="3268980"/>
                    </a:xfrm>
                    <a:prstGeom prst="rect">
                      <a:avLst/>
                    </a:prstGeom>
                  </pic:spPr>
                </pic:pic>
              </a:graphicData>
            </a:graphic>
          </wp:inline>
        </w:drawing>
      </w:r>
    </w:p>
    <w:p w14:paraId="38FEF4AF" w14:textId="1A0DF33B" w:rsidR="00AF008C" w:rsidRPr="0023726D" w:rsidRDefault="00DC7863" w:rsidP="00DC7863">
      <w:pPr>
        <w:pStyle w:val="Caption"/>
      </w:pPr>
      <w:r w:rsidRPr="0023726D">
        <w:t>Source: The Fifth Sector analysis of LinkedIn</w:t>
      </w:r>
    </w:p>
    <w:p w14:paraId="66127452" w14:textId="77777777" w:rsidR="00FC5A4E" w:rsidRPr="0023726D" w:rsidRDefault="00FC5A4E" w:rsidP="00FC5A4E">
      <w:pPr>
        <w:rPr>
          <w:sz w:val="18"/>
          <w:szCs w:val="18"/>
        </w:rPr>
      </w:pPr>
    </w:p>
    <w:p w14:paraId="543E860C" w14:textId="1F3AD7C1" w:rsidR="00FC5A4E" w:rsidRPr="00472DFE" w:rsidRDefault="009E2AB5" w:rsidP="009351E5">
      <w:pPr>
        <w:pStyle w:val="Heading3"/>
        <w:numPr>
          <w:ilvl w:val="0"/>
          <w:numId w:val="14"/>
        </w:numPr>
      </w:pPr>
      <w:r w:rsidRPr="0023726D">
        <w:rPr>
          <w:sz w:val="18"/>
          <w:szCs w:val="18"/>
        </w:rPr>
        <w:br w:type="column"/>
      </w:r>
      <w:bookmarkStart w:id="37" w:name="_Toc171354599"/>
      <w:r w:rsidR="00FC5A4E" w:rsidRPr="00472DFE">
        <w:lastRenderedPageBreak/>
        <w:t>Supply chain analysis</w:t>
      </w:r>
      <w:bookmarkEnd w:id="37"/>
    </w:p>
    <w:p w14:paraId="3299EDB4" w14:textId="7806BCBE" w:rsidR="00EB09D8" w:rsidRPr="00472DFE" w:rsidRDefault="00FC5A4E" w:rsidP="00FC5A4E">
      <w:r w:rsidRPr="00472DFE">
        <w:t>To provide a more easily understandable measure of the overlapping SIC-code based definitions, we analys</w:t>
      </w:r>
      <w:r w:rsidR="00D055AA" w:rsidRPr="00472DFE">
        <w:t>ed</w:t>
      </w:r>
      <w:r w:rsidRPr="00472DFE">
        <w:t xml:space="preserve"> LinkedIn results using five supply chains built </w:t>
      </w:r>
      <w:r w:rsidR="00D055AA" w:rsidRPr="00472DFE">
        <w:t xml:space="preserve">up from </w:t>
      </w:r>
      <w:r w:rsidR="00C0050E" w:rsidRPr="00472DFE">
        <w:t xml:space="preserve">the industry definitions used by LinkedIn. These </w:t>
      </w:r>
      <w:r w:rsidR="00D74BBA" w:rsidRPr="00472DFE">
        <w:t>we</w:t>
      </w:r>
      <w:r w:rsidR="00C0050E" w:rsidRPr="00472DFE">
        <w:t>re:</w:t>
      </w:r>
    </w:p>
    <w:p w14:paraId="03BB81CE" w14:textId="0850650F" w:rsidR="00296213" w:rsidRPr="00472DFE" w:rsidRDefault="00EB09D8" w:rsidP="00005A83">
      <w:pPr>
        <w:pStyle w:val="ListParagraph"/>
        <w:rPr>
          <w:b/>
          <w:szCs w:val="24"/>
        </w:rPr>
      </w:pPr>
      <w:r w:rsidRPr="00472DFE">
        <w:rPr>
          <w:b/>
          <w:szCs w:val="24"/>
        </w:rPr>
        <w:t>Creative Originals</w:t>
      </w:r>
      <w:r w:rsidR="007F53C6" w:rsidRPr="00472DFE">
        <w:rPr>
          <w:b/>
          <w:szCs w:val="24"/>
        </w:rPr>
        <w:t xml:space="preserve">: </w:t>
      </w:r>
      <w:r w:rsidR="007F53C6" w:rsidRPr="00472DFE">
        <w:rPr>
          <w:szCs w:val="24"/>
        </w:rPr>
        <w:t>creation</w:t>
      </w:r>
      <w:r w:rsidR="004F4470" w:rsidRPr="00472DFE">
        <w:rPr>
          <w:szCs w:val="24"/>
        </w:rPr>
        <w:t xml:space="preserve"> of original cultural artefacts</w:t>
      </w:r>
      <w:r w:rsidR="00B76BD0" w:rsidRPr="00472DFE">
        <w:rPr>
          <w:szCs w:val="24"/>
        </w:rPr>
        <w:t>, including Ap</w:t>
      </w:r>
      <w:r w:rsidR="00296213" w:rsidRPr="00472DFE">
        <w:rPr>
          <w:szCs w:val="24"/>
        </w:rPr>
        <w:t xml:space="preserve">parel &amp; Fashion, Artists, Crafts, Jewellery Designer, </w:t>
      </w:r>
      <w:r w:rsidR="000F124E" w:rsidRPr="00472DFE">
        <w:rPr>
          <w:szCs w:val="24"/>
        </w:rPr>
        <w:t>and some Design occupations.</w:t>
      </w:r>
      <w:r w:rsidR="000F124E" w:rsidRPr="00472DFE">
        <w:rPr>
          <w:rStyle w:val="FootnoteReference"/>
          <w:szCs w:val="24"/>
        </w:rPr>
        <w:footnoteReference w:id="6"/>
      </w:r>
    </w:p>
    <w:p w14:paraId="3C8589E1" w14:textId="34BBF509" w:rsidR="00CD5594" w:rsidRPr="00472DFE" w:rsidRDefault="009555D1" w:rsidP="00005A83">
      <w:pPr>
        <w:pStyle w:val="ListParagraph"/>
        <w:rPr>
          <w:szCs w:val="24"/>
        </w:rPr>
      </w:pPr>
      <w:r w:rsidRPr="00472DFE">
        <w:rPr>
          <w:b/>
          <w:szCs w:val="24"/>
        </w:rPr>
        <w:t>Creative Experiences</w:t>
      </w:r>
      <w:r w:rsidR="004F4470" w:rsidRPr="00472DFE">
        <w:rPr>
          <w:b/>
          <w:szCs w:val="24"/>
        </w:rPr>
        <w:t xml:space="preserve">: </w:t>
      </w:r>
      <w:r w:rsidR="00300351" w:rsidRPr="00472DFE">
        <w:rPr>
          <w:szCs w:val="24"/>
        </w:rPr>
        <w:t>live experiences and operation of cultural and heritage sites</w:t>
      </w:r>
      <w:r w:rsidR="00B76BD0" w:rsidRPr="00472DFE">
        <w:rPr>
          <w:szCs w:val="24"/>
        </w:rPr>
        <w:t>, including</w:t>
      </w:r>
      <w:r w:rsidR="00CD5594" w:rsidRPr="00472DFE">
        <w:rPr>
          <w:szCs w:val="24"/>
        </w:rPr>
        <w:t xml:space="preserve"> Circuses and Magic Shows, Dance Companies, Performing Arts, </w:t>
      </w:r>
      <w:proofErr w:type="spellStart"/>
      <w:r w:rsidR="00CD5594" w:rsidRPr="00472DFE">
        <w:rPr>
          <w:szCs w:val="24"/>
        </w:rPr>
        <w:t>Theater</w:t>
      </w:r>
      <w:proofErr w:type="spellEnd"/>
      <w:r w:rsidR="00CD5594" w:rsidRPr="00472DFE">
        <w:rPr>
          <w:szCs w:val="24"/>
        </w:rPr>
        <w:t xml:space="preserve"> Companies, Museums, Libraries, Galleries, Retail Art Dealers</w:t>
      </w:r>
      <w:r w:rsidR="00556011" w:rsidRPr="00472DFE">
        <w:rPr>
          <w:szCs w:val="24"/>
        </w:rPr>
        <w:t xml:space="preserve"> and</w:t>
      </w:r>
      <w:r w:rsidR="00CD5594" w:rsidRPr="00472DFE">
        <w:rPr>
          <w:szCs w:val="24"/>
        </w:rPr>
        <w:t xml:space="preserve"> Historical Sites</w:t>
      </w:r>
      <w:r w:rsidR="00556011" w:rsidRPr="00472DFE">
        <w:rPr>
          <w:szCs w:val="24"/>
        </w:rPr>
        <w:t>.</w:t>
      </w:r>
    </w:p>
    <w:p w14:paraId="76FAC67A" w14:textId="3BB0F2A1" w:rsidR="003802D3" w:rsidRPr="00472DFE" w:rsidRDefault="009555D1" w:rsidP="00005A83">
      <w:pPr>
        <w:pStyle w:val="ListParagraph"/>
        <w:rPr>
          <w:szCs w:val="24"/>
        </w:rPr>
      </w:pPr>
      <w:r w:rsidRPr="00472DFE">
        <w:rPr>
          <w:b/>
          <w:szCs w:val="24"/>
        </w:rPr>
        <w:t>Creative Content</w:t>
      </w:r>
      <w:r w:rsidR="00300351" w:rsidRPr="00472DFE">
        <w:rPr>
          <w:szCs w:val="24"/>
        </w:rPr>
        <w:t>: creation</w:t>
      </w:r>
      <w:r w:rsidR="0013659C" w:rsidRPr="00472DFE">
        <w:rPr>
          <w:szCs w:val="24"/>
        </w:rPr>
        <w:t>, capture</w:t>
      </w:r>
      <w:r w:rsidR="00CC655F" w:rsidRPr="00472DFE">
        <w:rPr>
          <w:szCs w:val="24"/>
        </w:rPr>
        <w:t xml:space="preserve">, </w:t>
      </w:r>
      <w:r w:rsidR="002E6EEF" w:rsidRPr="00472DFE">
        <w:rPr>
          <w:szCs w:val="24"/>
        </w:rPr>
        <w:t>distribution</w:t>
      </w:r>
      <w:r w:rsidR="0013659C" w:rsidRPr="00472DFE">
        <w:rPr>
          <w:szCs w:val="24"/>
        </w:rPr>
        <w:t xml:space="preserve"> </w:t>
      </w:r>
      <w:r w:rsidR="00300351" w:rsidRPr="00472DFE">
        <w:rPr>
          <w:szCs w:val="24"/>
        </w:rPr>
        <w:t xml:space="preserve">and exploitation of </w:t>
      </w:r>
      <w:r w:rsidR="0013659C" w:rsidRPr="00472DFE">
        <w:rPr>
          <w:szCs w:val="24"/>
        </w:rPr>
        <w:t xml:space="preserve">original intellectual property (IP) </w:t>
      </w:r>
      <w:r w:rsidR="00B215B7" w:rsidRPr="00472DFE">
        <w:rPr>
          <w:szCs w:val="24"/>
        </w:rPr>
        <w:t>in various media formats</w:t>
      </w:r>
      <w:r w:rsidR="00B76BD0" w:rsidRPr="00472DFE">
        <w:rPr>
          <w:szCs w:val="24"/>
        </w:rPr>
        <w:t xml:space="preserve"> including </w:t>
      </w:r>
      <w:r w:rsidR="003802D3" w:rsidRPr="00472DFE">
        <w:rPr>
          <w:szCs w:val="24"/>
        </w:rPr>
        <w:t>Animation and Post-production, Broadcast Media Production and Distribution, Cable and Satellite Programming, Radio and Television Broadcasting, Media Production, Sound Recording, Sheet Music Publishing, Online Audio and Video Media, Internet News, Blogs, Computer Games, Mobile Gaming Apps, Writers, Musicians, Photography, Newspaper Publishing, Periodical Publishing</w:t>
      </w:r>
      <w:r w:rsidR="00556011" w:rsidRPr="00472DFE">
        <w:rPr>
          <w:szCs w:val="24"/>
        </w:rPr>
        <w:t xml:space="preserve"> and </w:t>
      </w:r>
      <w:r w:rsidR="003802D3" w:rsidRPr="00472DFE">
        <w:rPr>
          <w:szCs w:val="24"/>
        </w:rPr>
        <w:t>Book Publishing</w:t>
      </w:r>
      <w:r w:rsidR="00556011" w:rsidRPr="00472DFE">
        <w:rPr>
          <w:szCs w:val="24"/>
        </w:rPr>
        <w:t>.</w:t>
      </w:r>
    </w:p>
    <w:p w14:paraId="393A688E" w14:textId="4ECF85FA" w:rsidR="003802D3" w:rsidRPr="00472DFE" w:rsidRDefault="003802D3" w:rsidP="00005A83">
      <w:pPr>
        <w:pStyle w:val="ListParagraph"/>
        <w:rPr>
          <w:b/>
          <w:szCs w:val="24"/>
        </w:rPr>
      </w:pPr>
      <w:r w:rsidRPr="00472DFE">
        <w:rPr>
          <w:b/>
          <w:szCs w:val="24"/>
        </w:rPr>
        <w:t>Creative Services</w:t>
      </w:r>
      <w:r w:rsidR="00B215B7" w:rsidRPr="00472DFE">
        <w:rPr>
          <w:szCs w:val="24"/>
        </w:rPr>
        <w:t xml:space="preserve">: professional services with a </w:t>
      </w:r>
      <w:r w:rsidR="007D5600" w:rsidRPr="00472DFE">
        <w:rPr>
          <w:szCs w:val="24"/>
        </w:rPr>
        <w:t>significant level of creative input</w:t>
      </w:r>
      <w:r w:rsidRPr="00472DFE">
        <w:rPr>
          <w:szCs w:val="24"/>
        </w:rPr>
        <w:t>:</w:t>
      </w:r>
      <w:r w:rsidR="00CC4F6D" w:rsidRPr="00472DFE">
        <w:rPr>
          <w:szCs w:val="24"/>
        </w:rPr>
        <w:t xml:space="preserve"> Advertising Services, Public Relations and Communications Services, Marketing Services, Architecture and Planning, Accessible Architecture and Design, Graphic Design, Regenerative Design, Internet Publishing, Business Content, Internet Marketplace Platforms</w:t>
      </w:r>
      <w:r w:rsidR="00556011" w:rsidRPr="00472DFE">
        <w:rPr>
          <w:szCs w:val="24"/>
        </w:rPr>
        <w:t xml:space="preserve"> and</w:t>
      </w:r>
      <w:r w:rsidR="00CC4F6D" w:rsidRPr="00472DFE">
        <w:rPr>
          <w:szCs w:val="24"/>
        </w:rPr>
        <w:t xml:space="preserve"> Design (part)</w:t>
      </w:r>
      <w:r w:rsidR="00556011" w:rsidRPr="00472DFE">
        <w:rPr>
          <w:szCs w:val="24"/>
        </w:rPr>
        <w:t>.</w:t>
      </w:r>
    </w:p>
    <w:p w14:paraId="62D3BF9A" w14:textId="77777777" w:rsidR="00EE2AC9" w:rsidRPr="00472DFE" w:rsidRDefault="003802D3" w:rsidP="00005A83">
      <w:pPr>
        <w:pStyle w:val="ListParagraph"/>
        <w:numPr>
          <w:ilvl w:val="0"/>
          <w:numId w:val="24"/>
        </w:numPr>
        <w:rPr>
          <w:szCs w:val="24"/>
        </w:rPr>
      </w:pPr>
      <w:r w:rsidRPr="00472DFE">
        <w:rPr>
          <w:b/>
          <w:szCs w:val="24"/>
        </w:rPr>
        <w:t>Technology, Information and Internet</w:t>
      </w:r>
      <w:r w:rsidR="007D5600" w:rsidRPr="00472DFE">
        <w:rPr>
          <w:szCs w:val="24"/>
        </w:rPr>
        <w:t xml:space="preserve">: </w:t>
      </w:r>
      <w:r w:rsidR="00DC65D5" w:rsidRPr="00472DFE">
        <w:rPr>
          <w:szCs w:val="24"/>
        </w:rPr>
        <w:t>software development, computer programming and consultancy, information services, telecoms and data infrastructure and security</w:t>
      </w:r>
      <w:r w:rsidR="00EE2AC9" w:rsidRPr="00472DFE">
        <w:rPr>
          <w:szCs w:val="24"/>
        </w:rPr>
        <w:t>, including:</w:t>
      </w:r>
    </w:p>
    <w:p w14:paraId="3D1D39F9" w14:textId="77777777" w:rsidR="00EE2AC9" w:rsidRPr="00472DFE" w:rsidRDefault="00371473" w:rsidP="00005A83">
      <w:pPr>
        <w:pStyle w:val="ListParagraph"/>
        <w:numPr>
          <w:ilvl w:val="2"/>
          <w:numId w:val="23"/>
        </w:numPr>
        <w:rPr>
          <w:szCs w:val="24"/>
        </w:rPr>
      </w:pPr>
      <w:r w:rsidRPr="00472DFE">
        <w:rPr>
          <w:szCs w:val="24"/>
        </w:rPr>
        <w:t>IT Services and IT Consulting</w:t>
      </w:r>
    </w:p>
    <w:p w14:paraId="2452EE5B" w14:textId="77777777" w:rsidR="00EE2AC9" w:rsidRPr="00472DFE" w:rsidRDefault="00371473" w:rsidP="00005A83">
      <w:pPr>
        <w:pStyle w:val="ListParagraph"/>
        <w:numPr>
          <w:ilvl w:val="2"/>
          <w:numId w:val="23"/>
        </w:numPr>
        <w:rPr>
          <w:szCs w:val="24"/>
        </w:rPr>
      </w:pPr>
      <w:r w:rsidRPr="00472DFE">
        <w:rPr>
          <w:szCs w:val="24"/>
        </w:rPr>
        <w:t>Computer and Network Security</w:t>
      </w:r>
    </w:p>
    <w:p w14:paraId="37A38655" w14:textId="77777777" w:rsidR="00EE2AC9" w:rsidRPr="00472DFE" w:rsidRDefault="00371473" w:rsidP="00005A83">
      <w:pPr>
        <w:pStyle w:val="ListParagraph"/>
        <w:numPr>
          <w:ilvl w:val="2"/>
          <w:numId w:val="23"/>
        </w:numPr>
        <w:rPr>
          <w:szCs w:val="24"/>
        </w:rPr>
      </w:pPr>
      <w:r w:rsidRPr="00472DFE">
        <w:rPr>
          <w:szCs w:val="24"/>
        </w:rPr>
        <w:t>Digital Accessibility Services</w:t>
      </w:r>
    </w:p>
    <w:p w14:paraId="557EBE1B" w14:textId="77777777" w:rsidR="00EE2AC9" w:rsidRPr="00472DFE" w:rsidRDefault="00371473" w:rsidP="00005A83">
      <w:pPr>
        <w:pStyle w:val="ListParagraph"/>
        <w:numPr>
          <w:ilvl w:val="2"/>
          <w:numId w:val="23"/>
        </w:numPr>
        <w:rPr>
          <w:szCs w:val="24"/>
        </w:rPr>
      </w:pPr>
      <w:r w:rsidRPr="00472DFE">
        <w:rPr>
          <w:szCs w:val="24"/>
        </w:rPr>
        <w:t>IT System Custom Software Development</w:t>
      </w:r>
    </w:p>
    <w:p w14:paraId="5B15587F" w14:textId="77777777" w:rsidR="00EE2AC9" w:rsidRPr="00472DFE" w:rsidRDefault="00371473" w:rsidP="00005A83">
      <w:pPr>
        <w:pStyle w:val="ListParagraph"/>
        <w:numPr>
          <w:ilvl w:val="2"/>
          <w:numId w:val="23"/>
        </w:numPr>
        <w:rPr>
          <w:szCs w:val="24"/>
        </w:rPr>
      </w:pPr>
      <w:r w:rsidRPr="00472DFE">
        <w:rPr>
          <w:szCs w:val="24"/>
        </w:rPr>
        <w:t>Media &amp; Telecommunications</w:t>
      </w:r>
    </w:p>
    <w:p w14:paraId="6ED8E0F2" w14:textId="77777777" w:rsidR="00EE2AC9" w:rsidRPr="00472DFE" w:rsidRDefault="00371473" w:rsidP="00005A83">
      <w:pPr>
        <w:pStyle w:val="ListParagraph"/>
        <w:numPr>
          <w:ilvl w:val="2"/>
          <w:numId w:val="23"/>
        </w:numPr>
        <w:rPr>
          <w:szCs w:val="24"/>
        </w:rPr>
      </w:pPr>
      <w:r w:rsidRPr="00472DFE">
        <w:rPr>
          <w:szCs w:val="24"/>
        </w:rPr>
        <w:t>Blockchain Services</w:t>
      </w:r>
    </w:p>
    <w:p w14:paraId="681D776C" w14:textId="77777777" w:rsidR="00EE2AC9" w:rsidRPr="00472DFE" w:rsidRDefault="00371473" w:rsidP="00005A83">
      <w:pPr>
        <w:pStyle w:val="ListParagraph"/>
        <w:numPr>
          <w:ilvl w:val="2"/>
          <w:numId w:val="23"/>
        </w:numPr>
        <w:rPr>
          <w:szCs w:val="24"/>
        </w:rPr>
      </w:pPr>
      <w:r w:rsidRPr="00472DFE">
        <w:rPr>
          <w:szCs w:val="24"/>
        </w:rPr>
        <w:t>Social Networking Platforms</w:t>
      </w:r>
    </w:p>
    <w:p w14:paraId="3AD78119" w14:textId="77777777" w:rsidR="00EE2AC9" w:rsidRPr="00472DFE" w:rsidRDefault="00371473" w:rsidP="00005A83">
      <w:pPr>
        <w:pStyle w:val="ListParagraph"/>
        <w:numPr>
          <w:ilvl w:val="2"/>
          <w:numId w:val="23"/>
        </w:numPr>
        <w:rPr>
          <w:szCs w:val="24"/>
        </w:rPr>
      </w:pPr>
      <w:r w:rsidRPr="00472DFE">
        <w:rPr>
          <w:szCs w:val="24"/>
        </w:rPr>
        <w:t>Software Development</w:t>
      </w:r>
    </w:p>
    <w:p w14:paraId="0552E574" w14:textId="77777777" w:rsidR="00EE2AC9" w:rsidRPr="00472DFE" w:rsidRDefault="00371473" w:rsidP="00005A83">
      <w:pPr>
        <w:pStyle w:val="ListParagraph"/>
        <w:numPr>
          <w:ilvl w:val="2"/>
          <w:numId w:val="23"/>
        </w:numPr>
        <w:rPr>
          <w:szCs w:val="24"/>
        </w:rPr>
      </w:pPr>
      <w:r w:rsidRPr="00472DFE">
        <w:rPr>
          <w:szCs w:val="24"/>
        </w:rPr>
        <w:t>Data Security Software Products</w:t>
      </w:r>
    </w:p>
    <w:p w14:paraId="2D4788A7" w14:textId="77777777" w:rsidR="00EE2AC9" w:rsidRPr="00472DFE" w:rsidRDefault="00371473" w:rsidP="00005A83">
      <w:pPr>
        <w:pStyle w:val="ListParagraph"/>
        <w:numPr>
          <w:ilvl w:val="2"/>
          <w:numId w:val="23"/>
        </w:numPr>
        <w:rPr>
          <w:szCs w:val="24"/>
        </w:rPr>
      </w:pPr>
      <w:r w:rsidRPr="00472DFE">
        <w:rPr>
          <w:szCs w:val="24"/>
        </w:rPr>
        <w:lastRenderedPageBreak/>
        <w:t>Desktop Computing Software Products</w:t>
      </w:r>
    </w:p>
    <w:p w14:paraId="2D0A94D5" w14:textId="77777777" w:rsidR="00EE2AC9" w:rsidRPr="00472DFE" w:rsidRDefault="00371473" w:rsidP="00005A83">
      <w:pPr>
        <w:pStyle w:val="ListParagraph"/>
        <w:numPr>
          <w:ilvl w:val="2"/>
          <w:numId w:val="23"/>
        </w:numPr>
        <w:rPr>
          <w:szCs w:val="24"/>
        </w:rPr>
      </w:pPr>
      <w:r w:rsidRPr="00472DFE">
        <w:rPr>
          <w:szCs w:val="24"/>
        </w:rPr>
        <w:t>Embedded Software Products</w:t>
      </w:r>
    </w:p>
    <w:p w14:paraId="28899F20" w14:textId="48A996CA" w:rsidR="003802D3" w:rsidRPr="00472DFE" w:rsidRDefault="00371473" w:rsidP="00005A83">
      <w:pPr>
        <w:pStyle w:val="ListParagraph"/>
        <w:numPr>
          <w:ilvl w:val="2"/>
          <w:numId w:val="23"/>
        </w:numPr>
        <w:rPr>
          <w:szCs w:val="24"/>
        </w:rPr>
      </w:pPr>
      <w:r w:rsidRPr="00472DFE">
        <w:rPr>
          <w:szCs w:val="24"/>
        </w:rPr>
        <w:t>Mobile Computing Software Products</w:t>
      </w:r>
      <w:r w:rsidR="00B155C8" w:rsidRPr="00472DFE">
        <w:rPr>
          <w:szCs w:val="24"/>
        </w:rPr>
        <w:t>.</w:t>
      </w:r>
    </w:p>
    <w:p w14:paraId="41FC8B9D" w14:textId="651B5038" w:rsidR="00FA4081" w:rsidRPr="00472DFE" w:rsidRDefault="00FA4081" w:rsidP="00FA4081">
      <w:r w:rsidRPr="00472DFE">
        <w:t>The analysis c</w:t>
      </w:r>
      <w:r w:rsidR="00AC5B70" w:rsidRPr="00472DFE">
        <w:t>onfirm</w:t>
      </w:r>
      <w:r w:rsidR="00D055AA" w:rsidRPr="00472DFE">
        <w:t>ed</w:t>
      </w:r>
      <w:r w:rsidR="00AC5B70" w:rsidRPr="00472DFE">
        <w:t xml:space="preserve"> the importance of </w:t>
      </w:r>
      <w:r w:rsidR="00AC5B70" w:rsidRPr="00472DFE">
        <w:rPr>
          <w:b/>
          <w:bCs/>
        </w:rPr>
        <w:t>digital industries</w:t>
      </w:r>
      <w:r w:rsidR="00AC5B70" w:rsidRPr="00472DFE">
        <w:t xml:space="preserve"> </w:t>
      </w:r>
      <w:r w:rsidR="00DF0581" w:rsidRPr="00472DFE">
        <w:t>(</w:t>
      </w:r>
      <w:r w:rsidR="00D055AA" w:rsidRPr="00472DFE">
        <w:t xml:space="preserve">made up of </w:t>
      </w:r>
      <w:r w:rsidR="00DF0581" w:rsidRPr="00472DFE">
        <w:t>Technology, Information and Internet</w:t>
      </w:r>
      <w:r w:rsidR="00D055AA" w:rsidRPr="00472DFE">
        <w:t xml:space="preserve"> occupations</w:t>
      </w:r>
      <w:r w:rsidR="00DF0581" w:rsidRPr="00472DFE">
        <w:t xml:space="preserve">) </w:t>
      </w:r>
      <w:r w:rsidR="00AC5B70" w:rsidRPr="00472DFE">
        <w:t xml:space="preserve">in LCR, which </w:t>
      </w:r>
      <w:r w:rsidR="00CF39E7" w:rsidRPr="00472DFE">
        <w:t>has a workforce of some</w:t>
      </w:r>
      <w:r w:rsidR="007024C7" w:rsidRPr="00472DFE">
        <w:t xml:space="preserve"> 21,500 (plus a further 2,200 students). Of those, </w:t>
      </w:r>
      <w:r w:rsidR="00B10700" w:rsidRPr="00472DFE">
        <w:t xml:space="preserve">just over </w:t>
      </w:r>
      <w:r w:rsidR="007024C7" w:rsidRPr="00472DFE">
        <w:t xml:space="preserve">one third </w:t>
      </w:r>
      <w:r w:rsidR="00D055AA" w:rsidRPr="00472DFE">
        <w:t>we</w:t>
      </w:r>
      <w:r w:rsidR="007024C7" w:rsidRPr="00472DFE">
        <w:t>re primarily engaged in software development and t</w:t>
      </w:r>
      <w:r w:rsidR="00B10700" w:rsidRPr="00472DFE">
        <w:t>he remainder in other forms of computer consultancy and programming.</w:t>
      </w:r>
    </w:p>
    <w:p w14:paraId="02C88D05" w14:textId="565794F4" w:rsidR="00520135" w:rsidRPr="00472DFE" w:rsidRDefault="007618C3" w:rsidP="00FA4081">
      <w:r w:rsidRPr="00472DFE">
        <w:rPr>
          <w:b/>
          <w:bCs/>
        </w:rPr>
        <w:t xml:space="preserve">Creative </w:t>
      </w:r>
      <w:r w:rsidR="00AC371F" w:rsidRPr="00472DFE">
        <w:rPr>
          <w:b/>
          <w:bCs/>
        </w:rPr>
        <w:t>C</w:t>
      </w:r>
      <w:r w:rsidRPr="00472DFE">
        <w:rPr>
          <w:b/>
          <w:bCs/>
        </w:rPr>
        <w:t>ontent</w:t>
      </w:r>
      <w:r w:rsidRPr="00472DFE">
        <w:t xml:space="preserve"> </w:t>
      </w:r>
      <w:r w:rsidR="00B46CE2" w:rsidRPr="00472DFE">
        <w:t>ha</w:t>
      </w:r>
      <w:r w:rsidR="00D74BBA" w:rsidRPr="00472DFE">
        <w:t>d</w:t>
      </w:r>
      <w:r w:rsidR="00B46CE2" w:rsidRPr="00472DFE">
        <w:t xml:space="preserve"> a workforce of </w:t>
      </w:r>
      <w:r w:rsidR="00520135" w:rsidRPr="00472DFE">
        <w:t xml:space="preserve">13,450 </w:t>
      </w:r>
      <w:r w:rsidR="00B46CE2" w:rsidRPr="00472DFE">
        <w:t xml:space="preserve">(with a further 1,600+ students), </w:t>
      </w:r>
      <w:r w:rsidR="00F62F3E" w:rsidRPr="00472DFE">
        <w:t xml:space="preserve">including </w:t>
      </w:r>
      <w:r w:rsidR="003272D0" w:rsidRPr="00472DFE">
        <w:t xml:space="preserve">nearly 4,000 </w:t>
      </w:r>
      <w:r w:rsidR="00E64574" w:rsidRPr="00472DFE">
        <w:t>across</w:t>
      </w:r>
      <w:r w:rsidR="003272D0" w:rsidRPr="00472DFE">
        <w:t xml:space="preserve"> </w:t>
      </w:r>
      <w:r w:rsidR="00EA4439" w:rsidRPr="00472DFE">
        <w:t xml:space="preserve">broadcast </w:t>
      </w:r>
      <w:r w:rsidR="00E64574" w:rsidRPr="00472DFE">
        <w:t xml:space="preserve">and online </w:t>
      </w:r>
      <w:r w:rsidR="00EA4439" w:rsidRPr="00472DFE">
        <w:t xml:space="preserve">media production, post-production and distribution, </w:t>
      </w:r>
      <w:r w:rsidR="00134CC6" w:rsidRPr="00472DFE">
        <w:t xml:space="preserve">3,170 musicians, </w:t>
      </w:r>
      <w:r w:rsidR="00F62F3E" w:rsidRPr="00472DFE">
        <w:t>some 1,850 in computer games</w:t>
      </w:r>
      <w:r w:rsidR="00EA4439" w:rsidRPr="00472DFE">
        <w:t xml:space="preserve"> and around </w:t>
      </w:r>
      <w:r w:rsidR="006E673F" w:rsidRPr="00472DFE">
        <w:t xml:space="preserve">1,700 photographers. Closure of printing presses in Liverpool and Knowsley </w:t>
      </w:r>
      <w:r w:rsidR="00D74BBA" w:rsidRPr="00472DFE">
        <w:t>wa</w:t>
      </w:r>
      <w:r w:rsidR="006E673F" w:rsidRPr="00472DFE">
        <w:t xml:space="preserve">s reflected in a decline </w:t>
      </w:r>
      <w:r w:rsidR="00B312F4" w:rsidRPr="00472DFE">
        <w:t>in newspaper publishing employment to just over 400.</w:t>
      </w:r>
    </w:p>
    <w:p w14:paraId="2B917C1B" w14:textId="0DC64C8C" w:rsidR="00896FFF" w:rsidRPr="00472DFE" w:rsidRDefault="00520135" w:rsidP="00FA4081">
      <w:r w:rsidRPr="00472DFE">
        <w:rPr>
          <w:b/>
          <w:bCs/>
        </w:rPr>
        <w:t>C</w:t>
      </w:r>
      <w:r w:rsidR="007618C3" w:rsidRPr="00472DFE">
        <w:rPr>
          <w:b/>
          <w:bCs/>
        </w:rPr>
        <w:t xml:space="preserve">reative </w:t>
      </w:r>
      <w:r w:rsidR="00AC371F" w:rsidRPr="00472DFE">
        <w:rPr>
          <w:b/>
          <w:bCs/>
        </w:rPr>
        <w:t>S</w:t>
      </w:r>
      <w:r w:rsidR="007618C3" w:rsidRPr="00472DFE">
        <w:rPr>
          <w:b/>
          <w:bCs/>
        </w:rPr>
        <w:t>ervices</w:t>
      </w:r>
      <w:r w:rsidR="007618C3" w:rsidRPr="00472DFE">
        <w:t xml:space="preserve"> </w:t>
      </w:r>
      <w:r w:rsidR="00D74BBA" w:rsidRPr="00472DFE">
        <w:t>wa</w:t>
      </w:r>
      <w:r w:rsidR="007B4FD5" w:rsidRPr="00472DFE">
        <w:t>s dominated by advertising and marketing disciplines, which account</w:t>
      </w:r>
      <w:r w:rsidR="00D74BBA" w:rsidRPr="00472DFE">
        <w:t>ed</w:t>
      </w:r>
      <w:r w:rsidR="007B4FD5" w:rsidRPr="00472DFE">
        <w:t xml:space="preserve"> for </w:t>
      </w:r>
      <w:r w:rsidR="001D78F0" w:rsidRPr="00472DFE">
        <w:t xml:space="preserve">9,250 </w:t>
      </w:r>
      <w:r w:rsidR="00357882" w:rsidRPr="00472DFE">
        <w:t xml:space="preserve">of the creative </w:t>
      </w:r>
      <w:proofErr w:type="gramStart"/>
      <w:r w:rsidR="00357882" w:rsidRPr="00472DFE">
        <w:t>workforce</w:t>
      </w:r>
      <w:proofErr w:type="gramEnd"/>
      <w:r w:rsidR="00357882" w:rsidRPr="00472DFE">
        <w:t xml:space="preserve">, </w:t>
      </w:r>
      <w:r w:rsidR="00AC371F" w:rsidRPr="00472DFE">
        <w:t>supplemented by</w:t>
      </w:r>
      <w:r w:rsidR="00357882" w:rsidRPr="00472DFE">
        <w:t xml:space="preserve"> 1,350 graphic designers. </w:t>
      </w:r>
      <w:r w:rsidR="00352654" w:rsidRPr="00472DFE">
        <w:t xml:space="preserve">Architecture and planning </w:t>
      </w:r>
      <w:r w:rsidR="00D74BBA" w:rsidRPr="00472DFE">
        <w:t>wa</w:t>
      </w:r>
      <w:r w:rsidR="00352654" w:rsidRPr="00472DFE">
        <w:t>s relatively smaller, with a workforce of just over 1,400.</w:t>
      </w:r>
    </w:p>
    <w:p w14:paraId="3ADE6362" w14:textId="1B84725C" w:rsidR="00A011F8" w:rsidRPr="00472DFE" w:rsidRDefault="001A5B22" w:rsidP="00FA4081">
      <w:r w:rsidRPr="00472DFE">
        <w:rPr>
          <w:b/>
          <w:bCs/>
        </w:rPr>
        <w:t xml:space="preserve">Creative </w:t>
      </w:r>
      <w:r w:rsidR="00AC371F" w:rsidRPr="00472DFE">
        <w:rPr>
          <w:b/>
          <w:bCs/>
        </w:rPr>
        <w:t>E</w:t>
      </w:r>
      <w:r w:rsidRPr="00472DFE">
        <w:rPr>
          <w:b/>
          <w:bCs/>
        </w:rPr>
        <w:t>xperiences</w:t>
      </w:r>
      <w:r w:rsidRPr="00472DFE">
        <w:t xml:space="preserve"> </w:t>
      </w:r>
      <w:r w:rsidR="00D74BBA" w:rsidRPr="00472DFE">
        <w:t>wa</w:t>
      </w:r>
      <w:r w:rsidR="00955B6B" w:rsidRPr="00472DFE">
        <w:t xml:space="preserve">s dominated by over 1,500 performing artists. </w:t>
      </w:r>
      <w:r w:rsidR="00384C66" w:rsidRPr="00472DFE">
        <w:t>A further 1,000 work</w:t>
      </w:r>
      <w:r w:rsidR="00D74BBA" w:rsidRPr="00472DFE">
        <w:t>ed</w:t>
      </w:r>
      <w:r w:rsidR="00384C66" w:rsidRPr="00472DFE">
        <w:t xml:space="preserve"> in museums, galleries and libraries. </w:t>
      </w:r>
      <w:r w:rsidR="00070D52" w:rsidRPr="00472DFE">
        <w:t>It should be stressed that t</w:t>
      </w:r>
      <w:r w:rsidR="001776F4" w:rsidRPr="00472DFE">
        <w:t xml:space="preserve">hese </w:t>
      </w:r>
      <w:r w:rsidR="00070D52" w:rsidRPr="00472DFE">
        <w:t>numbers</w:t>
      </w:r>
      <w:r w:rsidR="001776F4" w:rsidRPr="00472DFE">
        <w:t xml:space="preserve"> understate the </w:t>
      </w:r>
      <w:r w:rsidR="00070D52" w:rsidRPr="00472DFE">
        <w:t xml:space="preserve">wider economic contribution of </w:t>
      </w:r>
      <w:r w:rsidR="001776F4" w:rsidRPr="00472DFE">
        <w:t xml:space="preserve">the </w:t>
      </w:r>
      <w:r w:rsidR="00070D52" w:rsidRPr="00472DFE">
        <w:t xml:space="preserve">cultural, </w:t>
      </w:r>
      <w:r w:rsidR="001776F4" w:rsidRPr="00472DFE">
        <w:t xml:space="preserve">live entertainment and hospitality </w:t>
      </w:r>
      <w:r w:rsidR="00070D52" w:rsidRPr="00472DFE">
        <w:t>sectors</w:t>
      </w:r>
      <w:r w:rsidR="003F0F36" w:rsidRPr="00472DFE">
        <w:t xml:space="preserve"> for a combination of reasons: </w:t>
      </w:r>
    </w:p>
    <w:p w14:paraId="26A0A3E6" w14:textId="65302F1D" w:rsidR="00A011F8" w:rsidRPr="00472DFE" w:rsidRDefault="00140245" w:rsidP="00005A83">
      <w:pPr>
        <w:pStyle w:val="ListParagraph"/>
        <w:numPr>
          <w:ilvl w:val="0"/>
          <w:numId w:val="24"/>
        </w:numPr>
        <w:rPr>
          <w:szCs w:val="24"/>
        </w:rPr>
      </w:pPr>
      <w:r w:rsidRPr="00472DFE">
        <w:rPr>
          <w:szCs w:val="24"/>
        </w:rPr>
        <w:t xml:space="preserve">It is impracticable to use LinkedIn to </w:t>
      </w:r>
      <w:r w:rsidR="003F0F36" w:rsidRPr="00472DFE">
        <w:rPr>
          <w:szCs w:val="24"/>
        </w:rPr>
        <w:t xml:space="preserve">measure all inputs from the music and live entertainment-related supply chain in visitor economy and hospitality. </w:t>
      </w:r>
      <w:r w:rsidR="00910A5C" w:rsidRPr="00472DFE">
        <w:rPr>
          <w:szCs w:val="24"/>
        </w:rPr>
        <w:t>M</w:t>
      </w:r>
      <w:r w:rsidR="00153FFE" w:rsidRPr="00472DFE">
        <w:rPr>
          <w:szCs w:val="24"/>
        </w:rPr>
        <w:t>ost of the workforce in music and entertainment</w:t>
      </w:r>
      <w:r w:rsidR="00A019CE" w:rsidRPr="00472DFE">
        <w:rPr>
          <w:szCs w:val="24"/>
        </w:rPr>
        <w:t xml:space="preserve"> venues (including bars) </w:t>
      </w:r>
      <w:r w:rsidR="00910A5C" w:rsidRPr="00472DFE">
        <w:rPr>
          <w:szCs w:val="24"/>
        </w:rPr>
        <w:t>would not be</w:t>
      </w:r>
      <w:r w:rsidR="00A019CE" w:rsidRPr="00472DFE">
        <w:rPr>
          <w:szCs w:val="24"/>
        </w:rPr>
        <w:t xml:space="preserve"> reflected in LinkedIn industry </w:t>
      </w:r>
      <w:r w:rsidR="009B11BE" w:rsidRPr="00472DFE">
        <w:rPr>
          <w:szCs w:val="24"/>
        </w:rPr>
        <w:t xml:space="preserve">codes </w:t>
      </w:r>
      <w:r w:rsidR="00910A5C" w:rsidRPr="00472DFE">
        <w:rPr>
          <w:szCs w:val="24"/>
        </w:rPr>
        <w:t>used to measure Creative ex</w:t>
      </w:r>
      <w:r w:rsidR="007B3376" w:rsidRPr="00472DFE">
        <w:rPr>
          <w:szCs w:val="24"/>
        </w:rPr>
        <w:t xml:space="preserve">periences. This gap </w:t>
      </w:r>
      <w:r w:rsidR="009B11BE" w:rsidRPr="00472DFE">
        <w:rPr>
          <w:szCs w:val="24"/>
        </w:rPr>
        <w:t>is being addressed by further research being carried out by University of Liverpool on behalf of the LCR Music Cluster Board</w:t>
      </w:r>
      <w:r w:rsidR="00966BB7" w:rsidRPr="00472DFE">
        <w:rPr>
          <w:szCs w:val="24"/>
        </w:rPr>
        <w:t xml:space="preserve">, to be published later in 2024. </w:t>
      </w:r>
    </w:p>
    <w:p w14:paraId="42DB3DD9" w14:textId="5A54A69D" w:rsidR="007618C3" w:rsidRPr="00472DFE" w:rsidRDefault="00A66FAB" w:rsidP="00005A83">
      <w:pPr>
        <w:pStyle w:val="ListParagraph"/>
        <w:rPr>
          <w:szCs w:val="24"/>
        </w:rPr>
      </w:pPr>
      <w:r w:rsidRPr="00472DFE">
        <w:rPr>
          <w:szCs w:val="24"/>
        </w:rPr>
        <w:t>E</w:t>
      </w:r>
      <w:r w:rsidR="00966BB7" w:rsidRPr="00472DFE">
        <w:rPr>
          <w:szCs w:val="24"/>
        </w:rPr>
        <w:t xml:space="preserve">mployees in </w:t>
      </w:r>
      <w:r w:rsidR="00070D52" w:rsidRPr="00472DFE">
        <w:rPr>
          <w:szCs w:val="24"/>
        </w:rPr>
        <w:t xml:space="preserve">small cultural organisations, </w:t>
      </w:r>
      <w:r w:rsidR="00966BB7" w:rsidRPr="00472DFE">
        <w:rPr>
          <w:szCs w:val="24"/>
        </w:rPr>
        <w:t>museums, galleries and libraries, an</w:t>
      </w:r>
      <w:r w:rsidR="00A011F8" w:rsidRPr="00472DFE">
        <w:rPr>
          <w:szCs w:val="24"/>
        </w:rPr>
        <w:t>d</w:t>
      </w:r>
      <w:r w:rsidR="00966BB7" w:rsidRPr="00472DFE">
        <w:rPr>
          <w:szCs w:val="24"/>
        </w:rPr>
        <w:t xml:space="preserve"> in operation of heritage sites, </w:t>
      </w:r>
      <w:r w:rsidRPr="00472DFE">
        <w:rPr>
          <w:szCs w:val="24"/>
        </w:rPr>
        <w:t xml:space="preserve">tend to work in either public or charitable sectors, which </w:t>
      </w:r>
      <w:r w:rsidR="00966BB7" w:rsidRPr="00472DFE">
        <w:rPr>
          <w:szCs w:val="24"/>
        </w:rPr>
        <w:t>are underrepresented on LinkedIn</w:t>
      </w:r>
      <w:r w:rsidR="001776F4" w:rsidRPr="00472DFE">
        <w:rPr>
          <w:szCs w:val="24"/>
        </w:rPr>
        <w:t xml:space="preserve">. </w:t>
      </w:r>
    </w:p>
    <w:p w14:paraId="14EC5E70" w14:textId="13C901C3" w:rsidR="003F0F36" w:rsidRPr="00472DFE" w:rsidRDefault="003F0F36" w:rsidP="00005A83">
      <w:pPr>
        <w:pStyle w:val="ListParagraph"/>
        <w:numPr>
          <w:ilvl w:val="0"/>
          <w:numId w:val="24"/>
        </w:numPr>
        <w:rPr>
          <w:szCs w:val="24"/>
        </w:rPr>
      </w:pPr>
      <w:r w:rsidRPr="00472DFE">
        <w:rPr>
          <w:szCs w:val="24"/>
        </w:rPr>
        <w:t xml:space="preserve">Much of this workforce will be </w:t>
      </w:r>
      <w:r w:rsidR="00AA009D" w:rsidRPr="00472DFE">
        <w:rPr>
          <w:szCs w:val="24"/>
        </w:rPr>
        <w:t xml:space="preserve">volunteers and </w:t>
      </w:r>
      <w:r w:rsidRPr="00472DFE">
        <w:rPr>
          <w:szCs w:val="24"/>
        </w:rPr>
        <w:t>casual workers</w:t>
      </w:r>
      <w:r w:rsidR="00AA009D" w:rsidRPr="00472DFE">
        <w:rPr>
          <w:szCs w:val="24"/>
        </w:rPr>
        <w:t xml:space="preserve">, who are not typically </w:t>
      </w:r>
      <w:r w:rsidRPr="00472DFE">
        <w:rPr>
          <w:szCs w:val="24"/>
        </w:rPr>
        <w:t>registered users of the platform</w:t>
      </w:r>
      <w:r w:rsidR="00AA009D" w:rsidRPr="00472DFE">
        <w:rPr>
          <w:szCs w:val="24"/>
        </w:rPr>
        <w:t xml:space="preserve">; </w:t>
      </w:r>
      <w:r w:rsidR="005B49CA" w:rsidRPr="00472DFE">
        <w:rPr>
          <w:szCs w:val="24"/>
        </w:rPr>
        <w:t>some</w:t>
      </w:r>
      <w:r w:rsidR="00AA009D" w:rsidRPr="00472DFE">
        <w:rPr>
          <w:szCs w:val="24"/>
        </w:rPr>
        <w:t xml:space="preserve"> may </w:t>
      </w:r>
      <w:r w:rsidR="00E403BA" w:rsidRPr="00472DFE">
        <w:rPr>
          <w:szCs w:val="24"/>
        </w:rPr>
        <w:t xml:space="preserve">have a primary occupation in another sector and </w:t>
      </w:r>
      <w:r w:rsidR="00AA009D" w:rsidRPr="00472DFE">
        <w:rPr>
          <w:szCs w:val="24"/>
        </w:rPr>
        <w:t>not be using an industry code which our analysis would pick up</w:t>
      </w:r>
      <w:r w:rsidRPr="00472DFE">
        <w:rPr>
          <w:szCs w:val="24"/>
        </w:rPr>
        <w:t>.</w:t>
      </w:r>
    </w:p>
    <w:p w14:paraId="6EE8D0DD" w14:textId="569DAC1E" w:rsidR="00966BB7" w:rsidRPr="00472DFE" w:rsidRDefault="00966BB7" w:rsidP="00FA4081">
      <w:r w:rsidRPr="00472DFE">
        <w:rPr>
          <w:b/>
          <w:bCs/>
        </w:rPr>
        <w:t xml:space="preserve">Creative </w:t>
      </w:r>
      <w:r w:rsidR="00AC371F" w:rsidRPr="00472DFE">
        <w:rPr>
          <w:b/>
          <w:bCs/>
        </w:rPr>
        <w:t>O</w:t>
      </w:r>
      <w:r w:rsidRPr="00472DFE">
        <w:rPr>
          <w:b/>
          <w:bCs/>
        </w:rPr>
        <w:t>riginals</w:t>
      </w:r>
      <w:r w:rsidRPr="00472DFE">
        <w:t xml:space="preserve"> </w:t>
      </w:r>
      <w:r w:rsidR="00267FBD" w:rsidRPr="00472DFE">
        <w:t>wa</w:t>
      </w:r>
      <w:r w:rsidRPr="00472DFE">
        <w:t xml:space="preserve">s the smallest supply chain, with </w:t>
      </w:r>
      <w:r w:rsidR="007F0D47" w:rsidRPr="00472DFE">
        <w:t xml:space="preserve">some 1,600 registered </w:t>
      </w:r>
      <w:r w:rsidR="00AD41A6" w:rsidRPr="00472DFE">
        <w:t>subscribers</w:t>
      </w:r>
      <w:r w:rsidR="007F0D47" w:rsidRPr="00472DFE">
        <w:t xml:space="preserve">, of whom nearly 1,000 </w:t>
      </w:r>
      <w:r w:rsidR="00267FBD" w:rsidRPr="00472DFE">
        <w:t>we</w:t>
      </w:r>
      <w:r w:rsidR="007F0D47" w:rsidRPr="00472DFE">
        <w:t>re artists.</w:t>
      </w:r>
      <w:r w:rsidR="00190317" w:rsidRPr="00472DFE">
        <w:t xml:space="preserve"> </w:t>
      </w:r>
      <w:r w:rsidR="00267FBD" w:rsidRPr="00472DFE">
        <w:t>LinkedIn provided</w:t>
      </w:r>
      <w:r w:rsidR="00190317" w:rsidRPr="00472DFE">
        <w:t xml:space="preserve"> evidence of over 200 craftspeople and jewellery designers (f</w:t>
      </w:r>
      <w:r w:rsidR="00267FBD" w:rsidRPr="00472DFE">
        <w:t>a</w:t>
      </w:r>
      <w:r w:rsidR="00190317" w:rsidRPr="00472DFE">
        <w:t>r more than identified in BRES)</w:t>
      </w:r>
      <w:r w:rsidR="009012A8" w:rsidRPr="00472DFE">
        <w:t xml:space="preserve">. However, consultation and qualitative research in </w:t>
      </w:r>
      <w:r w:rsidR="00267FBD" w:rsidRPr="00472DFE">
        <w:t xml:space="preserve">LCR reflected findings from </w:t>
      </w:r>
      <w:r w:rsidR="009012A8" w:rsidRPr="00472DFE">
        <w:t xml:space="preserve">other parts of the country </w:t>
      </w:r>
      <w:r w:rsidR="00E4788D" w:rsidRPr="00472DFE">
        <w:t xml:space="preserve">that artists and makers are less likely to use LinkedIn than other </w:t>
      </w:r>
      <w:r w:rsidR="00E4788D" w:rsidRPr="00472DFE">
        <w:lastRenderedPageBreak/>
        <w:t>social networks which offer a more direct ‘B2C’ route to market, particularly Instagram and Pinterest.</w:t>
      </w:r>
    </w:p>
    <w:p w14:paraId="396901A4" w14:textId="77777777" w:rsidR="005B49CA" w:rsidRPr="0023726D" w:rsidRDefault="005B49CA" w:rsidP="00846978">
      <w:pPr>
        <w:pStyle w:val="Caption"/>
      </w:pPr>
      <w:bookmarkStart w:id="38" w:name="_Ref167379055"/>
    </w:p>
    <w:p w14:paraId="21503D7B" w14:textId="24B18289" w:rsidR="00081B1A" w:rsidRPr="0023726D" w:rsidRDefault="00846978" w:rsidP="00846978">
      <w:pPr>
        <w:pStyle w:val="Caption"/>
      </w:pPr>
      <w:bookmarkStart w:id="39" w:name="_Toc171355154"/>
      <w:r w:rsidRPr="0023726D">
        <w:t xml:space="preserve">Figure </w:t>
      </w:r>
      <w:r w:rsidRPr="0023726D">
        <w:fldChar w:fldCharType="begin"/>
      </w:r>
      <w:r w:rsidRPr="0023726D">
        <w:instrText xml:space="preserve"> SEQ Figure \* ARABIC </w:instrText>
      </w:r>
      <w:r w:rsidRPr="0023726D">
        <w:fldChar w:fldCharType="separate"/>
      </w:r>
      <w:r w:rsidR="00545C80" w:rsidRPr="0023726D">
        <w:rPr>
          <w:noProof/>
        </w:rPr>
        <w:t>9</w:t>
      </w:r>
      <w:r w:rsidRPr="0023726D">
        <w:rPr>
          <w:noProof/>
        </w:rPr>
        <w:fldChar w:fldCharType="end"/>
      </w:r>
      <w:bookmarkEnd w:id="38"/>
      <w:r w:rsidRPr="0023726D">
        <w:t xml:space="preserve">  Supply chain analysis of</w:t>
      </w:r>
      <w:r w:rsidR="00081B1A" w:rsidRPr="0023726D">
        <w:t xml:space="preserve"> LCR digital and creative workforce</w:t>
      </w:r>
      <w:bookmarkEnd w:id="39"/>
      <w:r w:rsidR="00081B1A" w:rsidRPr="0023726D">
        <w:t xml:space="preserve"> </w:t>
      </w:r>
    </w:p>
    <w:p w14:paraId="0F74D8DC" w14:textId="2A051DAD" w:rsidR="00846978" w:rsidRPr="0023726D" w:rsidRDefault="00081B1A" w:rsidP="00846978">
      <w:pPr>
        <w:pStyle w:val="Caption"/>
      </w:pPr>
      <w:r w:rsidRPr="0023726D">
        <w:rPr>
          <w:noProof/>
        </w:rPr>
        <w:drawing>
          <wp:inline distT="0" distB="0" distL="0" distR="0" wp14:anchorId="1FACAA18" wp14:editId="2B2C9D16">
            <wp:extent cx="5731510" cy="2407920"/>
            <wp:effectExtent l="0" t="0" r="0" b="5080"/>
            <wp:docPr id="33412843"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843" name="Picture 1" descr="A pie chart with different colored circles&#10;&#10;Description automatically generated"/>
                    <pic:cNvPicPr/>
                  </pic:nvPicPr>
                  <pic:blipFill>
                    <a:blip r:embed="rId21"/>
                    <a:stretch>
                      <a:fillRect/>
                    </a:stretch>
                  </pic:blipFill>
                  <pic:spPr>
                    <a:xfrm>
                      <a:off x="0" y="0"/>
                      <a:ext cx="5731510" cy="2407920"/>
                    </a:xfrm>
                    <a:prstGeom prst="rect">
                      <a:avLst/>
                    </a:prstGeom>
                  </pic:spPr>
                </pic:pic>
              </a:graphicData>
            </a:graphic>
          </wp:inline>
        </w:drawing>
      </w:r>
    </w:p>
    <w:p w14:paraId="4401D3CC" w14:textId="6F84C186" w:rsidR="00846978" w:rsidRPr="0023726D" w:rsidRDefault="00081B1A" w:rsidP="00472DFE">
      <w:r w:rsidRPr="0023726D">
        <w:t>Source: The Fifth Sector analysis of LinkedIn</w:t>
      </w:r>
    </w:p>
    <w:p w14:paraId="72D08678" w14:textId="77777777" w:rsidR="00FD766E" w:rsidRPr="00472DFE" w:rsidRDefault="00FD766E" w:rsidP="00135866">
      <w:pPr>
        <w:rPr>
          <w:b/>
          <w:bCs/>
        </w:rPr>
      </w:pPr>
    </w:p>
    <w:p w14:paraId="38D24B74" w14:textId="3CF08950" w:rsidR="00DC65D5" w:rsidRPr="00472DFE" w:rsidRDefault="00DC65D5" w:rsidP="00135866">
      <w:pPr>
        <w:rPr>
          <w:b/>
          <w:bCs/>
        </w:rPr>
      </w:pPr>
      <w:r w:rsidRPr="00472DFE">
        <w:rPr>
          <w:b/>
          <w:bCs/>
        </w:rPr>
        <w:t>Comments on LinkedIn supply chain</w:t>
      </w:r>
      <w:r w:rsidR="001A7F9A" w:rsidRPr="00472DFE">
        <w:rPr>
          <w:b/>
          <w:bCs/>
        </w:rPr>
        <w:t xml:space="preserve"> definition</w:t>
      </w:r>
      <w:r w:rsidRPr="00472DFE">
        <w:rPr>
          <w:b/>
          <w:bCs/>
        </w:rPr>
        <w:t>s</w:t>
      </w:r>
    </w:p>
    <w:p w14:paraId="3CA248EF" w14:textId="72E7364D" w:rsidR="007C01D0" w:rsidRPr="00472DFE" w:rsidRDefault="00EF0CA9" w:rsidP="00C2139D">
      <w:r w:rsidRPr="00472DFE">
        <w:t xml:space="preserve">The </w:t>
      </w:r>
      <w:r w:rsidRPr="00472DFE">
        <w:rPr>
          <w:b/>
          <w:bCs/>
        </w:rPr>
        <w:t>Technology, Information and Internet</w:t>
      </w:r>
      <w:r w:rsidRPr="00472DFE">
        <w:t xml:space="preserve"> sector include</w:t>
      </w:r>
      <w:r w:rsidR="00267FBD" w:rsidRPr="00472DFE">
        <w:t>d</w:t>
      </w:r>
      <w:r w:rsidRPr="00472DFE">
        <w:t xml:space="preserve"> 7,535 whose primary occupation </w:t>
      </w:r>
      <w:r w:rsidR="00267FBD" w:rsidRPr="00472DFE">
        <w:t>wa</w:t>
      </w:r>
      <w:r w:rsidRPr="00472DFE">
        <w:t>s in software development</w:t>
      </w:r>
      <w:r w:rsidR="008A2043" w:rsidRPr="00472DFE">
        <w:t>.</w:t>
      </w:r>
      <w:r w:rsidR="00C2139D" w:rsidRPr="00472DFE">
        <w:t xml:space="preserve"> </w:t>
      </w:r>
      <w:r w:rsidR="00FD766E" w:rsidRPr="00472DFE">
        <w:t xml:space="preserve">These also form part of the Creative </w:t>
      </w:r>
      <w:r w:rsidR="00C70349" w:rsidRPr="00472DFE">
        <w:t>Industries definition of games development and software publishing, and therefore could equally be counted as part of the Creative Content supply chain.</w:t>
      </w:r>
    </w:p>
    <w:p w14:paraId="746FDC2F" w14:textId="5FBEFAA4" w:rsidR="00C2139D" w:rsidRPr="00472DFE" w:rsidRDefault="00267FBD" w:rsidP="00C2139D">
      <w:r w:rsidRPr="00472DFE">
        <w:t>There were no LinkedIn industry codes which</w:t>
      </w:r>
      <w:r w:rsidR="00C2139D" w:rsidRPr="00472DFE">
        <w:t xml:space="preserve"> </w:t>
      </w:r>
      <w:r w:rsidRPr="00472DFE">
        <w:t>would have allowed us to define</w:t>
      </w:r>
      <w:r w:rsidR="00C2139D" w:rsidRPr="00472DFE">
        <w:t xml:space="preserve"> </w:t>
      </w:r>
      <w:r w:rsidRPr="00472DFE">
        <w:t xml:space="preserve">the full spectrum of digital industries businesses or employment counted </w:t>
      </w:r>
      <w:r w:rsidR="00C05BAD" w:rsidRPr="00472DFE">
        <w:t xml:space="preserve">by ONS </w:t>
      </w:r>
      <w:r w:rsidRPr="00472DFE">
        <w:t>under SIC codes 18, 26, 61, 63 and 95</w:t>
      </w:r>
      <w:r w:rsidR="00B9094C" w:rsidRPr="00472DFE">
        <w:t>, including elements of</w:t>
      </w:r>
      <w:r w:rsidR="00C05BAD" w:rsidRPr="00472DFE">
        <w:t xml:space="preserve"> </w:t>
      </w:r>
      <w:r w:rsidR="00B9094C" w:rsidRPr="00472DFE">
        <w:t xml:space="preserve">manufacture or repair of computer components or equipment, </w:t>
      </w:r>
      <w:r w:rsidR="007A2CB3" w:rsidRPr="00472DFE">
        <w:t xml:space="preserve">data services and telecoms. </w:t>
      </w:r>
      <w:r w:rsidR="00B9094C" w:rsidRPr="00472DFE">
        <w:t>O</w:t>
      </w:r>
      <w:r w:rsidRPr="00472DFE">
        <w:t xml:space="preserve">ur analysis </w:t>
      </w:r>
      <w:r w:rsidR="00872120" w:rsidRPr="00472DFE">
        <w:t>is therefore likely to produce a conservative estimate of the total digital workforce</w:t>
      </w:r>
      <w:r w:rsidR="001A7F9A" w:rsidRPr="00472DFE">
        <w:t>.</w:t>
      </w:r>
    </w:p>
    <w:p w14:paraId="063DBFF4" w14:textId="51167F64" w:rsidR="00135866" w:rsidRPr="00472DFE" w:rsidRDefault="00135866" w:rsidP="00135866">
      <w:r w:rsidRPr="00472DFE">
        <w:t xml:space="preserve">The </w:t>
      </w:r>
      <w:r w:rsidRPr="00472DFE">
        <w:rPr>
          <w:b/>
          <w:bCs/>
        </w:rPr>
        <w:t>Creative Content</w:t>
      </w:r>
      <w:r w:rsidRPr="00472DFE">
        <w:t xml:space="preserve"> sector includes 3,170 Music</w:t>
      </w:r>
      <w:r w:rsidR="001A7F9A" w:rsidRPr="00472DFE">
        <w:t>ians</w:t>
      </w:r>
      <w:r w:rsidRPr="00472DFE">
        <w:t xml:space="preserve">, indicated by the orange dotted line in </w:t>
      </w:r>
      <w:r w:rsidR="002F6BBB" w:rsidRPr="00472DFE">
        <w:fldChar w:fldCharType="begin"/>
      </w:r>
      <w:r w:rsidR="002F6BBB" w:rsidRPr="00472DFE">
        <w:instrText xml:space="preserve"> REF _Ref167379055 \h </w:instrText>
      </w:r>
      <w:r w:rsidR="0023726D" w:rsidRPr="00472DFE">
        <w:instrText xml:space="preserve"> \* MERGEFORMAT </w:instrText>
      </w:r>
      <w:r w:rsidR="002F6BBB" w:rsidRPr="00472DFE">
        <w:fldChar w:fldCharType="separate"/>
      </w:r>
      <w:r w:rsidR="002F6BBB" w:rsidRPr="00472DFE">
        <w:t xml:space="preserve">Figure </w:t>
      </w:r>
      <w:r w:rsidR="002F6BBB" w:rsidRPr="00472DFE">
        <w:rPr>
          <w:noProof/>
        </w:rPr>
        <w:t>9</w:t>
      </w:r>
      <w:r w:rsidR="002F6BBB" w:rsidRPr="00472DFE">
        <w:fldChar w:fldCharType="end"/>
      </w:r>
      <w:r w:rsidR="00A761E3" w:rsidRPr="00472DFE">
        <w:t>. M</w:t>
      </w:r>
      <w:r w:rsidR="00070880" w:rsidRPr="00472DFE">
        <w:t xml:space="preserve">any </w:t>
      </w:r>
      <w:r w:rsidR="00A761E3" w:rsidRPr="00472DFE">
        <w:t>of those</w:t>
      </w:r>
      <w:r w:rsidR="00070880" w:rsidRPr="00472DFE">
        <w:t xml:space="preserve"> will combine IP-based activity (sound recording, </w:t>
      </w:r>
      <w:r w:rsidR="00EF0CA9" w:rsidRPr="00472DFE">
        <w:t xml:space="preserve">songwriting, publishing) with live performance, </w:t>
      </w:r>
      <w:r w:rsidR="00A761E3" w:rsidRPr="00472DFE">
        <w:t>and</w:t>
      </w:r>
      <w:r w:rsidR="002F6BBB" w:rsidRPr="00472DFE">
        <w:t xml:space="preserve"> may equally be counted under Creative Experience</w:t>
      </w:r>
      <w:r w:rsidR="00EF0CA9" w:rsidRPr="00472DFE">
        <w:t>s.</w:t>
      </w:r>
      <w:r w:rsidR="007C01D0" w:rsidRPr="00472DFE">
        <w:t xml:space="preserve"> </w:t>
      </w:r>
    </w:p>
    <w:p w14:paraId="3AA17980" w14:textId="77777777" w:rsidR="007C01D0" w:rsidRPr="0023726D" w:rsidRDefault="007C01D0" w:rsidP="00135866">
      <w:pPr>
        <w:rPr>
          <w:sz w:val="18"/>
          <w:szCs w:val="18"/>
        </w:rPr>
      </w:pPr>
    </w:p>
    <w:p w14:paraId="05F75DB6" w14:textId="77777777" w:rsidR="00CC655F" w:rsidRPr="0023726D" w:rsidRDefault="00CC655F" w:rsidP="00135866">
      <w:pPr>
        <w:rPr>
          <w:sz w:val="18"/>
          <w:szCs w:val="18"/>
        </w:rPr>
      </w:pPr>
    </w:p>
    <w:p w14:paraId="53A8C536" w14:textId="77C375DE" w:rsidR="007474C0" w:rsidRPr="00472DFE" w:rsidRDefault="005A3C6B" w:rsidP="005B49CA">
      <w:pPr>
        <w:pStyle w:val="Heading3"/>
        <w:numPr>
          <w:ilvl w:val="0"/>
          <w:numId w:val="14"/>
        </w:numPr>
      </w:pPr>
      <w:bookmarkStart w:id="40" w:name="_Toc171354600"/>
      <w:r w:rsidRPr="00472DFE">
        <w:t>Clustering</w:t>
      </w:r>
      <w:bookmarkEnd w:id="40"/>
    </w:p>
    <w:p w14:paraId="765CD6DC" w14:textId="0E06440C" w:rsidR="005A3C6B" w:rsidRPr="0023726D" w:rsidRDefault="00441F92" w:rsidP="00472DFE">
      <w:r w:rsidRPr="0023726D">
        <w:t>Creative industries research repeatedly emphasises the</w:t>
      </w:r>
      <w:r w:rsidR="00DE1A3F" w:rsidRPr="0023726D">
        <w:t xml:space="preserve"> importance of clustering, measured by </w:t>
      </w:r>
      <w:r w:rsidRPr="0023726D">
        <w:t>geographical agglomerations of businesses and workforce</w:t>
      </w:r>
      <w:r w:rsidR="007975CB" w:rsidRPr="0023726D">
        <w:t xml:space="preserve"> and </w:t>
      </w:r>
      <w:r w:rsidR="00770367" w:rsidRPr="0023726D">
        <w:t xml:space="preserve">the </w:t>
      </w:r>
      <w:r w:rsidR="00770367" w:rsidRPr="0023726D">
        <w:lastRenderedPageBreak/>
        <w:t>associated assumption of increased</w:t>
      </w:r>
      <w:r w:rsidR="007975CB" w:rsidRPr="0023726D">
        <w:t xml:space="preserve"> capacity for knowledge sharing and specialisation,</w:t>
      </w:r>
      <w:r w:rsidR="005077D6" w:rsidRPr="0023726D">
        <w:t xml:space="preserve"> </w:t>
      </w:r>
      <w:r w:rsidR="008011AC" w:rsidRPr="0023726D">
        <w:t>in boosting innovation, productivity</w:t>
      </w:r>
      <w:r w:rsidRPr="0023726D">
        <w:t xml:space="preserve"> </w:t>
      </w:r>
      <w:r w:rsidR="008011AC" w:rsidRPr="0023726D">
        <w:t>and growth in city economies.</w:t>
      </w:r>
      <w:r w:rsidR="008011AC" w:rsidRPr="0023726D">
        <w:rPr>
          <w:rStyle w:val="FootnoteReference"/>
          <w:sz w:val="18"/>
          <w:szCs w:val="18"/>
        </w:rPr>
        <w:footnoteReference w:id="7"/>
      </w:r>
    </w:p>
    <w:p w14:paraId="0CFF1398" w14:textId="50D6F970" w:rsidR="00FC1AA3" w:rsidRPr="0023726D" w:rsidRDefault="00FE7221" w:rsidP="00472DFE">
      <w:r w:rsidRPr="0023726D">
        <w:t xml:space="preserve">It </w:t>
      </w:r>
      <w:r w:rsidR="00B00F98" w:rsidRPr="0023726D">
        <w:t>wa</w:t>
      </w:r>
      <w:r w:rsidRPr="0023726D">
        <w:t xml:space="preserve">s therefore important that we </w:t>
      </w:r>
      <w:r w:rsidR="00B00F98" w:rsidRPr="0023726D">
        <w:t>should</w:t>
      </w:r>
      <w:r w:rsidRPr="0023726D">
        <w:t xml:space="preserve"> provide accurate </w:t>
      </w:r>
      <w:r w:rsidR="00D029E7" w:rsidRPr="0023726D">
        <w:t>measures of the factors which contribute to clustering – including business counts, workforce and other factors including supply of skills</w:t>
      </w:r>
      <w:r w:rsidR="00C5334F" w:rsidRPr="0023726D">
        <w:t xml:space="preserve">. </w:t>
      </w:r>
      <w:r w:rsidR="000E02E3" w:rsidRPr="0023726D">
        <w:t>Analysis of</w:t>
      </w:r>
      <w:r w:rsidR="009F409A" w:rsidRPr="0023726D">
        <w:t xml:space="preserve"> national data </w:t>
      </w:r>
      <w:r w:rsidR="00FD6923" w:rsidRPr="0023726D">
        <w:t>provide</w:t>
      </w:r>
      <w:r w:rsidR="00C74A71" w:rsidRPr="0023726D">
        <w:t>d</w:t>
      </w:r>
      <w:r w:rsidR="00FD6923" w:rsidRPr="0023726D">
        <w:t xml:space="preserve"> us with </w:t>
      </w:r>
      <w:r w:rsidR="000F0CC6" w:rsidRPr="0023726D">
        <w:t xml:space="preserve">little </w:t>
      </w:r>
      <w:r w:rsidR="00FC1AA3" w:rsidRPr="0023726D">
        <w:t>evidence of</w:t>
      </w:r>
      <w:r w:rsidR="00FD6923" w:rsidRPr="0023726D">
        <w:t xml:space="preserve"> digital and creative clustering at a </w:t>
      </w:r>
      <w:r w:rsidR="00FC1AA3" w:rsidRPr="0023726D">
        <w:t xml:space="preserve">local authority or </w:t>
      </w:r>
      <w:r w:rsidR="00FD6923" w:rsidRPr="0023726D">
        <w:t xml:space="preserve">city region level – the reasons for which are detailed under </w:t>
      </w:r>
      <w:r w:rsidR="00FD6923" w:rsidRPr="0023726D">
        <w:fldChar w:fldCharType="begin"/>
      </w:r>
      <w:r w:rsidR="00FD6923" w:rsidRPr="0023726D">
        <w:instrText xml:space="preserve"> REF _Ref168156057 \h </w:instrText>
      </w:r>
      <w:r w:rsidR="00D85449" w:rsidRPr="0023726D">
        <w:instrText xml:space="preserve"> \* MERGEFORMAT </w:instrText>
      </w:r>
      <w:r w:rsidR="00FD6923" w:rsidRPr="0023726D">
        <w:fldChar w:fldCharType="separate"/>
      </w:r>
      <w:r w:rsidR="00FD6923" w:rsidRPr="0023726D">
        <w:t>Appendix 1: Methodology</w:t>
      </w:r>
      <w:r w:rsidR="00FD6923" w:rsidRPr="0023726D">
        <w:fldChar w:fldCharType="end"/>
      </w:r>
      <w:r w:rsidR="00FC1AA3" w:rsidRPr="0023726D">
        <w:t>.</w:t>
      </w:r>
    </w:p>
    <w:p w14:paraId="50FCA2CD" w14:textId="40DC29D9" w:rsidR="000F0CC6" w:rsidRDefault="00DA4D9B" w:rsidP="00472DFE">
      <w:r w:rsidRPr="0023726D">
        <w:t xml:space="preserve">The </w:t>
      </w:r>
      <w:r w:rsidR="00AC7D40" w:rsidRPr="0023726D">
        <w:t>sector</w:t>
      </w:r>
      <w:r w:rsidRPr="0023726D">
        <w:t xml:space="preserve"> is characterised by a large proportion of microenterprises and flexible workspaces, with </w:t>
      </w:r>
      <w:r w:rsidR="008B3B8C" w:rsidRPr="0023726D">
        <w:t xml:space="preserve">a small (and dwindling) number of medium and large employers. </w:t>
      </w:r>
      <w:r w:rsidR="00AC7D40" w:rsidRPr="0023726D">
        <w:t>We therefore mapped agglomerations of digital and creative employment rather than businesses.</w:t>
      </w:r>
    </w:p>
    <w:p w14:paraId="061E6A7A" w14:textId="77777777" w:rsidR="00107299" w:rsidRPr="0023726D" w:rsidRDefault="00107299" w:rsidP="00226829">
      <w:pPr>
        <w:rPr>
          <w:sz w:val="18"/>
          <w:szCs w:val="18"/>
        </w:rPr>
      </w:pPr>
    </w:p>
    <w:p w14:paraId="6EAB6BED" w14:textId="4D963898" w:rsidR="00FC1AA3" w:rsidRPr="0023726D" w:rsidRDefault="00EF7675" w:rsidP="00EF7675">
      <w:pPr>
        <w:pStyle w:val="Caption"/>
      </w:pPr>
      <w:bookmarkStart w:id="41" w:name="_Toc171354694"/>
      <w:r w:rsidRPr="0023726D">
        <w:t xml:space="preserve">Table </w:t>
      </w:r>
      <w:r w:rsidRPr="0023726D">
        <w:fldChar w:fldCharType="begin"/>
      </w:r>
      <w:r w:rsidRPr="0023726D">
        <w:instrText xml:space="preserve"> SEQ Table \* ARABIC </w:instrText>
      </w:r>
      <w:r w:rsidRPr="0023726D">
        <w:fldChar w:fldCharType="separate"/>
      </w:r>
      <w:r w:rsidR="00F86E7A">
        <w:rPr>
          <w:noProof/>
        </w:rPr>
        <w:t>1</w:t>
      </w:r>
      <w:r w:rsidRPr="0023726D">
        <w:fldChar w:fldCharType="end"/>
      </w:r>
      <w:r w:rsidRPr="0023726D">
        <w:t xml:space="preserve">  </w:t>
      </w:r>
      <w:r w:rsidR="00D54A3A" w:rsidRPr="0023726D">
        <w:t>A</w:t>
      </w:r>
      <w:r w:rsidRPr="0023726D">
        <w:t>gglomeration of digital and creative employment in Liverpool City Region</w:t>
      </w:r>
      <w:bookmarkEnd w:id="41"/>
    </w:p>
    <w:tbl>
      <w:tblPr>
        <w:tblStyle w:val="TableGrid"/>
        <w:tblW w:w="0" w:type="auto"/>
        <w:tblLook w:val="04A0" w:firstRow="1" w:lastRow="0" w:firstColumn="1" w:lastColumn="0" w:noHBand="0" w:noVBand="1"/>
      </w:tblPr>
      <w:tblGrid>
        <w:gridCol w:w="2056"/>
        <w:gridCol w:w="1459"/>
        <w:gridCol w:w="1830"/>
        <w:gridCol w:w="1586"/>
      </w:tblGrid>
      <w:tr w:rsidR="00CB5EC2" w:rsidRPr="0023726D" w14:paraId="46F6974F" w14:textId="77777777" w:rsidTr="00126ED6">
        <w:tc>
          <w:tcPr>
            <w:tcW w:w="0" w:type="auto"/>
          </w:tcPr>
          <w:p w14:paraId="53BFBCE6" w14:textId="2C893E78" w:rsidR="00126ED6" w:rsidRPr="0023726D" w:rsidRDefault="00CA7EB2" w:rsidP="00CA7EB2">
            <w:pPr>
              <w:spacing w:line="276" w:lineRule="auto"/>
              <w:rPr>
                <w:b/>
                <w:bCs/>
                <w:sz w:val="18"/>
                <w:szCs w:val="18"/>
              </w:rPr>
            </w:pPr>
            <w:r w:rsidRPr="0023726D">
              <w:rPr>
                <w:b/>
                <w:bCs/>
                <w:sz w:val="18"/>
                <w:szCs w:val="18"/>
              </w:rPr>
              <w:t xml:space="preserve">Local authority </w:t>
            </w:r>
            <w:r w:rsidR="00126ED6" w:rsidRPr="0023726D">
              <w:rPr>
                <w:b/>
                <w:bCs/>
                <w:sz w:val="18"/>
                <w:szCs w:val="18"/>
              </w:rPr>
              <w:t>LQ</w:t>
            </w:r>
          </w:p>
        </w:tc>
        <w:tc>
          <w:tcPr>
            <w:tcW w:w="0" w:type="auto"/>
          </w:tcPr>
          <w:p w14:paraId="7DBEAF73" w14:textId="4E53871E" w:rsidR="00126ED6" w:rsidRPr="0023726D" w:rsidRDefault="00126ED6" w:rsidP="00CA7EB2">
            <w:pPr>
              <w:spacing w:line="276" w:lineRule="auto"/>
              <w:rPr>
                <w:b/>
                <w:bCs/>
                <w:sz w:val="18"/>
                <w:szCs w:val="18"/>
              </w:rPr>
            </w:pPr>
            <w:r w:rsidRPr="0023726D">
              <w:rPr>
                <w:b/>
                <w:bCs/>
                <w:sz w:val="18"/>
                <w:szCs w:val="18"/>
              </w:rPr>
              <w:t>Digital sectors</w:t>
            </w:r>
          </w:p>
        </w:tc>
        <w:tc>
          <w:tcPr>
            <w:tcW w:w="0" w:type="auto"/>
          </w:tcPr>
          <w:p w14:paraId="175DBE33" w14:textId="7194482D" w:rsidR="00126ED6" w:rsidRPr="0023726D" w:rsidRDefault="00126ED6" w:rsidP="00CA7EB2">
            <w:pPr>
              <w:spacing w:line="276" w:lineRule="auto"/>
              <w:rPr>
                <w:b/>
                <w:bCs/>
                <w:sz w:val="18"/>
                <w:szCs w:val="18"/>
              </w:rPr>
            </w:pPr>
            <w:r w:rsidRPr="0023726D">
              <w:rPr>
                <w:b/>
                <w:bCs/>
                <w:sz w:val="18"/>
                <w:szCs w:val="18"/>
              </w:rPr>
              <w:t>Creative industries</w:t>
            </w:r>
          </w:p>
        </w:tc>
        <w:tc>
          <w:tcPr>
            <w:tcW w:w="0" w:type="auto"/>
          </w:tcPr>
          <w:p w14:paraId="025661E7" w14:textId="143980D2" w:rsidR="00126ED6" w:rsidRPr="0023726D" w:rsidRDefault="00126ED6" w:rsidP="00CA7EB2">
            <w:pPr>
              <w:spacing w:line="276" w:lineRule="auto"/>
              <w:rPr>
                <w:b/>
                <w:bCs/>
                <w:sz w:val="18"/>
                <w:szCs w:val="18"/>
              </w:rPr>
            </w:pPr>
            <w:r w:rsidRPr="0023726D">
              <w:rPr>
                <w:b/>
                <w:bCs/>
                <w:sz w:val="18"/>
                <w:szCs w:val="18"/>
              </w:rPr>
              <w:t>Cultural sectors</w:t>
            </w:r>
          </w:p>
        </w:tc>
      </w:tr>
      <w:tr w:rsidR="00CB5EC2" w:rsidRPr="0023726D" w14:paraId="1829A685" w14:textId="77777777" w:rsidTr="00CA7EB2">
        <w:tc>
          <w:tcPr>
            <w:tcW w:w="0" w:type="auto"/>
          </w:tcPr>
          <w:p w14:paraId="7D179AF9" w14:textId="6C335631" w:rsidR="00CB5EC2" w:rsidRPr="0023726D" w:rsidRDefault="00CB5EC2" w:rsidP="00CA7EB2">
            <w:pPr>
              <w:spacing w:line="276" w:lineRule="auto"/>
              <w:rPr>
                <w:sz w:val="18"/>
                <w:szCs w:val="18"/>
              </w:rPr>
            </w:pPr>
            <w:r w:rsidRPr="0023726D">
              <w:rPr>
                <w:sz w:val="18"/>
                <w:szCs w:val="18"/>
              </w:rPr>
              <w:t>Halton</w:t>
            </w:r>
          </w:p>
        </w:tc>
        <w:tc>
          <w:tcPr>
            <w:tcW w:w="0" w:type="auto"/>
            <w:vAlign w:val="center"/>
          </w:tcPr>
          <w:p w14:paraId="0DA13B2B" w14:textId="6DE60A7A" w:rsidR="00126ED6" w:rsidRPr="0023726D" w:rsidRDefault="00CB5EC2" w:rsidP="00CA7EB2">
            <w:pPr>
              <w:spacing w:line="276" w:lineRule="auto"/>
              <w:jc w:val="center"/>
              <w:rPr>
                <w:sz w:val="18"/>
                <w:szCs w:val="18"/>
              </w:rPr>
            </w:pPr>
            <w:r w:rsidRPr="0023726D">
              <w:rPr>
                <w:sz w:val="18"/>
                <w:szCs w:val="18"/>
              </w:rPr>
              <w:t>0.72</w:t>
            </w:r>
          </w:p>
        </w:tc>
        <w:tc>
          <w:tcPr>
            <w:tcW w:w="0" w:type="auto"/>
            <w:vAlign w:val="center"/>
          </w:tcPr>
          <w:p w14:paraId="7D67AC12" w14:textId="200CCD1B" w:rsidR="00126ED6" w:rsidRPr="0023726D" w:rsidRDefault="00CB5EC2" w:rsidP="00CA7EB2">
            <w:pPr>
              <w:spacing w:line="276" w:lineRule="auto"/>
              <w:jc w:val="center"/>
              <w:rPr>
                <w:sz w:val="18"/>
                <w:szCs w:val="18"/>
              </w:rPr>
            </w:pPr>
            <w:r w:rsidRPr="0023726D">
              <w:rPr>
                <w:sz w:val="18"/>
                <w:szCs w:val="18"/>
              </w:rPr>
              <w:t>0.56</w:t>
            </w:r>
          </w:p>
        </w:tc>
        <w:tc>
          <w:tcPr>
            <w:tcW w:w="0" w:type="auto"/>
            <w:vAlign w:val="center"/>
          </w:tcPr>
          <w:p w14:paraId="0D412B5F" w14:textId="1A067F22" w:rsidR="00126ED6" w:rsidRPr="0023726D" w:rsidRDefault="00CB5EC2" w:rsidP="00CA7EB2">
            <w:pPr>
              <w:spacing w:line="276" w:lineRule="auto"/>
              <w:jc w:val="center"/>
              <w:rPr>
                <w:sz w:val="18"/>
                <w:szCs w:val="18"/>
              </w:rPr>
            </w:pPr>
            <w:r w:rsidRPr="0023726D">
              <w:rPr>
                <w:sz w:val="18"/>
                <w:szCs w:val="18"/>
              </w:rPr>
              <w:t>0.45</w:t>
            </w:r>
          </w:p>
        </w:tc>
      </w:tr>
      <w:tr w:rsidR="00CB5EC2" w:rsidRPr="0023726D" w14:paraId="7B3B31D9" w14:textId="77777777" w:rsidTr="00CA7EB2">
        <w:tc>
          <w:tcPr>
            <w:tcW w:w="0" w:type="auto"/>
          </w:tcPr>
          <w:p w14:paraId="10E5E8FA" w14:textId="2F5B10DF" w:rsidR="00126ED6" w:rsidRPr="0023726D" w:rsidRDefault="00CB5EC2" w:rsidP="00CA7EB2">
            <w:pPr>
              <w:spacing w:line="276" w:lineRule="auto"/>
              <w:rPr>
                <w:sz w:val="18"/>
                <w:szCs w:val="18"/>
              </w:rPr>
            </w:pPr>
            <w:r w:rsidRPr="0023726D">
              <w:rPr>
                <w:sz w:val="18"/>
                <w:szCs w:val="18"/>
              </w:rPr>
              <w:t>Knowsley</w:t>
            </w:r>
          </w:p>
        </w:tc>
        <w:tc>
          <w:tcPr>
            <w:tcW w:w="0" w:type="auto"/>
            <w:vAlign w:val="center"/>
          </w:tcPr>
          <w:p w14:paraId="5F277C2F" w14:textId="70B426DC" w:rsidR="00126ED6" w:rsidRPr="0023726D" w:rsidRDefault="00CB5EC2" w:rsidP="00CA7EB2">
            <w:pPr>
              <w:spacing w:line="276" w:lineRule="auto"/>
              <w:jc w:val="center"/>
              <w:rPr>
                <w:sz w:val="18"/>
                <w:szCs w:val="18"/>
              </w:rPr>
            </w:pPr>
            <w:r w:rsidRPr="0023726D">
              <w:rPr>
                <w:sz w:val="18"/>
                <w:szCs w:val="18"/>
              </w:rPr>
              <w:t>0.25</w:t>
            </w:r>
          </w:p>
        </w:tc>
        <w:tc>
          <w:tcPr>
            <w:tcW w:w="0" w:type="auto"/>
            <w:vAlign w:val="center"/>
          </w:tcPr>
          <w:p w14:paraId="08D40E37" w14:textId="72FE9148" w:rsidR="00126ED6" w:rsidRPr="0023726D" w:rsidRDefault="00CB5EC2" w:rsidP="00CA7EB2">
            <w:pPr>
              <w:spacing w:line="276" w:lineRule="auto"/>
              <w:jc w:val="center"/>
              <w:rPr>
                <w:sz w:val="18"/>
                <w:szCs w:val="18"/>
              </w:rPr>
            </w:pPr>
            <w:r w:rsidRPr="0023726D">
              <w:rPr>
                <w:sz w:val="18"/>
                <w:szCs w:val="18"/>
              </w:rPr>
              <w:t>0.15</w:t>
            </w:r>
          </w:p>
        </w:tc>
        <w:tc>
          <w:tcPr>
            <w:tcW w:w="0" w:type="auto"/>
            <w:vAlign w:val="center"/>
          </w:tcPr>
          <w:p w14:paraId="4A32001D" w14:textId="7B1B387C" w:rsidR="00126ED6" w:rsidRPr="0023726D" w:rsidRDefault="00CB5EC2" w:rsidP="00CA7EB2">
            <w:pPr>
              <w:spacing w:line="276" w:lineRule="auto"/>
              <w:jc w:val="center"/>
              <w:rPr>
                <w:sz w:val="18"/>
                <w:szCs w:val="18"/>
              </w:rPr>
            </w:pPr>
            <w:r w:rsidRPr="0023726D">
              <w:rPr>
                <w:sz w:val="18"/>
                <w:szCs w:val="18"/>
              </w:rPr>
              <w:t>0.14</w:t>
            </w:r>
          </w:p>
        </w:tc>
      </w:tr>
      <w:tr w:rsidR="00CB5EC2" w:rsidRPr="0023726D" w14:paraId="11E893D1" w14:textId="77777777" w:rsidTr="00CA7EB2">
        <w:tc>
          <w:tcPr>
            <w:tcW w:w="0" w:type="auto"/>
          </w:tcPr>
          <w:p w14:paraId="28F43F74" w14:textId="532DD1B6" w:rsidR="00126ED6" w:rsidRPr="0023726D" w:rsidRDefault="00CB5EC2" w:rsidP="00CA7EB2">
            <w:pPr>
              <w:spacing w:line="276" w:lineRule="auto"/>
              <w:rPr>
                <w:sz w:val="18"/>
                <w:szCs w:val="18"/>
              </w:rPr>
            </w:pPr>
            <w:r w:rsidRPr="0023726D">
              <w:rPr>
                <w:sz w:val="18"/>
                <w:szCs w:val="18"/>
              </w:rPr>
              <w:t>Liverpool</w:t>
            </w:r>
          </w:p>
        </w:tc>
        <w:tc>
          <w:tcPr>
            <w:tcW w:w="0" w:type="auto"/>
            <w:vAlign w:val="center"/>
          </w:tcPr>
          <w:p w14:paraId="3D331517" w14:textId="32A85EC4" w:rsidR="00126ED6" w:rsidRPr="0023726D" w:rsidRDefault="00CB5EC2" w:rsidP="00CA7EB2">
            <w:pPr>
              <w:spacing w:line="276" w:lineRule="auto"/>
              <w:jc w:val="center"/>
              <w:rPr>
                <w:sz w:val="18"/>
                <w:szCs w:val="18"/>
              </w:rPr>
            </w:pPr>
            <w:r w:rsidRPr="0023726D">
              <w:rPr>
                <w:sz w:val="18"/>
                <w:szCs w:val="18"/>
              </w:rPr>
              <w:t>0.80</w:t>
            </w:r>
          </w:p>
        </w:tc>
        <w:tc>
          <w:tcPr>
            <w:tcW w:w="0" w:type="auto"/>
            <w:vAlign w:val="center"/>
          </w:tcPr>
          <w:p w14:paraId="6BBCE5ED" w14:textId="50CE2AFB" w:rsidR="00126ED6" w:rsidRPr="0023726D" w:rsidRDefault="00CB5EC2" w:rsidP="00CA7EB2">
            <w:pPr>
              <w:spacing w:line="276" w:lineRule="auto"/>
              <w:jc w:val="center"/>
              <w:rPr>
                <w:sz w:val="18"/>
                <w:szCs w:val="18"/>
              </w:rPr>
            </w:pPr>
            <w:r w:rsidRPr="0023726D">
              <w:rPr>
                <w:sz w:val="18"/>
                <w:szCs w:val="18"/>
              </w:rPr>
              <w:t>0.80</w:t>
            </w:r>
          </w:p>
        </w:tc>
        <w:tc>
          <w:tcPr>
            <w:tcW w:w="0" w:type="auto"/>
            <w:vAlign w:val="center"/>
          </w:tcPr>
          <w:p w14:paraId="48CD9561" w14:textId="4138574C" w:rsidR="00126ED6" w:rsidRPr="0023726D" w:rsidRDefault="00CB5EC2" w:rsidP="00CA7EB2">
            <w:pPr>
              <w:spacing w:line="276" w:lineRule="auto"/>
              <w:jc w:val="center"/>
              <w:rPr>
                <w:sz w:val="18"/>
                <w:szCs w:val="18"/>
              </w:rPr>
            </w:pPr>
            <w:r w:rsidRPr="0023726D">
              <w:rPr>
                <w:sz w:val="18"/>
                <w:szCs w:val="18"/>
              </w:rPr>
              <w:t>0.96</w:t>
            </w:r>
          </w:p>
        </w:tc>
      </w:tr>
      <w:tr w:rsidR="00CB5EC2" w:rsidRPr="0023726D" w14:paraId="7017CDDF" w14:textId="77777777" w:rsidTr="00CA7EB2">
        <w:tc>
          <w:tcPr>
            <w:tcW w:w="0" w:type="auto"/>
          </w:tcPr>
          <w:p w14:paraId="227B69C8" w14:textId="6A727E3D" w:rsidR="00126ED6" w:rsidRPr="0023726D" w:rsidRDefault="00CB5EC2" w:rsidP="00CA7EB2">
            <w:pPr>
              <w:spacing w:line="276" w:lineRule="auto"/>
              <w:rPr>
                <w:sz w:val="18"/>
                <w:szCs w:val="18"/>
              </w:rPr>
            </w:pPr>
            <w:r w:rsidRPr="0023726D">
              <w:rPr>
                <w:sz w:val="18"/>
                <w:szCs w:val="18"/>
              </w:rPr>
              <w:t>St Helens</w:t>
            </w:r>
          </w:p>
        </w:tc>
        <w:tc>
          <w:tcPr>
            <w:tcW w:w="0" w:type="auto"/>
            <w:vAlign w:val="center"/>
          </w:tcPr>
          <w:p w14:paraId="7395E19D" w14:textId="78CCBB78" w:rsidR="00126ED6" w:rsidRPr="0023726D" w:rsidRDefault="00CB5EC2" w:rsidP="00CA7EB2">
            <w:pPr>
              <w:spacing w:line="276" w:lineRule="auto"/>
              <w:jc w:val="center"/>
              <w:rPr>
                <w:sz w:val="18"/>
                <w:szCs w:val="18"/>
              </w:rPr>
            </w:pPr>
            <w:r w:rsidRPr="0023726D">
              <w:rPr>
                <w:sz w:val="18"/>
                <w:szCs w:val="18"/>
              </w:rPr>
              <w:t>0.31</w:t>
            </w:r>
          </w:p>
        </w:tc>
        <w:tc>
          <w:tcPr>
            <w:tcW w:w="0" w:type="auto"/>
            <w:vAlign w:val="center"/>
          </w:tcPr>
          <w:p w14:paraId="57FD3A92" w14:textId="214B0664" w:rsidR="00126ED6" w:rsidRPr="0023726D" w:rsidRDefault="00CB5EC2" w:rsidP="00CA7EB2">
            <w:pPr>
              <w:spacing w:line="276" w:lineRule="auto"/>
              <w:jc w:val="center"/>
              <w:rPr>
                <w:sz w:val="18"/>
                <w:szCs w:val="18"/>
              </w:rPr>
            </w:pPr>
            <w:r w:rsidRPr="0023726D">
              <w:rPr>
                <w:sz w:val="18"/>
                <w:szCs w:val="18"/>
              </w:rPr>
              <w:t>0.30</w:t>
            </w:r>
          </w:p>
        </w:tc>
        <w:tc>
          <w:tcPr>
            <w:tcW w:w="0" w:type="auto"/>
            <w:vAlign w:val="center"/>
          </w:tcPr>
          <w:p w14:paraId="28BCDA84" w14:textId="6EBB347E" w:rsidR="00126ED6" w:rsidRPr="0023726D" w:rsidRDefault="00CB5EC2" w:rsidP="00CA7EB2">
            <w:pPr>
              <w:spacing w:line="276" w:lineRule="auto"/>
              <w:jc w:val="center"/>
              <w:rPr>
                <w:sz w:val="18"/>
                <w:szCs w:val="18"/>
              </w:rPr>
            </w:pPr>
            <w:r w:rsidRPr="0023726D">
              <w:rPr>
                <w:sz w:val="18"/>
                <w:szCs w:val="18"/>
              </w:rPr>
              <w:t>0.28</w:t>
            </w:r>
          </w:p>
        </w:tc>
      </w:tr>
      <w:tr w:rsidR="00CB5EC2" w:rsidRPr="0023726D" w14:paraId="4DABC688" w14:textId="77777777" w:rsidTr="00CA7EB2">
        <w:tc>
          <w:tcPr>
            <w:tcW w:w="0" w:type="auto"/>
          </w:tcPr>
          <w:p w14:paraId="5C41CEA2" w14:textId="509C1039" w:rsidR="00126ED6" w:rsidRPr="0023726D" w:rsidRDefault="00CB5EC2" w:rsidP="00CA7EB2">
            <w:pPr>
              <w:spacing w:line="276" w:lineRule="auto"/>
              <w:rPr>
                <w:sz w:val="18"/>
                <w:szCs w:val="18"/>
              </w:rPr>
            </w:pPr>
            <w:r w:rsidRPr="0023726D">
              <w:rPr>
                <w:sz w:val="18"/>
                <w:szCs w:val="18"/>
              </w:rPr>
              <w:t>Sefton</w:t>
            </w:r>
          </w:p>
        </w:tc>
        <w:tc>
          <w:tcPr>
            <w:tcW w:w="0" w:type="auto"/>
            <w:vAlign w:val="center"/>
          </w:tcPr>
          <w:p w14:paraId="63A108F9" w14:textId="3684B424" w:rsidR="00126ED6" w:rsidRPr="0023726D" w:rsidRDefault="00CB5EC2" w:rsidP="00CA7EB2">
            <w:pPr>
              <w:spacing w:line="276" w:lineRule="auto"/>
              <w:jc w:val="center"/>
              <w:rPr>
                <w:sz w:val="18"/>
                <w:szCs w:val="18"/>
              </w:rPr>
            </w:pPr>
            <w:r w:rsidRPr="0023726D">
              <w:rPr>
                <w:sz w:val="18"/>
                <w:szCs w:val="18"/>
              </w:rPr>
              <w:t>0.34</w:t>
            </w:r>
          </w:p>
        </w:tc>
        <w:tc>
          <w:tcPr>
            <w:tcW w:w="0" w:type="auto"/>
            <w:vAlign w:val="center"/>
          </w:tcPr>
          <w:p w14:paraId="33E2166B" w14:textId="48156846" w:rsidR="00126ED6" w:rsidRPr="0023726D" w:rsidRDefault="00CB5EC2" w:rsidP="00CA7EB2">
            <w:pPr>
              <w:spacing w:line="276" w:lineRule="auto"/>
              <w:jc w:val="center"/>
              <w:rPr>
                <w:sz w:val="18"/>
                <w:szCs w:val="18"/>
              </w:rPr>
            </w:pPr>
            <w:r w:rsidRPr="0023726D">
              <w:rPr>
                <w:sz w:val="18"/>
                <w:szCs w:val="18"/>
              </w:rPr>
              <w:t>0.31</w:t>
            </w:r>
          </w:p>
        </w:tc>
        <w:tc>
          <w:tcPr>
            <w:tcW w:w="0" w:type="auto"/>
            <w:vAlign w:val="center"/>
          </w:tcPr>
          <w:p w14:paraId="0382D82C" w14:textId="528E0B22" w:rsidR="00126ED6" w:rsidRPr="0023726D" w:rsidRDefault="00CA7EB2" w:rsidP="00CA7EB2">
            <w:pPr>
              <w:spacing w:line="276" w:lineRule="auto"/>
              <w:jc w:val="center"/>
              <w:rPr>
                <w:sz w:val="18"/>
                <w:szCs w:val="18"/>
              </w:rPr>
            </w:pPr>
            <w:r w:rsidRPr="0023726D">
              <w:rPr>
                <w:sz w:val="18"/>
                <w:szCs w:val="18"/>
              </w:rPr>
              <w:t>0.22</w:t>
            </w:r>
          </w:p>
        </w:tc>
      </w:tr>
      <w:tr w:rsidR="00CB5EC2" w:rsidRPr="0023726D" w14:paraId="51822848" w14:textId="77777777" w:rsidTr="00CA7EB2">
        <w:tc>
          <w:tcPr>
            <w:tcW w:w="0" w:type="auto"/>
          </w:tcPr>
          <w:p w14:paraId="51EC323C" w14:textId="1BC3DB76" w:rsidR="00126ED6" w:rsidRPr="0023726D" w:rsidRDefault="00CA7EB2" w:rsidP="00CA7EB2">
            <w:pPr>
              <w:spacing w:line="276" w:lineRule="auto"/>
              <w:rPr>
                <w:sz w:val="18"/>
                <w:szCs w:val="18"/>
              </w:rPr>
            </w:pPr>
            <w:r w:rsidRPr="0023726D">
              <w:rPr>
                <w:sz w:val="18"/>
                <w:szCs w:val="18"/>
              </w:rPr>
              <w:t>Wirral</w:t>
            </w:r>
          </w:p>
        </w:tc>
        <w:tc>
          <w:tcPr>
            <w:tcW w:w="0" w:type="auto"/>
            <w:vAlign w:val="center"/>
          </w:tcPr>
          <w:p w14:paraId="6D501809" w14:textId="237A594A" w:rsidR="00126ED6" w:rsidRPr="0023726D" w:rsidRDefault="00CA7EB2" w:rsidP="00CA7EB2">
            <w:pPr>
              <w:spacing w:line="276" w:lineRule="auto"/>
              <w:jc w:val="center"/>
              <w:rPr>
                <w:sz w:val="18"/>
                <w:szCs w:val="18"/>
              </w:rPr>
            </w:pPr>
            <w:r w:rsidRPr="0023726D">
              <w:rPr>
                <w:sz w:val="18"/>
                <w:szCs w:val="18"/>
              </w:rPr>
              <w:t>0.39</w:t>
            </w:r>
          </w:p>
        </w:tc>
        <w:tc>
          <w:tcPr>
            <w:tcW w:w="0" w:type="auto"/>
            <w:vAlign w:val="center"/>
          </w:tcPr>
          <w:p w14:paraId="34B71538" w14:textId="312A8CB6" w:rsidR="00126ED6" w:rsidRPr="0023726D" w:rsidRDefault="00CA7EB2" w:rsidP="00CA7EB2">
            <w:pPr>
              <w:spacing w:line="276" w:lineRule="auto"/>
              <w:jc w:val="center"/>
              <w:rPr>
                <w:sz w:val="18"/>
                <w:szCs w:val="18"/>
              </w:rPr>
            </w:pPr>
            <w:r w:rsidRPr="0023726D">
              <w:rPr>
                <w:sz w:val="18"/>
                <w:szCs w:val="18"/>
              </w:rPr>
              <w:t>0.43</w:t>
            </w:r>
          </w:p>
        </w:tc>
        <w:tc>
          <w:tcPr>
            <w:tcW w:w="0" w:type="auto"/>
            <w:vAlign w:val="center"/>
          </w:tcPr>
          <w:p w14:paraId="6EB5DA3C" w14:textId="762C6A1C" w:rsidR="00126ED6" w:rsidRPr="0023726D" w:rsidRDefault="00CA7EB2" w:rsidP="00CA7EB2">
            <w:pPr>
              <w:spacing w:line="276" w:lineRule="auto"/>
              <w:jc w:val="center"/>
              <w:rPr>
                <w:sz w:val="18"/>
                <w:szCs w:val="18"/>
              </w:rPr>
            </w:pPr>
            <w:r w:rsidRPr="0023726D">
              <w:rPr>
                <w:sz w:val="18"/>
                <w:szCs w:val="18"/>
              </w:rPr>
              <w:t>0.38</w:t>
            </w:r>
          </w:p>
        </w:tc>
      </w:tr>
      <w:tr w:rsidR="00CB5EC2" w:rsidRPr="00107299" w14:paraId="6CFD79A4" w14:textId="77777777" w:rsidTr="00107299">
        <w:tc>
          <w:tcPr>
            <w:tcW w:w="0" w:type="auto"/>
            <w:shd w:val="clear" w:color="auto" w:fill="D9D9D9" w:themeFill="background1" w:themeFillShade="D9"/>
          </w:tcPr>
          <w:p w14:paraId="09502EFF" w14:textId="1A3AD417" w:rsidR="00126ED6" w:rsidRPr="00107299" w:rsidRDefault="00CA7EB2" w:rsidP="00CA7EB2">
            <w:pPr>
              <w:spacing w:line="276" w:lineRule="auto"/>
              <w:rPr>
                <w:b/>
                <w:bCs/>
                <w:sz w:val="18"/>
                <w:szCs w:val="18"/>
              </w:rPr>
            </w:pPr>
            <w:r w:rsidRPr="00107299">
              <w:rPr>
                <w:b/>
                <w:bCs/>
                <w:sz w:val="18"/>
                <w:szCs w:val="18"/>
              </w:rPr>
              <w:t>Liverpool City Region</w:t>
            </w:r>
          </w:p>
        </w:tc>
        <w:tc>
          <w:tcPr>
            <w:tcW w:w="0" w:type="auto"/>
            <w:shd w:val="clear" w:color="auto" w:fill="D9D9D9" w:themeFill="background1" w:themeFillShade="D9"/>
            <w:vAlign w:val="center"/>
          </w:tcPr>
          <w:p w14:paraId="6427A222" w14:textId="745A9762" w:rsidR="00126ED6" w:rsidRPr="00107299" w:rsidRDefault="00CA7EB2" w:rsidP="00CA7EB2">
            <w:pPr>
              <w:spacing w:line="276" w:lineRule="auto"/>
              <w:jc w:val="center"/>
              <w:rPr>
                <w:b/>
                <w:bCs/>
                <w:sz w:val="18"/>
                <w:szCs w:val="18"/>
              </w:rPr>
            </w:pPr>
            <w:r w:rsidRPr="00107299">
              <w:rPr>
                <w:b/>
                <w:bCs/>
                <w:sz w:val="18"/>
                <w:szCs w:val="18"/>
              </w:rPr>
              <w:t>0.5</w:t>
            </w:r>
            <w:r w:rsidR="00E65A91" w:rsidRPr="00107299">
              <w:rPr>
                <w:b/>
                <w:bCs/>
                <w:sz w:val="18"/>
                <w:szCs w:val="18"/>
              </w:rPr>
              <w:t>9</w:t>
            </w:r>
          </w:p>
        </w:tc>
        <w:tc>
          <w:tcPr>
            <w:tcW w:w="0" w:type="auto"/>
            <w:shd w:val="clear" w:color="auto" w:fill="D9D9D9" w:themeFill="background1" w:themeFillShade="D9"/>
            <w:vAlign w:val="center"/>
          </w:tcPr>
          <w:p w14:paraId="5F83E6B7" w14:textId="7611EF88" w:rsidR="00126ED6" w:rsidRPr="00107299" w:rsidRDefault="00CA7EB2" w:rsidP="00CA7EB2">
            <w:pPr>
              <w:spacing w:line="276" w:lineRule="auto"/>
              <w:jc w:val="center"/>
              <w:rPr>
                <w:b/>
                <w:bCs/>
                <w:sz w:val="18"/>
                <w:szCs w:val="18"/>
              </w:rPr>
            </w:pPr>
            <w:r w:rsidRPr="00107299">
              <w:rPr>
                <w:b/>
                <w:bCs/>
                <w:sz w:val="18"/>
                <w:szCs w:val="18"/>
              </w:rPr>
              <w:t>0.5</w:t>
            </w:r>
            <w:r w:rsidR="00E65A91" w:rsidRPr="00107299">
              <w:rPr>
                <w:b/>
                <w:bCs/>
                <w:sz w:val="18"/>
                <w:szCs w:val="18"/>
              </w:rPr>
              <w:t>6</w:t>
            </w:r>
          </w:p>
        </w:tc>
        <w:tc>
          <w:tcPr>
            <w:tcW w:w="0" w:type="auto"/>
            <w:shd w:val="clear" w:color="auto" w:fill="D9D9D9" w:themeFill="background1" w:themeFillShade="D9"/>
            <w:vAlign w:val="center"/>
          </w:tcPr>
          <w:p w14:paraId="6236D7B1" w14:textId="02D5C091" w:rsidR="00126ED6" w:rsidRPr="00107299" w:rsidRDefault="00CA7EB2" w:rsidP="00CA7EB2">
            <w:pPr>
              <w:spacing w:line="276" w:lineRule="auto"/>
              <w:jc w:val="center"/>
              <w:rPr>
                <w:b/>
                <w:bCs/>
                <w:sz w:val="18"/>
                <w:szCs w:val="18"/>
              </w:rPr>
            </w:pPr>
            <w:r w:rsidRPr="00107299">
              <w:rPr>
                <w:b/>
                <w:bCs/>
                <w:sz w:val="18"/>
                <w:szCs w:val="18"/>
              </w:rPr>
              <w:t>0.</w:t>
            </w:r>
            <w:r w:rsidR="00E65A91" w:rsidRPr="00107299">
              <w:rPr>
                <w:b/>
                <w:bCs/>
                <w:sz w:val="18"/>
                <w:szCs w:val="18"/>
              </w:rPr>
              <w:t>64</w:t>
            </w:r>
          </w:p>
        </w:tc>
      </w:tr>
    </w:tbl>
    <w:p w14:paraId="4078D0C0" w14:textId="0B5B9BE0" w:rsidR="00EF7675" w:rsidRPr="0023726D" w:rsidRDefault="00EF7675" w:rsidP="00EF7675">
      <w:pPr>
        <w:pStyle w:val="Caption"/>
        <w:spacing w:before="240"/>
      </w:pPr>
      <w:r w:rsidRPr="0023726D">
        <w:t>Source: The Fifth Sector analysis of BRES (2022)</w:t>
      </w:r>
    </w:p>
    <w:p w14:paraId="1C8793C7" w14:textId="19466797" w:rsidR="00022EFE" w:rsidRPr="00472DFE" w:rsidRDefault="00D54A3A" w:rsidP="00226829">
      <w:r w:rsidRPr="00472DFE">
        <w:t xml:space="preserve">This did not provide clear evidence of clustering, although the numbers </w:t>
      </w:r>
      <w:r w:rsidR="00A661C3" w:rsidRPr="00472DFE">
        <w:t xml:space="preserve">for Liverpool suggested nascent cross-sector clustering. </w:t>
      </w:r>
      <w:r w:rsidR="00302EA2" w:rsidRPr="00472DFE">
        <w:t xml:space="preserve">Closer analysis of </w:t>
      </w:r>
      <w:r w:rsidR="00AC7D40" w:rsidRPr="00472DFE">
        <w:t>ONS</w:t>
      </w:r>
      <w:r w:rsidR="000F0CC6" w:rsidRPr="00472DFE">
        <w:t xml:space="preserve"> data for </w:t>
      </w:r>
      <w:r w:rsidR="00A661C3" w:rsidRPr="00472DFE">
        <w:t>the city region more clearly indicated</w:t>
      </w:r>
      <w:r w:rsidR="00302EA2" w:rsidRPr="00472DFE">
        <w:t xml:space="preserve"> </w:t>
      </w:r>
      <w:r w:rsidR="000F0CC6" w:rsidRPr="00472DFE">
        <w:t xml:space="preserve">clustering in </w:t>
      </w:r>
      <w:r w:rsidR="00302EA2" w:rsidRPr="00472DFE">
        <w:t>some subsectors:</w:t>
      </w:r>
    </w:p>
    <w:p w14:paraId="2A445B4C" w14:textId="7EF51A04" w:rsidR="00302EA2" w:rsidRPr="00472DFE" w:rsidRDefault="00C5114E" w:rsidP="00005A83">
      <w:pPr>
        <w:pStyle w:val="ListParagraph"/>
        <w:numPr>
          <w:ilvl w:val="0"/>
          <w:numId w:val="47"/>
        </w:numPr>
        <w:rPr>
          <w:szCs w:val="24"/>
        </w:rPr>
      </w:pPr>
      <w:r w:rsidRPr="00472DFE">
        <w:rPr>
          <w:szCs w:val="24"/>
        </w:rPr>
        <w:t>Cultural education – LQ of 1.</w:t>
      </w:r>
      <w:r w:rsidR="003138DA" w:rsidRPr="00472DFE">
        <w:rPr>
          <w:szCs w:val="24"/>
        </w:rPr>
        <w:t>96</w:t>
      </w:r>
    </w:p>
    <w:p w14:paraId="7CB9DC54" w14:textId="0280C526" w:rsidR="00C81ABD" w:rsidRPr="00472DFE" w:rsidRDefault="00C81ABD" w:rsidP="00005A83">
      <w:pPr>
        <w:pStyle w:val="ListParagraph"/>
        <w:numPr>
          <w:ilvl w:val="0"/>
          <w:numId w:val="47"/>
        </w:numPr>
        <w:rPr>
          <w:szCs w:val="24"/>
        </w:rPr>
      </w:pPr>
      <w:r w:rsidRPr="00472DFE">
        <w:rPr>
          <w:szCs w:val="24"/>
        </w:rPr>
        <w:t>Publishing – LQ of 1.</w:t>
      </w:r>
      <w:r w:rsidR="006B7396" w:rsidRPr="00472DFE">
        <w:rPr>
          <w:szCs w:val="24"/>
        </w:rPr>
        <w:t>53</w:t>
      </w:r>
      <w:r w:rsidR="00CF233F" w:rsidRPr="00472DFE">
        <w:rPr>
          <w:rStyle w:val="FootnoteReference"/>
          <w:szCs w:val="24"/>
        </w:rPr>
        <w:footnoteReference w:id="8"/>
      </w:r>
    </w:p>
    <w:p w14:paraId="4E616810" w14:textId="68E28D33" w:rsidR="00ED2D1E" w:rsidRPr="00472DFE" w:rsidRDefault="006B7396" w:rsidP="00005A83">
      <w:pPr>
        <w:pStyle w:val="ListParagraph"/>
        <w:numPr>
          <w:ilvl w:val="0"/>
          <w:numId w:val="47"/>
        </w:numPr>
        <w:rPr>
          <w:szCs w:val="24"/>
        </w:rPr>
      </w:pPr>
      <w:r w:rsidRPr="00472DFE">
        <w:rPr>
          <w:szCs w:val="24"/>
        </w:rPr>
        <w:t>Film, TV and Music</w:t>
      </w:r>
      <w:r w:rsidR="00ED2D1E" w:rsidRPr="00472DFE">
        <w:rPr>
          <w:szCs w:val="24"/>
        </w:rPr>
        <w:t xml:space="preserve"> – LQ of 1.</w:t>
      </w:r>
      <w:r w:rsidRPr="00472DFE">
        <w:rPr>
          <w:szCs w:val="24"/>
        </w:rPr>
        <w:t>12</w:t>
      </w:r>
      <w:r w:rsidR="00ED2D1E" w:rsidRPr="00472DFE">
        <w:rPr>
          <w:szCs w:val="24"/>
        </w:rPr>
        <w:t xml:space="preserve"> </w:t>
      </w:r>
    </w:p>
    <w:p w14:paraId="655AC2DA" w14:textId="113D94C3" w:rsidR="00C5114E" w:rsidRPr="00472DFE" w:rsidRDefault="00C5114E" w:rsidP="00005A83">
      <w:pPr>
        <w:pStyle w:val="ListParagraph"/>
        <w:numPr>
          <w:ilvl w:val="0"/>
          <w:numId w:val="47"/>
        </w:numPr>
        <w:rPr>
          <w:szCs w:val="24"/>
        </w:rPr>
      </w:pPr>
      <w:r w:rsidRPr="00472DFE">
        <w:rPr>
          <w:szCs w:val="24"/>
        </w:rPr>
        <w:t>Museums, galleries and libraries – LQ of 1.0</w:t>
      </w:r>
      <w:r w:rsidR="00CF233F" w:rsidRPr="00472DFE">
        <w:rPr>
          <w:szCs w:val="24"/>
        </w:rPr>
        <w:t>5</w:t>
      </w:r>
      <w:r w:rsidR="00ED2D1E" w:rsidRPr="00472DFE">
        <w:rPr>
          <w:szCs w:val="24"/>
        </w:rPr>
        <w:t xml:space="preserve"> </w:t>
      </w:r>
      <w:r w:rsidR="00ED2D1E" w:rsidRPr="00472DFE">
        <w:rPr>
          <w:rStyle w:val="FootnoteReference"/>
          <w:szCs w:val="24"/>
        </w:rPr>
        <w:footnoteReference w:id="9"/>
      </w:r>
    </w:p>
    <w:p w14:paraId="78AC2488" w14:textId="4D220166" w:rsidR="00610C45" w:rsidRPr="00472DFE" w:rsidRDefault="00022EFE" w:rsidP="00226829">
      <w:r w:rsidRPr="00472DFE">
        <w:t xml:space="preserve">Figures for the city of </w:t>
      </w:r>
      <w:r w:rsidR="004D2900" w:rsidRPr="00472DFE">
        <w:t>Liverpool</w:t>
      </w:r>
      <w:r w:rsidRPr="00472DFE">
        <w:t xml:space="preserve"> helped pinpoint some of this activity:</w:t>
      </w:r>
    </w:p>
    <w:p w14:paraId="208CDF38" w14:textId="756A0A8E" w:rsidR="00610C45" w:rsidRPr="00472DFE" w:rsidRDefault="00E67BDE" w:rsidP="00005A83">
      <w:pPr>
        <w:pStyle w:val="ListParagraph"/>
        <w:numPr>
          <w:ilvl w:val="0"/>
          <w:numId w:val="45"/>
        </w:numPr>
        <w:rPr>
          <w:szCs w:val="24"/>
        </w:rPr>
      </w:pPr>
      <w:r w:rsidRPr="00472DFE">
        <w:rPr>
          <w:szCs w:val="24"/>
        </w:rPr>
        <w:t xml:space="preserve">Museums, galleries and libraries – LQ of </w:t>
      </w:r>
      <w:r w:rsidR="007A35F1" w:rsidRPr="00472DFE">
        <w:rPr>
          <w:szCs w:val="24"/>
        </w:rPr>
        <w:t>1.67</w:t>
      </w:r>
    </w:p>
    <w:p w14:paraId="7965C33D" w14:textId="110913B3" w:rsidR="007A35F1" w:rsidRPr="00472DFE" w:rsidRDefault="00332DC2" w:rsidP="00005A83">
      <w:pPr>
        <w:pStyle w:val="ListParagraph"/>
        <w:numPr>
          <w:ilvl w:val="0"/>
          <w:numId w:val="45"/>
        </w:numPr>
        <w:rPr>
          <w:szCs w:val="24"/>
        </w:rPr>
      </w:pPr>
      <w:r w:rsidRPr="00472DFE">
        <w:rPr>
          <w:szCs w:val="24"/>
        </w:rPr>
        <w:t>Telecoms – LQ of 1.21</w:t>
      </w:r>
    </w:p>
    <w:p w14:paraId="184FCAFA" w14:textId="4A9DE82F" w:rsidR="00332DC2" w:rsidRPr="00472DFE" w:rsidRDefault="00974D58" w:rsidP="00005A83">
      <w:pPr>
        <w:pStyle w:val="ListParagraph"/>
        <w:numPr>
          <w:ilvl w:val="0"/>
          <w:numId w:val="45"/>
        </w:numPr>
        <w:rPr>
          <w:szCs w:val="24"/>
        </w:rPr>
      </w:pPr>
      <w:r w:rsidRPr="00472DFE">
        <w:rPr>
          <w:szCs w:val="24"/>
        </w:rPr>
        <w:t>Information service activities – LQ of 1.03</w:t>
      </w:r>
    </w:p>
    <w:p w14:paraId="6BB62F61" w14:textId="02F2786A" w:rsidR="00FC1AA3" w:rsidRPr="00472DFE" w:rsidRDefault="00974D58" w:rsidP="00005A83">
      <w:pPr>
        <w:pStyle w:val="ListParagraph"/>
        <w:numPr>
          <w:ilvl w:val="0"/>
          <w:numId w:val="45"/>
        </w:numPr>
        <w:rPr>
          <w:szCs w:val="24"/>
        </w:rPr>
      </w:pPr>
      <w:r w:rsidRPr="00472DFE">
        <w:rPr>
          <w:szCs w:val="24"/>
        </w:rPr>
        <w:t>Music, performing and visual arts – LQ of 1.03</w:t>
      </w:r>
      <w:r w:rsidR="00784970" w:rsidRPr="00472DFE">
        <w:rPr>
          <w:szCs w:val="24"/>
        </w:rPr>
        <w:t xml:space="preserve"> </w:t>
      </w:r>
    </w:p>
    <w:p w14:paraId="3AFEEDF6" w14:textId="412EC01A" w:rsidR="00784970" w:rsidRPr="00472DFE" w:rsidRDefault="00784970" w:rsidP="00784970">
      <w:r w:rsidRPr="00472DFE">
        <w:lastRenderedPageBreak/>
        <w:t>Wirral demonstrate</w:t>
      </w:r>
      <w:r w:rsidR="00A661C3" w:rsidRPr="00472DFE">
        <w:t>d</w:t>
      </w:r>
      <w:r w:rsidRPr="00472DFE">
        <w:t xml:space="preserve"> </w:t>
      </w:r>
      <w:r w:rsidR="00A661C3" w:rsidRPr="00472DFE">
        <w:t>limited evidence of</w:t>
      </w:r>
      <w:r w:rsidRPr="00472DFE">
        <w:t xml:space="preserve"> clustering</w:t>
      </w:r>
      <w:r w:rsidR="00A661C3" w:rsidRPr="00472DFE">
        <w:t>,</w:t>
      </w:r>
      <w:r w:rsidR="00C402F7" w:rsidRPr="00472DFE">
        <w:t xml:space="preserve"> but on the basis of a smaller employment base</w:t>
      </w:r>
      <w:r w:rsidRPr="00472DFE">
        <w:t>:</w:t>
      </w:r>
    </w:p>
    <w:p w14:paraId="34907604" w14:textId="0BC619F8" w:rsidR="00784970" w:rsidRPr="00472DFE" w:rsidRDefault="00C402F7" w:rsidP="00005A83">
      <w:pPr>
        <w:pStyle w:val="ListParagraph"/>
        <w:numPr>
          <w:ilvl w:val="0"/>
          <w:numId w:val="46"/>
        </w:numPr>
        <w:rPr>
          <w:szCs w:val="24"/>
        </w:rPr>
      </w:pPr>
      <w:r w:rsidRPr="00472DFE">
        <w:rPr>
          <w:szCs w:val="24"/>
        </w:rPr>
        <w:t>Cultural education – LQ of 1.70 (50 employees)</w:t>
      </w:r>
    </w:p>
    <w:p w14:paraId="59E604C1" w14:textId="35B03E0A" w:rsidR="00A9091E" w:rsidRPr="00472DFE" w:rsidRDefault="00A9091E" w:rsidP="00005A83">
      <w:pPr>
        <w:pStyle w:val="ListParagraph"/>
        <w:numPr>
          <w:ilvl w:val="0"/>
          <w:numId w:val="46"/>
        </w:numPr>
        <w:rPr>
          <w:szCs w:val="24"/>
        </w:rPr>
      </w:pPr>
      <w:r w:rsidRPr="00472DFE">
        <w:rPr>
          <w:szCs w:val="24"/>
        </w:rPr>
        <w:t>Photography – LQ of 1.30 (70 employees)</w:t>
      </w:r>
    </w:p>
    <w:p w14:paraId="05FA85D7" w14:textId="596635E7" w:rsidR="00D71B7A" w:rsidRPr="00472DFE" w:rsidRDefault="00D71B7A" w:rsidP="00005A83">
      <w:pPr>
        <w:pStyle w:val="ListParagraph"/>
        <w:numPr>
          <w:ilvl w:val="0"/>
          <w:numId w:val="46"/>
        </w:numPr>
        <w:rPr>
          <w:szCs w:val="24"/>
        </w:rPr>
      </w:pPr>
      <w:r w:rsidRPr="00472DFE">
        <w:rPr>
          <w:szCs w:val="24"/>
        </w:rPr>
        <w:t xml:space="preserve">Architecture – LQ of </w:t>
      </w:r>
      <w:r w:rsidR="00150704" w:rsidRPr="00472DFE">
        <w:rPr>
          <w:szCs w:val="24"/>
        </w:rPr>
        <w:t>1.27 (410 employees)</w:t>
      </w:r>
    </w:p>
    <w:p w14:paraId="09E712E3" w14:textId="02324125" w:rsidR="00C402F7" w:rsidRPr="00472DFE" w:rsidRDefault="00474723" w:rsidP="00005A83">
      <w:pPr>
        <w:pStyle w:val="ListParagraph"/>
        <w:numPr>
          <w:ilvl w:val="0"/>
          <w:numId w:val="46"/>
        </w:numPr>
        <w:rPr>
          <w:szCs w:val="24"/>
        </w:rPr>
      </w:pPr>
      <w:r w:rsidRPr="00472DFE">
        <w:rPr>
          <w:szCs w:val="24"/>
        </w:rPr>
        <w:t xml:space="preserve">Libraries and archives – LQ of </w:t>
      </w:r>
      <w:r w:rsidR="00022EFE" w:rsidRPr="00472DFE">
        <w:rPr>
          <w:szCs w:val="24"/>
        </w:rPr>
        <w:t>1.12 (110 employees)</w:t>
      </w:r>
      <w:r w:rsidR="00022EFE" w:rsidRPr="00472DFE">
        <w:rPr>
          <w:rStyle w:val="FootnoteReference"/>
          <w:szCs w:val="24"/>
        </w:rPr>
        <w:footnoteReference w:id="10"/>
      </w:r>
    </w:p>
    <w:p w14:paraId="55054B02" w14:textId="58965120" w:rsidR="00150704" w:rsidRPr="00472DFE" w:rsidRDefault="00150704" w:rsidP="00150704">
      <w:r w:rsidRPr="00472DFE">
        <w:t>Halton showed clustering in the ‘hardware’ end of the digital sector:</w:t>
      </w:r>
    </w:p>
    <w:p w14:paraId="45C6C527" w14:textId="77FBC759" w:rsidR="00D92D40" w:rsidRPr="00472DFE" w:rsidRDefault="00D92D40" w:rsidP="00005A83">
      <w:pPr>
        <w:pStyle w:val="ListParagraph"/>
        <w:rPr>
          <w:szCs w:val="24"/>
        </w:rPr>
      </w:pPr>
      <w:r w:rsidRPr="00472DFE">
        <w:rPr>
          <w:szCs w:val="24"/>
        </w:rPr>
        <w:t xml:space="preserve">Repair of computers and communication equipment – LQ of </w:t>
      </w:r>
      <w:r w:rsidR="000A3F28" w:rsidRPr="00472DFE">
        <w:rPr>
          <w:szCs w:val="24"/>
        </w:rPr>
        <w:t>1.88, 155 employees</w:t>
      </w:r>
    </w:p>
    <w:p w14:paraId="2C1EA4A6" w14:textId="01B856E8" w:rsidR="00FC1AA3" w:rsidRPr="00472DFE" w:rsidRDefault="000A3F28" w:rsidP="00005A83">
      <w:pPr>
        <w:pStyle w:val="ListParagraph"/>
        <w:rPr>
          <w:szCs w:val="24"/>
        </w:rPr>
      </w:pPr>
      <w:r w:rsidRPr="00472DFE">
        <w:rPr>
          <w:szCs w:val="24"/>
        </w:rPr>
        <w:t>Wholesale of computers and electronics – LQ of 1.12, 170 employees</w:t>
      </w:r>
      <w:r w:rsidR="00D93113" w:rsidRPr="00472DFE">
        <w:rPr>
          <w:rStyle w:val="FootnoteReference"/>
          <w:szCs w:val="24"/>
        </w:rPr>
        <w:footnoteReference w:id="11"/>
      </w:r>
    </w:p>
    <w:p w14:paraId="37C6B6DE" w14:textId="6721F378" w:rsidR="00B675A2" w:rsidRPr="0023726D" w:rsidRDefault="0057680F" w:rsidP="00472DFE">
      <w:r w:rsidRPr="0023726D">
        <w:t xml:space="preserve">These data provided </w:t>
      </w:r>
      <w:r w:rsidR="00055464" w:rsidRPr="0023726D">
        <w:t xml:space="preserve">little meaningful </w:t>
      </w:r>
      <w:r w:rsidRPr="0023726D">
        <w:t xml:space="preserve">information on clustering on </w:t>
      </w:r>
      <w:r w:rsidR="00505945" w:rsidRPr="0023726D">
        <w:t>sectors which we anecdotally observed to have a significant presence in the city region. W</w:t>
      </w:r>
      <w:r w:rsidR="00FD6923" w:rsidRPr="0023726D">
        <w:t xml:space="preserve">e </w:t>
      </w:r>
      <w:r w:rsidR="00505945" w:rsidRPr="0023726D">
        <w:t>therefore</w:t>
      </w:r>
      <w:r w:rsidR="00FD6923" w:rsidRPr="0023726D">
        <w:t xml:space="preserve"> constructed an alternati</w:t>
      </w:r>
      <w:r w:rsidR="00226829" w:rsidRPr="0023726D">
        <w:t xml:space="preserve">ve method drawing on a comparison of LinkedIn data and DCMS/DSIT sector estimates. </w:t>
      </w:r>
      <w:r w:rsidR="0045460C" w:rsidRPr="0023726D">
        <w:t>This</w:t>
      </w:r>
      <w:r w:rsidR="00E9052D" w:rsidRPr="0023726D">
        <w:t xml:space="preserve"> highlighted clustering within and across </w:t>
      </w:r>
      <w:r w:rsidR="00A20828" w:rsidRPr="0023726D">
        <w:t xml:space="preserve">eight </w:t>
      </w:r>
      <w:r w:rsidR="00E9052D" w:rsidRPr="0023726D">
        <w:t>digital, creative industries and cultural subsectors</w:t>
      </w:r>
      <w:r w:rsidR="002B3B93" w:rsidRPr="0023726D">
        <w:t xml:space="preserve">, shown in </w:t>
      </w:r>
      <w:r w:rsidR="002B3B93" w:rsidRPr="0023726D">
        <w:fldChar w:fldCharType="begin"/>
      </w:r>
      <w:r w:rsidR="002B3B93" w:rsidRPr="0023726D">
        <w:instrText xml:space="preserve"> REF _Ref168554974 \h </w:instrText>
      </w:r>
      <w:r w:rsidR="0023726D">
        <w:instrText xml:space="preserve"> \* MERGEFORMAT </w:instrText>
      </w:r>
      <w:r w:rsidR="002B3B93" w:rsidRPr="0023726D">
        <w:fldChar w:fldCharType="separate"/>
      </w:r>
      <w:r w:rsidR="002B3B93" w:rsidRPr="0023726D">
        <w:t xml:space="preserve">Figure </w:t>
      </w:r>
      <w:r w:rsidR="002B3B93" w:rsidRPr="0023726D">
        <w:rPr>
          <w:noProof/>
        </w:rPr>
        <w:t>11</w:t>
      </w:r>
      <w:r w:rsidR="002B3B93" w:rsidRPr="0023726D">
        <w:fldChar w:fldCharType="end"/>
      </w:r>
      <w:r w:rsidR="002B3B93" w:rsidRPr="0023726D">
        <w:t xml:space="preserve"> below:</w:t>
      </w:r>
    </w:p>
    <w:p w14:paraId="1DD07491" w14:textId="77777777" w:rsidR="00107299" w:rsidRDefault="00107299" w:rsidP="008B15F9">
      <w:pPr>
        <w:pStyle w:val="Caption"/>
      </w:pPr>
      <w:bookmarkStart w:id="42" w:name="_Ref168554974"/>
    </w:p>
    <w:p w14:paraId="0D979512" w14:textId="37AF8E38" w:rsidR="008B15F9" w:rsidRPr="0023726D" w:rsidRDefault="00253818" w:rsidP="008B15F9">
      <w:pPr>
        <w:pStyle w:val="Caption"/>
      </w:pPr>
      <w:r>
        <w:br w:type="column"/>
      </w:r>
      <w:bookmarkStart w:id="43" w:name="_Toc171355155"/>
      <w:r w:rsidR="008B15F9" w:rsidRPr="0023726D">
        <w:lastRenderedPageBreak/>
        <w:t xml:space="preserve">Figure </w:t>
      </w:r>
      <w:r w:rsidR="008B15F9" w:rsidRPr="0023726D">
        <w:fldChar w:fldCharType="begin"/>
      </w:r>
      <w:r w:rsidR="008B15F9" w:rsidRPr="0023726D">
        <w:instrText xml:space="preserve"> SEQ Figure \* ARABIC </w:instrText>
      </w:r>
      <w:r w:rsidR="008B15F9" w:rsidRPr="0023726D">
        <w:fldChar w:fldCharType="separate"/>
      </w:r>
      <w:r w:rsidR="006876AE">
        <w:rPr>
          <w:noProof/>
        </w:rPr>
        <w:t>10</w:t>
      </w:r>
      <w:r w:rsidR="008B15F9" w:rsidRPr="0023726D">
        <w:fldChar w:fldCharType="end"/>
      </w:r>
      <w:bookmarkEnd w:id="42"/>
      <w:r w:rsidR="008B15F9" w:rsidRPr="0023726D">
        <w:t xml:space="preserve">  Comparison of LQs</w:t>
      </w:r>
      <w:r w:rsidR="00505945" w:rsidRPr="0023726D">
        <w:t xml:space="preserve"> based on analysis of LinkedIn workforce data</w:t>
      </w:r>
      <w:bookmarkEnd w:id="43"/>
    </w:p>
    <w:p w14:paraId="4EBE594A" w14:textId="2D1D4CBC" w:rsidR="00163CC3" w:rsidRPr="0023726D" w:rsidRDefault="000173A6" w:rsidP="00226829">
      <w:pPr>
        <w:rPr>
          <w:sz w:val="18"/>
          <w:szCs w:val="18"/>
        </w:rPr>
      </w:pPr>
      <w:r w:rsidRPr="0023726D">
        <w:rPr>
          <w:noProof/>
          <w:sz w:val="18"/>
          <w:szCs w:val="18"/>
          <w14:ligatures w14:val="standardContextual"/>
        </w:rPr>
        <w:drawing>
          <wp:inline distT="0" distB="0" distL="0" distR="0" wp14:anchorId="5815A548" wp14:editId="12E8EE12">
            <wp:extent cx="5754370" cy="4419600"/>
            <wp:effectExtent l="0" t="0" r="11430" b="12700"/>
            <wp:docPr id="1771503199" name="Chart 1">
              <a:extLst xmlns:a="http://schemas.openxmlformats.org/drawingml/2006/main">
                <a:ext uri="{FF2B5EF4-FFF2-40B4-BE49-F238E27FC236}">
                  <a16:creationId xmlns:a16="http://schemas.microsoft.com/office/drawing/2014/main" id="{5D1AA448-5AD3-BE4F-8FDB-DB0D6F86AC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1E5964A" w14:textId="3417F36C" w:rsidR="000E02E3" w:rsidRPr="0023726D" w:rsidRDefault="00C75AB3" w:rsidP="00C75AB3">
      <w:pPr>
        <w:rPr>
          <w:i/>
          <w:iCs/>
          <w:color w:val="0E2841" w:themeColor="text2"/>
          <w:sz w:val="18"/>
          <w:szCs w:val="18"/>
        </w:rPr>
      </w:pPr>
      <w:r w:rsidRPr="0023726D">
        <w:rPr>
          <w:i/>
          <w:iCs/>
          <w:color w:val="0E2841" w:themeColor="text2"/>
          <w:sz w:val="18"/>
          <w:szCs w:val="18"/>
        </w:rPr>
        <w:t>S</w:t>
      </w:r>
      <w:r w:rsidR="000E02E3" w:rsidRPr="0023726D">
        <w:rPr>
          <w:i/>
          <w:iCs/>
          <w:color w:val="0E2841" w:themeColor="text2"/>
          <w:sz w:val="18"/>
          <w:szCs w:val="18"/>
        </w:rPr>
        <w:t>ource: The Fifth Sector analysis of LinkedIn workforce data for Liverpool City Region</w:t>
      </w:r>
    </w:p>
    <w:p w14:paraId="02F047E8" w14:textId="77777777" w:rsidR="000476E5" w:rsidRPr="0023726D" w:rsidRDefault="000476E5" w:rsidP="003D25CB">
      <w:pPr>
        <w:rPr>
          <w:sz w:val="18"/>
          <w:szCs w:val="18"/>
        </w:rPr>
      </w:pPr>
    </w:p>
    <w:p w14:paraId="22BFC370" w14:textId="6F347CF2" w:rsidR="005F487C" w:rsidRPr="00F057C3" w:rsidRDefault="00107299" w:rsidP="003D25CB">
      <w:pPr>
        <w:rPr>
          <w:b/>
          <w:bCs/>
        </w:rPr>
      </w:pPr>
      <w:r>
        <w:rPr>
          <w:b/>
          <w:bCs/>
          <w:sz w:val="18"/>
          <w:szCs w:val="18"/>
        </w:rPr>
        <w:br w:type="column"/>
      </w:r>
      <w:r w:rsidR="005F487C" w:rsidRPr="00F057C3">
        <w:rPr>
          <w:b/>
          <w:bCs/>
        </w:rPr>
        <w:lastRenderedPageBreak/>
        <w:t>Complementarity with existing LCR Innovation strategy</w:t>
      </w:r>
    </w:p>
    <w:p w14:paraId="61DF276A" w14:textId="25CB9986" w:rsidR="006801A8" w:rsidRPr="00F057C3" w:rsidRDefault="005F487C" w:rsidP="00472DFE">
      <w:r w:rsidRPr="00F057C3">
        <w:t>The Combined Authority has well-developed mapping of an innovation ecosystem in which digital technology and infrastructure plays a significant role</w:t>
      </w:r>
      <w:r w:rsidR="002027C8" w:rsidRPr="00F057C3">
        <w:t xml:space="preserve"> in supporting growth across </w:t>
      </w:r>
      <w:r w:rsidR="008E2869" w:rsidRPr="00F057C3">
        <w:t xml:space="preserve">all </w:t>
      </w:r>
      <w:r w:rsidR="002027C8" w:rsidRPr="00F057C3">
        <w:t xml:space="preserve">sectors of the city region’s economy. </w:t>
      </w:r>
      <w:r w:rsidR="00F133D7" w:rsidRPr="00F057C3">
        <w:t xml:space="preserve">The mapping detailed in this report is intended as a complement to that </w:t>
      </w:r>
      <w:r w:rsidR="00AF06A3" w:rsidRPr="00F057C3">
        <w:t xml:space="preserve">work. </w:t>
      </w:r>
    </w:p>
    <w:p w14:paraId="2B52D868" w14:textId="6CA71AC1" w:rsidR="008107DC" w:rsidRPr="00F057C3" w:rsidRDefault="006801A8" w:rsidP="00472DFE">
      <w:r w:rsidRPr="00F057C3">
        <w:t>Our findings demonstrate</w:t>
      </w:r>
      <w:r w:rsidR="008E2869" w:rsidRPr="00F057C3">
        <w:t>d</w:t>
      </w:r>
      <w:r w:rsidRPr="00F057C3">
        <w:t xml:space="preserve"> unmet potential to drive competitiveness and value through the </w:t>
      </w:r>
      <w:r w:rsidR="00BE7713" w:rsidRPr="00F057C3">
        <w:t>transformation of business models focused on creative consumption. W</w:t>
      </w:r>
      <w:r w:rsidR="005276EB" w:rsidRPr="00F057C3">
        <w:t xml:space="preserve">hilst LCR boasts significant clusters of digital innovation, notably around the Hartree/STFC centre at Daresbury and in the Knowledge Quarter within the city of Liverpool, </w:t>
      </w:r>
      <w:r w:rsidR="00B657D7" w:rsidRPr="00F057C3">
        <w:t>those actors are not typically drawn from, and do not typically prioritise growth of, a digital/creative ecosystem.</w:t>
      </w:r>
      <w:r w:rsidRPr="00F057C3">
        <w:t xml:space="preserve"> </w:t>
      </w:r>
      <w:r w:rsidR="00542C2D" w:rsidRPr="00F057C3">
        <w:t>The</w:t>
      </w:r>
      <w:r w:rsidR="003B4934" w:rsidRPr="00F057C3">
        <w:t xml:space="preserve">re was little appetite expressed either by partners in that innovation ecosystem or by </w:t>
      </w:r>
      <w:r w:rsidR="008107DC" w:rsidRPr="00F057C3">
        <w:t xml:space="preserve">digital and creative </w:t>
      </w:r>
      <w:r w:rsidR="003B4934" w:rsidRPr="00F057C3">
        <w:t>businesses to pursue greater specialisation around creative digital technologies</w:t>
      </w:r>
      <w:r w:rsidR="00CB776F" w:rsidRPr="00F057C3">
        <w:t xml:space="preserve">; it is more likely that the digital and creative cluster will benefit from wider gains in productivity associated with the exploitation of general purpose digital technologies </w:t>
      </w:r>
      <w:r w:rsidR="001F0A73" w:rsidRPr="00F057C3">
        <w:t xml:space="preserve">such as generative AI and quantum computing. </w:t>
      </w:r>
    </w:p>
    <w:p w14:paraId="66800405" w14:textId="4A75C2D2" w:rsidR="00797B95" w:rsidRPr="00F057C3" w:rsidRDefault="00797B95" w:rsidP="003D25CB">
      <w:pPr>
        <w:rPr>
          <w:b/>
          <w:bCs/>
        </w:rPr>
      </w:pPr>
      <w:r w:rsidRPr="00F057C3">
        <w:rPr>
          <w:b/>
          <w:bCs/>
        </w:rPr>
        <w:t>Relationship of clustering to place-based economic development</w:t>
      </w:r>
    </w:p>
    <w:p w14:paraId="3189E7A4" w14:textId="56907CAC" w:rsidR="000476E5" w:rsidRPr="00F057C3" w:rsidRDefault="001F0A73" w:rsidP="00472DFE">
      <w:r w:rsidRPr="00F057C3">
        <w:t>Engagement with partners</w:t>
      </w:r>
      <w:r w:rsidR="000476E5" w:rsidRPr="00F057C3">
        <w:t xml:space="preserve"> highlighted the importance of </w:t>
      </w:r>
      <w:r w:rsidR="003D25CB" w:rsidRPr="00F057C3">
        <w:t xml:space="preserve">understanding </w:t>
      </w:r>
      <w:r w:rsidR="000476E5" w:rsidRPr="00F057C3">
        <w:t>cultural and creative industries within the context of wider place-based economies</w:t>
      </w:r>
      <w:r w:rsidR="006C070A" w:rsidRPr="00F057C3">
        <w:t xml:space="preserve">. </w:t>
      </w:r>
      <w:r w:rsidR="00E7361C" w:rsidRPr="00F057C3">
        <w:t>One example of this is the d</w:t>
      </w:r>
      <w:r w:rsidR="006C070A" w:rsidRPr="00F057C3">
        <w:t>evelopment of Birkenhead’s creative and night time economy, including capital developments such as Future Yard and Make CI</w:t>
      </w:r>
      <w:r w:rsidR="00C67DE8" w:rsidRPr="00F057C3">
        <w:t xml:space="preserve">C, demonstrates greater sustainability through the combined ability of these venues and a wider supply chain to generate venues </w:t>
      </w:r>
      <w:r w:rsidR="00531136" w:rsidRPr="00F057C3">
        <w:t xml:space="preserve">from hospitality and the visitor economy beyond those from creative production and consumption. </w:t>
      </w:r>
    </w:p>
    <w:p w14:paraId="26397F88" w14:textId="2DD9CB06" w:rsidR="00797B95" w:rsidRPr="00F057C3" w:rsidRDefault="00797B95" w:rsidP="00472DFE">
      <w:r w:rsidRPr="00F057C3">
        <w:t xml:space="preserve">The route to greater competitiveness and a greater place-based resilience of creative businesses and the communities in which they are based lies in differentiating the LCR offer and identifying not just the city centre, but a series of town centre and industrial hubs as places where creativity and innovation meet. </w:t>
      </w:r>
      <w:r w:rsidR="00E7361C" w:rsidRPr="00F057C3">
        <w:t xml:space="preserve">This may include a greater focus on </w:t>
      </w:r>
      <w:r w:rsidR="00C76D25" w:rsidRPr="00F057C3">
        <w:t xml:space="preserve">securing opportunities for creative showcasing and consumption in places including Liverpool’s Ten Streets, Huyton Village and </w:t>
      </w:r>
      <w:r w:rsidR="00C33B97" w:rsidRPr="00F057C3">
        <w:t xml:space="preserve">an emerging workspace offer </w:t>
      </w:r>
      <w:r w:rsidR="00A40D57" w:rsidRPr="00F057C3">
        <w:t>in Southport focused on the area around The Atkinson.</w:t>
      </w:r>
      <w:r w:rsidR="00C76D25" w:rsidRPr="00F057C3">
        <w:t xml:space="preserve"> </w:t>
      </w:r>
      <w:r w:rsidRPr="00F057C3">
        <w:t xml:space="preserve">This approach can demonstrate the complementarity of a content and consumer-led approach to existing digital infrastructure and innovation strategy. </w:t>
      </w:r>
    </w:p>
    <w:p w14:paraId="70B31894" w14:textId="61149F6A" w:rsidR="005A3C6B" w:rsidRPr="00F057C3" w:rsidRDefault="00107299" w:rsidP="000E02E3">
      <w:pPr>
        <w:pStyle w:val="Heading3"/>
        <w:numPr>
          <w:ilvl w:val="0"/>
          <w:numId w:val="14"/>
        </w:numPr>
      </w:pPr>
      <w:r>
        <w:rPr>
          <w:sz w:val="18"/>
          <w:szCs w:val="18"/>
        </w:rPr>
        <w:br w:type="column"/>
      </w:r>
      <w:bookmarkStart w:id="44" w:name="_Toc171354601"/>
      <w:r w:rsidR="005A3C6B" w:rsidRPr="00F057C3">
        <w:lastRenderedPageBreak/>
        <w:t>GVA</w:t>
      </w:r>
      <w:bookmarkEnd w:id="44"/>
    </w:p>
    <w:p w14:paraId="37F92CCE" w14:textId="3250AD77" w:rsidR="00C070BE" w:rsidRPr="00F057C3" w:rsidRDefault="00A20828" w:rsidP="00C070BE">
      <w:r w:rsidRPr="00F057C3">
        <w:t xml:space="preserve">The evidence of clustering provided by LinkedIn </w:t>
      </w:r>
      <w:r w:rsidR="00EE37FB" w:rsidRPr="00F057C3">
        <w:t xml:space="preserve">informed analysis of GVA for digital and creative sectors. This showed that </w:t>
      </w:r>
      <w:r w:rsidR="008F07D1" w:rsidRPr="00F057C3">
        <w:t>LCR’s digital and creative workforce contribute</w:t>
      </w:r>
      <w:r w:rsidR="00B34A2E" w:rsidRPr="00F057C3">
        <w:t>s</w:t>
      </w:r>
      <w:r w:rsidR="008F07D1" w:rsidRPr="00F057C3">
        <w:t xml:space="preserve"> £4.</w:t>
      </w:r>
      <w:r w:rsidR="00553CE6" w:rsidRPr="00F057C3">
        <w:t>0</w:t>
      </w:r>
      <w:r w:rsidR="008F07D1" w:rsidRPr="00F057C3">
        <w:t xml:space="preserve"> billion in GVA</w:t>
      </w:r>
      <w:r w:rsidR="008F07D1" w:rsidRPr="00F057C3">
        <w:rPr>
          <w:vertAlign w:val="superscript"/>
        </w:rPr>
        <w:t>.</w:t>
      </w:r>
      <w:r w:rsidR="008F07D1" w:rsidRPr="00F057C3">
        <w:rPr>
          <w:rStyle w:val="FootnoteReference"/>
        </w:rPr>
        <w:footnoteReference w:id="12"/>
      </w:r>
      <w:r w:rsidR="00C70925" w:rsidRPr="00F057C3">
        <w:rPr>
          <w:vertAlign w:val="superscript"/>
        </w:rPr>
        <w:t>,</w:t>
      </w:r>
      <w:r w:rsidR="003B2987" w:rsidRPr="00F057C3">
        <w:rPr>
          <w:rStyle w:val="FootnoteReference"/>
        </w:rPr>
        <w:footnoteReference w:id="13"/>
      </w:r>
      <w:r w:rsidR="008F07D1" w:rsidRPr="00F057C3">
        <w:t xml:space="preserve"> This represents around 4% of national creative industries GVA </w:t>
      </w:r>
      <w:r w:rsidR="004F6F1B" w:rsidRPr="00F057C3">
        <w:t xml:space="preserve">and 3.5% of the total output </w:t>
      </w:r>
      <w:r w:rsidR="004B147D" w:rsidRPr="00F057C3">
        <w:t>for all industries in</w:t>
      </w:r>
      <w:r w:rsidR="004F6F1B" w:rsidRPr="00F057C3">
        <w:t xml:space="preserve"> Liverpool City Region</w:t>
      </w:r>
      <w:r w:rsidR="004B147D" w:rsidRPr="00F057C3">
        <w:t xml:space="preserve">, </w:t>
      </w:r>
      <w:r w:rsidR="008F07D1" w:rsidRPr="00F057C3">
        <w:t>above the 3% average for the creative industries across the North of England</w:t>
      </w:r>
      <w:r w:rsidR="004D25B3" w:rsidRPr="00F057C3">
        <w:rPr>
          <w:rStyle w:val="FootnoteReference"/>
        </w:rPr>
        <w:footnoteReference w:id="14"/>
      </w:r>
      <w:r w:rsidR="008F07D1" w:rsidRPr="00F057C3">
        <w:t xml:space="preserve"> but still less than half of </w:t>
      </w:r>
      <w:r w:rsidR="00C070BE" w:rsidRPr="00F057C3">
        <w:t>London and the South East’s 10% share of GVA</w:t>
      </w:r>
      <w:r w:rsidR="00B34A2E" w:rsidRPr="00F057C3">
        <w:t xml:space="preserve">. </w:t>
      </w:r>
      <w:r w:rsidR="008F07D1" w:rsidRPr="00F057C3">
        <w:t xml:space="preserve"> </w:t>
      </w:r>
    </w:p>
    <w:p w14:paraId="48A3E5F2" w14:textId="135197D1" w:rsidR="00BF73CA" w:rsidRPr="00F057C3" w:rsidRDefault="00BF73CA" w:rsidP="00C070BE">
      <w:r w:rsidRPr="00F057C3">
        <w:t xml:space="preserve">The increased level of GVA </w:t>
      </w:r>
      <w:r w:rsidR="0044228E" w:rsidRPr="00F057C3">
        <w:t>would also represent a digital and creative workforce whose productivity matched the GB average. Liverpool City Region’s economic output was only 87.8% of the national average in 2022.</w:t>
      </w:r>
      <w:r w:rsidR="001C75FC" w:rsidRPr="00F057C3">
        <w:rPr>
          <w:rStyle w:val="FootnoteReference"/>
        </w:rPr>
        <w:footnoteReference w:id="15"/>
      </w:r>
    </w:p>
    <w:p w14:paraId="0B24EC35" w14:textId="01E1369F" w:rsidR="008F07D1" w:rsidRPr="00F057C3" w:rsidRDefault="008F07D1" w:rsidP="00C070BE">
      <w:r w:rsidRPr="00F057C3">
        <w:t>Although impressive, this does not take account of the economic contribution from the visitor economy and hospitality generated by cultural events.</w:t>
      </w:r>
    </w:p>
    <w:p w14:paraId="3C403442" w14:textId="77777777" w:rsidR="007D1486" w:rsidRPr="0023726D" w:rsidRDefault="007D1486" w:rsidP="00257E0A">
      <w:pPr>
        <w:pStyle w:val="Caption"/>
      </w:pPr>
    </w:p>
    <w:p w14:paraId="3A238D72" w14:textId="6097EB19" w:rsidR="00257E0A" w:rsidRPr="0023726D" w:rsidRDefault="00257E0A" w:rsidP="00257E0A">
      <w:pPr>
        <w:pStyle w:val="Caption"/>
      </w:pPr>
      <w:bookmarkStart w:id="45" w:name="_Toc171355156"/>
      <w:r w:rsidRPr="0023726D">
        <w:t xml:space="preserve">Figure </w:t>
      </w:r>
      <w:r w:rsidRPr="0023726D">
        <w:fldChar w:fldCharType="begin"/>
      </w:r>
      <w:r w:rsidRPr="0023726D">
        <w:instrText xml:space="preserve"> SEQ Figure \* ARABIC </w:instrText>
      </w:r>
      <w:r w:rsidRPr="0023726D">
        <w:fldChar w:fldCharType="separate"/>
      </w:r>
      <w:r w:rsidR="006876AE">
        <w:rPr>
          <w:noProof/>
        </w:rPr>
        <w:t>11</w:t>
      </w:r>
      <w:r w:rsidRPr="0023726D">
        <w:rPr>
          <w:noProof/>
        </w:rPr>
        <w:fldChar w:fldCharType="end"/>
      </w:r>
      <w:r w:rsidRPr="0023726D">
        <w:t xml:space="preserve">  GVA estimates</w:t>
      </w:r>
      <w:r w:rsidR="0091618A" w:rsidRPr="0023726D">
        <w:t xml:space="preserve"> (£m)</w:t>
      </w:r>
      <w:r w:rsidR="007D1486" w:rsidRPr="0023726D">
        <w:t xml:space="preserve"> for digital, creative and cultural sectors in Liverpool City Region</w:t>
      </w:r>
      <w:bookmarkEnd w:id="45"/>
    </w:p>
    <w:p w14:paraId="5CF71383" w14:textId="26AD47DA" w:rsidR="005E254E" w:rsidRPr="0023726D" w:rsidRDefault="005E254E" w:rsidP="005E254E">
      <w:pPr>
        <w:rPr>
          <w:sz w:val="18"/>
          <w:szCs w:val="18"/>
        </w:rPr>
      </w:pPr>
      <w:r w:rsidRPr="0023726D">
        <w:rPr>
          <w:noProof/>
          <w:sz w:val="18"/>
          <w:szCs w:val="18"/>
          <w14:ligatures w14:val="standardContextual"/>
        </w:rPr>
        <w:drawing>
          <wp:inline distT="0" distB="0" distL="0" distR="0" wp14:anchorId="60AA2E17" wp14:editId="31660804">
            <wp:extent cx="5162550" cy="3124200"/>
            <wp:effectExtent l="0" t="0" r="6350" b="12700"/>
            <wp:docPr id="596044871" name="Chart 1">
              <a:extLst xmlns:a="http://schemas.openxmlformats.org/drawingml/2006/main">
                <a:ext uri="{FF2B5EF4-FFF2-40B4-BE49-F238E27FC236}">
                  <a16:creationId xmlns:a16="http://schemas.microsoft.com/office/drawing/2014/main" id="{5E00A3B3-5423-2C6A-BB08-07DF8F6089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74348FA" w14:textId="77777777" w:rsidR="00212CA9" w:rsidRPr="0023726D" w:rsidRDefault="009D1D32" w:rsidP="005A3C6B">
      <w:pPr>
        <w:rPr>
          <w:i/>
          <w:iCs/>
          <w:sz w:val="18"/>
          <w:szCs w:val="18"/>
        </w:rPr>
      </w:pPr>
      <w:r w:rsidRPr="0023726D">
        <w:rPr>
          <w:i/>
          <w:iCs/>
          <w:sz w:val="18"/>
          <w:szCs w:val="18"/>
        </w:rPr>
        <w:t>Source: The Fifth Sector, 2024</w:t>
      </w:r>
    </w:p>
    <w:p w14:paraId="026BF64A" w14:textId="77777777" w:rsidR="009D1D32" w:rsidRPr="00D6101B" w:rsidRDefault="009D1D32" w:rsidP="005A3C6B"/>
    <w:p w14:paraId="1529A182" w14:textId="24C319F1" w:rsidR="009D1D32" w:rsidRPr="00D6101B" w:rsidRDefault="00DE44DD" w:rsidP="005A3C6B">
      <w:r w:rsidRPr="00D6101B">
        <w:t>Our estimate</w:t>
      </w:r>
      <w:r w:rsidR="00E114DD" w:rsidRPr="00D6101B">
        <w:t>s</w:t>
      </w:r>
      <w:r w:rsidRPr="00D6101B">
        <w:t xml:space="preserve"> </w:t>
      </w:r>
      <w:r w:rsidR="00CD0A7C" w:rsidRPr="00D6101B">
        <w:t>we</w:t>
      </w:r>
      <w:r w:rsidR="00E114DD" w:rsidRPr="00D6101B">
        <w:t>re</w:t>
      </w:r>
      <w:r w:rsidRPr="00D6101B">
        <w:t xml:space="preserve"> constructed </w:t>
      </w:r>
      <w:r w:rsidR="00623CC0" w:rsidRPr="00D6101B">
        <w:t xml:space="preserve">through comparison of LinkedIn data with DCMS Sector Estimates. </w:t>
      </w:r>
      <w:r w:rsidR="00895A8B" w:rsidRPr="00D6101B">
        <w:t>Estimates</w:t>
      </w:r>
      <w:r w:rsidR="00FB3406" w:rsidRPr="00D6101B">
        <w:t xml:space="preserve"> of </w:t>
      </w:r>
      <w:r w:rsidR="00E114DD" w:rsidRPr="00D6101B">
        <w:t xml:space="preserve">digital and creative </w:t>
      </w:r>
      <w:r w:rsidR="00FB3406" w:rsidRPr="00D6101B">
        <w:t xml:space="preserve">GVA drawn from </w:t>
      </w:r>
      <w:r w:rsidR="00416C21" w:rsidRPr="00D6101B">
        <w:t>ONS</w:t>
      </w:r>
      <w:r w:rsidR="00FB3406" w:rsidRPr="00D6101B">
        <w:t xml:space="preserve"> data</w:t>
      </w:r>
      <w:r w:rsidR="00895A8B" w:rsidRPr="00D6101B">
        <w:t xml:space="preserve"> </w:t>
      </w:r>
      <w:r w:rsidR="00CD0A7C" w:rsidRPr="00D6101B">
        <w:t>we</w:t>
      </w:r>
      <w:r w:rsidR="00895A8B" w:rsidRPr="00D6101B">
        <w:t>re much lower - £1.</w:t>
      </w:r>
      <w:r w:rsidR="007D39BD" w:rsidRPr="00D6101B">
        <w:t>635</w:t>
      </w:r>
      <w:r w:rsidR="00895A8B" w:rsidRPr="00D6101B">
        <w:t xml:space="preserve"> billion, or 4</w:t>
      </w:r>
      <w:r w:rsidR="007D39BD" w:rsidRPr="00D6101B">
        <w:t>1</w:t>
      </w:r>
      <w:r w:rsidR="00895A8B" w:rsidRPr="00D6101B">
        <w:t xml:space="preserve">% of </w:t>
      </w:r>
      <w:r w:rsidRPr="00D6101B">
        <w:t>our estimate</w:t>
      </w:r>
      <w:r w:rsidR="00623CC0" w:rsidRPr="00D6101B">
        <w:t>.</w:t>
      </w:r>
      <w:r w:rsidR="00B0442C" w:rsidRPr="00D6101B">
        <w:rPr>
          <w:rStyle w:val="FootnoteReference"/>
        </w:rPr>
        <w:footnoteReference w:id="16"/>
      </w:r>
      <w:r w:rsidR="00623CC0" w:rsidRPr="00D6101B">
        <w:t xml:space="preserve"> The discrepancy can be accounted for </w:t>
      </w:r>
      <w:r w:rsidR="00372A67" w:rsidRPr="00D6101B">
        <w:t>by a combination of factors:</w:t>
      </w:r>
    </w:p>
    <w:p w14:paraId="45382901" w14:textId="77777777" w:rsidR="00416C21" w:rsidRPr="00D6101B" w:rsidRDefault="00CF0E46" w:rsidP="00005A83">
      <w:pPr>
        <w:pStyle w:val="ListParagraph"/>
        <w:numPr>
          <w:ilvl w:val="0"/>
          <w:numId w:val="28"/>
        </w:numPr>
        <w:rPr>
          <w:szCs w:val="24"/>
        </w:rPr>
      </w:pPr>
      <w:r w:rsidRPr="00D6101B">
        <w:rPr>
          <w:szCs w:val="24"/>
        </w:rPr>
        <w:t xml:space="preserve">Underrepresentation of </w:t>
      </w:r>
      <w:r w:rsidR="00416C21" w:rsidRPr="00D6101B">
        <w:rPr>
          <w:szCs w:val="24"/>
        </w:rPr>
        <w:t xml:space="preserve">the </w:t>
      </w:r>
      <w:r w:rsidRPr="00D6101B">
        <w:rPr>
          <w:szCs w:val="24"/>
        </w:rPr>
        <w:t>digital and creative workforce in national statistics  (</w:t>
      </w:r>
      <w:r w:rsidR="00416C21" w:rsidRPr="00D6101B">
        <w:rPr>
          <w:szCs w:val="24"/>
        </w:rPr>
        <w:t>in particular, the</w:t>
      </w:r>
      <w:r w:rsidRPr="00D6101B">
        <w:rPr>
          <w:szCs w:val="24"/>
        </w:rPr>
        <w:t xml:space="preserve"> exclusion of freelance and self-employed workers)</w:t>
      </w:r>
    </w:p>
    <w:p w14:paraId="14D0B6A7" w14:textId="17FC317C" w:rsidR="009902F4" w:rsidRPr="00D6101B" w:rsidRDefault="008369AF" w:rsidP="00005A83">
      <w:pPr>
        <w:pStyle w:val="ListParagraph"/>
        <w:numPr>
          <w:ilvl w:val="0"/>
          <w:numId w:val="28"/>
        </w:numPr>
        <w:rPr>
          <w:szCs w:val="24"/>
        </w:rPr>
      </w:pPr>
      <w:r w:rsidRPr="00D6101B">
        <w:rPr>
          <w:szCs w:val="24"/>
        </w:rPr>
        <w:t>ONS</w:t>
      </w:r>
      <w:r w:rsidR="009902F4" w:rsidRPr="00D6101B">
        <w:rPr>
          <w:szCs w:val="24"/>
        </w:rPr>
        <w:t xml:space="preserve"> estimates </w:t>
      </w:r>
      <w:r w:rsidRPr="00D6101B">
        <w:rPr>
          <w:szCs w:val="24"/>
        </w:rPr>
        <w:t xml:space="preserve">of GVA </w:t>
      </w:r>
      <w:r w:rsidR="009902F4" w:rsidRPr="00D6101B">
        <w:rPr>
          <w:szCs w:val="24"/>
        </w:rPr>
        <w:t>are based on indexes that are available for industrial 'divisions'</w:t>
      </w:r>
      <w:r w:rsidRPr="00D6101B">
        <w:rPr>
          <w:szCs w:val="24"/>
        </w:rPr>
        <w:t xml:space="preserve"> (i.e., sections defined by combinations of 2-digit SIC codes)</w:t>
      </w:r>
      <w:r w:rsidR="009902F4" w:rsidRPr="00D6101B">
        <w:rPr>
          <w:szCs w:val="24"/>
        </w:rPr>
        <w:t>, whereas DCMS sectors are defined using more detailed industrial 'classes'</w:t>
      </w:r>
      <w:r w:rsidRPr="00D6101B">
        <w:rPr>
          <w:szCs w:val="24"/>
        </w:rPr>
        <w:t xml:space="preserve"> constructed </w:t>
      </w:r>
      <w:r w:rsidR="00A03F61" w:rsidRPr="00D6101B">
        <w:rPr>
          <w:szCs w:val="24"/>
        </w:rPr>
        <w:t>through combinations of 4-digit SIC codes</w:t>
      </w:r>
      <w:r w:rsidR="009902F4" w:rsidRPr="00D6101B">
        <w:rPr>
          <w:szCs w:val="24"/>
        </w:rPr>
        <w:t xml:space="preserve">. </w:t>
      </w:r>
    </w:p>
    <w:p w14:paraId="75B87B20" w14:textId="77777777" w:rsidR="00160AD1" w:rsidRPr="00D6101B" w:rsidRDefault="0004139C" w:rsidP="00005A83">
      <w:pPr>
        <w:pStyle w:val="ListParagraph"/>
        <w:numPr>
          <w:ilvl w:val="0"/>
          <w:numId w:val="28"/>
        </w:numPr>
        <w:rPr>
          <w:szCs w:val="24"/>
        </w:rPr>
      </w:pPr>
      <w:r w:rsidRPr="00D6101B">
        <w:rPr>
          <w:szCs w:val="24"/>
        </w:rPr>
        <w:t xml:space="preserve">DCMS and DSIT sector estimates take into account other income </w:t>
      </w:r>
      <w:r w:rsidR="00497531" w:rsidRPr="00D6101B">
        <w:rPr>
          <w:szCs w:val="24"/>
        </w:rPr>
        <w:t xml:space="preserve">– including export </w:t>
      </w:r>
      <w:r w:rsidR="006C251D" w:rsidRPr="00D6101B">
        <w:rPr>
          <w:szCs w:val="24"/>
        </w:rPr>
        <w:t xml:space="preserve">of digital and creative products and services </w:t>
      </w:r>
      <w:r w:rsidR="006D36C1" w:rsidRPr="00D6101B">
        <w:rPr>
          <w:szCs w:val="24"/>
        </w:rPr>
        <w:t>and licensing and other revenues from exploitation of IP</w:t>
      </w:r>
      <w:r w:rsidR="006C251D" w:rsidRPr="00D6101B">
        <w:rPr>
          <w:szCs w:val="24"/>
        </w:rPr>
        <w:t xml:space="preserve"> - which may not be included in ONS estimates of city region GVA constructed on the basis of </w:t>
      </w:r>
      <w:r w:rsidR="00E24ABF" w:rsidRPr="00D6101B">
        <w:rPr>
          <w:szCs w:val="24"/>
        </w:rPr>
        <w:t xml:space="preserve"> payroll data gathered on a workplace basis (allocated to the location where the economic activity takes place).</w:t>
      </w:r>
    </w:p>
    <w:p w14:paraId="5C323F3F" w14:textId="4BAA4F24" w:rsidR="00EE6255" w:rsidRPr="0023726D" w:rsidRDefault="00107299" w:rsidP="0023726D">
      <w:pPr>
        <w:pStyle w:val="Heading2"/>
        <w:numPr>
          <w:ilvl w:val="0"/>
          <w:numId w:val="22"/>
        </w:numPr>
      </w:pPr>
      <w:r w:rsidRPr="00D6101B">
        <w:rPr>
          <w:sz w:val="24"/>
          <w:szCs w:val="24"/>
        </w:rPr>
        <w:br w:type="column"/>
      </w:r>
      <w:bookmarkStart w:id="46" w:name="_Toc171354602"/>
      <w:r w:rsidR="00EE6255" w:rsidRPr="0023726D">
        <w:lastRenderedPageBreak/>
        <w:t>Skills</w:t>
      </w:r>
      <w:bookmarkEnd w:id="46"/>
    </w:p>
    <w:p w14:paraId="604B35F2" w14:textId="5A82DC6A" w:rsidR="00492909" w:rsidRPr="00D6101B" w:rsidRDefault="00492909" w:rsidP="00FF3CE6">
      <w:pPr>
        <w:rPr>
          <w:rFonts w:ascii="Segoe UI" w:hAnsi="Segoe UI"/>
          <w:i/>
          <w:iCs/>
        </w:rPr>
      </w:pPr>
      <w:r w:rsidRPr="00D6101B">
        <w:rPr>
          <w:i/>
          <w:iCs/>
        </w:rPr>
        <w:t xml:space="preserve"> This section provides our analysis of published data about education, skills training and apprenticeships for </w:t>
      </w:r>
      <w:r w:rsidR="00A03C0C" w:rsidRPr="00D6101B">
        <w:rPr>
          <w:i/>
          <w:iCs/>
        </w:rPr>
        <w:t>digital and creative industries</w:t>
      </w:r>
      <w:r w:rsidRPr="00D6101B">
        <w:rPr>
          <w:i/>
          <w:iCs/>
        </w:rPr>
        <w:t xml:space="preserve"> in the Liverpool City Region and an accessible travel-to-work </w:t>
      </w:r>
      <w:r w:rsidR="000D4289" w:rsidRPr="00D6101B">
        <w:rPr>
          <w:i/>
          <w:iCs/>
        </w:rPr>
        <w:t xml:space="preserve">area </w:t>
      </w:r>
      <w:r w:rsidRPr="00D6101B">
        <w:rPr>
          <w:i/>
          <w:iCs/>
        </w:rPr>
        <w:t>(TTW</w:t>
      </w:r>
      <w:r w:rsidR="000D4289" w:rsidRPr="00D6101B">
        <w:rPr>
          <w:i/>
          <w:iCs/>
        </w:rPr>
        <w:t>A</w:t>
      </w:r>
      <w:r w:rsidRPr="00D6101B">
        <w:rPr>
          <w:i/>
          <w:iCs/>
        </w:rPr>
        <w:t>). </w:t>
      </w:r>
    </w:p>
    <w:p w14:paraId="7625F99F" w14:textId="15DA17FE" w:rsidR="00492909" w:rsidRPr="00D6101B" w:rsidRDefault="00492909" w:rsidP="00FF3CE6">
      <w:pPr>
        <w:rPr>
          <w:rFonts w:ascii="Segoe UI" w:hAnsi="Segoe UI"/>
        </w:rPr>
      </w:pPr>
      <w:r w:rsidRPr="00D6101B">
        <w:rPr>
          <w:i/>
          <w:iCs/>
        </w:rPr>
        <w:t> </w:t>
      </w:r>
      <w:r w:rsidRPr="00D6101B">
        <w:rPr>
          <w:b/>
        </w:rPr>
        <w:t>Context – National  </w:t>
      </w:r>
      <w:r w:rsidRPr="00D6101B">
        <w:t> </w:t>
      </w:r>
    </w:p>
    <w:p w14:paraId="025BFF8D" w14:textId="67188660" w:rsidR="00492909" w:rsidRPr="00D6101B" w:rsidRDefault="00492909" w:rsidP="000D4289">
      <w:pPr>
        <w:rPr>
          <w:rFonts w:ascii="Segoe UI" w:hAnsi="Segoe UI"/>
        </w:rPr>
      </w:pPr>
      <w:r w:rsidRPr="00D6101B">
        <w:t>The creative industries generate £108 billion a year to the UK economy and employ more than 2.3 million people across the UK. They rank among the world’s fastest-growing sectors providing high-quality employment, drive innovation, and support civic and social wellbeing. </w:t>
      </w:r>
    </w:p>
    <w:p w14:paraId="26E8FA9A" w14:textId="3D4B9C53" w:rsidR="00492909" w:rsidRPr="00D6101B" w:rsidRDefault="009F7562" w:rsidP="000D4289">
      <w:pPr>
        <w:rPr>
          <w:rFonts w:ascii="Segoe UI" w:hAnsi="Segoe UI"/>
        </w:rPr>
      </w:pPr>
      <w:r w:rsidRPr="00D6101B">
        <w:t>Accelerating technology convergence is</w:t>
      </w:r>
      <w:r w:rsidR="00F51385" w:rsidRPr="00D6101B">
        <w:t xml:space="preserve"> </w:t>
      </w:r>
      <w:r w:rsidRPr="00D6101B">
        <w:t xml:space="preserve">seen as a </w:t>
      </w:r>
      <w:r w:rsidR="00106B05" w:rsidRPr="00D6101B">
        <w:t>drive</w:t>
      </w:r>
      <w:r w:rsidRPr="00D6101B">
        <w:t xml:space="preserve">r of </w:t>
      </w:r>
      <w:r w:rsidR="00492909" w:rsidRPr="00D6101B">
        <w:t>competitive advantage in the sector</w:t>
      </w:r>
      <w:r w:rsidR="00106B05" w:rsidRPr="00D6101B">
        <w:t xml:space="preserve">. </w:t>
      </w:r>
      <w:r w:rsidR="00492909" w:rsidRPr="00D6101B">
        <w:t xml:space="preserve">The World Economic Forum’s </w:t>
      </w:r>
      <w:r w:rsidR="00492909" w:rsidRPr="00D6101B">
        <w:rPr>
          <w:i/>
          <w:iCs/>
        </w:rPr>
        <w:t>Future of Jobs 2023</w:t>
      </w:r>
      <w:r w:rsidR="00492909" w:rsidRPr="00D6101B">
        <w:t xml:space="preserve"> report found that technology adoption </w:t>
      </w:r>
      <w:r w:rsidR="00AA2F4E" w:rsidRPr="00D6101B">
        <w:t>would</w:t>
      </w:r>
      <w:r w:rsidR="00492909" w:rsidRPr="00D6101B">
        <w:t xml:space="preserve"> remain a key driver of business transformation in the next five years. It also stated that the fastest-growing roles relative to their size today </w:t>
      </w:r>
      <w:r w:rsidR="00AA2F4E" w:rsidRPr="00D6101B">
        <w:t>we</w:t>
      </w:r>
      <w:r w:rsidR="00492909" w:rsidRPr="00D6101B">
        <w:t>re driven by technology, digitalisation and sustainability and that employers estimate</w:t>
      </w:r>
      <w:r w:rsidR="00AA2F4E" w:rsidRPr="00D6101B">
        <w:t>d</w:t>
      </w:r>
      <w:r w:rsidR="00492909" w:rsidRPr="00D6101B">
        <w:t xml:space="preserve"> that 44% of workers’ skills </w:t>
      </w:r>
      <w:r w:rsidR="00AA2F4E" w:rsidRPr="00D6101B">
        <w:t>would</w:t>
      </w:r>
      <w:r w:rsidR="00492909" w:rsidRPr="00D6101B">
        <w:t xml:space="preserve"> be disrupted in the next five years.  Over 85% of </w:t>
      </w:r>
      <w:r w:rsidR="00885BB1" w:rsidRPr="00D6101B">
        <w:t>those</w:t>
      </w:r>
      <w:r w:rsidR="00492909" w:rsidRPr="00D6101B">
        <w:t xml:space="preserve"> surveyed identif</w:t>
      </w:r>
      <w:r w:rsidR="00F51385" w:rsidRPr="00D6101B">
        <w:t>ied</w:t>
      </w:r>
      <w:r w:rsidR="00492909" w:rsidRPr="00D6101B">
        <w:t xml:space="preserve"> increased adoption of new technologies and broadening digital access as the trends most likely to drive </w:t>
      </w:r>
      <w:r w:rsidR="00AA2F4E" w:rsidRPr="00D6101B">
        <w:t xml:space="preserve">business </w:t>
      </w:r>
      <w:r w:rsidR="00492909" w:rsidRPr="00D6101B">
        <w:t>transformation. </w:t>
      </w:r>
    </w:p>
    <w:p w14:paraId="5B8905DE" w14:textId="58AC8791" w:rsidR="00492909" w:rsidRPr="00D6101B" w:rsidRDefault="000D4289" w:rsidP="000D4289">
      <w:pPr>
        <w:rPr>
          <w:rFonts w:ascii="Segoe UI" w:hAnsi="Segoe UI"/>
        </w:rPr>
      </w:pPr>
      <w:r w:rsidRPr="00D6101B">
        <w:t>UK</w:t>
      </w:r>
      <w:r w:rsidR="00492909" w:rsidRPr="00D6101B">
        <w:t xml:space="preserve"> Government’s recently published Creative Industries Sector Vision </w:t>
      </w:r>
      <w:r w:rsidRPr="00D6101B">
        <w:t>(</w:t>
      </w:r>
      <w:r w:rsidR="006F333D" w:rsidRPr="00D6101B">
        <w:t>June</w:t>
      </w:r>
      <w:r w:rsidRPr="00D6101B">
        <w:t xml:space="preserve"> 2023)</w:t>
      </w:r>
      <w:r w:rsidR="005236B6" w:rsidRPr="00D6101B">
        <w:rPr>
          <w:rStyle w:val="FootnoteReference"/>
        </w:rPr>
        <w:footnoteReference w:id="17"/>
      </w:r>
      <w:r w:rsidR="006F333D" w:rsidRPr="00D6101B">
        <w:t xml:space="preserve"> </w:t>
      </w:r>
      <w:r w:rsidR="009547C0" w:rsidRPr="00D6101B">
        <w:t>identified the creative industries as one of five priority</w:t>
      </w:r>
      <w:r w:rsidR="0054782D" w:rsidRPr="00D6101B">
        <w:t xml:space="preserve"> growth</w:t>
      </w:r>
      <w:r w:rsidR="009547C0" w:rsidRPr="00D6101B">
        <w:t xml:space="preserve"> sectors. The 2023 Spring Budget proposed over £75</w:t>
      </w:r>
      <w:r w:rsidR="00CF39E7" w:rsidRPr="00D6101B">
        <w:t xml:space="preserve">m </w:t>
      </w:r>
      <w:r w:rsidR="009547C0" w:rsidRPr="00D6101B">
        <w:t xml:space="preserve">of new investment into the sector </w:t>
      </w:r>
      <w:r w:rsidR="00492909" w:rsidRPr="00D6101B">
        <w:t>to grow the creative industries by £50bn and support a million more jobs by 2030. The vision aim</w:t>
      </w:r>
      <w:r w:rsidR="0054782D" w:rsidRPr="00D6101B">
        <w:t>ed</w:t>
      </w:r>
      <w:r w:rsidR="00492909" w:rsidRPr="00D6101B">
        <w:t xml:space="preserve"> to create more creative clusters, develop the workforce and maximi</w:t>
      </w:r>
      <w:r w:rsidR="0054782D" w:rsidRPr="00D6101B">
        <w:t>s</w:t>
      </w:r>
      <w:r w:rsidR="00492909" w:rsidRPr="00D6101B">
        <w:t xml:space="preserve">e the impact of the sector both in the UK and internationally. </w:t>
      </w:r>
      <w:r w:rsidR="00492909" w:rsidRPr="00D6101B">
        <w:rPr>
          <w:vertAlign w:val="superscript"/>
        </w:rPr>
        <w:t>1</w:t>
      </w:r>
      <w:r w:rsidR="00492909" w:rsidRPr="00D6101B">
        <w:t> </w:t>
      </w:r>
    </w:p>
    <w:p w14:paraId="32B3091D" w14:textId="0231905D" w:rsidR="00492909" w:rsidRPr="00D6101B" w:rsidRDefault="003F09B9" w:rsidP="009351E5">
      <w:pPr>
        <w:pStyle w:val="Heading3"/>
        <w:numPr>
          <w:ilvl w:val="0"/>
          <w:numId w:val="11"/>
        </w:numPr>
        <w:rPr>
          <w:rFonts w:ascii="Segoe UI" w:eastAsia="Times New Roman" w:hAnsi="Segoe UI"/>
        </w:rPr>
      </w:pPr>
      <w:bookmarkStart w:id="47" w:name="_Toc171354603"/>
      <w:r w:rsidRPr="00D6101B">
        <w:rPr>
          <w:rFonts w:eastAsia="Times New Roman"/>
        </w:rPr>
        <w:t>Digital and creative s</w:t>
      </w:r>
      <w:r w:rsidR="000D4289" w:rsidRPr="00D6101B">
        <w:rPr>
          <w:rFonts w:eastAsia="Times New Roman"/>
        </w:rPr>
        <w:t>kills</w:t>
      </w:r>
      <w:bookmarkEnd w:id="47"/>
      <w:r w:rsidR="000D4289" w:rsidRPr="00D6101B">
        <w:rPr>
          <w:rFonts w:eastAsia="Times New Roman"/>
        </w:rPr>
        <w:t> </w:t>
      </w:r>
      <w:r w:rsidR="00492909" w:rsidRPr="00D6101B">
        <w:rPr>
          <w:rFonts w:eastAsia="Times New Roman"/>
        </w:rPr>
        <w:t> </w:t>
      </w:r>
    </w:p>
    <w:p w14:paraId="197173DB" w14:textId="544ACED8" w:rsidR="00492909" w:rsidRPr="00D6101B" w:rsidRDefault="00492909" w:rsidP="000D4289">
      <w:pPr>
        <w:rPr>
          <w:rFonts w:ascii="Segoe UI" w:hAnsi="Segoe UI"/>
        </w:rPr>
      </w:pPr>
      <w:r w:rsidRPr="00D6101B">
        <w:t>Skills issues within the creative and cultural sectors are well documented. A House of Lords report at the start of 2023</w:t>
      </w:r>
      <w:r w:rsidRPr="00D6101B">
        <w:rPr>
          <w:vertAlign w:val="superscript"/>
        </w:rPr>
        <w:t>2</w:t>
      </w:r>
      <w:r w:rsidRPr="00D6101B">
        <w:t>, quickly followed by two papers from the Creative Industries Policy &amp; Evidence Centre (Creative PEC)</w:t>
      </w:r>
      <w:r w:rsidRPr="00D6101B">
        <w:rPr>
          <w:vertAlign w:val="superscript"/>
        </w:rPr>
        <w:t>3</w:t>
      </w:r>
      <w:r w:rsidRPr="00D6101B">
        <w:t>, identif</w:t>
      </w:r>
      <w:r w:rsidR="0054352D" w:rsidRPr="00D6101B">
        <w:t>ied</w:t>
      </w:r>
      <w:r w:rsidRPr="00D6101B">
        <w:t xml:space="preserve"> similar trends in skills shortages for the creative sector. Issues highlighted include: </w:t>
      </w:r>
    </w:p>
    <w:p w14:paraId="307655A0" w14:textId="77777777" w:rsidR="00492909" w:rsidRPr="00D6101B" w:rsidRDefault="00492909" w:rsidP="00005A83">
      <w:pPr>
        <w:pStyle w:val="ListParagraph"/>
        <w:numPr>
          <w:ilvl w:val="0"/>
          <w:numId w:val="3"/>
        </w:numPr>
        <w:rPr>
          <w:szCs w:val="24"/>
        </w:rPr>
      </w:pPr>
      <w:r w:rsidRPr="00D6101B">
        <w:rPr>
          <w:szCs w:val="24"/>
        </w:rPr>
        <w:t>Lack of the right skills (particularly a blend of creative and digital skills) </w:t>
      </w:r>
    </w:p>
    <w:p w14:paraId="46BFB663" w14:textId="77777777" w:rsidR="00492909" w:rsidRPr="00D6101B" w:rsidRDefault="00492909" w:rsidP="00005A83">
      <w:pPr>
        <w:pStyle w:val="ListParagraph"/>
        <w:numPr>
          <w:ilvl w:val="0"/>
          <w:numId w:val="3"/>
        </w:numPr>
        <w:rPr>
          <w:szCs w:val="24"/>
        </w:rPr>
      </w:pPr>
      <w:r w:rsidRPr="00D6101B">
        <w:rPr>
          <w:szCs w:val="24"/>
        </w:rPr>
        <w:t>Barriers to access </w:t>
      </w:r>
    </w:p>
    <w:p w14:paraId="43C4D6F2" w14:textId="77777777" w:rsidR="00492909" w:rsidRPr="00D6101B" w:rsidRDefault="00492909" w:rsidP="00005A83">
      <w:pPr>
        <w:pStyle w:val="ListParagraph"/>
        <w:numPr>
          <w:ilvl w:val="0"/>
          <w:numId w:val="3"/>
        </w:numPr>
        <w:rPr>
          <w:szCs w:val="24"/>
        </w:rPr>
      </w:pPr>
      <w:r w:rsidRPr="00D6101B">
        <w:rPr>
          <w:szCs w:val="24"/>
        </w:rPr>
        <w:t>Lack of business and management skills  </w:t>
      </w:r>
    </w:p>
    <w:p w14:paraId="7176D9BA" w14:textId="77777777" w:rsidR="00492909" w:rsidRPr="00D6101B" w:rsidRDefault="00492909" w:rsidP="00005A83">
      <w:pPr>
        <w:pStyle w:val="ListParagraph"/>
        <w:numPr>
          <w:ilvl w:val="0"/>
          <w:numId w:val="3"/>
        </w:numPr>
        <w:rPr>
          <w:szCs w:val="24"/>
        </w:rPr>
      </w:pPr>
      <w:r w:rsidRPr="00D6101B">
        <w:rPr>
          <w:szCs w:val="24"/>
        </w:rPr>
        <w:t>Rising costs in the recruitment of freelancers  </w:t>
      </w:r>
    </w:p>
    <w:p w14:paraId="778BB046" w14:textId="77777777" w:rsidR="00492909" w:rsidRPr="00D6101B" w:rsidRDefault="00492909" w:rsidP="00492909">
      <w:pPr>
        <w:spacing w:after="0" w:line="240" w:lineRule="auto"/>
        <w:ind w:left="1065"/>
        <w:textAlignment w:val="baseline"/>
        <w:rPr>
          <w:rFonts w:ascii="Segoe UI" w:hAnsi="Segoe UI" w:cs="Segoe UI"/>
        </w:rPr>
      </w:pPr>
      <w:r w:rsidRPr="00D6101B">
        <w:rPr>
          <w:rFonts w:cs="Segoe UI"/>
        </w:rPr>
        <w:t> </w:t>
      </w:r>
    </w:p>
    <w:p w14:paraId="44F66970" w14:textId="7D2BF4F1" w:rsidR="00492909" w:rsidRPr="00D6101B" w:rsidRDefault="00492909" w:rsidP="000D4289">
      <w:pPr>
        <w:rPr>
          <w:rFonts w:ascii="Segoe UI" w:hAnsi="Segoe UI"/>
        </w:rPr>
      </w:pPr>
      <w:r w:rsidRPr="00D6101B">
        <w:t>Although British Film Institute (BFI) data</w:t>
      </w:r>
      <w:r w:rsidRPr="00D6101B">
        <w:rPr>
          <w:vertAlign w:val="superscript"/>
        </w:rPr>
        <w:t>4</w:t>
      </w:r>
      <w:r w:rsidRPr="00D6101B">
        <w:t xml:space="preserve"> show</w:t>
      </w:r>
      <w:r w:rsidR="0054352D" w:rsidRPr="00D6101B">
        <w:t>ed</w:t>
      </w:r>
      <w:r w:rsidRPr="00D6101B">
        <w:t xml:space="preserve"> there </w:t>
      </w:r>
      <w:r w:rsidR="0054352D" w:rsidRPr="00D6101B">
        <w:t>we</w:t>
      </w:r>
      <w:r w:rsidRPr="00D6101B">
        <w:t xml:space="preserve">re more than 23,000 young people studying a screen-related course in Higher Education and over </w:t>
      </w:r>
      <w:r w:rsidRPr="00D6101B">
        <w:lastRenderedPageBreak/>
        <w:t>75,000 individuals studying at school or college, recruitment of new entrants with the right mix of skills remain</w:t>
      </w:r>
      <w:r w:rsidR="0054352D" w:rsidRPr="00D6101B">
        <w:t>ed</w:t>
      </w:r>
      <w:r w:rsidRPr="00D6101B">
        <w:t xml:space="preserve"> an issue.  </w:t>
      </w:r>
    </w:p>
    <w:p w14:paraId="40BAF110" w14:textId="588FA0A5" w:rsidR="00492909" w:rsidRPr="00D6101B" w:rsidRDefault="00492909" w:rsidP="00492909">
      <w:pPr>
        <w:spacing w:after="0" w:line="240" w:lineRule="auto"/>
        <w:textAlignment w:val="baseline"/>
        <w:rPr>
          <w:rFonts w:ascii="Segoe UI" w:hAnsi="Segoe UI" w:cs="Segoe UI"/>
        </w:rPr>
      </w:pPr>
      <w:r w:rsidRPr="00D6101B">
        <w:rPr>
          <w:rFonts w:cs="Segoe UI"/>
        </w:rPr>
        <w:t xml:space="preserve">The emergence of new blended creative and digital skills </w:t>
      </w:r>
      <w:r w:rsidR="0054352D" w:rsidRPr="00D6101B">
        <w:rPr>
          <w:rFonts w:cs="Segoe UI"/>
        </w:rPr>
        <w:t>wa</w:t>
      </w:r>
      <w:r w:rsidRPr="00D6101B">
        <w:rPr>
          <w:rFonts w:cs="Segoe UI"/>
        </w:rPr>
        <w:t>s in demand across a range of other sectors including health and well-being, finance</w:t>
      </w:r>
      <w:r w:rsidR="007362F2" w:rsidRPr="00D6101B">
        <w:rPr>
          <w:rFonts w:cs="Segoe UI"/>
        </w:rPr>
        <w:t xml:space="preserve"> and </w:t>
      </w:r>
      <w:r w:rsidRPr="00D6101B">
        <w:rPr>
          <w:rFonts w:cs="Segoe UI"/>
        </w:rPr>
        <w:t>construction. For example, designers blend creativity with ever increasing technical skills to create CAD designs for construction</w:t>
      </w:r>
      <w:r w:rsidR="000E2471" w:rsidRPr="00D6101B">
        <w:rPr>
          <w:rFonts w:cs="Segoe UI"/>
        </w:rPr>
        <w:t xml:space="preserve"> </w:t>
      </w:r>
      <w:r w:rsidRPr="00D6101B">
        <w:rPr>
          <w:rFonts w:cs="Segoe UI"/>
        </w:rPr>
        <w:t>and civil engineering as well as solely for creative businesses.  </w:t>
      </w:r>
    </w:p>
    <w:p w14:paraId="5EBECE4C" w14:textId="1C4E2F74" w:rsidR="00492909" w:rsidRPr="00D6101B" w:rsidRDefault="000D4289" w:rsidP="009351E5">
      <w:pPr>
        <w:pStyle w:val="Heading3"/>
        <w:numPr>
          <w:ilvl w:val="0"/>
          <w:numId w:val="11"/>
        </w:numPr>
        <w:rPr>
          <w:rFonts w:ascii="Segoe UI" w:eastAsia="Times New Roman" w:hAnsi="Segoe UI"/>
        </w:rPr>
      </w:pPr>
      <w:bookmarkStart w:id="48" w:name="_Toc171354604"/>
      <w:r w:rsidRPr="00D6101B">
        <w:rPr>
          <w:rFonts w:eastAsia="Times New Roman"/>
        </w:rPr>
        <w:t>Impact of policy changes in education</w:t>
      </w:r>
      <w:bookmarkEnd w:id="48"/>
      <w:r w:rsidR="00492909" w:rsidRPr="00D6101B">
        <w:rPr>
          <w:rFonts w:eastAsia="Times New Roman"/>
        </w:rPr>
        <w:t> </w:t>
      </w:r>
    </w:p>
    <w:p w14:paraId="58FD317E" w14:textId="64EC86EB" w:rsidR="00492909" w:rsidRPr="00D6101B" w:rsidRDefault="00492909" w:rsidP="000D4289">
      <w:pPr>
        <w:rPr>
          <w:rFonts w:ascii="Segoe UI" w:hAnsi="Segoe UI"/>
        </w:rPr>
      </w:pPr>
      <w:r w:rsidRPr="00D6101B">
        <w:t xml:space="preserve">There have been some major shifts </w:t>
      </w:r>
      <w:r w:rsidR="007362F2" w:rsidRPr="00D6101B">
        <w:t>in</w:t>
      </w:r>
      <w:r w:rsidRPr="00D6101B">
        <w:t xml:space="preserve"> Government </w:t>
      </w:r>
      <w:r w:rsidR="007362F2" w:rsidRPr="00D6101B">
        <w:t xml:space="preserve">policy </w:t>
      </w:r>
      <w:r w:rsidRPr="00D6101B">
        <w:t xml:space="preserve">which have impacted on the design and delivery of creative and digital formal learning courses both in HE and FE institutions throughout England. </w:t>
      </w:r>
      <w:r w:rsidR="007362F2" w:rsidRPr="00D6101B">
        <w:t>L</w:t>
      </w:r>
      <w:r w:rsidRPr="00D6101B">
        <w:t xml:space="preserve">imiting international student numbers and </w:t>
      </w:r>
      <w:r w:rsidR="007362F2" w:rsidRPr="00D6101B">
        <w:t xml:space="preserve">imposing </w:t>
      </w:r>
      <w:r w:rsidRPr="00D6101B">
        <w:t xml:space="preserve">tighter visa requirements led to </w:t>
      </w:r>
      <w:r w:rsidR="00CE6C78" w:rsidRPr="00D6101B">
        <w:t xml:space="preserve">declining numbers of </w:t>
      </w:r>
      <w:r w:rsidRPr="00D6101B">
        <w:t xml:space="preserve">international students and </w:t>
      </w:r>
      <w:r w:rsidR="00CE6C78" w:rsidRPr="00D6101B">
        <w:t>an</w:t>
      </w:r>
      <w:r w:rsidRPr="00D6101B">
        <w:t xml:space="preserve"> associated drop in fee income for HEIs throughout the UK</w:t>
      </w:r>
      <w:r w:rsidR="00CE6C78" w:rsidRPr="00D6101B">
        <w:t xml:space="preserve">: </w:t>
      </w:r>
      <w:r w:rsidRPr="00D6101B">
        <w:t>dozens of institutions have announced redundancies in full</w:t>
      </w:r>
      <w:r w:rsidR="00CE6C78" w:rsidRPr="00D6101B">
        <w:t xml:space="preserve"> </w:t>
      </w:r>
      <w:r w:rsidRPr="00D6101B">
        <w:t>time and part</w:t>
      </w:r>
      <w:r w:rsidR="00CE6C78" w:rsidRPr="00D6101B">
        <w:t xml:space="preserve"> </w:t>
      </w:r>
      <w:r w:rsidRPr="00D6101B">
        <w:t>time staff.  </w:t>
      </w:r>
    </w:p>
    <w:p w14:paraId="0460A098" w14:textId="61244478" w:rsidR="00492909" w:rsidRPr="00D6101B" w:rsidRDefault="00492909" w:rsidP="000D4289">
      <w:pPr>
        <w:rPr>
          <w:rFonts w:ascii="Segoe UI" w:hAnsi="Segoe UI"/>
        </w:rPr>
      </w:pPr>
      <w:r w:rsidRPr="00D6101B">
        <w:t>In 2022</w:t>
      </w:r>
      <w:r w:rsidR="00CE6C78" w:rsidRPr="00D6101B">
        <w:t>,</w:t>
      </w:r>
      <w:r w:rsidRPr="00D6101B">
        <w:t xml:space="preserve"> top-up funding for non-prioritised subjects - which include the arts, creative and media courses – was cut from £36m to £19m, with savings redirected to other areas such as nursing and computing. This </w:t>
      </w:r>
      <w:r w:rsidR="00CC32B1" w:rsidRPr="00D6101B">
        <w:t>resulted in r</w:t>
      </w:r>
      <w:r w:rsidRPr="00D6101B">
        <w:t>educ</w:t>
      </w:r>
      <w:r w:rsidR="00CC32B1" w:rsidRPr="00D6101B">
        <w:t xml:space="preserve">ed provision </w:t>
      </w:r>
      <w:r w:rsidRPr="00D6101B">
        <w:t>of arts, creative and media courses</w:t>
      </w:r>
      <w:r w:rsidR="00CC32B1" w:rsidRPr="00D6101B">
        <w:t xml:space="preserve"> in some institutions</w:t>
      </w:r>
      <w:r w:rsidRPr="00D6101B">
        <w:t xml:space="preserve">, and </w:t>
      </w:r>
      <w:r w:rsidR="00CC32B1" w:rsidRPr="00D6101B">
        <w:t>a</w:t>
      </w:r>
      <w:r w:rsidRPr="00D6101B">
        <w:t xml:space="preserve"> greater focus on technical and further education. </w:t>
      </w:r>
      <w:r w:rsidR="008E38D6" w:rsidRPr="00D6101B">
        <w:t>Along with the continuing freeze on undergraduate fees, this led to redundancies at some</w:t>
      </w:r>
      <w:r w:rsidRPr="00D6101B">
        <w:t xml:space="preserve"> </w:t>
      </w:r>
      <w:r w:rsidRPr="00D6101B">
        <w:rPr>
          <w:color w:val="000000"/>
        </w:rPr>
        <w:t>HEIs</w:t>
      </w:r>
      <w:r w:rsidR="009D1FC1" w:rsidRPr="00D6101B">
        <w:rPr>
          <w:color w:val="000000"/>
        </w:rPr>
        <w:t xml:space="preserve"> – although, other than Rose Bruford College closing its acting course and campus in Wigan,</w:t>
      </w:r>
      <w:r w:rsidR="009D1FC1" w:rsidRPr="00D6101B">
        <w:rPr>
          <w:rStyle w:val="FootnoteReference"/>
          <w:color w:val="000000"/>
        </w:rPr>
        <w:footnoteReference w:id="18"/>
      </w:r>
      <w:r w:rsidR="009D1FC1" w:rsidRPr="00D6101B">
        <w:rPr>
          <w:color w:val="000000"/>
        </w:rPr>
        <w:t xml:space="preserve">, this has not yet been reflected in impacts </w:t>
      </w:r>
      <w:r w:rsidR="00603E75" w:rsidRPr="00D6101B">
        <w:rPr>
          <w:color w:val="000000"/>
        </w:rPr>
        <w:t>on institutions in</w:t>
      </w:r>
      <w:r w:rsidR="009D1FC1" w:rsidRPr="00D6101B">
        <w:rPr>
          <w:color w:val="000000"/>
        </w:rPr>
        <w:t xml:space="preserve"> LCR and the wider TTWA.</w:t>
      </w:r>
      <w:r w:rsidR="008E38D6" w:rsidRPr="00D6101B">
        <w:rPr>
          <w:color w:val="000000"/>
        </w:rPr>
        <w:t xml:space="preserve"> </w:t>
      </w:r>
      <w:r w:rsidR="009D1FC1" w:rsidRPr="00D6101B">
        <w:rPr>
          <w:color w:val="000000"/>
        </w:rPr>
        <w:t xml:space="preserve">There </w:t>
      </w:r>
      <w:r w:rsidR="00603E75" w:rsidRPr="00D6101B">
        <w:rPr>
          <w:color w:val="000000"/>
        </w:rPr>
        <w:t>we</w:t>
      </w:r>
      <w:r w:rsidR="009D1FC1" w:rsidRPr="00D6101B">
        <w:rPr>
          <w:color w:val="000000"/>
        </w:rPr>
        <w:t xml:space="preserve">re also </w:t>
      </w:r>
      <w:r w:rsidR="00603E75" w:rsidRPr="00D6101B">
        <w:rPr>
          <w:color w:val="000000"/>
        </w:rPr>
        <w:t>concerns</w:t>
      </w:r>
      <w:r w:rsidR="009D1FC1" w:rsidRPr="00D6101B">
        <w:rPr>
          <w:color w:val="000000"/>
        </w:rPr>
        <w:t xml:space="preserve"> about HE </w:t>
      </w:r>
      <w:r w:rsidRPr="00D6101B">
        <w:rPr>
          <w:color w:val="000000"/>
        </w:rPr>
        <w:t xml:space="preserve">and FE either dropping fine arts courses or incorporating more creative technology-based practice in those courses. </w:t>
      </w:r>
    </w:p>
    <w:p w14:paraId="6B079393" w14:textId="77777777" w:rsidR="002006FA" w:rsidRPr="00D6101B" w:rsidRDefault="00492909" w:rsidP="000D4289">
      <w:pPr>
        <w:rPr>
          <w:color w:val="000000"/>
        </w:rPr>
      </w:pPr>
      <w:r w:rsidRPr="00D6101B">
        <w:rPr>
          <w:color w:val="000000"/>
        </w:rPr>
        <w:t>The Auger Review of 2018 on post-18 education and funding also highlighted the need for greater access to the Lifelong Learning Entitlement (LLE) and the need for more Higher Level apprenticeships.  The Skills and Post-16 Education Bill (from April 2022) aimed to</w:t>
      </w:r>
      <w:r w:rsidR="002006FA" w:rsidRPr="00D6101B">
        <w:rPr>
          <w:color w:val="000000"/>
        </w:rPr>
        <w:t>,</w:t>
      </w:r>
      <w:r w:rsidRPr="00D6101B">
        <w:rPr>
          <w:color w:val="000000"/>
        </w:rPr>
        <w:t xml:space="preserve"> </w:t>
      </w:r>
    </w:p>
    <w:p w14:paraId="60A31627" w14:textId="7E4BE25F" w:rsidR="00492909" w:rsidRPr="00D6101B" w:rsidRDefault="003F257A" w:rsidP="002006FA">
      <w:pPr>
        <w:ind w:left="720"/>
        <w:rPr>
          <w:rFonts w:ascii="Segoe UI" w:hAnsi="Segoe UI"/>
        </w:rPr>
      </w:pPr>
      <w:r w:rsidRPr="00D6101B">
        <w:rPr>
          <w:i/>
          <w:iCs/>
          <w:color w:val="000000"/>
        </w:rPr>
        <w:t>‘</w:t>
      </w:r>
      <w:r w:rsidR="002006FA" w:rsidRPr="00D6101B">
        <w:rPr>
          <w:i/>
          <w:iCs/>
          <w:color w:val="000000"/>
        </w:rPr>
        <w:t>E</w:t>
      </w:r>
      <w:r w:rsidR="00492909" w:rsidRPr="00D6101B">
        <w:rPr>
          <w:i/>
          <w:iCs/>
          <w:color w:val="000000"/>
        </w:rPr>
        <w:t>mbed employers in the heart of the skills system by making it a legal requirement that employers and colleges collaborate to develop skills plans so that the training on offer meets the need of local areas, and so people no longer have to leave their home-towns to find great jobs</w:t>
      </w:r>
      <w:r w:rsidRPr="00D6101B">
        <w:rPr>
          <w:i/>
          <w:iCs/>
          <w:color w:val="000000"/>
        </w:rPr>
        <w:t>’</w:t>
      </w:r>
      <w:r w:rsidR="00492909" w:rsidRPr="00D6101B">
        <w:rPr>
          <w:color w:val="000000"/>
        </w:rPr>
        <w:t>  </w:t>
      </w:r>
    </w:p>
    <w:p w14:paraId="6B95CF8D" w14:textId="072050B0" w:rsidR="00492909" w:rsidRPr="00D6101B" w:rsidRDefault="00492909" w:rsidP="005236B6">
      <w:pPr>
        <w:rPr>
          <w:rFonts w:ascii="Segoe UI" w:hAnsi="Segoe UI"/>
        </w:rPr>
      </w:pPr>
      <w:r w:rsidRPr="00D6101B">
        <w:t xml:space="preserve">The Bill resulted in the creation of </w:t>
      </w:r>
      <w:r w:rsidRPr="00D6101B">
        <w:rPr>
          <w:b/>
          <w:bCs/>
        </w:rPr>
        <w:t>LSIPs (Local Skills Improvement Plans)</w:t>
      </w:r>
      <w:r w:rsidRPr="00D6101B">
        <w:t xml:space="preserve"> which were created by involvement with employers and most notably, the creation of new </w:t>
      </w:r>
      <w:r w:rsidR="003F257A" w:rsidRPr="00D6101B">
        <w:t>‘</w:t>
      </w:r>
      <w:r w:rsidRPr="00D6101B">
        <w:t>T</w:t>
      </w:r>
      <w:r w:rsidR="003F257A" w:rsidRPr="00D6101B">
        <w:t>’</w:t>
      </w:r>
      <w:r w:rsidRPr="00D6101B">
        <w:t xml:space="preserve"> levels which offer</w:t>
      </w:r>
      <w:r w:rsidR="00A01D08" w:rsidRPr="00D6101B">
        <w:t>ed</w:t>
      </w:r>
      <w:r w:rsidRPr="00D6101B">
        <w:t xml:space="preserve"> a more vocational route equivalent to three A levels. There are currently 2 pathways designed for the sector:  </w:t>
      </w:r>
    </w:p>
    <w:p w14:paraId="6D4837F3" w14:textId="77777777" w:rsidR="00492909" w:rsidRPr="00D6101B" w:rsidRDefault="00492909" w:rsidP="00005A83">
      <w:pPr>
        <w:pStyle w:val="ListParagraph"/>
        <w:numPr>
          <w:ilvl w:val="0"/>
          <w:numId w:val="6"/>
        </w:numPr>
        <w:rPr>
          <w:szCs w:val="24"/>
        </w:rPr>
      </w:pPr>
      <w:r w:rsidRPr="00D6101B">
        <w:rPr>
          <w:szCs w:val="24"/>
        </w:rPr>
        <w:t>Media Broadcast and Production (starting September 2024)  </w:t>
      </w:r>
    </w:p>
    <w:p w14:paraId="06975C7E" w14:textId="77777777" w:rsidR="00492909" w:rsidRPr="00D6101B" w:rsidRDefault="00492909" w:rsidP="00005A83">
      <w:pPr>
        <w:pStyle w:val="ListParagraph"/>
        <w:numPr>
          <w:ilvl w:val="0"/>
          <w:numId w:val="6"/>
        </w:numPr>
        <w:rPr>
          <w:szCs w:val="24"/>
        </w:rPr>
      </w:pPr>
      <w:r w:rsidRPr="00D6101B">
        <w:rPr>
          <w:szCs w:val="24"/>
        </w:rPr>
        <w:t>Craft and Design (starting September 2024)  </w:t>
      </w:r>
    </w:p>
    <w:p w14:paraId="77C400F2" w14:textId="77777777" w:rsidR="00492909" w:rsidRPr="00D6101B" w:rsidRDefault="00492909" w:rsidP="00A01D08">
      <w:pPr>
        <w:rPr>
          <w:rFonts w:ascii="Segoe UI" w:hAnsi="Segoe UI"/>
        </w:rPr>
      </w:pPr>
      <w:r w:rsidRPr="00D6101B">
        <w:lastRenderedPageBreak/>
        <w:t>There are also 3 digital pathways (all at Level 3)  </w:t>
      </w:r>
    </w:p>
    <w:p w14:paraId="35654671" w14:textId="77777777" w:rsidR="00492909" w:rsidRPr="00D6101B" w:rsidRDefault="00492909" w:rsidP="00005A83">
      <w:pPr>
        <w:pStyle w:val="ListParagraph"/>
        <w:numPr>
          <w:ilvl w:val="0"/>
          <w:numId w:val="6"/>
        </w:numPr>
        <w:rPr>
          <w:szCs w:val="24"/>
        </w:rPr>
      </w:pPr>
      <w:r w:rsidRPr="00D6101B">
        <w:rPr>
          <w:szCs w:val="24"/>
        </w:rPr>
        <w:t>Digital Production, Design and Development </w:t>
      </w:r>
    </w:p>
    <w:p w14:paraId="094C2091" w14:textId="77777777" w:rsidR="00492909" w:rsidRPr="00D6101B" w:rsidRDefault="00492909" w:rsidP="00005A83">
      <w:pPr>
        <w:pStyle w:val="ListParagraph"/>
        <w:numPr>
          <w:ilvl w:val="0"/>
          <w:numId w:val="6"/>
        </w:numPr>
        <w:rPr>
          <w:szCs w:val="24"/>
        </w:rPr>
      </w:pPr>
      <w:r w:rsidRPr="00D6101B">
        <w:rPr>
          <w:szCs w:val="24"/>
        </w:rPr>
        <w:t>Digital Support Services </w:t>
      </w:r>
    </w:p>
    <w:p w14:paraId="488A010A" w14:textId="77777777" w:rsidR="00492909" w:rsidRPr="00D6101B" w:rsidRDefault="00492909" w:rsidP="00005A83">
      <w:pPr>
        <w:pStyle w:val="ListParagraph"/>
        <w:numPr>
          <w:ilvl w:val="0"/>
          <w:numId w:val="6"/>
        </w:numPr>
        <w:rPr>
          <w:szCs w:val="24"/>
        </w:rPr>
      </w:pPr>
      <w:r w:rsidRPr="00D6101B">
        <w:rPr>
          <w:szCs w:val="24"/>
        </w:rPr>
        <w:t>Digital Business Services  </w:t>
      </w:r>
    </w:p>
    <w:p w14:paraId="7156B678" w14:textId="21638A7E" w:rsidR="00492909" w:rsidRPr="00D6101B" w:rsidRDefault="00492909" w:rsidP="005236B6">
      <w:pPr>
        <w:rPr>
          <w:rFonts w:ascii="Segoe UI" w:hAnsi="Segoe UI"/>
        </w:rPr>
      </w:pPr>
      <w:r w:rsidRPr="00D6101B">
        <w:t xml:space="preserve">The </w:t>
      </w:r>
      <w:r w:rsidR="00A01D08" w:rsidRPr="00D6101B">
        <w:t>impact</w:t>
      </w:r>
      <w:r w:rsidRPr="00D6101B">
        <w:t xml:space="preserve"> of T-levels </w:t>
      </w:r>
      <w:r w:rsidR="00A01D08" w:rsidRPr="00D6101B">
        <w:t>wa</w:t>
      </w:r>
      <w:r w:rsidRPr="00D6101B">
        <w:t xml:space="preserve">s still being assessed but anecdotal evidence from employers in the sector </w:t>
      </w:r>
      <w:r w:rsidR="00A01D08" w:rsidRPr="00D6101B">
        <w:t>wa</w:t>
      </w:r>
      <w:r w:rsidRPr="00D6101B">
        <w:t xml:space="preserve">s that they </w:t>
      </w:r>
      <w:r w:rsidR="00A01D08" w:rsidRPr="00D6101B">
        <w:t>we</w:t>
      </w:r>
      <w:r w:rsidRPr="00D6101B">
        <w:t xml:space="preserve">re not widely recognised and </w:t>
      </w:r>
      <w:r w:rsidR="00A01D08" w:rsidRPr="00D6101B">
        <w:t>we</w:t>
      </w:r>
      <w:r w:rsidRPr="00D6101B">
        <w:t xml:space="preserve">re difficult to engage with due to the </w:t>
      </w:r>
      <w:r w:rsidR="00A01D08" w:rsidRPr="00D6101B">
        <w:t>requirement for a minimum 45 days’</w:t>
      </w:r>
      <w:r w:rsidRPr="00D6101B">
        <w:t xml:space="preserve"> placement time</w:t>
      </w:r>
      <w:r w:rsidR="00A01D08" w:rsidRPr="00D6101B">
        <w:t xml:space="preserve">. </w:t>
      </w:r>
      <w:r w:rsidRPr="00D6101B">
        <w:t>Many FE colleges also prefer</w:t>
      </w:r>
      <w:r w:rsidR="006E3FB9" w:rsidRPr="00D6101B">
        <w:t>red</w:t>
      </w:r>
      <w:r w:rsidRPr="00D6101B">
        <w:t xml:space="preserve"> to deliver the UAL (University of the Arts London) accredited qualifications</w:t>
      </w:r>
      <w:r w:rsidR="003F75D2" w:rsidRPr="00D6101B">
        <w:t>,</w:t>
      </w:r>
      <w:r w:rsidRPr="00D6101B">
        <w:t xml:space="preserve"> which they deem</w:t>
      </w:r>
      <w:r w:rsidR="006E3FB9" w:rsidRPr="00D6101B">
        <w:t>ed</w:t>
      </w:r>
      <w:r w:rsidRPr="00D6101B">
        <w:t xml:space="preserve"> to be more relevant to the skills needed for the industry. Although graded similar</w:t>
      </w:r>
      <w:r w:rsidR="003F75D2" w:rsidRPr="00D6101B">
        <w:t>ly</w:t>
      </w:r>
      <w:r w:rsidRPr="00D6101B">
        <w:t xml:space="preserve"> to BTEC’s, the UAL standards have been designed by industry and education partners and </w:t>
      </w:r>
      <w:r w:rsidR="006E3FB9" w:rsidRPr="00D6101B">
        <w:t>we</w:t>
      </w:r>
      <w:r w:rsidRPr="00D6101B">
        <w:t>re much preferred by some Colleges as an A-level equivalent route over T-Levels or apprenticeships for reasons outlined above.  </w:t>
      </w:r>
    </w:p>
    <w:p w14:paraId="26A311A1" w14:textId="3A32CA66" w:rsidR="00492909" w:rsidRPr="00D6101B" w:rsidRDefault="00492909" w:rsidP="005236B6">
      <w:pPr>
        <w:rPr>
          <w:rFonts w:ascii="Segoe UI" w:hAnsi="Segoe UI"/>
        </w:rPr>
      </w:pPr>
      <w:r w:rsidRPr="00D6101B">
        <w:t>In addition</w:t>
      </w:r>
      <w:r w:rsidR="005236B6" w:rsidRPr="00D6101B">
        <w:t>,</w:t>
      </w:r>
      <w:r w:rsidRPr="00D6101B">
        <w:t xml:space="preserve"> there are apprenticeship pathways such as:  </w:t>
      </w:r>
    </w:p>
    <w:p w14:paraId="58E826E0" w14:textId="77777777" w:rsidR="00492909" w:rsidRPr="00D6101B" w:rsidRDefault="00492909" w:rsidP="00005A83">
      <w:pPr>
        <w:pStyle w:val="ListParagraph"/>
        <w:numPr>
          <w:ilvl w:val="0"/>
          <w:numId w:val="4"/>
        </w:numPr>
        <w:rPr>
          <w:szCs w:val="24"/>
        </w:rPr>
      </w:pPr>
      <w:r w:rsidRPr="00D6101B">
        <w:rPr>
          <w:szCs w:val="24"/>
        </w:rPr>
        <w:t>Level 3 – Advertising and Media Executive </w:t>
      </w:r>
    </w:p>
    <w:p w14:paraId="5D2853F6" w14:textId="77777777" w:rsidR="00492909" w:rsidRPr="00D6101B" w:rsidRDefault="00492909" w:rsidP="00005A83">
      <w:pPr>
        <w:pStyle w:val="ListParagraph"/>
        <w:numPr>
          <w:ilvl w:val="0"/>
          <w:numId w:val="4"/>
        </w:numPr>
        <w:rPr>
          <w:szCs w:val="24"/>
        </w:rPr>
      </w:pPr>
      <w:r w:rsidRPr="00D6101B">
        <w:rPr>
          <w:szCs w:val="24"/>
        </w:rPr>
        <w:t>Level 3 – Broadcast Production Assistant </w:t>
      </w:r>
    </w:p>
    <w:p w14:paraId="6F29F67B" w14:textId="77777777" w:rsidR="00492909" w:rsidRPr="00D6101B" w:rsidRDefault="00492909" w:rsidP="00005A83">
      <w:pPr>
        <w:pStyle w:val="ListParagraph"/>
        <w:numPr>
          <w:ilvl w:val="0"/>
          <w:numId w:val="4"/>
        </w:numPr>
        <w:rPr>
          <w:szCs w:val="24"/>
        </w:rPr>
      </w:pPr>
      <w:r w:rsidRPr="00D6101B">
        <w:rPr>
          <w:szCs w:val="24"/>
        </w:rPr>
        <w:t>Level 3 – Digital Marketer </w:t>
      </w:r>
    </w:p>
    <w:p w14:paraId="37E1BF06" w14:textId="77777777" w:rsidR="00492909" w:rsidRPr="00D6101B" w:rsidRDefault="00492909" w:rsidP="00005A83">
      <w:pPr>
        <w:pStyle w:val="ListParagraph"/>
        <w:numPr>
          <w:ilvl w:val="0"/>
          <w:numId w:val="4"/>
        </w:numPr>
        <w:rPr>
          <w:szCs w:val="24"/>
        </w:rPr>
      </w:pPr>
      <w:r w:rsidRPr="00D6101B">
        <w:rPr>
          <w:szCs w:val="24"/>
        </w:rPr>
        <w:t>Level 3 – Creative Venue Technician </w:t>
      </w:r>
    </w:p>
    <w:p w14:paraId="6A6A2A0F" w14:textId="77777777" w:rsidR="00492909" w:rsidRPr="00D6101B" w:rsidRDefault="00492909" w:rsidP="00005A83">
      <w:pPr>
        <w:pStyle w:val="ListParagraph"/>
        <w:numPr>
          <w:ilvl w:val="0"/>
          <w:numId w:val="4"/>
        </w:numPr>
        <w:rPr>
          <w:szCs w:val="24"/>
        </w:rPr>
      </w:pPr>
      <w:r w:rsidRPr="00D6101B">
        <w:rPr>
          <w:szCs w:val="24"/>
        </w:rPr>
        <w:t>Level 4 – Junior 2D Visual Effects </w:t>
      </w:r>
    </w:p>
    <w:p w14:paraId="05DC7C56" w14:textId="6C5DC7BF" w:rsidR="00492909" w:rsidRPr="00D6101B" w:rsidRDefault="00492909" w:rsidP="00005A83">
      <w:pPr>
        <w:pStyle w:val="ListParagraph"/>
        <w:numPr>
          <w:ilvl w:val="0"/>
          <w:numId w:val="4"/>
        </w:numPr>
        <w:rPr>
          <w:szCs w:val="24"/>
        </w:rPr>
      </w:pPr>
      <w:r w:rsidRPr="00D6101B">
        <w:rPr>
          <w:szCs w:val="24"/>
        </w:rPr>
        <w:t>Level 4 – Assistant Technical Director</w:t>
      </w:r>
    </w:p>
    <w:p w14:paraId="769A9E85" w14:textId="77777777" w:rsidR="00492909" w:rsidRPr="00D6101B" w:rsidRDefault="00492909" w:rsidP="005236B6">
      <w:pPr>
        <w:rPr>
          <w:rFonts w:ascii="Segoe UI" w:hAnsi="Segoe UI"/>
        </w:rPr>
      </w:pPr>
      <w:r w:rsidRPr="00D6101B">
        <w:t>And at Higher level :  </w:t>
      </w:r>
    </w:p>
    <w:p w14:paraId="24C045C3" w14:textId="77777777" w:rsidR="00492909" w:rsidRPr="00D6101B" w:rsidRDefault="00492909" w:rsidP="00005A83">
      <w:pPr>
        <w:pStyle w:val="ListParagraph"/>
        <w:numPr>
          <w:ilvl w:val="0"/>
          <w:numId w:val="5"/>
        </w:numPr>
        <w:rPr>
          <w:szCs w:val="24"/>
        </w:rPr>
      </w:pPr>
      <w:r w:rsidRPr="00D6101B">
        <w:rPr>
          <w:szCs w:val="24"/>
        </w:rPr>
        <w:t>Level 6 – Digital Marketer (degree)  </w:t>
      </w:r>
    </w:p>
    <w:p w14:paraId="7B489DD6" w14:textId="77361597" w:rsidR="00492909" w:rsidRPr="00D6101B" w:rsidRDefault="00492909" w:rsidP="00005A83">
      <w:pPr>
        <w:pStyle w:val="ListParagraph"/>
        <w:numPr>
          <w:ilvl w:val="0"/>
          <w:numId w:val="5"/>
        </w:numPr>
        <w:rPr>
          <w:szCs w:val="24"/>
        </w:rPr>
      </w:pPr>
      <w:r w:rsidRPr="00D6101B">
        <w:rPr>
          <w:szCs w:val="24"/>
        </w:rPr>
        <w:t>Level 6 – Broadcast and Media Systems Engineer (degree)  </w:t>
      </w:r>
      <w:r w:rsidRPr="00D6101B">
        <w:rPr>
          <w:b/>
          <w:szCs w:val="24"/>
        </w:rPr>
        <w:t> </w:t>
      </w:r>
      <w:r w:rsidRPr="00D6101B">
        <w:rPr>
          <w:szCs w:val="24"/>
        </w:rPr>
        <w:t> </w:t>
      </w:r>
      <w:r w:rsidRPr="00D6101B">
        <w:rPr>
          <w:rFonts w:eastAsia="Times New Roman" w:cs="Segoe UI"/>
          <w:szCs w:val="24"/>
        </w:rPr>
        <w:t> </w:t>
      </w:r>
    </w:p>
    <w:p w14:paraId="2BDC1241" w14:textId="4DC01A2A" w:rsidR="00492909" w:rsidRPr="00D6101B" w:rsidRDefault="002A1DDE" w:rsidP="009351E5">
      <w:pPr>
        <w:pStyle w:val="Heading3"/>
        <w:numPr>
          <w:ilvl w:val="0"/>
          <w:numId w:val="11"/>
        </w:numPr>
        <w:rPr>
          <w:rFonts w:ascii="Segoe UI" w:eastAsia="Times New Roman" w:hAnsi="Segoe UI"/>
        </w:rPr>
      </w:pPr>
      <w:bookmarkStart w:id="49" w:name="_Toc171354605"/>
      <w:r w:rsidRPr="00D6101B">
        <w:rPr>
          <w:rFonts w:eastAsia="Times New Roman"/>
        </w:rPr>
        <w:t>Equality, diversity and inclusion</w:t>
      </w:r>
      <w:bookmarkEnd w:id="49"/>
    </w:p>
    <w:p w14:paraId="2B7386F7" w14:textId="2888BDB0" w:rsidR="005236B6" w:rsidRPr="00D6101B" w:rsidRDefault="00CA2161" w:rsidP="005236B6">
      <w:r w:rsidRPr="00D6101B">
        <w:t>Digital and creative industries have</w:t>
      </w:r>
      <w:r w:rsidR="00492909" w:rsidRPr="00D6101B">
        <w:t xml:space="preserve"> serious institutional and workforce </w:t>
      </w:r>
      <w:r w:rsidRPr="00D6101B">
        <w:t>issues around diversity and inclusion</w:t>
      </w:r>
      <w:r w:rsidR="00F2373C" w:rsidRPr="00D6101B">
        <w:t>;</w:t>
      </w:r>
      <w:r w:rsidR="00492909" w:rsidRPr="00D6101B">
        <w:t xml:space="preserve"> there </w:t>
      </w:r>
      <w:r w:rsidR="00F2373C" w:rsidRPr="00D6101B">
        <w:t>remain</w:t>
      </w:r>
      <w:r w:rsidR="00492909" w:rsidRPr="00D6101B">
        <w:t xml:space="preserve"> some considerable barriers </w:t>
      </w:r>
      <w:r w:rsidR="00F2373C" w:rsidRPr="00D6101B">
        <w:t>for new entrants to</w:t>
      </w:r>
      <w:r w:rsidR="00492909" w:rsidRPr="00D6101B">
        <w:t xml:space="preserve"> the sector. Research from the Creative Industries Policy &amp; Evidence Centre show</w:t>
      </w:r>
      <w:r w:rsidR="00F2373C" w:rsidRPr="00D6101B">
        <w:t>ed</w:t>
      </w:r>
      <w:r w:rsidR="00492909" w:rsidRPr="00D6101B">
        <w:t xml:space="preserve"> that those from wealthier backgrounds </w:t>
      </w:r>
      <w:r w:rsidR="00F2373C" w:rsidRPr="00D6101B">
        <w:t>we</w:t>
      </w:r>
      <w:r w:rsidR="00492909" w:rsidRPr="00D6101B">
        <w:t xml:space="preserve">re more than twice as likely to land a job in a creative occupation, with the issue further compounded when class </w:t>
      </w:r>
      <w:r w:rsidR="00F2373C" w:rsidRPr="00D6101B">
        <w:t>wa</w:t>
      </w:r>
      <w:r w:rsidR="00492909" w:rsidRPr="00D6101B">
        <w:t>s combined with gender, ethnicity, disability and skill levels. The research identified that only through</w:t>
      </w:r>
      <w:r w:rsidR="005236B6" w:rsidRPr="00D6101B">
        <w:t>,</w:t>
      </w:r>
    </w:p>
    <w:p w14:paraId="274D72FF" w14:textId="783FDDEB" w:rsidR="00492909" w:rsidRPr="00D6101B" w:rsidRDefault="003F257A" w:rsidP="001F635B">
      <w:pPr>
        <w:ind w:left="720"/>
        <w:rPr>
          <w:rFonts w:ascii="Segoe UI" w:hAnsi="Segoe UI"/>
        </w:rPr>
      </w:pPr>
      <w:r w:rsidRPr="00D6101B">
        <w:rPr>
          <w:i/>
          <w:iCs/>
        </w:rPr>
        <w:t>‘</w:t>
      </w:r>
      <w:r w:rsidR="005236B6" w:rsidRPr="00D6101B">
        <w:rPr>
          <w:i/>
          <w:iCs/>
        </w:rPr>
        <w:t>S</w:t>
      </w:r>
      <w:r w:rsidR="00492909" w:rsidRPr="00D6101B">
        <w:rPr>
          <w:i/>
          <w:iCs/>
        </w:rPr>
        <w:t>ignificant, systemic and sustained action – Government, industry and educators can work together to seize this moment, as we emerge from an unprecedented crisis, to address long-standing inequalities in the sector</w:t>
      </w:r>
      <w:r w:rsidRPr="00D6101B">
        <w:rPr>
          <w:i/>
          <w:iCs/>
        </w:rPr>
        <w:t>’</w:t>
      </w:r>
      <w:r w:rsidR="00492909" w:rsidRPr="00D6101B">
        <w:rPr>
          <w:color w:val="000000"/>
        </w:rPr>
        <w:t>  </w:t>
      </w:r>
      <w:r w:rsidR="00492909" w:rsidRPr="00D6101B">
        <w:rPr>
          <w:rFonts w:cs="Segoe UI"/>
          <w:color w:val="000000"/>
        </w:rPr>
        <w:t> </w:t>
      </w:r>
    </w:p>
    <w:p w14:paraId="61416B7D" w14:textId="77777777" w:rsidR="00492909" w:rsidRPr="00D6101B" w:rsidRDefault="00492909" w:rsidP="007F42C4">
      <w:pPr>
        <w:pStyle w:val="Heading3"/>
        <w:numPr>
          <w:ilvl w:val="0"/>
          <w:numId w:val="11"/>
        </w:numPr>
      </w:pPr>
      <w:bookmarkStart w:id="50" w:name="_Toc171354606"/>
      <w:r w:rsidRPr="00D6101B">
        <w:lastRenderedPageBreak/>
        <w:t>The local scene – Liverpool City Region</w:t>
      </w:r>
      <w:bookmarkEnd w:id="50"/>
      <w:r w:rsidRPr="00D6101B">
        <w:t> </w:t>
      </w:r>
      <w:r w:rsidRPr="00D6101B">
        <w:rPr>
          <w:rFonts w:eastAsia="Times New Roman"/>
        </w:rPr>
        <w:t> </w:t>
      </w:r>
    </w:p>
    <w:p w14:paraId="25C585DC" w14:textId="11BDA0E3" w:rsidR="00492909" w:rsidRPr="00D6101B" w:rsidRDefault="00492909" w:rsidP="00956F67">
      <w:pPr>
        <w:rPr>
          <w:rFonts w:ascii="Segoe UI" w:hAnsi="Segoe UI"/>
          <w:i/>
          <w:iCs/>
        </w:rPr>
      </w:pPr>
      <w:r w:rsidRPr="00D6101B">
        <w:rPr>
          <w:i/>
          <w:iCs/>
        </w:rPr>
        <w:t xml:space="preserve">Findings from our workshops with </w:t>
      </w:r>
      <w:r w:rsidR="00010649" w:rsidRPr="00D6101B">
        <w:rPr>
          <w:i/>
          <w:iCs/>
        </w:rPr>
        <w:t>sector</w:t>
      </w:r>
      <w:r w:rsidRPr="00D6101B">
        <w:rPr>
          <w:i/>
          <w:iCs/>
        </w:rPr>
        <w:t xml:space="preserve"> organisations and creative employers align</w:t>
      </w:r>
      <w:r w:rsidR="00F2373C" w:rsidRPr="00D6101B">
        <w:rPr>
          <w:i/>
          <w:iCs/>
        </w:rPr>
        <w:t>ed</w:t>
      </w:r>
      <w:r w:rsidRPr="00D6101B">
        <w:rPr>
          <w:i/>
          <w:iCs/>
        </w:rPr>
        <w:t xml:space="preserve"> with national reports, with some employers finding difficulties recruiting (some citing a </w:t>
      </w:r>
      <w:r w:rsidR="003F257A" w:rsidRPr="00D6101B">
        <w:rPr>
          <w:i/>
          <w:iCs/>
        </w:rPr>
        <w:t>‘</w:t>
      </w:r>
      <w:r w:rsidRPr="00D6101B">
        <w:rPr>
          <w:i/>
          <w:iCs/>
        </w:rPr>
        <w:t>brain drain</w:t>
      </w:r>
      <w:r w:rsidR="003F257A" w:rsidRPr="00D6101B">
        <w:rPr>
          <w:i/>
          <w:iCs/>
        </w:rPr>
        <w:t>’</w:t>
      </w:r>
      <w:r w:rsidRPr="00D6101B">
        <w:rPr>
          <w:i/>
          <w:iCs/>
        </w:rPr>
        <w:t xml:space="preserve"> to London) and others mentioning the lack of available routes into the sector for young people.  </w:t>
      </w:r>
    </w:p>
    <w:p w14:paraId="7B13476D" w14:textId="24597A98" w:rsidR="00492909" w:rsidRPr="00D6101B" w:rsidRDefault="00492909" w:rsidP="00956F67">
      <w:pPr>
        <w:rPr>
          <w:rFonts w:ascii="Segoe UI" w:hAnsi="Segoe UI"/>
        </w:rPr>
      </w:pPr>
      <w:r w:rsidRPr="00D6101B">
        <w:t xml:space="preserve">The LCR Local Skills Improvement Plan (LSIP) </w:t>
      </w:r>
      <w:r w:rsidR="00DD478B" w:rsidRPr="00D6101B">
        <w:t>,</w:t>
      </w:r>
      <w:r w:rsidRPr="00D6101B">
        <w:t>published in spring 2023, outlined a two-year roadmap of actions. </w:t>
      </w:r>
      <w:r w:rsidR="00DD478B" w:rsidRPr="00D6101B">
        <w:t>It</w:t>
      </w:r>
      <w:r w:rsidRPr="00D6101B">
        <w:t xml:space="preserve"> identified four priority sectors - construction, manufacturing, warehousing and logistics and professional and business services – and did not prioritise </w:t>
      </w:r>
      <w:r w:rsidR="00700D6E" w:rsidRPr="00D6101B">
        <w:t xml:space="preserve">Digital </w:t>
      </w:r>
      <w:r w:rsidR="00DD478B" w:rsidRPr="00D6101B">
        <w:t>and</w:t>
      </w:r>
      <w:r w:rsidR="00700D6E" w:rsidRPr="00D6101B">
        <w:t xml:space="preserve"> Creative</w:t>
      </w:r>
      <w:r w:rsidRPr="00D6101B">
        <w:t xml:space="preserve"> as a sector for further analysis. The data gathered </w:t>
      </w:r>
      <w:r w:rsidR="00700D6E" w:rsidRPr="00D6101B">
        <w:t xml:space="preserve">for Digital </w:t>
      </w:r>
      <w:r w:rsidR="00DD478B" w:rsidRPr="00D6101B">
        <w:t>and</w:t>
      </w:r>
      <w:r w:rsidR="00700D6E" w:rsidRPr="00D6101B">
        <w:t xml:space="preserve"> Creative </w:t>
      </w:r>
      <w:r w:rsidRPr="00D6101B">
        <w:t xml:space="preserve">as part of this process </w:t>
      </w:r>
      <w:r w:rsidR="00DD478B" w:rsidRPr="00D6101B">
        <w:t>wa</w:t>
      </w:r>
      <w:r w:rsidRPr="00D6101B">
        <w:t xml:space="preserve">s therefore not detailed </w:t>
      </w:r>
      <w:r w:rsidR="00700D6E" w:rsidRPr="00D6101B">
        <w:t>at a sector level</w:t>
      </w:r>
      <w:r w:rsidRPr="00D6101B">
        <w:t xml:space="preserve"> although the following was identified: </w:t>
      </w:r>
    </w:p>
    <w:p w14:paraId="25F3AABD" w14:textId="6AC1E936" w:rsidR="00492909" w:rsidRPr="00D6101B" w:rsidRDefault="00010649" w:rsidP="00700D6E">
      <w:pPr>
        <w:ind w:left="720"/>
        <w:rPr>
          <w:rFonts w:ascii="Segoe UI" w:hAnsi="Segoe UI"/>
          <w:i/>
          <w:iCs/>
        </w:rPr>
      </w:pPr>
      <w:r w:rsidRPr="00D6101B">
        <w:rPr>
          <w:i/>
          <w:iCs/>
        </w:rPr>
        <w:t>‘</w:t>
      </w:r>
      <w:r w:rsidR="00492909" w:rsidRPr="00D6101B">
        <w:rPr>
          <w:i/>
          <w:iCs/>
        </w:rPr>
        <w:t>The boundaries between digital and creative skills are increasingly unclear with significant areas of overlap and convergence. … Increasingly in demand are a fusion of skills across digital and creative – including business management, design and computing skills.</w:t>
      </w:r>
      <w:r w:rsidRPr="00D6101B">
        <w:rPr>
          <w:i/>
          <w:iCs/>
        </w:rPr>
        <w:t>’</w:t>
      </w:r>
      <w:r w:rsidR="00492909" w:rsidRPr="00D6101B">
        <w:rPr>
          <w:i/>
          <w:iCs/>
        </w:rPr>
        <w:t> </w:t>
      </w:r>
    </w:p>
    <w:p w14:paraId="0FE9DF24" w14:textId="2B028C6A" w:rsidR="00492909" w:rsidRPr="00D6101B" w:rsidRDefault="00700D6E" w:rsidP="00956F67">
      <w:pPr>
        <w:rPr>
          <w:rFonts w:ascii="Segoe UI" w:hAnsi="Segoe UI"/>
        </w:rPr>
      </w:pPr>
      <w:r w:rsidRPr="00D6101B">
        <w:t xml:space="preserve">A previous policy document, </w:t>
      </w:r>
      <w:r w:rsidR="00492909" w:rsidRPr="00D6101B">
        <w:rPr>
          <w:i/>
          <w:iCs/>
        </w:rPr>
        <w:t>Liverpool City Region Skills for Growth: Digital and Creative</w:t>
      </w:r>
      <w:r w:rsidR="00492909" w:rsidRPr="00D6101B">
        <w:rPr>
          <w:vertAlign w:val="superscript"/>
        </w:rPr>
        <w:t>6</w:t>
      </w:r>
      <w:r w:rsidR="00492909" w:rsidRPr="00D6101B">
        <w:t xml:space="preserve"> contain</w:t>
      </w:r>
      <w:r w:rsidR="00DD478B" w:rsidRPr="00D6101B">
        <w:t>ed</w:t>
      </w:r>
      <w:r w:rsidR="00492909" w:rsidRPr="00D6101B">
        <w:t xml:space="preserve"> a large amount of information on the sector</w:t>
      </w:r>
      <w:r w:rsidR="002E2064" w:rsidRPr="00D6101B">
        <w:t>’s</w:t>
      </w:r>
      <w:r w:rsidR="00492909" w:rsidRPr="00D6101B">
        <w:t xml:space="preserve"> make-up and skills need</w:t>
      </w:r>
      <w:r w:rsidR="002E2064" w:rsidRPr="00D6101B">
        <w:t>s. A</w:t>
      </w:r>
      <w:r w:rsidR="00492909" w:rsidRPr="00D6101B">
        <w:t>lthough compiled almost a decade ago (2015)</w:t>
      </w:r>
      <w:r w:rsidR="00DD478B" w:rsidRPr="00D6101B">
        <w:t xml:space="preserve">, </w:t>
      </w:r>
      <w:r w:rsidR="00492909" w:rsidRPr="00D6101B">
        <w:t>much of th</w:t>
      </w:r>
      <w:r w:rsidR="002E2064" w:rsidRPr="00D6101B">
        <w:t xml:space="preserve">is </w:t>
      </w:r>
      <w:r w:rsidR="00DD478B" w:rsidRPr="00D6101B">
        <w:t>wa</w:t>
      </w:r>
      <w:r w:rsidR="00492909" w:rsidRPr="00D6101B">
        <w:t>s still relevant and current</w:t>
      </w:r>
      <w:r w:rsidR="002E2064" w:rsidRPr="00D6101B">
        <w:t>,</w:t>
      </w:r>
      <w:r w:rsidR="00492909" w:rsidRPr="00D6101B">
        <w:t xml:space="preserve"> including the need for the development of fusion skills.  </w:t>
      </w:r>
    </w:p>
    <w:p w14:paraId="2CB283CA" w14:textId="5483D85E" w:rsidR="00492909" w:rsidRPr="00D6101B" w:rsidRDefault="00492909" w:rsidP="00492909">
      <w:pPr>
        <w:spacing w:after="0" w:line="240" w:lineRule="auto"/>
        <w:textAlignment w:val="baseline"/>
        <w:rPr>
          <w:rFonts w:ascii="Segoe UI" w:hAnsi="Segoe UI" w:cs="Segoe UI"/>
          <w:color w:val="000000"/>
        </w:rPr>
      </w:pPr>
      <w:r w:rsidRPr="00D6101B">
        <w:rPr>
          <w:rFonts w:cs="Segoe UI"/>
          <w:b/>
          <w:bCs/>
          <w:color w:val="000000"/>
        </w:rPr>
        <w:t>Current landscape of provision </w:t>
      </w:r>
      <w:r w:rsidRPr="00D6101B">
        <w:rPr>
          <w:rFonts w:cs="Segoe UI"/>
          <w:color w:val="000000"/>
        </w:rPr>
        <w:t> </w:t>
      </w:r>
    </w:p>
    <w:p w14:paraId="7E790E8D" w14:textId="2A55DB26" w:rsidR="00492909" w:rsidRPr="00D6101B" w:rsidRDefault="00492909" w:rsidP="001026F0">
      <w:pPr>
        <w:rPr>
          <w:rFonts w:ascii="Segoe UI" w:hAnsi="Segoe UI"/>
        </w:rPr>
      </w:pPr>
      <w:r w:rsidRPr="00D6101B">
        <w:t xml:space="preserve">We </w:t>
      </w:r>
      <w:r w:rsidR="002E2064" w:rsidRPr="00D6101B">
        <w:t xml:space="preserve">were given to </w:t>
      </w:r>
      <w:r w:rsidRPr="00D6101B">
        <w:t xml:space="preserve">understand that a new long-term Skills Plan </w:t>
      </w:r>
      <w:r w:rsidR="002E2064" w:rsidRPr="00D6101B">
        <w:t>wa</w:t>
      </w:r>
      <w:r w:rsidRPr="00D6101B">
        <w:t>s being developed for the region which identifie</w:t>
      </w:r>
      <w:r w:rsidR="002E2064" w:rsidRPr="00D6101B">
        <w:t>d</w:t>
      </w:r>
      <w:r w:rsidRPr="00D6101B">
        <w:t xml:space="preserve"> a strong network of colleges, local authority learning providers and independent training providers in addition to the five universities.   </w:t>
      </w:r>
    </w:p>
    <w:p w14:paraId="05302DB0" w14:textId="371CA9DA" w:rsidR="00492909" w:rsidRPr="00D6101B" w:rsidRDefault="00010649" w:rsidP="001026F0">
      <w:pPr>
        <w:ind w:left="720"/>
        <w:rPr>
          <w:rFonts w:ascii="Segoe UI" w:hAnsi="Segoe UI"/>
        </w:rPr>
      </w:pPr>
      <w:r w:rsidRPr="00D6101B">
        <w:rPr>
          <w:i/>
          <w:iCs/>
          <w:color w:val="252525"/>
        </w:rPr>
        <w:t>‘</w:t>
      </w:r>
      <w:r w:rsidR="00492909" w:rsidRPr="00D6101B">
        <w:rPr>
          <w:i/>
          <w:iCs/>
          <w:color w:val="252525"/>
        </w:rPr>
        <w:t>Liverpool City Region is home to six general FE Colleges, adult and community learning provision from all our 6 Councils, 2 outstanding standalone sixth form colleges, 26 schools offering sixth form provision, over 40 specialist indigenous independent training providers delivering publicly funded training programmes directly and five Universities with complementary and reinforcing specialisms allowing for special progression in advanced manufacturing and engineering.</w:t>
      </w:r>
      <w:r w:rsidRPr="00D6101B">
        <w:rPr>
          <w:color w:val="252525"/>
        </w:rPr>
        <w:t>’</w:t>
      </w:r>
      <w:r w:rsidR="00492909" w:rsidRPr="00D6101B">
        <w:rPr>
          <w:color w:val="252525"/>
        </w:rPr>
        <w:t> </w:t>
      </w:r>
    </w:p>
    <w:p w14:paraId="6844E1C1" w14:textId="6A61A7B7" w:rsidR="009C2391" w:rsidRPr="00D6101B" w:rsidRDefault="005769C9" w:rsidP="009C2391">
      <w:r w:rsidRPr="00D6101B">
        <w:t>In comparison to other similar regions, LCR boast</w:t>
      </w:r>
      <w:r w:rsidR="002E2064" w:rsidRPr="00D6101B">
        <w:t>ed</w:t>
      </w:r>
      <w:r w:rsidRPr="00D6101B">
        <w:t xml:space="preserve"> a strong offer, including an above average range of 10-12 week skills 'bootcamps' in digital, creative and design and with active and engaged independent providers such as the Agent Academy and Mode Training.</w:t>
      </w:r>
    </w:p>
    <w:p w14:paraId="1C0EB907" w14:textId="01F897E3" w:rsidR="00492909" w:rsidRPr="00D6101B" w:rsidRDefault="009A2A5B" w:rsidP="009351E5">
      <w:pPr>
        <w:pStyle w:val="Heading3"/>
        <w:numPr>
          <w:ilvl w:val="0"/>
          <w:numId w:val="11"/>
        </w:numPr>
        <w:rPr>
          <w:rFonts w:ascii="Segoe UI" w:hAnsi="Segoe UI"/>
        </w:rPr>
      </w:pPr>
      <w:r>
        <w:rPr>
          <w:rFonts w:eastAsia="Times New Roman"/>
        </w:rPr>
        <w:br w:type="column"/>
      </w:r>
      <w:bookmarkStart w:id="51" w:name="_Toc171354607"/>
      <w:r w:rsidR="00665B84" w:rsidRPr="00D6101B">
        <w:rPr>
          <w:rFonts w:eastAsia="Times New Roman"/>
        </w:rPr>
        <w:lastRenderedPageBreak/>
        <w:t>Supply of education and skills training</w:t>
      </w:r>
      <w:bookmarkEnd w:id="51"/>
      <w:r w:rsidR="00492909" w:rsidRPr="00D6101B">
        <w:rPr>
          <w:rFonts w:eastAsia="Times New Roman"/>
        </w:rPr>
        <w:t>  </w:t>
      </w:r>
    </w:p>
    <w:p w14:paraId="7BDCF072" w14:textId="77777777" w:rsidR="00492909" w:rsidRPr="00D6101B" w:rsidRDefault="00492909" w:rsidP="00492909">
      <w:pPr>
        <w:spacing w:after="0" w:line="240" w:lineRule="auto"/>
        <w:textAlignment w:val="baseline"/>
        <w:rPr>
          <w:rFonts w:ascii="Segoe UI" w:hAnsi="Segoe UI" w:cs="Segoe UI"/>
        </w:rPr>
      </w:pPr>
      <w:r w:rsidRPr="00D6101B">
        <w:rPr>
          <w:rFonts w:cs="Segoe UI"/>
        </w:rPr>
        <w:t> </w:t>
      </w:r>
    </w:p>
    <w:p w14:paraId="66013A60" w14:textId="26C63159" w:rsidR="00492909" w:rsidRPr="00D6101B" w:rsidRDefault="00492909" w:rsidP="00BE12C2">
      <w:pPr>
        <w:rPr>
          <w:rFonts w:ascii="Segoe UI" w:hAnsi="Segoe UI"/>
        </w:rPr>
      </w:pPr>
      <w:r w:rsidRPr="00D6101B">
        <w:t xml:space="preserve">We examined the supply of the education and learning offer for the creative sector in the Liverpool City Region across </w:t>
      </w:r>
      <w:r w:rsidRPr="00D6101B">
        <w:rPr>
          <w:b/>
          <w:bCs/>
        </w:rPr>
        <w:t>five creative career pathways</w:t>
      </w:r>
      <w:r w:rsidRPr="00D6101B">
        <w:t>:  </w:t>
      </w:r>
    </w:p>
    <w:p w14:paraId="5829638B" w14:textId="7A618C7E" w:rsidR="00492909" w:rsidRPr="00D6101B" w:rsidRDefault="00492909" w:rsidP="00005A83">
      <w:pPr>
        <w:pStyle w:val="ListParagraph"/>
        <w:numPr>
          <w:ilvl w:val="0"/>
          <w:numId w:val="7"/>
        </w:numPr>
        <w:rPr>
          <w:szCs w:val="24"/>
        </w:rPr>
      </w:pPr>
      <w:r w:rsidRPr="00D6101B">
        <w:rPr>
          <w:b/>
          <w:szCs w:val="24"/>
        </w:rPr>
        <w:t>Pathway 1</w:t>
      </w:r>
      <w:r w:rsidRPr="00D6101B">
        <w:rPr>
          <w:szCs w:val="24"/>
        </w:rPr>
        <w:t xml:space="preserve"> - </w:t>
      </w:r>
      <w:r w:rsidRPr="00D6101B">
        <w:rPr>
          <w:b/>
          <w:szCs w:val="24"/>
        </w:rPr>
        <w:t>Creative Originals</w:t>
      </w:r>
      <w:r w:rsidRPr="00D6101B">
        <w:rPr>
          <w:szCs w:val="24"/>
        </w:rPr>
        <w:t>: arts &amp; crafts, fine art, apparel and fashion </w:t>
      </w:r>
    </w:p>
    <w:p w14:paraId="46DCB033" w14:textId="77777777" w:rsidR="00492909" w:rsidRPr="00D6101B" w:rsidRDefault="00492909" w:rsidP="00005A83">
      <w:pPr>
        <w:pStyle w:val="ListParagraph"/>
        <w:numPr>
          <w:ilvl w:val="0"/>
          <w:numId w:val="7"/>
        </w:numPr>
        <w:rPr>
          <w:szCs w:val="24"/>
        </w:rPr>
      </w:pPr>
      <w:r w:rsidRPr="00D6101B">
        <w:rPr>
          <w:b/>
          <w:szCs w:val="24"/>
        </w:rPr>
        <w:t>Pathway 2</w:t>
      </w:r>
      <w:r w:rsidRPr="00D6101B">
        <w:rPr>
          <w:szCs w:val="24"/>
        </w:rPr>
        <w:t xml:space="preserve"> - </w:t>
      </w:r>
      <w:r w:rsidRPr="00D6101B">
        <w:rPr>
          <w:b/>
          <w:szCs w:val="24"/>
        </w:rPr>
        <w:t>Creative Services</w:t>
      </w:r>
      <w:r w:rsidRPr="00D6101B">
        <w:rPr>
          <w:szCs w:val="24"/>
        </w:rPr>
        <w:t>: marketing and advertising, photography, architecture &amp; planning, graphic design, product design, design services </w:t>
      </w:r>
    </w:p>
    <w:p w14:paraId="1B60732A" w14:textId="77777777" w:rsidR="00492909" w:rsidRPr="00D6101B" w:rsidRDefault="00492909" w:rsidP="00005A83">
      <w:pPr>
        <w:pStyle w:val="ListParagraph"/>
        <w:numPr>
          <w:ilvl w:val="0"/>
          <w:numId w:val="7"/>
        </w:numPr>
        <w:rPr>
          <w:szCs w:val="24"/>
        </w:rPr>
      </w:pPr>
      <w:r w:rsidRPr="00D6101B">
        <w:rPr>
          <w:b/>
          <w:szCs w:val="24"/>
        </w:rPr>
        <w:t>Pathway 3</w:t>
      </w:r>
      <w:r w:rsidRPr="00D6101B">
        <w:rPr>
          <w:szCs w:val="24"/>
        </w:rPr>
        <w:t xml:space="preserve"> - </w:t>
      </w:r>
      <w:r w:rsidRPr="00D6101B">
        <w:rPr>
          <w:b/>
          <w:szCs w:val="24"/>
        </w:rPr>
        <w:t>Creative Experiences</w:t>
      </w:r>
      <w:r w:rsidRPr="00D6101B">
        <w:rPr>
          <w:szCs w:val="24"/>
        </w:rPr>
        <w:t>: music, performing arts, museums and institutions, libraries   </w:t>
      </w:r>
    </w:p>
    <w:p w14:paraId="5E2ED58B" w14:textId="77777777" w:rsidR="00492909" w:rsidRPr="00D6101B" w:rsidRDefault="00492909" w:rsidP="00005A83">
      <w:pPr>
        <w:pStyle w:val="ListParagraph"/>
        <w:numPr>
          <w:ilvl w:val="0"/>
          <w:numId w:val="7"/>
        </w:numPr>
        <w:rPr>
          <w:szCs w:val="24"/>
        </w:rPr>
      </w:pPr>
      <w:r w:rsidRPr="00D6101B">
        <w:rPr>
          <w:b/>
          <w:szCs w:val="24"/>
        </w:rPr>
        <w:t>Pathway 4</w:t>
      </w:r>
      <w:r w:rsidRPr="00D6101B">
        <w:rPr>
          <w:szCs w:val="24"/>
        </w:rPr>
        <w:t xml:space="preserve"> - </w:t>
      </w:r>
      <w:r w:rsidRPr="00D6101B">
        <w:rPr>
          <w:b/>
          <w:szCs w:val="24"/>
        </w:rPr>
        <w:t>Creative Content</w:t>
      </w:r>
      <w:r w:rsidRPr="00D6101B">
        <w:rPr>
          <w:szCs w:val="24"/>
        </w:rPr>
        <w:t>: computer games, mobile games, publishing, motion pictures &amp; film, broadcast media, animation </w:t>
      </w:r>
    </w:p>
    <w:p w14:paraId="45C313AE" w14:textId="6712AE26" w:rsidR="00492909" w:rsidRPr="00D6101B" w:rsidRDefault="00492909" w:rsidP="00005A83">
      <w:pPr>
        <w:pStyle w:val="ListParagraph"/>
        <w:numPr>
          <w:ilvl w:val="0"/>
          <w:numId w:val="7"/>
        </w:numPr>
        <w:rPr>
          <w:szCs w:val="24"/>
        </w:rPr>
      </w:pPr>
      <w:r w:rsidRPr="00D6101B">
        <w:rPr>
          <w:b/>
          <w:szCs w:val="24"/>
        </w:rPr>
        <w:t>Pathway 5 – Technical, Internet &amp; Information</w:t>
      </w:r>
      <w:r w:rsidRPr="00D6101B">
        <w:rPr>
          <w:szCs w:val="24"/>
        </w:rPr>
        <w:t xml:space="preserve"> (matched against the new </w:t>
      </w:r>
      <w:r w:rsidR="003F09B9" w:rsidRPr="00D6101B">
        <w:rPr>
          <w:szCs w:val="24"/>
        </w:rPr>
        <w:t>LinkedIn industry</w:t>
      </w:r>
      <w:r w:rsidRPr="00D6101B">
        <w:rPr>
          <w:szCs w:val="24"/>
        </w:rPr>
        <w:t xml:space="preserve"> codes covering the sector) : digital technologies including AR and VR, digital skills, coding</w:t>
      </w:r>
      <w:r w:rsidR="009834EC" w:rsidRPr="00D6101B">
        <w:rPr>
          <w:szCs w:val="24"/>
        </w:rPr>
        <w:t>,</w:t>
      </w:r>
      <w:r w:rsidRPr="00D6101B">
        <w:rPr>
          <w:szCs w:val="24"/>
        </w:rPr>
        <w:t xml:space="preserve"> software development  </w:t>
      </w:r>
    </w:p>
    <w:p w14:paraId="67D6E069" w14:textId="3554EC2E" w:rsidR="00492909" w:rsidRPr="00D6101B" w:rsidRDefault="00492909" w:rsidP="00BE12C2">
      <w:r w:rsidRPr="00D6101B">
        <w:t>Our research show</w:t>
      </w:r>
      <w:r w:rsidR="00665B84" w:rsidRPr="00D6101B">
        <w:t>ed</w:t>
      </w:r>
      <w:r w:rsidRPr="00D6101B">
        <w:t xml:space="preserve"> a dominance of academic routes across all five pathways</w:t>
      </w:r>
      <w:r w:rsidR="002D126A" w:rsidRPr="00D6101B">
        <w:t xml:space="preserve">, </w:t>
      </w:r>
      <w:r w:rsidRPr="00D6101B">
        <w:t>reflecting the significant presence of universities in the region.</w:t>
      </w:r>
      <w:r w:rsidR="00BE12C2" w:rsidRPr="00D6101B">
        <w:rPr>
          <w:vertAlign w:val="superscript"/>
        </w:rPr>
        <w:t xml:space="preserve"> 7</w:t>
      </w:r>
      <w:r w:rsidRPr="00D6101B">
        <w:t xml:space="preserve">  There </w:t>
      </w:r>
      <w:r w:rsidR="00665B84" w:rsidRPr="00D6101B">
        <w:t>wa</w:t>
      </w:r>
      <w:r w:rsidRPr="00D6101B">
        <w:t>s a total of</w:t>
      </w:r>
      <w:r w:rsidRPr="00D6101B">
        <w:rPr>
          <w:b/>
          <w:bCs/>
        </w:rPr>
        <w:t xml:space="preserve"> 503 </w:t>
      </w:r>
      <w:r w:rsidRPr="00D6101B">
        <w:t xml:space="preserve">courses available – of these </w:t>
      </w:r>
      <w:r w:rsidRPr="00D6101B">
        <w:rPr>
          <w:b/>
          <w:bCs/>
        </w:rPr>
        <w:t>290</w:t>
      </w:r>
      <w:r w:rsidRPr="00D6101B">
        <w:t xml:space="preserve"> </w:t>
      </w:r>
      <w:r w:rsidR="00665B84" w:rsidRPr="00D6101B">
        <w:t>we</w:t>
      </w:r>
      <w:r w:rsidRPr="00D6101B">
        <w:t xml:space="preserve">re academic courses and </w:t>
      </w:r>
      <w:r w:rsidRPr="00D6101B">
        <w:rPr>
          <w:b/>
          <w:bCs/>
        </w:rPr>
        <w:t xml:space="preserve">186 </w:t>
      </w:r>
      <w:r w:rsidRPr="00D6101B">
        <w:t xml:space="preserve">technical or vocational courses. Of the five routes, the most populated pathways </w:t>
      </w:r>
      <w:r w:rsidR="00665B84" w:rsidRPr="00D6101B">
        <w:t>we</w:t>
      </w:r>
      <w:r w:rsidRPr="00D6101B">
        <w:t xml:space="preserve">re the </w:t>
      </w:r>
      <w:r w:rsidRPr="00D6101B">
        <w:rPr>
          <w:b/>
          <w:bCs/>
        </w:rPr>
        <w:t>Creative Content</w:t>
      </w:r>
      <w:r w:rsidR="009834EC" w:rsidRPr="00D6101B">
        <w:t>,</w:t>
      </w:r>
      <w:r w:rsidRPr="00D6101B">
        <w:t xml:space="preserve"> </w:t>
      </w:r>
      <w:r w:rsidRPr="00D6101B">
        <w:rPr>
          <w:b/>
          <w:bCs/>
        </w:rPr>
        <w:t>Creative Experiences</w:t>
      </w:r>
      <w:r w:rsidRPr="00D6101B">
        <w:t xml:space="preserve"> and </w:t>
      </w:r>
      <w:r w:rsidRPr="00D6101B">
        <w:rPr>
          <w:b/>
          <w:bCs/>
        </w:rPr>
        <w:t>Technology, Internet and Information</w:t>
      </w:r>
      <w:r w:rsidRPr="00D6101B">
        <w:t xml:space="preserve"> Pathways</w:t>
      </w:r>
      <w:r w:rsidR="00665B84" w:rsidRPr="00D6101B">
        <w:t xml:space="preserve">; </w:t>
      </w:r>
      <w:r w:rsidRPr="00D6101B">
        <w:t>the l</w:t>
      </w:r>
      <w:r w:rsidR="00665B84" w:rsidRPr="00D6101B">
        <w:t>e</w:t>
      </w:r>
      <w:r w:rsidRPr="00D6101B">
        <w:t xml:space="preserve">ast populated is Creative Originals (possibly reflecting downgrading of </w:t>
      </w:r>
      <w:r w:rsidR="00665B84" w:rsidRPr="00D6101B">
        <w:t xml:space="preserve">HE </w:t>
      </w:r>
      <w:proofErr w:type="gramStart"/>
      <w:r w:rsidRPr="00D6101B">
        <w:t>funding</w:t>
      </w:r>
      <w:proofErr w:type="gramEnd"/>
      <w:r w:rsidRPr="00D6101B">
        <w:t xml:space="preserve"> for arts courses).  </w:t>
      </w:r>
    </w:p>
    <w:p w14:paraId="5AE64346" w14:textId="77777777" w:rsidR="00C156BF" w:rsidRPr="0023726D" w:rsidRDefault="00C156BF" w:rsidP="00BE12C2">
      <w:pPr>
        <w:rPr>
          <w:sz w:val="18"/>
          <w:szCs w:val="18"/>
        </w:rPr>
      </w:pPr>
    </w:p>
    <w:p w14:paraId="02B4774D" w14:textId="10ABF22B" w:rsidR="00C156BF" w:rsidRPr="0023726D" w:rsidRDefault="00C156BF" w:rsidP="00C156BF">
      <w:pPr>
        <w:pStyle w:val="Caption"/>
        <w:rPr>
          <w:rFonts w:ascii="Segoe UI" w:hAnsi="Segoe UI" w:cs="Segoe UI"/>
        </w:rPr>
      </w:pPr>
      <w:r w:rsidRPr="0023726D">
        <w:rPr>
          <w:rFonts w:cs="Segoe UI"/>
        </w:rPr>
        <w:t> </w:t>
      </w:r>
      <w:bookmarkStart w:id="52" w:name="_Toc171354695"/>
      <w:r w:rsidRPr="0023726D">
        <w:t xml:space="preserve">Table </w:t>
      </w:r>
      <w:r w:rsidRPr="0023726D">
        <w:fldChar w:fldCharType="begin"/>
      </w:r>
      <w:r w:rsidRPr="0023726D">
        <w:instrText xml:space="preserve"> SEQ Table \* ARABIC </w:instrText>
      </w:r>
      <w:r w:rsidRPr="0023726D">
        <w:fldChar w:fldCharType="separate"/>
      </w:r>
      <w:r w:rsidR="00F86E7A">
        <w:rPr>
          <w:noProof/>
        </w:rPr>
        <w:t>2</w:t>
      </w:r>
      <w:r w:rsidRPr="0023726D">
        <w:rPr>
          <w:noProof/>
        </w:rPr>
        <w:fldChar w:fldCharType="end"/>
      </w:r>
      <w:r w:rsidRPr="0023726D">
        <w:t xml:space="preserve">  Supply of Digital &amp; Creative courses in Liverpool City Region</w:t>
      </w:r>
      <w:bookmarkEnd w:id="52"/>
    </w:p>
    <w:tbl>
      <w:tblPr>
        <w:tblW w:w="1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2"/>
        <w:gridCol w:w="1109"/>
        <w:gridCol w:w="1076"/>
        <w:gridCol w:w="1389"/>
        <w:gridCol w:w="992"/>
        <w:gridCol w:w="1452"/>
        <w:gridCol w:w="366"/>
      </w:tblGrid>
      <w:tr w:rsidR="00C156BF" w:rsidRPr="0023726D" w14:paraId="2A16D032" w14:textId="77777777">
        <w:trPr>
          <w:trHeight w:val="1545"/>
        </w:trPr>
        <w:tc>
          <w:tcPr>
            <w:tcW w:w="19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0518137"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PATHWAYS </w:t>
            </w:r>
            <w:r w:rsidRPr="0023726D">
              <w:rPr>
                <w:color w:val="000000"/>
                <w:sz w:val="18"/>
                <w:szCs w:val="18"/>
              </w:rPr>
              <w:t> </w:t>
            </w:r>
          </w:p>
        </w:tc>
        <w:tc>
          <w:tcPr>
            <w:tcW w:w="1290" w:type="dxa"/>
            <w:tcBorders>
              <w:top w:val="single" w:sz="6" w:space="0" w:color="auto"/>
              <w:left w:val="nil"/>
              <w:bottom w:val="single" w:sz="6" w:space="0" w:color="auto"/>
              <w:right w:val="single" w:sz="6" w:space="0" w:color="auto"/>
            </w:tcBorders>
            <w:shd w:val="clear" w:color="auto" w:fill="auto"/>
            <w:vAlign w:val="center"/>
            <w:hideMark/>
          </w:tcPr>
          <w:p w14:paraId="31D6F652" w14:textId="77777777" w:rsidR="00C156BF" w:rsidRPr="0023726D" w:rsidRDefault="00C156BF">
            <w:pPr>
              <w:spacing w:after="0" w:line="240" w:lineRule="auto"/>
              <w:textAlignment w:val="baseline"/>
              <w:rPr>
                <w:rFonts w:ascii="Times New Roman" w:hAnsi="Times New Roman"/>
                <w:sz w:val="18"/>
                <w:szCs w:val="18"/>
              </w:rPr>
            </w:pPr>
            <w:r w:rsidRPr="0023726D">
              <w:rPr>
                <w:color w:val="000000"/>
                <w:sz w:val="18"/>
                <w:szCs w:val="18"/>
              </w:rPr>
              <w:t xml:space="preserve">CREATIVE </w:t>
            </w:r>
            <w:r w:rsidRPr="0023726D">
              <w:rPr>
                <w:b/>
                <w:bCs/>
                <w:color w:val="000000"/>
                <w:sz w:val="18"/>
                <w:szCs w:val="18"/>
              </w:rPr>
              <w:t>ORIGINALS </w:t>
            </w:r>
            <w:r w:rsidRPr="0023726D">
              <w:rPr>
                <w:color w:val="000000"/>
                <w:sz w:val="18"/>
                <w:szCs w:val="18"/>
              </w:rPr>
              <w:t> </w:t>
            </w:r>
          </w:p>
        </w:tc>
        <w:tc>
          <w:tcPr>
            <w:tcW w:w="1290" w:type="dxa"/>
            <w:tcBorders>
              <w:top w:val="single" w:sz="6" w:space="0" w:color="auto"/>
              <w:left w:val="nil"/>
              <w:bottom w:val="single" w:sz="6" w:space="0" w:color="auto"/>
              <w:right w:val="single" w:sz="6" w:space="0" w:color="auto"/>
            </w:tcBorders>
            <w:shd w:val="clear" w:color="auto" w:fill="auto"/>
            <w:vAlign w:val="center"/>
            <w:hideMark/>
          </w:tcPr>
          <w:p w14:paraId="1EB48261" w14:textId="77777777" w:rsidR="00C156BF" w:rsidRPr="0023726D" w:rsidRDefault="00C156BF">
            <w:pPr>
              <w:spacing w:after="0" w:line="240" w:lineRule="auto"/>
              <w:textAlignment w:val="baseline"/>
              <w:rPr>
                <w:rFonts w:ascii="Times New Roman" w:hAnsi="Times New Roman"/>
                <w:sz w:val="18"/>
                <w:szCs w:val="18"/>
              </w:rPr>
            </w:pPr>
            <w:r w:rsidRPr="0023726D">
              <w:rPr>
                <w:color w:val="000000"/>
                <w:sz w:val="18"/>
                <w:szCs w:val="18"/>
              </w:rPr>
              <w:t>CREATIVE</w:t>
            </w:r>
            <w:r w:rsidRPr="0023726D">
              <w:rPr>
                <w:b/>
                <w:bCs/>
                <w:color w:val="000000"/>
                <w:sz w:val="18"/>
                <w:szCs w:val="18"/>
              </w:rPr>
              <w:t xml:space="preserve"> SERVICES </w:t>
            </w:r>
            <w:r w:rsidRPr="0023726D">
              <w:rPr>
                <w:color w:val="000000"/>
                <w:sz w:val="18"/>
                <w:szCs w:val="18"/>
              </w:rPr>
              <w:t> </w:t>
            </w:r>
          </w:p>
        </w:tc>
        <w:tc>
          <w:tcPr>
            <w:tcW w:w="1620" w:type="dxa"/>
            <w:tcBorders>
              <w:top w:val="single" w:sz="6" w:space="0" w:color="auto"/>
              <w:left w:val="nil"/>
              <w:bottom w:val="single" w:sz="6" w:space="0" w:color="auto"/>
              <w:right w:val="single" w:sz="6" w:space="0" w:color="auto"/>
            </w:tcBorders>
            <w:shd w:val="clear" w:color="auto" w:fill="auto"/>
            <w:vAlign w:val="center"/>
            <w:hideMark/>
          </w:tcPr>
          <w:p w14:paraId="0DFA8DDF" w14:textId="77777777" w:rsidR="00C156BF" w:rsidRPr="0023726D" w:rsidRDefault="00C156BF">
            <w:pPr>
              <w:spacing w:after="0" w:line="240" w:lineRule="auto"/>
              <w:textAlignment w:val="baseline"/>
              <w:rPr>
                <w:rFonts w:ascii="Times New Roman" w:hAnsi="Times New Roman"/>
                <w:sz w:val="18"/>
                <w:szCs w:val="18"/>
              </w:rPr>
            </w:pPr>
            <w:r w:rsidRPr="0023726D">
              <w:rPr>
                <w:color w:val="000000"/>
                <w:sz w:val="18"/>
                <w:szCs w:val="18"/>
              </w:rPr>
              <w:t xml:space="preserve">CREATIVE </w:t>
            </w:r>
            <w:r w:rsidRPr="0023726D">
              <w:rPr>
                <w:b/>
                <w:bCs/>
                <w:color w:val="000000"/>
                <w:sz w:val="18"/>
                <w:szCs w:val="18"/>
              </w:rPr>
              <w:t>EXPERIENCES </w:t>
            </w:r>
            <w:r w:rsidRPr="0023726D">
              <w:rPr>
                <w:color w:val="000000"/>
                <w:sz w:val="18"/>
                <w:szCs w:val="18"/>
              </w:rPr>
              <w:t> </w:t>
            </w:r>
          </w:p>
        </w:tc>
        <w:tc>
          <w:tcPr>
            <w:tcW w:w="1185" w:type="dxa"/>
            <w:tcBorders>
              <w:top w:val="single" w:sz="6" w:space="0" w:color="auto"/>
              <w:left w:val="nil"/>
              <w:bottom w:val="single" w:sz="6" w:space="0" w:color="auto"/>
              <w:right w:val="single" w:sz="6" w:space="0" w:color="auto"/>
            </w:tcBorders>
            <w:shd w:val="clear" w:color="auto" w:fill="auto"/>
            <w:vAlign w:val="center"/>
            <w:hideMark/>
          </w:tcPr>
          <w:p w14:paraId="60215430" w14:textId="77777777" w:rsidR="00C156BF" w:rsidRPr="0023726D" w:rsidRDefault="00C156BF">
            <w:pPr>
              <w:spacing w:after="0" w:line="240" w:lineRule="auto"/>
              <w:textAlignment w:val="baseline"/>
              <w:rPr>
                <w:rFonts w:ascii="Times New Roman" w:hAnsi="Times New Roman"/>
                <w:sz w:val="18"/>
                <w:szCs w:val="18"/>
              </w:rPr>
            </w:pPr>
            <w:r w:rsidRPr="0023726D">
              <w:rPr>
                <w:color w:val="000000"/>
                <w:sz w:val="18"/>
                <w:szCs w:val="18"/>
              </w:rPr>
              <w:t xml:space="preserve">CREATIVE </w:t>
            </w:r>
            <w:r w:rsidRPr="0023726D">
              <w:rPr>
                <w:b/>
                <w:bCs/>
                <w:color w:val="000000"/>
                <w:sz w:val="18"/>
                <w:szCs w:val="18"/>
              </w:rPr>
              <w:t>CONTENT </w:t>
            </w:r>
            <w:r w:rsidRPr="0023726D">
              <w:rPr>
                <w:color w:val="000000"/>
                <w:sz w:val="18"/>
                <w:szCs w:val="18"/>
              </w:rPr>
              <w:t> </w:t>
            </w:r>
          </w:p>
        </w:tc>
        <w:tc>
          <w:tcPr>
            <w:tcW w:w="1620" w:type="dxa"/>
            <w:tcBorders>
              <w:top w:val="single" w:sz="6" w:space="0" w:color="auto"/>
              <w:left w:val="nil"/>
              <w:bottom w:val="single" w:sz="6" w:space="0" w:color="auto"/>
              <w:right w:val="single" w:sz="6" w:space="0" w:color="auto"/>
            </w:tcBorders>
            <w:shd w:val="clear" w:color="auto" w:fill="auto"/>
            <w:vAlign w:val="center"/>
            <w:hideMark/>
          </w:tcPr>
          <w:p w14:paraId="79A7ADC5"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TECHNOLOGY, INTERNET &amp; INFORMATION  </w:t>
            </w:r>
            <w:r w:rsidRPr="0023726D">
              <w:rPr>
                <w:color w:val="000000"/>
                <w:sz w:val="18"/>
                <w:szCs w:val="18"/>
              </w:rPr>
              <w:t> </w:t>
            </w:r>
          </w:p>
        </w:tc>
        <w:tc>
          <w:tcPr>
            <w:tcW w:w="1110" w:type="dxa"/>
            <w:tcBorders>
              <w:top w:val="single" w:sz="6" w:space="0" w:color="auto"/>
              <w:left w:val="nil"/>
              <w:bottom w:val="single" w:sz="6" w:space="0" w:color="auto"/>
              <w:right w:val="single" w:sz="6" w:space="0" w:color="auto"/>
            </w:tcBorders>
            <w:shd w:val="clear" w:color="auto" w:fill="auto"/>
            <w:vAlign w:val="center"/>
            <w:hideMark/>
          </w:tcPr>
          <w:p w14:paraId="30C253D5" w14:textId="77777777" w:rsidR="00C156BF" w:rsidRPr="0023726D" w:rsidRDefault="00C156BF">
            <w:pPr>
              <w:spacing w:after="0" w:line="240" w:lineRule="auto"/>
              <w:textAlignment w:val="baseline"/>
              <w:rPr>
                <w:rFonts w:ascii="Times New Roman" w:hAnsi="Times New Roman"/>
                <w:sz w:val="18"/>
                <w:szCs w:val="18"/>
              </w:rPr>
            </w:pPr>
            <w:r w:rsidRPr="0023726D">
              <w:rPr>
                <w:color w:val="000000"/>
                <w:sz w:val="18"/>
                <w:szCs w:val="18"/>
              </w:rPr>
              <w:t>  </w:t>
            </w:r>
          </w:p>
        </w:tc>
      </w:tr>
      <w:tr w:rsidR="00C156BF" w:rsidRPr="0023726D" w14:paraId="0D84DB42" w14:textId="77777777">
        <w:trPr>
          <w:trHeight w:val="285"/>
        </w:trPr>
        <w:tc>
          <w:tcPr>
            <w:tcW w:w="1950" w:type="dxa"/>
            <w:tcBorders>
              <w:top w:val="nil"/>
              <w:left w:val="single" w:sz="6" w:space="0" w:color="auto"/>
              <w:bottom w:val="single" w:sz="6" w:space="0" w:color="auto"/>
              <w:right w:val="single" w:sz="6" w:space="0" w:color="auto"/>
            </w:tcBorders>
            <w:shd w:val="clear" w:color="auto" w:fill="92D050"/>
            <w:vAlign w:val="center"/>
            <w:hideMark/>
          </w:tcPr>
          <w:p w14:paraId="483DE262"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ACADEMIC</w:t>
            </w:r>
            <w:r w:rsidRPr="0023726D">
              <w:rPr>
                <w:color w:val="000000"/>
                <w:sz w:val="18"/>
                <w:szCs w:val="18"/>
              </w:rPr>
              <w:t> </w:t>
            </w:r>
          </w:p>
        </w:tc>
        <w:tc>
          <w:tcPr>
            <w:tcW w:w="1290" w:type="dxa"/>
            <w:tcBorders>
              <w:top w:val="nil"/>
              <w:left w:val="nil"/>
              <w:bottom w:val="single" w:sz="6" w:space="0" w:color="auto"/>
              <w:right w:val="single" w:sz="6" w:space="0" w:color="auto"/>
            </w:tcBorders>
            <w:shd w:val="clear" w:color="auto" w:fill="92D050"/>
            <w:vAlign w:val="center"/>
            <w:hideMark/>
          </w:tcPr>
          <w:p w14:paraId="0922A9BD"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25 </w:t>
            </w:r>
          </w:p>
        </w:tc>
        <w:tc>
          <w:tcPr>
            <w:tcW w:w="1290" w:type="dxa"/>
            <w:tcBorders>
              <w:top w:val="nil"/>
              <w:left w:val="nil"/>
              <w:bottom w:val="single" w:sz="6" w:space="0" w:color="auto"/>
              <w:right w:val="single" w:sz="6" w:space="0" w:color="auto"/>
            </w:tcBorders>
            <w:shd w:val="clear" w:color="auto" w:fill="92D050"/>
            <w:vAlign w:val="center"/>
            <w:hideMark/>
          </w:tcPr>
          <w:p w14:paraId="11D66CDD"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57 </w:t>
            </w:r>
          </w:p>
        </w:tc>
        <w:tc>
          <w:tcPr>
            <w:tcW w:w="1620" w:type="dxa"/>
            <w:tcBorders>
              <w:top w:val="nil"/>
              <w:left w:val="nil"/>
              <w:bottom w:val="single" w:sz="6" w:space="0" w:color="auto"/>
              <w:right w:val="single" w:sz="6" w:space="0" w:color="auto"/>
            </w:tcBorders>
            <w:shd w:val="clear" w:color="auto" w:fill="92D050"/>
            <w:vAlign w:val="center"/>
            <w:hideMark/>
          </w:tcPr>
          <w:p w14:paraId="6A1B0C69"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61 </w:t>
            </w:r>
          </w:p>
        </w:tc>
        <w:tc>
          <w:tcPr>
            <w:tcW w:w="1185" w:type="dxa"/>
            <w:tcBorders>
              <w:top w:val="nil"/>
              <w:left w:val="nil"/>
              <w:bottom w:val="single" w:sz="6" w:space="0" w:color="auto"/>
              <w:right w:val="single" w:sz="6" w:space="0" w:color="auto"/>
            </w:tcBorders>
            <w:shd w:val="clear" w:color="auto" w:fill="92D050"/>
            <w:vAlign w:val="center"/>
            <w:hideMark/>
          </w:tcPr>
          <w:p w14:paraId="2AB805D7"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92 </w:t>
            </w:r>
          </w:p>
        </w:tc>
        <w:tc>
          <w:tcPr>
            <w:tcW w:w="1620" w:type="dxa"/>
            <w:tcBorders>
              <w:top w:val="nil"/>
              <w:left w:val="nil"/>
              <w:bottom w:val="single" w:sz="6" w:space="0" w:color="auto"/>
              <w:right w:val="single" w:sz="6" w:space="0" w:color="auto"/>
            </w:tcBorders>
            <w:shd w:val="clear" w:color="auto" w:fill="92D050"/>
            <w:vAlign w:val="center"/>
            <w:hideMark/>
          </w:tcPr>
          <w:p w14:paraId="70C4DFF2"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55 </w:t>
            </w:r>
          </w:p>
        </w:tc>
        <w:tc>
          <w:tcPr>
            <w:tcW w:w="1110" w:type="dxa"/>
            <w:tcBorders>
              <w:top w:val="nil"/>
              <w:left w:val="nil"/>
              <w:bottom w:val="single" w:sz="6" w:space="0" w:color="auto"/>
              <w:right w:val="single" w:sz="6" w:space="0" w:color="auto"/>
            </w:tcBorders>
            <w:shd w:val="clear" w:color="auto" w:fill="92D050"/>
            <w:vAlign w:val="center"/>
            <w:hideMark/>
          </w:tcPr>
          <w:p w14:paraId="4BD034C2"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290</w:t>
            </w:r>
            <w:r w:rsidRPr="0023726D">
              <w:rPr>
                <w:color w:val="000000"/>
                <w:sz w:val="18"/>
                <w:szCs w:val="18"/>
              </w:rPr>
              <w:t> </w:t>
            </w:r>
          </w:p>
        </w:tc>
      </w:tr>
      <w:tr w:rsidR="00C156BF" w:rsidRPr="0023726D" w14:paraId="1E7A2DDA" w14:textId="77777777">
        <w:trPr>
          <w:trHeight w:val="285"/>
        </w:trPr>
        <w:tc>
          <w:tcPr>
            <w:tcW w:w="1950" w:type="dxa"/>
            <w:vMerge w:val="restart"/>
            <w:tcBorders>
              <w:top w:val="nil"/>
              <w:left w:val="single" w:sz="6" w:space="0" w:color="auto"/>
              <w:bottom w:val="single" w:sz="6" w:space="0" w:color="auto"/>
              <w:right w:val="single" w:sz="6" w:space="0" w:color="auto"/>
            </w:tcBorders>
            <w:shd w:val="clear" w:color="auto" w:fill="45B0E1"/>
            <w:vAlign w:val="center"/>
            <w:hideMark/>
          </w:tcPr>
          <w:p w14:paraId="3CDC3237"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TECHNICAL </w:t>
            </w:r>
            <w:r w:rsidRPr="0023726D">
              <w:rPr>
                <w:color w:val="000000"/>
                <w:sz w:val="18"/>
                <w:szCs w:val="18"/>
              </w:rPr>
              <w:t> </w:t>
            </w:r>
          </w:p>
        </w:tc>
        <w:tc>
          <w:tcPr>
            <w:tcW w:w="1290" w:type="dxa"/>
            <w:tcBorders>
              <w:top w:val="nil"/>
              <w:left w:val="nil"/>
              <w:bottom w:val="nil"/>
              <w:right w:val="single" w:sz="6" w:space="0" w:color="auto"/>
            </w:tcBorders>
            <w:shd w:val="clear" w:color="auto" w:fill="45B0E1"/>
            <w:vAlign w:val="center"/>
            <w:hideMark/>
          </w:tcPr>
          <w:p w14:paraId="667F4D82"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14 </w:t>
            </w:r>
          </w:p>
        </w:tc>
        <w:tc>
          <w:tcPr>
            <w:tcW w:w="1290" w:type="dxa"/>
            <w:tcBorders>
              <w:top w:val="nil"/>
              <w:left w:val="nil"/>
              <w:bottom w:val="nil"/>
              <w:right w:val="single" w:sz="6" w:space="0" w:color="auto"/>
            </w:tcBorders>
            <w:shd w:val="clear" w:color="auto" w:fill="45B0E1"/>
            <w:vAlign w:val="center"/>
            <w:hideMark/>
          </w:tcPr>
          <w:p w14:paraId="3CCD52C9"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36 </w:t>
            </w:r>
          </w:p>
        </w:tc>
        <w:tc>
          <w:tcPr>
            <w:tcW w:w="1620" w:type="dxa"/>
            <w:vMerge w:val="restart"/>
            <w:tcBorders>
              <w:top w:val="nil"/>
              <w:left w:val="single" w:sz="6" w:space="0" w:color="auto"/>
              <w:bottom w:val="single" w:sz="6" w:space="0" w:color="auto"/>
              <w:right w:val="single" w:sz="6" w:space="0" w:color="auto"/>
            </w:tcBorders>
            <w:shd w:val="clear" w:color="auto" w:fill="45B0E1"/>
            <w:vAlign w:val="center"/>
            <w:hideMark/>
          </w:tcPr>
          <w:p w14:paraId="2BEDCBB4"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46 </w:t>
            </w:r>
          </w:p>
        </w:tc>
        <w:tc>
          <w:tcPr>
            <w:tcW w:w="1185" w:type="dxa"/>
            <w:tcBorders>
              <w:top w:val="nil"/>
              <w:left w:val="nil"/>
              <w:bottom w:val="nil"/>
              <w:right w:val="single" w:sz="6" w:space="0" w:color="auto"/>
            </w:tcBorders>
            <w:shd w:val="clear" w:color="auto" w:fill="45B0E1"/>
            <w:vAlign w:val="center"/>
            <w:hideMark/>
          </w:tcPr>
          <w:p w14:paraId="5CAC7455"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48 </w:t>
            </w:r>
          </w:p>
        </w:tc>
        <w:tc>
          <w:tcPr>
            <w:tcW w:w="1620" w:type="dxa"/>
            <w:tcBorders>
              <w:top w:val="nil"/>
              <w:left w:val="nil"/>
              <w:bottom w:val="nil"/>
              <w:right w:val="single" w:sz="6" w:space="0" w:color="auto"/>
            </w:tcBorders>
            <w:shd w:val="clear" w:color="auto" w:fill="45B0E1"/>
            <w:vAlign w:val="center"/>
            <w:hideMark/>
          </w:tcPr>
          <w:p w14:paraId="5EF7C6B4"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42 </w:t>
            </w:r>
          </w:p>
        </w:tc>
        <w:tc>
          <w:tcPr>
            <w:tcW w:w="1110" w:type="dxa"/>
            <w:vMerge w:val="restart"/>
            <w:tcBorders>
              <w:top w:val="nil"/>
              <w:left w:val="single" w:sz="6" w:space="0" w:color="auto"/>
              <w:bottom w:val="single" w:sz="6" w:space="0" w:color="auto"/>
              <w:right w:val="single" w:sz="6" w:space="0" w:color="auto"/>
            </w:tcBorders>
            <w:shd w:val="clear" w:color="auto" w:fill="45B0E1"/>
            <w:vAlign w:val="center"/>
            <w:hideMark/>
          </w:tcPr>
          <w:p w14:paraId="628EE1D2"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186</w:t>
            </w:r>
            <w:r w:rsidRPr="0023726D">
              <w:rPr>
                <w:color w:val="000000"/>
                <w:sz w:val="18"/>
                <w:szCs w:val="18"/>
              </w:rPr>
              <w:t> </w:t>
            </w:r>
          </w:p>
        </w:tc>
      </w:tr>
      <w:tr w:rsidR="00C156BF" w:rsidRPr="0023726D" w14:paraId="5BD32949" w14:textId="77777777">
        <w:trPr>
          <w:trHeight w:val="510"/>
        </w:trPr>
        <w:tc>
          <w:tcPr>
            <w:tcW w:w="0" w:type="auto"/>
            <w:vMerge/>
            <w:tcBorders>
              <w:top w:val="nil"/>
              <w:left w:val="single" w:sz="6" w:space="0" w:color="auto"/>
              <w:bottom w:val="single" w:sz="6" w:space="0" w:color="auto"/>
              <w:right w:val="single" w:sz="6" w:space="0" w:color="auto"/>
            </w:tcBorders>
            <w:vAlign w:val="center"/>
            <w:hideMark/>
          </w:tcPr>
          <w:p w14:paraId="503DC1A3" w14:textId="77777777" w:rsidR="00C156BF" w:rsidRPr="0023726D" w:rsidRDefault="00C156BF">
            <w:pPr>
              <w:spacing w:after="0" w:line="240" w:lineRule="auto"/>
              <w:rPr>
                <w:rFonts w:ascii="Times New Roman" w:hAnsi="Times New Roman"/>
                <w:sz w:val="18"/>
                <w:szCs w:val="18"/>
              </w:rPr>
            </w:pPr>
          </w:p>
        </w:tc>
        <w:tc>
          <w:tcPr>
            <w:tcW w:w="1290" w:type="dxa"/>
            <w:tcBorders>
              <w:top w:val="nil"/>
              <w:left w:val="nil"/>
              <w:bottom w:val="single" w:sz="6" w:space="0" w:color="auto"/>
              <w:right w:val="single" w:sz="6" w:space="0" w:color="auto"/>
            </w:tcBorders>
            <w:shd w:val="clear" w:color="auto" w:fill="45B0E1"/>
            <w:vAlign w:val="center"/>
            <w:hideMark/>
          </w:tcPr>
          <w:p w14:paraId="6C3A61F4"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(incl.1 T-Level)  </w:t>
            </w:r>
          </w:p>
        </w:tc>
        <w:tc>
          <w:tcPr>
            <w:tcW w:w="1290" w:type="dxa"/>
            <w:tcBorders>
              <w:top w:val="nil"/>
              <w:left w:val="nil"/>
              <w:bottom w:val="single" w:sz="6" w:space="0" w:color="auto"/>
              <w:right w:val="single" w:sz="6" w:space="0" w:color="auto"/>
            </w:tcBorders>
            <w:shd w:val="clear" w:color="auto" w:fill="45B0E1"/>
            <w:vAlign w:val="center"/>
            <w:hideMark/>
          </w:tcPr>
          <w:p w14:paraId="16CCC262" w14:textId="6D90BAF8"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w:t>
            </w:r>
            <w:r w:rsidR="00836FA4" w:rsidRPr="0023726D">
              <w:rPr>
                <w:color w:val="000000"/>
                <w:sz w:val="18"/>
                <w:szCs w:val="18"/>
              </w:rPr>
              <w:t>incl.</w:t>
            </w:r>
            <w:r w:rsidRPr="0023726D">
              <w:rPr>
                <w:color w:val="000000"/>
                <w:sz w:val="18"/>
                <w:szCs w:val="18"/>
              </w:rPr>
              <w:t xml:space="preserve"> 2 T-Levels)  </w:t>
            </w:r>
          </w:p>
        </w:tc>
        <w:tc>
          <w:tcPr>
            <w:tcW w:w="0" w:type="auto"/>
            <w:vMerge/>
            <w:tcBorders>
              <w:top w:val="nil"/>
              <w:left w:val="single" w:sz="6" w:space="0" w:color="auto"/>
              <w:bottom w:val="single" w:sz="6" w:space="0" w:color="auto"/>
              <w:right w:val="single" w:sz="6" w:space="0" w:color="auto"/>
            </w:tcBorders>
            <w:vAlign w:val="center"/>
            <w:hideMark/>
          </w:tcPr>
          <w:p w14:paraId="4849DCED" w14:textId="77777777" w:rsidR="00C156BF" w:rsidRPr="0023726D" w:rsidRDefault="00C156BF">
            <w:pPr>
              <w:spacing w:after="0" w:line="240" w:lineRule="auto"/>
              <w:rPr>
                <w:rFonts w:ascii="Times New Roman" w:hAnsi="Times New Roman"/>
                <w:sz w:val="18"/>
                <w:szCs w:val="18"/>
              </w:rPr>
            </w:pPr>
          </w:p>
        </w:tc>
        <w:tc>
          <w:tcPr>
            <w:tcW w:w="1185" w:type="dxa"/>
            <w:tcBorders>
              <w:top w:val="nil"/>
              <w:left w:val="nil"/>
              <w:bottom w:val="single" w:sz="6" w:space="0" w:color="auto"/>
              <w:right w:val="single" w:sz="6" w:space="0" w:color="auto"/>
            </w:tcBorders>
            <w:shd w:val="clear" w:color="auto" w:fill="45B0E1"/>
            <w:vAlign w:val="center"/>
            <w:hideMark/>
          </w:tcPr>
          <w:p w14:paraId="54AD5A32" w14:textId="0724DB1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w:t>
            </w:r>
            <w:r w:rsidR="00836FA4" w:rsidRPr="0023726D">
              <w:rPr>
                <w:color w:val="000000"/>
                <w:sz w:val="18"/>
                <w:szCs w:val="18"/>
              </w:rPr>
              <w:t>incl.</w:t>
            </w:r>
            <w:r w:rsidRPr="0023726D">
              <w:rPr>
                <w:color w:val="000000"/>
                <w:sz w:val="18"/>
                <w:szCs w:val="18"/>
              </w:rPr>
              <w:t xml:space="preserve"> 8 T-Levels) </w:t>
            </w:r>
          </w:p>
        </w:tc>
        <w:tc>
          <w:tcPr>
            <w:tcW w:w="1620" w:type="dxa"/>
            <w:tcBorders>
              <w:top w:val="nil"/>
              <w:left w:val="nil"/>
              <w:bottom w:val="single" w:sz="6" w:space="0" w:color="auto"/>
              <w:right w:val="single" w:sz="6" w:space="0" w:color="auto"/>
            </w:tcBorders>
            <w:shd w:val="clear" w:color="auto" w:fill="45B0E1"/>
            <w:vAlign w:val="center"/>
            <w:hideMark/>
          </w:tcPr>
          <w:p w14:paraId="196A11CC" w14:textId="7966BC49"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(incl</w:t>
            </w:r>
            <w:r w:rsidR="00836FA4" w:rsidRPr="0023726D">
              <w:rPr>
                <w:color w:val="000000"/>
                <w:sz w:val="18"/>
                <w:szCs w:val="18"/>
              </w:rPr>
              <w:t xml:space="preserve">. </w:t>
            </w:r>
            <w:r w:rsidRPr="0023726D">
              <w:rPr>
                <w:color w:val="000000"/>
                <w:sz w:val="18"/>
                <w:szCs w:val="18"/>
              </w:rPr>
              <w:t>1 T-Level)  </w:t>
            </w:r>
          </w:p>
        </w:tc>
        <w:tc>
          <w:tcPr>
            <w:tcW w:w="0" w:type="auto"/>
            <w:vMerge/>
            <w:tcBorders>
              <w:top w:val="nil"/>
              <w:left w:val="single" w:sz="6" w:space="0" w:color="auto"/>
              <w:bottom w:val="single" w:sz="6" w:space="0" w:color="auto"/>
              <w:right w:val="single" w:sz="6" w:space="0" w:color="auto"/>
            </w:tcBorders>
            <w:vAlign w:val="center"/>
            <w:hideMark/>
          </w:tcPr>
          <w:p w14:paraId="15398C97" w14:textId="77777777" w:rsidR="00C156BF" w:rsidRPr="0023726D" w:rsidRDefault="00C156BF">
            <w:pPr>
              <w:spacing w:after="0" w:line="240" w:lineRule="auto"/>
              <w:rPr>
                <w:rFonts w:ascii="Times New Roman" w:hAnsi="Times New Roman"/>
                <w:sz w:val="18"/>
                <w:szCs w:val="18"/>
              </w:rPr>
            </w:pPr>
          </w:p>
        </w:tc>
      </w:tr>
      <w:tr w:rsidR="00C156BF" w:rsidRPr="0023726D" w14:paraId="051480E4" w14:textId="77777777">
        <w:trPr>
          <w:trHeight w:val="510"/>
        </w:trPr>
        <w:tc>
          <w:tcPr>
            <w:tcW w:w="1950" w:type="dxa"/>
            <w:tcBorders>
              <w:top w:val="nil"/>
              <w:left w:val="single" w:sz="6" w:space="0" w:color="auto"/>
              <w:bottom w:val="single" w:sz="6" w:space="0" w:color="auto"/>
              <w:right w:val="single" w:sz="6" w:space="0" w:color="auto"/>
            </w:tcBorders>
            <w:shd w:val="clear" w:color="auto" w:fill="C1E4F5"/>
            <w:vAlign w:val="center"/>
            <w:hideMark/>
          </w:tcPr>
          <w:p w14:paraId="4EE3CAB5"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APPRENTICESHIPS </w:t>
            </w:r>
            <w:r w:rsidRPr="0023726D">
              <w:rPr>
                <w:color w:val="000000"/>
                <w:sz w:val="18"/>
                <w:szCs w:val="18"/>
              </w:rPr>
              <w:t> </w:t>
            </w:r>
          </w:p>
        </w:tc>
        <w:tc>
          <w:tcPr>
            <w:tcW w:w="1290" w:type="dxa"/>
            <w:tcBorders>
              <w:top w:val="nil"/>
              <w:left w:val="nil"/>
              <w:bottom w:val="single" w:sz="6" w:space="0" w:color="auto"/>
              <w:right w:val="single" w:sz="6" w:space="0" w:color="auto"/>
            </w:tcBorders>
            <w:shd w:val="clear" w:color="auto" w:fill="C1E4F5"/>
            <w:vAlign w:val="center"/>
            <w:hideMark/>
          </w:tcPr>
          <w:p w14:paraId="13E45EE5"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0 </w:t>
            </w:r>
          </w:p>
        </w:tc>
        <w:tc>
          <w:tcPr>
            <w:tcW w:w="1290" w:type="dxa"/>
            <w:tcBorders>
              <w:top w:val="nil"/>
              <w:left w:val="nil"/>
              <w:bottom w:val="single" w:sz="6" w:space="0" w:color="auto"/>
              <w:right w:val="single" w:sz="6" w:space="0" w:color="auto"/>
            </w:tcBorders>
            <w:shd w:val="clear" w:color="auto" w:fill="C1E4F5"/>
            <w:vAlign w:val="center"/>
            <w:hideMark/>
          </w:tcPr>
          <w:p w14:paraId="3B192233"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0 </w:t>
            </w:r>
          </w:p>
        </w:tc>
        <w:tc>
          <w:tcPr>
            <w:tcW w:w="1620" w:type="dxa"/>
            <w:tcBorders>
              <w:top w:val="nil"/>
              <w:left w:val="nil"/>
              <w:bottom w:val="single" w:sz="6" w:space="0" w:color="auto"/>
              <w:right w:val="single" w:sz="6" w:space="0" w:color="auto"/>
            </w:tcBorders>
            <w:shd w:val="clear" w:color="auto" w:fill="C1E4F5"/>
            <w:vAlign w:val="center"/>
            <w:hideMark/>
          </w:tcPr>
          <w:p w14:paraId="4E41E268"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0 </w:t>
            </w:r>
          </w:p>
        </w:tc>
        <w:tc>
          <w:tcPr>
            <w:tcW w:w="1185" w:type="dxa"/>
            <w:tcBorders>
              <w:top w:val="nil"/>
              <w:left w:val="nil"/>
              <w:bottom w:val="single" w:sz="6" w:space="0" w:color="auto"/>
              <w:right w:val="single" w:sz="6" w:space="0" w:color="auto"/>
            </w:tcBorders>
            <w:shd w:val="clear" w:color="auto" w:fill="C1E4F5"/>
            <w:vAlign w:val="center"/>
            <w:hideMark/>
          </w:tcPr>
          <w:p w14:paraId="50978E7D"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3 </w:t>
            </w:r>
          </w:p>
        </w:tc>
        <w:tc>
          <w:tcPr>
            <w:tcW w:w="1620" w:type="dxa"/>
            <w:tcBorders>
              <w:top w:val="nil"/>
              <w:left w:val="nil"/>
              <w:bottom w:val="single" w:sz="6" w:space="0" w:color="auto"/>
              <w:right w:val="single" w:sz="6" w:space="0" w:color="auto"/>
            </w:tcBorders>
            <w:shd w:val="clear" w:color="auto" w:fill="C1E4F5"/>
            <w:vAlign w:val="center"/>
            <w:hideMark/>
          </w:tcPr>
          <w:p w14:paraId="61424207"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2 </w:t>
            </w:r>
          </w:p>
        </w:tc>
        <w:tc>
          <w:tcPr>
            <w:tcW w:w="1110" w:type="dxa"/>
            <w:tcBorders>
              <w:top w:val="nil"/>
              <w:left w:val="nil"/>
              <w:bottom w:val="single" w:sz="6" w:space="0" w:color="auto"/>
              <w:right w:val="single" w:sz="6" w:space="0" w:color="auto"/>
            </w:tcBorders>
            <w:shd w:val="clear" w:color="auto" w:fill="C1E4F5"/>
            <w:vAlign w:val="center"/>
            <w:hideMark/>
          </w:tcPr>
          <w:p w14:paraId="45EBE09B"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5</w:t>
            </w:r>
            <w:r w:rsidRPr="0023726D">
              <w:rPr>
                <w:color w:val="000000"/>
                <w:sz w:val="18"/>
                <w:szCs w:val="18"/>
              </w:rPr>
              <w:t> </w:t>
            </w:r>
          </w:p>
        </w:tc>
      </w:tr>
      <w:tr w:rsidR="00C156BF" w:rsidRPr="0023726D" w14:paraId="5334BCDC" w14:textId="77777777">
        <w:trPr>
          <w:trHeight w:val="285"/>
        </w:trPr>
        <w:tc>
          <w:tcPr>
            <w:tcW w:w="1950" w:type="dxa"/>
            <w:tcBorders>
              <w:top w:val="nil"/>
              <w:left w:val="single" w:sz="6" w:space="0" w:color="auto"/>
              <w:bottom w:val="single" w:sz="6" w:space="0" w:color="auto"/>
              <w:right w:val="single" w:sz="6" w:space="0" w:color="auto"/>
            </w:tcBorders>
            <w:shd w:val="clear" w:color="auto" w:fill="E97132"/>
            <w:vAlign w:val="center"/>
            <w:hideMark/>
          </w:tcPr>
          <w:p w14:paraId="7EA1517D"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CPD</w:t>
            </w:r>
            <w:r w:rsidRPr="0023726D">
              <w:rPr>
                <w:color w:val="000000"/>
                <w:sz w:val="18"/>
                <w:szCs w:val="18"/>
              </w:rPr>
              <w:t> </w:t>
            </w:r>
          </w:p>
        </w:tc>
        <w:tc>
          <w:tcPr>
            <w:tcW w:w="1290" w:type="dxa"/>
            <w:tcBorders>
              <w:top w:val="nil"/>
              <w:left w:val="nil"/>
              <w:bottom w:val="single" w:sz="6" w:space="0" w:color="auto"/>
              <w:right w:val="single" w:sz="6" w:space="0" w:color="auto"/>
            </w:tcBorders>
            <w:shd w:val="clear" w:color="auto" w:fill="E97132"/>
            <w:vAlign w:val="center"/>
            <w:hideMark/>
          </w:tcPr>
          <w:p w14:paraId="0DC01E20"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8 </w:t>
            </w:r>
          </w:p>
        </w:tc>
        <w:tc>
          <w:tcPr>
            <w:tcW w:w="1290" w:type="dxa"/>
            <w:tcBorders>
              <w:top w:val="nil"/>
              <w:left w:val="nil"/>
              <w:bottom w:val="single" w:sz="6" w:space="0" w:color="auto"/>
              <w:right w:val="single" w:sz="6" w:space="0" w:color="auto"/>
            </w:tcBorders>
            <w:shd w:val="clear" w:color="auto" w:fill="E97132"/>
            <w:vAlign w:val="center"/>
            <w:hideMark/>
          </w:tcPr>
          <w:p w14:paraId="1E5072E4"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3 (all bootcamps)  </w:t>
            </w:r>
          </w:p>
        </w:tc>
        <w:tc>
          <w:tcPr>
            <w:tcW w:w="1620" w:type="dxa"/>
            <w:tcBorders>
              <w:top w:val="nil"/>
              <w:left w:val="nil"/>
              <w:bottom w:val="single" w:sz="6" w:space="0" w:color="auto"/>
              <w:right w:val="single" w:sz="6" w:space="0" w:color="auto"/>
            </w:tcBorders>
            <w:shd w:val="clear" w:color="auto" w:fill="E97132"/>
            <w:vAlign w:val="center"/>
            <w:hideMark/>
          </w:tcPr>
          <w:p w14:paraId="0F545053"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0 </w:t>
            </w:r>
          </w:p>
        </w:tc>
        <w:tc>
          <w:tcPr>
            <w:tcW w:w="1185" w:type="dxa"/>
            <w:tcBorders>
              <w:top w:val="nil"/>
              <w:left w:val="nil"/>
              <w:bottom w:val="single" w:sz="6" w:space="0" w:color="auto"/>
              <w:right w:val="single" w:sz="6" w:space="0" w:color="auto"/>
            </w:tcBorders>
            <w:shd w:val="clear" w:color="auto" w:fill="E97132"/>
            <w:vAlign w:val="center"/>
            <w:hideMark/>
          </w:tcPr>
          <w:p w14:paraId="309A3C2C"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8 </w:t>
            </w:r>
          </w:p>
        </w:tc>
        <w:tc>
          <w:tcPr>
            <w:tcW w:w="1620" w:type="dxa"/>
            <w:tcBorders>
              <w:top w:val="nil"/>
              <w:left w:val="nil"/>
              <w:bottom w:val="single" w:sz="6" w:space="0" w:color="auto"/>
              <w:right w:val="single" w:sz="6" w:space="0" w:color="auto"/>
            </w:tcBorders>
            <w:shd w:val="clear" w:color="auto" w:fill="E97132"/>
            <w:vAlign w:val="center"/>
            <w:hideMark/>
          </w:tcPr>
          <w:p w14:paraId="28032A6B" w14:textId="77777777" w:rsidR="00C156BF" w:rsidRPr="0023726D" w:rsidRDefault="00C156BF">
            <w:pPr>
              <w:spacing w:after="0" w:line="240" w:lineRule="auto"/>
              <w:jc w:val="center"/>
              <w:textAlignment w:val="baseline"/>
              <w:rPr>
                <w:rFonts w:ascii="Times New Roman" w:hAnsi="Times New Roman"/>
                <w:sz w:val="18"/>
                <w:szCs w:val="18"/>
              </w:rPr>
            </w:pPr>
            <w:r w:rsidRPr="0023726D">
              <w:rPr>
                <w:color w:val="000000"/>
                <w:sz w:val="18"/>
                <w:szCs w:val="18"/>
              </w:rPr>
              <w:t>3 (1 bootcamps)  </w:t>
            </w:r>
          </w:p>
        </w:tc>
        <w:tc>
          <w:tcPr>
            <w:tcW w:w="1110" w:type="dxa"/>
            <w:tcBorders>
              <w:top w:val="nil"/>
              <w:left w:val="nil"/>
              <w:bottom w:val="single" w:sz="6" w:space="0" w:color="auto"/>
              <w:right w:val="single" w:sz="6" w:space="0" w:color="auto"/>
            </w:tcBorders>
            <w:shd w:val="clear" w:color="auto" w:fill="E97132"/>
            <w:vAlign w:val="center"/>
            <w:hideMark/>
          </w:tcPr>
          <w:p w14:paraId="1C7F1AD2"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22</w:t>
            </w:r>
            <w:r w:rsidRPr="0023726D">
              <w:rPr>
                <w:color w:val="000000"/>
                <w:sz w:val="18"/>
                <w:szCs w:val="18"/>
              </w:rPr>
              <w:t> </w:t>
            </w:r>
          </w:p>
        </w:tc>
      </w:tr>
      <w:tr w:rsidR="00C156BF" w:rsidRPr="0023726D" w14:paraId="29424CAE" w14:textId="77777777">
        <w:trPr>
          <w:trHeight w:val="285"/>
        </w:trPr>
        <w:tc>
          <w:tcPr>
            <w:tcW w:w="1950" w:type="dxa"/>
            <w:tcBorders>
              <w:top w:val="nil"/>
              <w:left w:val="single" w:sz="6" w:space="0" w:color="auto"/>
              <w:bottom w:val="single" w:sz="6" w:space="0" w:color="auto"/>
              <w:right w:val="single" w:sz="6" w:space="0" w:color="auto"/>
            </w:tcBorders>
            <w:shd w:val="clear" w:color="auto" w:fill="FFFFFF"/>
            <w:vAlign w:val="center"/>
            <w:hideMark/>
          </w:tcPr>
          <w:p w14:paraId="293E2435" w14:textId="77777777" w:rsidR="00C156BF" w:rsidRPr="0023726D" w:rsidRDefault="00C156BF">
            <w:pPr>
              <w:spacing w:after="0" w:line="240" w:lineRule="auto"/>
              <w:textAlignment w:val="baseline"/>
              <w:rPr>
                <w:rFonts w:ascii="Times New Roman" w:hAnsi="Times New Roman"/>
                <w:sz w:val="18"/>
                <w:szCs w:val="18"/>
              </w:rPr>
            </w:pPr>
            <w:r w:rsidRPr="0023726D">
              <w:rPr>
                <w:b/>
                <w:bCs/>
                <w:color w:val="000000"/>
                <w:sz w:val="18"/>
                <w:szCs w:val="18"/>
              </w:rPr>
              <w:t>TOTAL </w:t>
            </w:r>
            <w:r w:rsidRPr="0023726D">
              <w:rPr>
                <w:color w:val="000000"/>
                <w:sz w:val="18"/>
                <w:szCs w:val="18"/>
              </w:rPr>
              <w:t> </w:t>
            </w:r>
          </w:p>
        </w:tc>
        <w:tc>
          <w:tcPr>
            <w:tcW w:w="1290" w:type="dxa"/>
            <w:tcBorders>
              <w:top w:val="nil"/>
              <w:left w:val="nil"/>
              <w:bottom w:val="single" w:sz="6" w:space="0" w:color="auto"/>
              <w:right w:val="single" w:sz="6" w:space="0" w:color="auto"/>
            </w:tcBorders>
            <w:shd w:val="clear" w:color="auto" w:fill="auto"/>
            <w:vAlign w:val="center"/>
            <w:hideMark/>
          </w:tcPr>
          <w:p w14:paraId="4FFFC864"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47</w:t>
            </w:r>
            <w:r w:rsidRPr="0023726D">
              <w:rPr>
                <w:color w:val="000000"/>
                <w:sz w:val="18"/>
                <w:szCs w:val="18"/>
              </w:rPr>
              <w:t> </w:t>
            </w:r>
          </w:p>
        </w:tc>
        <w:tc>
          <w:tcPr>
            <w:tcW w:w="1290" w:type="dxa"/>
            <w:tcBorders>
              <w:top w:val="nil"/>
              <w:left w:val="nil"/>
              <w:bottom w:val="single" w:sz="6" w:space="0" w:color="auto"/>
              <w:right w:val="single" w:sz="6" w:space="0" w:color="auto"/>
            </w:tcBorders>
            <w:shd w:val="clear" w:color="auto" w:fill="auto"/>
            <w:vAlign w:val="center"/>
            <w:hideMark/>
          </w:tcPr>
          <w:p w14:paraId="22B77494"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96</w:t>
            </w:r>
            <w:r w:rsidRPr="0023726D">
              <w:rPr>
                <w:color w:val="000000"/>
                <w:sz w:val="18"/>
                <w:szCs w:val="18"/>
              </w:rPr>
              <w:t> </w:t>
            </w:r>
          </w:p>
        </w:tc>
        <w:tc>
          <w:tcPr>
            <w:tcW w:w="1620" w:type="dxa"/>
            <w:tcBorders>
              <w:top w:val="nil"/>
              <w:left w:val="nil"/>
              <w:bottom w:val="single" w:sz="6" w:space="0" w:color="auto"/>
              <w:right w:val="single" w:sz="6" w:space="0" w:color="auto"/>
            </w:tcBorders>
            <w:shd w:val="clear" w:color="auto" w:fill="auto"/>
            <w:vAlign w:val="center"/>
            <w:hideMark/>
          </w:tcPr>
          <w:p w14:paraId="730019D8"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107</w:t>
            </w:r>
            <w:r w:rsidRPr="0023726D">
              <w:rPr>
                <w:color w:val="000000"/>
                <w:sz w:val="18"/>
                <w:szCs w:val="18"/>
              </w:rPr>
              <w:t> </w:t>
            </w:r>
          </w:p>
        </w:tc>
        <w:tc>
          <w:tcPr>
            <w:tcW w:w="1185" w:type="dxa"/>
            <w:tcBorders>
              <w:top w:val="nil"/>
              <w:left w:val="nil"/>
              <w:bottom w:val="single" w:sz="6" w:space="0" w:color="auto"/>
              <w:right w:val="single" w:sz="6" w:space="0" w:color="auto"/>
            </w:tcBorders>
            <w:shd w:val="clear" w:color="auto" w:fill="auto"/>
            <w:vAlign w:val="center"/>
            <w:hideMark/>
          </w:tcPr>
          <w:p w14:paraId="65EC69A1"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151</w:t>
            </w:r>
            <w:r w:rsidRPr="0023726D">
              <w:rPr>
                <w:color w:val="000000"/>
                <w:sz w:val="18"/>
                <w:szCs w:val="18"/>
              </w:rPr>
              <w:t> </w:t>
            </w:r>
          </w:p>
        </w:tc>
        <w:tc>
          <w:tcPr>
            <w:tcW w:w="1620" w:type="dxa"/>
            <w:tcBorders>
              <w:top w:val="nil"/>
              <w:left w:val="nil"/>
              <w:bottom w:val="single" w:sz="6" w:space="0" w:color="auto"/>
              <w:right w:val="single" w:sz="6" w:space="0" w:color="auto"/>
            </w:tcBorders>
            <w:shd w:val="clear" w:color="auto" w:fill="auto"/>
            <w:vAlign w:val="center"/>
            <w:hideMark/>
          </w:tcPr>
          <w:p w14:paraId="399D3090"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102</w:t>
            </w:r>
            <w:r w:rsidRPr="0023726D">
              <w:rPr>
                <w:color w:val="000000"/>
                <w:sz w:val="18"/>
                <w:szCs w:val="18"/>
              </w:rPr>
              <w:t> </w:t>
            </w:r>
          </w:p>
        </w:tc>
        <w:tc>
          <w:tcPr>
            <w:tcW w:w="1110" w:type="dxa"/>
            <w:tcBorders>
              <w:top w:val="nil"/>
              <w:left w:val="nil"/>
              <w:bottom w:val="single" w:sz="6" w:space="0" w:color="auto"/>
              <w:right w:val="single" w:sz="6" w:space="0" w:color="auto"/>
            </w:tcBorders>
            <w:shd w:val="clear" w:color="auto" w:fill="auto"/>
            <w:vAlign w:val="center"/>
            <w:hideMark/>
          </w:tcPr>
          <w:p w14:paraId="5E5CCD71" w14:textId="77777777" w:rsidR="00C156BF" w:rsidRPr="0023726D" w:rsidRDefault="00C156BF">
            <w:pPr>
              <w:spacing w:after="0" w:line="240" w:lineRule="auto"/>
              <w:jc w:val="center"/>
              <w:textAlignment w:val="baseline"/>
              <w:rPr>
                <w:rFonts w:ascii="Times New Roman" w:hAnsi="Times New Roman"/>
                <w:sz w:val="18"/>
                <w:szCs w:val="18"/>
              </w:rPr>
            </w:pPr>
            <w:r w:rsidRPr="0023726D">
              <w:rPr>
                <w:b/>
                <w:bCs/>
                <w:color w:val="000000"/>
                <w:sz w:val="18"/>
                <w:szCs w:val="18"/>
              </w:rPr>
              <w:t>503</w:t>
            </w:r>
            <w:r w:rsidRPr="0023726D">
              <w:rPr>
                <w:color w:val="000000"/>
                <w:sz w:val="18"/>
                <w:szCs w:val="18"/>
              </w:rPr>
              <w:t> </w:t>
            </w:r>
          </w:p>
        </w:tc>
      </w:tr>
    </w:tbl>
    <w:p w14:paraId="443364F2" w14:textId="77777777" w:rsidR="00C156BF" w:rsidRPr="0023726D" w:rsidRDefault="00C156BF" w:rsidP="00BE12C2">
      <w:pPr>
        <w:rPr>
          <w:sz w:val="18"/>
          <w:szCs w:val="18"/>
        </w:rPr>
      </w:pPr>
    </w:p>
    <w:p w14:paraId="676155A6" w14:textId="77777777" w:rsidR="00107299" w:rsidRDefault="00107299" w:rsidP="002D126A">
      <w:pPr>
        <w:pStyle w:val="Caption"/>
      </w:pPr>
    </w:p>
    <w:p w14:paraId="5DB7047A" w14:textId="14DFC77D" w:rsidR="002D126A" w:rsidRPr="0023726D" w:rsidRDefault="00D6101B" w:rsidP="002D126A">
      <w:pPr>
        <w:pStyle w:val="Caption"/>
        <w:rPr>
          <w:rFonts w:ascii="Segoe UI" w:hAnsi="Segoe UI"/>
        </w:rPr>
      </w:pPr>
      <w:r>
        <w:br w:type="column"/>
      </w:r>
      <w:bookmarkStart w:id="53" w:name="_Toc171355157"/>
      <w:r w:rsidR="002D126A" w:rsidRPr="0023726D">
        <w:lastRenderedPageBreak/>
        <w:t xml:space="preserve">Figure </w:t>
      </w:r>
      <w:r w:rsidR="00C156BF" w:rsidRPr="0023726D">
        <w:fldChar w:fldCharType="begin"/>
      </w:r>
      <w:r w:rsidR="00C156BF" w:rsidRPr="0023726D">
        <w:instrText xml:space="preserve"> SEQ Figure \* ARABIC </w:instrText>
      </w:r>
      <w:r w:rsidR="00C156BF" w:rsidRPr="0023726D">
        <w:fldChar w:fldCharType="separate"/>
      </w:r>
      <w:r w:rsidR="006876AE">
        <w:rPr>
          <w:noProof/>
        </w:rPr>
        <w:t>12</w:t>
      </w:r>
      <w:r w:rsidR="00C156BF" w:rsidRPr="0023726D">
        <w:rPr>
          <w:noProof/>
        </w:rPr>
        <w:fldChar w:fldCharType="end"/>
      </w:r>
      <w:r w:rsidR="002D126A" w:rsidRPr="0023726D">
        <w:t xml:space="preserve"> Supply of Digital &amp; Creative courses in Liverpool City Region</w:t>
      </w:r>
      <w:r w:rsidR="00BE6018" w:rsidRPr="0023726D">
        <w:t xml:space="preserve"> by </w:t>
      </w:r>
      <w:r w:rsidR="00C156BF" w:rsidRPr="0023726D">
        <w:t>study pathway</w:t>
      </w:r>
      <w:bookmarkEnd w:id="53"/>
    </w:p>
    <w:p w14:paraId="396C130E" w14:textId="77777777" w:rsidR="00492909" w:rsidRPr="0023726D" w:rsidRDefault="00492909" w:rsidP="00492909">
      <w:pPr>
        <w:spacing w:after="0" w:line="240" w:lineRule="auto"/>
        <w:textAlignment w:val="baseline"/>
        <w:rPr>
          <w:rFonts w:ascii="Segoe UI" w:hAnsi="Segoe UI" w:cs="Segoe UI"/>
          <w:sz w:val="18"/>
          <w:szCs w:val="18"/>
        </w:rPr>
      </w:pPr>
      <w:r w:rsidRPr="0023726D">
        <w:rPr>
          <w:rFonts w:cs="Segoe UI"/>
          <w:sz w:val="18"/>
          <w:szCs w:val="18"/>
        </w:rPr>
        <w:t>   </w:t>
      </w:r>
    </w:p>
    <w:p w14:paraId="0223E40B" w14:textId="1CEDE610" w:rsidR="00492909" w:rsidRPr="0023726D" w:rsidRDefault="00492909" w:rsidP="00492909">
      <w:pPr>
        <w:spacing w:after="0" w:line="240" w:lineRule="auto"/>
        <w:textAlignment w:val="baseline"/>
        <w:rPr>
          <w:rFonts w:ascii="Segoe UI" w:hAnsi="Segoe UI" w:cs="Segoe UI"/>
          <w:sz w:val="18"/>
          <w:szCs w:val="18"/>
        </w:rPr>
      </w:pPr>
      <w:r w:rsidRPr="0023726D">
        <w:rPr>
          <w:rFonts w:ascii="Segoe UI" w:hAnsi="Segoe UI" w:cs="Segoe UI"/>
          <w:sz w:val="18"/>
          <w:szCs w:val="18"/>
        </w:rPr>
        <w:fldChar w:fldCharType="begin"/>
      </w:r>
      <w:r w:rsidRPr="0023726D">
        <w:rPr>
          <w:rFonts w:ascii="Segoe UI" w:hAnsi="Segoe UI" w:cs="Segoe UI"/>
          <w:sz w:val="18"/>
          <w:szCs w:val="18"/>
        </w:rPr>
        <w:instrText xml:space="preserve"> INCLUDEPICTURE "/Users/iainbe/Library/Group Containers/UBF8T346G9.ms/WebArchiveCopyPasteTempFiles/com.microsoft.Word/wdTGsxtcKbdRgAAAABJRU5ErkJggg==" \* MERGEFORMATINET </w:instrText>
      </w:r>
      <w:r w:rsidRPr="0023726D">
        <w:rPr>
          <w:rFonts w:ascii="Segoe UI" w:hAnsi="Segoe UI" w:cs="Segoe UI"/>
          <w:sz w:val="18"/>
          <w:szCs w:val="18"/>
        </w:rPr>
        <w:fldChar w:fldCharType="separate"/>
      </w:r>
      <w:r w:rsidRPr="0023726D">
        <w:rPr>
          <w:rFonts w:ascii="Segoe UI" w:hAnsi="Segoe UI" w:cs="Segoe UI"/>
          <w:noProof/>
          <w:sz w:val="18"/>
          <w:szCs w:val="18"/>
        </w:rPr>
        <w:drawing>
          <wp:inline distT="0" distB="0" distL="0" distR="0" wp14:anchorId="7C23BA84" wp14:editId="033B8160">
            <wp:extent cx="5731510" cy="3210560"/>
            <wp:effectExtent l="0" t="0" r="0" b="2540"/>
            <wp:docPr id="947657686" name="Picture 4" descr="A pie chart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57686" name="Picture 4" descr="A pie chart with numbers and a few words&#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r w:rsidRPr="0023726D">
        <w:rPr>
          <w:rFonts w:ascii="Segoe UI" w:hAnsi="Segoe UI" w:cs="Segoe UI"/>
          <w:sz w:val="18"/>
          <w:szCs w:val="18"/>
        </w:rPr>
        <w:fldChar w:fldCharType="end"/>
      </w:r>
      <w:r w:rsidRPr="0023726D">
        <w:rPr>
          <w:rFonts w:cs="Segoe UI"/>
          <w:sz w:val="18"/>
          <w:szCs w:val="18"/>
        </w:rPr>
        <w:t> </w:t>
      </w:r>
    </w:p>
    <w:p w14:paraId="59066526" w14:textId="77777777" w:rsidR="00BE6018" w:rsidRPr="0023726D" w:rsidRDefault="00BE6018" w:rsidP="002D126A">
      <w:pPr>
        <w:pStyle w:val="Caption"/>
        <w:rPr>
          <w:rFonts w:cs="Segoe UI"/>
        </w:rPr>
      </w:pPr>
    </w:p>
    <w:p w14:paraId="73EBF10F" w14:textId="666FE413" w:rsidR="00492909" w:rsidRPr="0023726D" w:rsidRDefault="002D126A" w:rsidP="002D126A">
      <w:pPr>
        <w:pStyle w:val="Caption"/>
        <w:rPr>
          <w:rFonts w:ascii="Segoe UI" w:hAnsi="Segoe UI" w:cs="Segoe UI"/>
        </w:rPr>
      </w:pPr>
      <w:bookmarkStart w:id="54" w:name="_Toc171355158"/>
      <w:r w:rsidRPr="0023726D">
        <w:t xml:space="preserve">Figure </w:t>
      </w:r>
      <w:r w:rsidRPr="0023726D">
        <w:fldChar w:fldCharType="begin"/>
      </w:r>
      <w:r w:rsidRPr="0023726D">
        <w:instrText xml:space="preserve"> SEQ Figure \* ARABIC </w:instrText>
      </w:r>
      <w:r w:rsidRPr="0023726D">
        <w:fldChar w:fldCharType="separate"/>
      </w:r>
      <w:r w:rsidR="006876AE">
        <w:rPr>
          <w:noProof/>
        </w:rPr>
        <w:t>13</w:t>
      </w:r>
      <w:r w:rsidRPr="0023726D">
        <w:rPr>
          <w:noProof/>
        </w:rPr>
        <w:fldChar w:fldCharType="end"/>
      </w:r>
      <w:r w:rsidRPr="0023726D">
        <w:t xml:space="preserve"> Supply of Digital &amp; Creative courses </w:t>
      </w:r>
      <w:r w:rsidR="00C156BF" w:rsidRPr="0023726D">
        <w:t xml:space="preserve">in Liverpool City Region </w:t>
      </w:r>
      <w:r w:rsidRPr="0023726D">
        <w:t>by creative skills pathway</w:t>
      </w:r>
      <w:bookmarkEnd w:id="54"/>
      <w:r w:rsidRPr="0023726D">
        <w:t xml:space="preserve"> </w:t>
      </w:r>
    </w:p>
    <w:p w14:paraId="3D8BBF2A" w14:textId="5173C90E" w:rsidR="00492909" w:rsidRPr="0023726D" w:rsidRDefault="00492909" w:rsidP="00492909">
      <w:pPr>
        <w:spacing w:after="0" w:line="240" w:lineRule="auto"/>
        <w:textAlignment w:val="baseline"/>
        <w:rPr>
          <w:rFonts w:ascii="Segoe UI" w:hAnsi="Segoe UI" w:cs="Segoe UI"/>
          <w:sz w:val="18"/>
          <w:szCs w:val="18"/>
        </w:rPr>
      </w:pPr>
      <w:r w:rsidRPr="0023726D">
        <w:rPr>
          <w:rFonts w:ascii="Segoe UI" w:hAnsi="Segoe UI" w:cs="Segoe UI"/>
          <w:sz w:val="18"/>
          <w:szCs w:val="18"/>
        </w:rPr>
        <w:fldChar w:fldCharType="begin"/>
      </w:r>
      <w:r w:rsidRPr="0023726D">
        <w:rPr>
          <w:rFonts w:ascii="Segoe UI" w:hAnsi="Segoe UI" w:cs="Segoe UI"/>
          <w:sz w:val="18"/>
          <w:szCs w:val="18"/>
        </w:rPr>
        <w:instrText xml:space="preserve"> INCLUDEPICTURE "/Users/iainbe/Library/Group Containers/UBF8T346G9.ms/WebArchiveCopyPasteTempFiles/com.microsoft.Word/0fFPhaXgA8kc0AAAAASUVORK5CYII=" \* MERGEFORMATINET </w:instrText>
      </w:r>
      <w:r w:rsidRPr="0023726D">
        <w:rPr>
          <w:rFonts w:ascii="Segoe UI" w:hAnsi="Segoe UI" w:cs="Segoe UI"/>
          <w:sz w:val="18"/>
          <w:szCs w:val="18"/>
        </w:rPr>
        <w:fldChar w:fldCharType="separate"/>
      </w:r>
      <w:r w:rsidRPr="0023726D">
        <w:rPr>
          <w:rFonts w:ascii="Segoe UI" w:hAnsi="Segoe UI" w:cs="Segoe UI"/>
          <w:noProof/>
          <w:sz w:val="18"/>
          <w:szCs w:val="18"/>
        </w:rPr>
        <w:drawing>
          <wp:inline distT="0" distB="0" distL="0" distR="0" wp14:anchorId="01B75A29" wp14:editId="1CDEEAA9">
            <wp:extent cx="5731510" cy="3206115"/>
            <wp:effectExtent l="0" t="0" r="0" b="0"/>
            <wp:docPr id="1259448978" name="Picture 3" descr="A colorful pie chart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48978" name="Picture 3" descr="A colorful pie chart with different color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06115"/>
                    </a:xfrm>
                    <a:prstGeom prst="rect">
                      <a:avLst/>
                    </a:prstGeom>
                    <a:noFill/>
                    <a:ln>
                      <a:noFill/>
                    </a:ln>
                  </pic:spPr>
                </pic:pic>
              </a:graphicData>
            </a:graphic>
          </wp:inline>
        </w:drawing>
      </w:r>
      <w:r w:rsidRPr="0023726D">
        <w:rPr>
          <w:rFonts w:ascii="Segoe UI" w:hAnsi="Segoe UI" w:cs="Segoe UI"/>
          <w:sz w:val="18"/>
          <w:szCs w:val="18"/>
        </w:rPr>
        <w:fldChar w:fldCharType="end"/>
      </w:r>
      <w:r w:rsidRPr="0023726D">
        <w:rPr>
          <w:rFonts w:cs="Segoe UI"/>
          <w:sz w:val="18"/>
          <w:szCs w:val="18"/>
        </w:rPr>
        <w:t> </w:t>
      </w:r>
    </w:p>
    <w:p w14:paraId="4071BB95" w14:textId="77777777" w:rsidR="00107299" w:rsidRDefault="00107299" w:rsidP="005A7A07">
      <w:pPr>
        <w:rPr>
          <w:sz w:val="18"/>
          <w:szCs w:val="18"/>
        </w:rPr>
      </w:pPr>
    </w:p>
    <w:p w14:paraId="35318BB2" w14:textId="2320B171" w:rsidR="00492909" w:rsidRPr="00D6101B" w:rsidRDefault="00D6101B" w:rsidP="005A7A07">
      <w:pPr>
        <w:rPr>
          <w:rFonts w:ascii="Segoe UI" w:hAnsi="Segoe UI"/>
          <w:b/>
          <w:bCs/>
        </w:rPr>
      </w:pPr>
      <w:r>
        <w:rPr>
          <w:b/>
          <w:bCs/>
          <w:sz w:val="18"/>
          <w:szCs w:val="18"/>
        </w:rPr>
        <w:br w:type="column"/>
      </w:r>
      <w:r w:rsidR="00492909" w:rsidRPr="00D6101B">
        <w:rPr>
          <w:b/>
          <w:bCs/>
        </w:rPr>
        <w:lastRenderedPageBreak/>
        <w:t>Academic </w:t>
      </w:r>
    </w:p>
    <w:p w14:paraId="48C8F28C" w14:textId="331D0221" w:rsidR="00492909" w:rsidRPr="00D6101B" w:rsidRDefault="00492909" w:rsidP="006D2F50">
      <w:pPr>
        <w:spacing w:line="240" w:lineRule="auto"/>
        <w:textAlignment w:val="baseline"/>
        <w:rPr>
          <w:rFonts w:ascii="Segoe UI" w:hAnsi="Segoe UI" w:cs="Segoe UI"/>
        </w:rPr>
      </w:pPr>
      <w:r w:rsidRPr="00D6101B">
        <w:rPr>
          <w:rFonts w:cs="Segoe UI"/>
        </w:rPr>
        <w:t xml:space="preserve">Although there </w:t>
      </w:r>
      <w:r w:rsidR="00665B84" w:rsidRPr="00D6101B">
        <w:rPr>
          <w:rFonts w:cs="Segoe UI"/>
        </w:rPr>
        <w:t>wa</w:t>
      </w:r>
      <w:r w:rsidRPr="00D6101B">
        <w:rPr>
          <w:rFonts w:cs="Segoe UI"/>
        </w:rPr>
        <w:t>s some duplication</w:t>
      </w:r>
      <w:r w:rsidR="009834EC" w:rsidRPr="00D6101B">
        <w:rPr>
          <w:rFonts w:cs="Segoe UI"/>
        </w:rPr>
        <w:t>,</w:t>
      </w:r>
      <w:r w:rsidRPr="00D6101B">
        <w:rPr>
          <w:rFonts w:cs="Segoe UI"/>
        </w:rPr>
        <w:t xml:space="preserve"> each of the </w:t>
      </w:r>
      <w:r w:rsidR="008C008F" w:rsidRPr="00D6101B">
        <w:rPr>
          <w:rFonts w:cs="Segoe UI"/>
        </w:rPr>
        <w:t>city</w:t>
      </w:r>
      <w:r w:rsidR="00CF2B21" w:rsidRPr="00D6101B">
        <w:rPr>
          <w:rFonts w:cs="Segoe UI"/>
        </w:rPr>
        <w:t xml:space="preserve">’s </w:t>
      </w:r>
      <w:r w:rsidRPr="00D6101B">
        <w:rPr>
          <w:rFonts w:cs="Segoe UI"/>
        </w:rPr>
        <w:t>Universities ha</w:t>
      </w:r>
      <w:r w:rsidR="00665B84" w:rsidRPr="00D6101B">
        <w:rPr>
          <w:rFonts w:cs="Segoe UI"/>
        </w:rPr>
        <w:t>d</w:t>
      </w:r>
      <w:r w:rsidRPr="00D6101B">
        <w:rPr>
          <w:rFonts w:cs="Segoe UI"/>
        </w:rPr>
        <w:t xml:space="preserve"> a distinctive specialism or offer.   </w:t>
      </w:r>
    </w:p>
    <w:p w14:paraId="600DB841" w14:textId="716CF26F" w:rsidR="00492909" w:rsidRPr="00D6101B" w:rsidRDefault="006D2F50" w:rsidP="00005A83">
      <w:pPr>
        <w:pStyle w:val="ListParagraph"/>
        <w:numPr>
          <w:ilvl w:val="0"/>
          <w:numId w:val="1"/>
        </w:numPr>
        <w:rPr>
          <w:rFonts w:ascii="Segoe UI" w:hAnsi="Segoe UI"/>
          <w:szCs w:val="24"/>
        </w:rPr>
      </w:pPr>
      <w:r w:rsidRPr="00D6101B">
        <w:rPr>
          <w:b/>
          <w:szCs w:val="24"/>
        </w:rPr>
        <w:t xml:space="preserve">University of </w:t>
      </w:r>
      <w:r w:rsidR="00492909" w:rsidRPr="00D6101B">
        <w:rPr>
          <w:b/>
          <w:szCs w:val="24"/>
        </w:rPr>
        <w:t>Liverpool</w:t>
      </w:r>
      <w:r w:rsidR="0071500B" w:rsidRPr="00D6101B">
        <w:rPr>
          <w:b/>
          <w:szCs w:val="24"/>
        </w:rPr>
        <w:t>:</w:t>
      </w:r>
      <w:r w:rsidR="00492909" w:rsidRPr="00D6101B">
        <w:rPr>
          <w:b/>
          <w:szCs w:val="24"/>
        </w:rPr>
        <w:t> </w:t>
      </w:r>
      <w:r w:rsidR="00492909" w:rsidRPr="00D6101B">
        <w:rPr>
          <w:szCs w:val="24"/>
        </w:rPr>
        <w:t xml:space="preserve"> both under</w:t>
      </w:r>
      <w:r w:rsidRPr="00D6101B">
        <w:rPr>
          <w:szCs w:val="24"/>
        </w:rPr>
        <w:t>-</w:t>
      </w:r>
      <w:r w:rsidR="00492909" w:rsidRPr="00D6101B">
        <w:rPr>
          <w:szCs w:val="24"/>
        </w:rPr>
        <w:t xml:space="preserve"> and postgraduate courses with a research theme around digital</w:t>
      </w:r>
      <w:r w:rsidR="0071500B" w:rsidRPr="00D6101B">
        <w:rPr>
          <w:szCs w:val="24"/>
        </w:rPr>
        <w:t xml:space="preserve">; </w:t>
      </w:r>
      <w:r w:rsidR="00492909" w:rsidRPr="00D6101B">
        <w:rPr>
          <w:szCs w:val="24"/>
        </w:rPr>
        <w:t>big architecture and planning departments.  </w:t>
      </w:r>
    </w:p>
    <w:p w14:paraId="096275D3" w14:textId="0F6CCFED" w:rsidR="00492909" w:rsidRPr="00D6101B" w:rsidRDefault="00492909" w:rsidP="00005A83">
      <w:pPr>
        <w:pStyle w:val="ListParagraph"/>
        <w:numPr>
          <w:ilvl w:val="0"/>
          <w:numId w:val="1"/>
        </w:numPr>
        <w:rPr>
          <w:rFonts w:ascii="Segoe UI" w:hAnsi="Segoe UI"/>
          <w:szCs w:val="24"/>
        </w:rPr>
      </w:pPr>
      <w:r w:rsidRPr="00D6101B">
        <w:rPr>
          <w:b/>
          <w:szCs w:val="24"/>
        </w:rPr>
        <w:t xml:space="preserve">Liverpool John Moores </w:t>
      </w:r>
      <w:r w:rsidR="0071500B" w:rsidRPr="00D6101B">
        <w:rPr>
          <w:b/>
          <w:szCs w:val="24"/>
        </w:rPr>
        <w:t>:</w:t>
      </w:r>
      <w:r w:rsidRPr="00D6101B">
        <w:rPr>
          <w:szCs w:val="24"/>
        </w:rPr>
        <w:t xml:space="preserve"> range of under</w:t>
      </w:r>
      <w:r w:rsidR="006D2F50" w:rsidRPr="00D6101B">
        <w:rPr>
          <w:szCs w:val="24"/>
        </w:rPr>
        <w:t>-</w:t>
      </w:r>
      <w:r w:rsidRPr="00D6101B">
        <w:rPr>
          <w:szCs w:val="24"/>
        </w:rPr>
        <w:t xml:space="preserve"> and postgraduate courses including </w:t>
      </w:r>
      <w:r w:rsidR="0071500B" w:rsidRPr="00D6101B">
        <w:rPr>
          <w:szCs w:val="24"/>
        </w:rPr>
        <w:t>c</w:t>
      </w:r>
      <w:r w:rsidRPr="00D6101B">
        <w:rPr>
          <w:szCs w:val="24"/>
        </w:rPr>
        <w:t xml:space="preserve">omputer games development foundation year and full </w:t>
      </w:r>
      <w:r w:rsidR="0071500B" w:rsidRPr="00D6101B">
        <w:rPr>
          <w:szCs w:val="24"/>
        </w:rPr>
        <w:t>honours</w:t>
      </w:r>
      <w:r w:rsidRPr="00D6101B">
        <w:rPr>
          <w:szCs w:val="24"/>
        </w:rPr>
        <w:t xml:space="preserve"> degrees in fashion, fine art</w:t>
      </w:r>
      <w:r w:rsidR="0071500B" w:rsidRPr="00D6101B">
        <w:rPr>
          <w:b/>
          <w:szCs w:val="24"/>
        </w:rPr>
        <w:t xml:space="preserve">, </w:t>
      </w:r>
      <w:r w:rsidRPr="00D6101B">
        <w:rPr>
          <w:szCs w:val="24"/>
        </w:rPr>
        <w:t>media and TV. </w:t>
      </w:r>
    </w:p>
    <w:p w14:paraId="214EDBD2" w14:textId="5E303B23" w:rsidR="00492909" w:rsidRPr="00D6101B" w:rsidRDefault="00492909" w:rsidP="00005A83">
      <w:pPr>
        <w:pStyle w:val="ListParagraph"/>
        <w:numPr>
          <w:ilvl w:val="0"/>
          <w:numId w:val="1"/>
        </w:numPr>
        <w:rPr>
          <w:rFonts w:ascii="Segoe UI" w:hAnsi="Segoe UI"/>
          <w:szCs w:val="24"/>
        </w:rPr>
      </w:pPr>
      <w:r w:rsidRPr="00D6101B">
        <w:rPr>
          <w:b/>
          <w:szCs w:val="24"/>
        </w:rPr>
        <w:t xml:space="preserve">Liverpool Hope </w:t>
      </w:r>
      <w:r w:rsidRPr="00D6101B">
        <w:rPr>
          <w:szCs w:val="24"/>
        </w:rPr>
        <w:t>offer</w:t>
      </w:r>
      <w:r w:rsidR="0071500B" w:rsidRPr="00D6101B">
        <w:rPr>
          <w:szCs w:val="24"/>
        </w:rPr>
        <w:t>ed</w:t>
      </w:r>
      <w:r w:rsidRPr="00D6101B">
        <w:rPr>
          <w:szCs w:val="24"/>
        </w:rPr>
        <w:t xml:space="preserve"> a series of combined honours degrees which present</w:t>
      </w:r>
      <w:r w:rsidR="0071500B" w:rsidRPr="00D6101B">
        <w:rPr>
          <w:szCs w:val="24"/>
        </w:rPr>
        <w:t>ed</w:t>
      </w:r>
      <w:r w:rsidRPr="00D6101B">
        <w:rPr>
          <w:szCs w:val="24"/>
        </w:rPr>
        <w:t xml:space="preserve"> students with a range of mixed pathways </w:t>
      </w:r>
      <w:r w:rsidR="00276238" w:rsidRPr="00D6101B">
        <w:rPr>
          <w:szCs w:val="24"/>
        </w:rPr>
        <w:t xml:space="preserve">(e.g., </w:t>
      </w:r>
      <w:r w:rsidRPr="00D6101B">
        <w:rPr>
          <w:szCs w:val="24"/>
        </w:rPr>
        <w:t>marketing with sports nutrition</w:t>
      </w:r>
      <w:r w:rsidR="00276238" w:rsidRPr="00D6101B">
        <w:rPr>
          <w:szCs w:val="24"/>
        </w:rPr>
        <w:t>,</w:t>
      </w:r>
      <w:r w:rsidRPr="00D6101B">
        <w:rPr>
          <w:szCs w:val="24"/>
        </w:rPr>
        <w:t xml:space="preserve"> accounting and finance with digital creativity</w:t>
      </w:r>
      <w:r w:rsidR="00276238" w:rsidRPr="00D6101B">
        <w:rPr>
          <w:szCs w:val="24"/>
        </w:rPr>
        <w:t>,</w:t>
      </w:r>
      <w:r w:rsidRPr="00D6101B">
        <w:rPr>
          <w:szCs w:val="24"/>
        </w:rPr>
        <w:t xml:space="preserve"> health and well-being with criminology.</w:t>
      </w:r>
      <w:r w:rsidR="00276238" w:rsidRPr="00D6101B">
        <w:rPr>
          <w:szCs w:val="24"/>
        </w:rPr>
        <w:t>)</w:t>
      </w:r>
      <w:r w:rsidRPr="00D6101B">
        <w:rPr>
          <w:b/>
          <w:szCs w:val="24"/>
        </w:rPr>
        <w:t xml:space="preserve"> </w:t>
      </w:r>
      <w:r w:rsidR="00276238" w:rsidRPr="00D6101B">
        <w:rPr>
          <w:szCs w:val="24"/>
        </w:rPr>
        <w:t>It also offer</w:t>
      </w:r>
      <w:r w:rsidR="0071500B" w:rsidRPr="00D6101B">
        <w:rPr>
          <w:szCs w:val="24"/>
        </w:rPr>
        <w:t>ed</w:t>
      </w:r>
      <w:r w:rsidRPr="00D6101B">
        <w:rPr>
          <w:szCs w:val="24"/>
        </w:rPr>
        <w:t xml:space="preserve"> a new Digital Creativity BA (Hons) course combining creative practi</w:t>
      </w:r>
      <w:r w:rsidR="00276238" w:rsidRPr="00D6101B">
        <w:rPr>
          <w:szCs w:val="24"/>
        </w:rPr>
        <w:t>c</w:t>
      </w:r>
      <w:r w:rsidRPr="00D6101B">
        <w:rPr>
          <w:szCs w:val="24"/>
        </w:rPr>
        <w:t>e with new technologies.  </w:t>
      </w:r>
    </w:p>
    <w:p w14:paraId="6953DBA8" w14:textId="2EDE5363" w:rsidR="00492909" w:rsidRPr="00D6101B" w:rsidRDefault="00492909" w:rsidP="00005A83">
      <w:pPr>
        <w:pStyle w:val="ListParagraph"/>
        <w:numPr>
          <w:ilvl w:val="0"/>
          <w:numId w:val="1"/>
        </w:numPr>
        <w:rPr>
          <w:rFonts w:ascii="Segoe UI" w:hAnsi="Segoe UI"/>
          <w:szCs w:val="24"/>
        </w:rPr>
      </w:pPr>
      <w:r w:rsidRPr="00D6101B">
        <w:rPr>
          <w:b/>
          <w:szCs w:val="24"/>
        </w:rPr>
        <w:t>LIP</w:t>
      </w:r>
      <w:r w:rsidR="00E510E0" w:rsidRPr="00D6101B">
        <w:rPr>
          <w:b/>
          <w:szCs w:val="24"/>
        </w:rPr>
        <w:t>:</w:t>
      </w:r>
      <w:r w:rsidRPr="00D6101B">
        <w:rPr>
          <w:szCs w:val="24"/>
        </w:rPr>
        <w:t> </w:t>
      </w:r>
      <w:r w:rsidR="001220EB" w:rsidRPr="00D6101B">
        <w:rPr>
          <w:szCs w:val="24"/>
        </w:rPr>
        <w:t xml:space="preserve">a specialist performing </w:t>
      </w:r>
      <w:r w:rsidR="00FA118C" w:rsidRPr="00D6101B">
        <w:rPr>
          <w:szCs w:val="24"/>
        </w:rPr>
        <w:t xml:space="preserve">and creative </w:t>
      </w:r>
      <w:r w:rsidR="001220EB" w:rsidRPr="00D6101B">
        <w:rPr>
          <w:szCs w:val="24"/>
        </w:rPr>
        <w:t xml:space="preserve">arts </w:t>
      </w:r>
      <w:r w:rsidR="00FA118C" w:rsidRPr="00D6101B">
        <w:rPr>
          <w:szCs w:val="24"/>
        </w:rPr>
        <w:t>university</w:t>
      </w:r>
      <w:r w:rsidR="00331EB8" w:rsidRPr="00D6101B">
        <w:rPr>
          <w:szCs w:val="24"/>
        </w:rPr>
        <w:t xml:space="preserve">, LIPA </w:t>
      </w:r>
      <w:r w:rsidR="00B40B18" w:rsidRPr="00D6101B">
        <w:rPr>
          <w:szCs w:val="24"/>
        </w:rPr>
        <w:t>offer</w:t>
      </w:r>
      <w:r w:rsidR="00E510E0" w:rsidRPr="00D6101B">
        <w:rPr>
          <w:szCs w:val="24"/>
        </w:rPr>
        <w:t>ed</w:t>
      </w:r>
      <w:r w:rsidR="00B40B18" w:rsidRPr="00D6101B">
        <w:rPr>
          <w:szCs w:val="24"/>
        </w:rPr>
        <w:t xml:space="preserve"> Foundation</w:t>
      </w:r>
      <w:r w:rsidR="00B60AC1" w:rsidRPr="00D6101B">
        <w:rPr>
          <w:szCs w:val="24"/>
        </w:rPr>
        <w:t xml:space="preserve"> </w:t>
      </w:r>
      <w:r w:rsidR="000F13B7" w:rsidRPr="00D6101B">
        <w:rPr>
          <w:szCs w:val="24"/>
        </w:rPr>
        <w:t xml:space="preserve">courses in acting and music technology </w:t>
      </w:r>
      <w:r w:rsidR="00B60AC1" w:rsidRPr="00D6101B">
        <w:rPr>
          <w:szCs w:val="24"/>
        </w:rPr>
        <w:t xml:space="preserve">and </w:t>
      </w:r>
      <w:r w:rsidR="008E7521" w:rsidRPr="00D6101B">
        <w:rPr>
          <w:szCs w:val="24"/>
        </w:rPr>
        <w:t xml:space="preserve">Masters </w:t>
      </w:r>
      <w:r w:rsidR="000F13B7" w:rsidRPr="00D6101B">
        <w:rPr>
          <w:szCs w:val="24"/>
        </w:rPr>
        <w:t xml:space="preserve">courses </w:t>
      </w:r>
      <w:r w:rsidR="003A0477" w:rsidRPr="00D6101B">
        <w:rPr>
          <w:szCs w:val="24"/>
        </w:rPr>
        <w:t xml:space="preserve">in acting, costume making and music industry management </w:t>
      </w:r>
      <w:r w:rsidR="00B60AC1" w:rsidRPr="00D6101B">
        <w:rPr>
          <w:szCs w:val="24"/>
        </w:rPr>
        <w:t>alongside its</w:t>
      </w:r>
      <w:r w:rsidR="00B40B18" w:rsidRPr="00D6101B">
        <w:rPr>
          <w:szCs w:val="24"/>
        </w:rPr>
        <w:t xml:space="preserve"> Undergraduate speci</w:t>
      </w:r>
      <w:r w:rsidR="000D4F68" w:rsidRPr="00D6101B">
        <w:rPr>
          <w:szCs w:val="24"/>
        </w:rPr>
        <w:t>a</w:t>
      </w:r>
      <w:r w:rsidR="00B40B18" w:rsidRPr="00D6101B">
        <w:rPr>
          <w:szCs w:val="24"/>
        </w:rPr>
        <w:t xml:space="preserve">lisms in </w:t>
      </w:r>
      <w:r w:rsidR="000D4F68" w:rsidRPr="00D6101B">
        <w:rPr>
          <w:szCs w:val="24"/>
        </w:rPr>
        <w:t xml:space="preserve">acting, </w:t>
      </w:r>
      <w:r w:rsidR="001220EB" w:rsidRPr="00D6101B">
        <w:rPr>
          <w:szCs w:val="24"/>
        </w:rPr>
        <w:t xml:space="preserve">applied theatre, </w:t>
      </w:r>
      <w:r w:rsidR="000D4F68" w:rsidRPr="00D6101B">
        <w:rPr>
          <w:szCs w:val="24"/>
        </w:rPr>
        <w:t xml:space="preserve">dance, </w:t>
      </w:r>
      <w:r w:rsidR="001220EB" w:rsidRPr="00D6101B">
        <w:rPr>
          <w:szCs w:val="24"/>
        </w:rPr>
        <w:t>design and technology</w:t>
      </w:r>
      <w:r w:rsidR="00331EB8" w:rsidRPr="00D6101B">
        <w:rPr>
          <w:szCs w:val="24"/>
        </w:rPr>
        <w:t>, film making, music</w:t>
      </w:r>
      <w:r w:rsidR="00CF2B21" w:rsidRPr="00D6101B">
        <w:rPr>
          <w:szCs w:val="24"/>
        </w:rPr>
        <w:t>, sound technology</w:t>
      </w:r>
      <w:r w:rsidR="00331EB8" w:rsidRPr="00D6101B">
        <w:rPr>
          <w:szCs w:val="24"/>
        </w:rPr>
        <w:t xml:space="preserve"> and music </w:t>
      </w:r>
      <w:r w:rsidR="00CF2B21" w:rsidRPr="00D6101B">
        <w:rPr>
          <w:szCs w:val="24"/>
        </w:rPr>
        <w:t xml:space="preserve">and </w:t>
      </w:r>
      <w:r w:rsidR="00331EB8" w:rsidRPr="00D6101B">
        <w:rPr>
          <w:szCs w:val="24"/>
        </w:rPr>
        <w:t>creative industries management</w:t>
      </w:r>
      <w:r w:rsidR="00CF2B21" w:rsidRPr="00D6101B">
        <w:rPr>
          <w:szCs w:val="24"/>
        </w:rPr>
        <w:t>.</w:t>
      </w:r>
    </w:p>
    <w:p w14:paraId="53957671" w14:textId="5A42EC25" w:rsidR="00492909" w:rsidRPr="00D6101B" w:rsidRDefault="00CF2B21" w:rsidP="008C008F">
      <w:pPr>
        <w:rPr>
          <w:rFonts w:cs="Segoe UI"/>
          <w:b/>
          <w:bCs/>
        </w:rPr>
      </w:pPr>
      <w:r w:rsidRPr="00D6101B">
        <w:t>Within the wider TTWA</w:t>
      </w:r>
      <w:r w:rsidR="003A0477" w:rsidRPr="00D6101B">
        <w:t xml:space="preserve">, </w:t>
      </w:r>
      <w:r w:rsidR="00492909" w:rsidRPr="00D6101B">
        <w:rPr>
          <w:b/>
          <w:bCs/>
        </w:rPr>
        <w:t>Chester University </w:t>
      </w:r>
      <w:r w:rsidR="003A0477" w:rsidRPr="00D6101B">
        <w:t>offer</w:t>
      </w:r>
      <w:r w:rsidR="00E510E0" w:rsidRPr="00D6101B">
        <w:t>ed</w:t>
      </w:r>
      <w:r w:rsidR="00492909" w:rsidRPr="00D6101B">
        <w:rPr>
          <w:b/>
          <w:bCs/>
        </w:rPr>
        <w:t xml:space="preserve"> </w:t>
      </w:r>
      <w:r w:rsidR="005769C9" w:rsidRPr="00D6101B">
        <w:t>some</w:t>
      </w:r>
      <w:r w:rsidR="00492909" w:rsidRPr="00D6101B">
        <w:t xml:space="preserve"> 60 courses across all pathways</w:t>
      </w:r>
      <w:r w:rsidR="00492909" w:rsidRPr="00D6101B">
        <w:rPr>
          <w:b/>
          <w:bCs/>
        </w:rPr>
        <w:t xml:space="preserve"> </w:t>
      </w:r>
      <w:r w:rsidR="00492909" w:rsidRPr="00D6101B">
        <w:t xml:space="preserve">with </w:t>
      </w:r>
      <w:r w:rsidR="00D5219C" w:rsidRPr="00D6101B">
        <w:t xml:space="preserve">specialisms in graphic design, a range of fashion courses and </w:t>
      </w:r>
      <w:r w:rsidR="00492909" w:rsidRPr="00D6101B">
        <w:t>new courses in AI and maths</w:t>
      </w:r>
      <w:r w:rsidR="00D5219C" w:rsidRPr="00D6101B">
        <w:t>.</w:t>
      </w:r>
      <w:r w:rsidR="003A0477" w:rsidRPr="00D6101B">
        <w:t xml:space="preserve"> </w:t>
      </w:r>
      <w:r w:rsidR="00492909" w:rsidRPr="00D6101B">
        <w:rPr>
          <w:b/>
          <w:bCs/>
        </w:rPr>
        <w:t>Edge Hill University</w:t>
      </w:r>
      <w:r w:rsidR="00492909" w:rsidRPr="00D6101B">
        <w:t xml:space="preserve"> offer</w:t>
      </w:r>
      <w:r w:rsidR="00E510E0" w:rsidRPr="00D6101B">
        <w:t>ed</w:t>
      </w:r>
      <w:r w:rsidR="00492909" w:rsidRPr="00D6101B">
        <w:t xml:space="preserve"> 20 courses across all pathways</w:t>
      </w:r>
      <w:r w:rsidR="00AF2C5D" w:rsidRPr="00D6101B">
        <w:t>, including under</w:t>
      </w:r>
      <w:r w:rsidR="00DF0898" w:rsidRPr="00D6101B">
        <w:t>- and post</w:t>
      </w:r>
      <w:r w:rsidR="00AF2C5D" w:rsidRPr="00D6101B">
        <w:t xml:space="preserve">graduate courses in creative writing, film, </w:t>
      </w:r>
      <w:r w:rsidR="00E518B1" w:rsidRPr="00D6101B">
        <w:t xml:space="preserve">media and broadcast production and marketing </w:t>
      </w:r>
      <w:r w:rsidR="0071358E" w:rsidRPr="00D6101B">
        <w:t>and</w:t>
      </w:r>
      <w:r w:rsidR="00E518B1" w:rsidRPr="00D6101B">
        <w:t xml:space="preserve"> </w:t>
      </w:r>
      <w:r w:rsidR="00DF0898" w:rsidRPr="00D6101B">
        <w:t>an MSc</w:t>
      </w:r>
      <w:r w:rsidR="008C008F" w:rsidRPr="00D6101B">
        <w:t xml:space="preserve"> in </w:t>
      </w:r>
      <w:r w:rsidR="00E518B1" w:rsidRPr="00D6101B">
        <w:t>data science and artificial intelligence</w:t>
      </w:r>
      <w:r w:rsidR="008C008F" w:rsidRPr="00D6101B">
        <w:t xml:space="preserve">. </w:t>
      </w:r>
    </w:p>
    <w:p w14:paraId="1421C9A1" w14:textId="77777777" w:rsidR="00492909" w:rsidRPr="00D6101B" w:rsidRDefault="00492909" w:rsidP="005A7A07">
      <w:r w:rsidRPr="00D6101B">
        <w:rPr>
          <w:b/>
          <w:bCs/>
        </w:rPr>
        <w:t>Schools</w:t>
      </w:r>
    </w:p>
    <w:p w14:paraId="16228A72" w14:textId="16B45662" w:rsidR="00492909" w:rsidRPr="00D6101B" w:rsidRDefault="00492909" w:rsidP="00BF7113">
      <w:pPr>
        <w:rPr>
          <w:rFonts w:ascii="Segoe UI" w:hAnsi="Segoe UI"/>
        </w:rPr>
      </w:pPr>
      <w:r w:rsidRPr="00D6101B">
        <w:t xml:space="preserve">There </w:t>
      </w:r>
      <w:r w:rsidR="00E510E0" w:rsidRPr="00D6101B">
        <w:t>wa</w:t>
      </w:r>
      <w:r w:rsidRPr="00D6101B">
        <w:t xml:space="preserve">s significant take-up of creative and digital A levels in the </w:t>
      </w:r>
      <w:r w:rsidR="005769C9" w:rsidRPr="00D6101B">
        <w:t xml:space="preserve">city </w:t>
      </w:r>
      <w:r w:rsidRPr="00D6101B">
        <w:t>region</w:t>
      </w:r>
      <w:r w:rsidR="005769C9" w:rsidRPr="00D6101B">
        <w:t>’</w:t>
      </w:r>
      <w:r w:rsidRPr="00D6101B">
        <w:t>s schools. In the latest Dept of Education statistics (years 2018/19</w:t>
      </w:r>
      <w:r w:rsidR="009834EC" w:rsidRPr="00D6101B">
        <w:t>)</w:t>
      </w:r>
      <w:r w:rsidRPr="00D6101B">
        <w:t xml:space="preserve"> just over 1000 people attained an A* to C grade in a creative or digital A level.  </w:t>
      </w:r>
    </w:p>
    <w:p w14:paraId="4625F7B4" w14:textId="53AC3A5A" w:rsidR="00492909" w:rsidRPr="00D6101B" w:rsidRDefault="00492909" w:rsidP="00005A83">
      <w:pPr>
        <w:pStyle w:val="ListParagraph"/>
        <w:rPr>
          <w:rFonts w:ascii="Segoe UI" w:hAnsi="Segoe UI"/>
          <w:szCs w:val="24"/>
        </w:rPr>
      </w:pPr>
      <w:r w:rsidRPr="00D6101B">
        <w:rPr>
          <w:szCs w:val="24"/>
        </w:rPr>
        <w:t>Art &amp; Design (including fine arts, graphics, textiles photography)</w:t>
      </w:r>
      <w:r w:rsidR="005769C9" w:rsidRPr="00D6101B">
        <w:rPr>
          <w:szCs w:val="24"/>
        </w:rPr>
        <w:t xml:space="preserve">: </w:t>
      </w:r>
      <w:r w:rsidRPr="00D6101B">
        <w:rPr>
          <w:szCs w:val="24"/>
        </w:rPr>
        <w:t>442 </w:t>
      </w:r>
    </w:p>
    <w:p w14:paraId="399C8863" w14:textId="7D148F55" w:rsidR="00492909" w:rsidRPr="00D6101B" w:rsidRDefault="00492909" w:rsidP="00005A83">
      <w:pPr>
        <w:pStyle w:val="ListParagraph"/>
        <w:rPr>
          <w:rFonts w:ascii="Segoe UI" w:hAnsi="Segoe UI"/>
          <w:szCs w:val="24"/>
        </w:rPr>
      </w:pPr>
      <w:r w:rsidRPr="00D6101B">
        <w:rPr>
          <w:szCs w:val="24"/>
        </w:rPr>
        <w:t>Arts  (including media and film studies; drama and theatre studies</w:t>
      </w:r>
      <w:r w:rsidR="009834EC" w:rsidRPr="00D6101B">
        <w:rPr>
          <w:szCs w:val="24"/>
        </w:rPr>
        <w:t>)</w:t>
      </w:r>
      <w:r w:rsidR="005769C9" w:rsidRPr="00D6101B">
        <w:rPr>
          <w:szCs w:val="24"/>
        </w:rPr>
        <w:t>:</w:t>
      </w:r>
      <w:r w:rsidRPr="00D6101B">
        <w:rPr>
          <w:szCs w:val="24"/>
        </w:rPr>
        <w:t xml:space="preserve"> 381  </w:t>
      </w:r>
    </w:p>
    <w:p w14:paraId="45290931" w14:textId="18CBAE23" w:rsidR="00492909" w:rsidRPr="00D6101B" w:rsidRDefault="00492909" w:rsidP="00005A83">
      <w:pPr>
        <w:pStyle w:val="ListParagraph"/>
        <w:rPr>
          <w:rFonts w:ascii="Segoe UI" w:hAnsi="Segoe UI"/>
          <w:szCs w:val="24"/>
        </w:rPr>
      </w:pPr>
      <w:r w:rsidRPr="00D6101B">
        <w:rPr>
          <w:szCs w:val="24"/>
        </w:rPr>
        <w:t>Music</w:t>
      </w:r>
      <w:r w:rsidR="005769C9" w:rsidRPr="00D6101B">
        <w:rPr>
          <w:szCs w:val="24"/>
        </w:rPr>
        <w:t>:</w:t>
      </w:r>
      <w:r w:rsidRPr="00D6101B">
        <w:rPr>
          <w:szCs w:val="24"/>
        </w:rPr>
        <w:t xml:space="preserve"> 75 </w:t>
      </w:r>
    </w:p>
    <w:p w14:paraId="525284BA" w14:textId="58E42ABD" w:rsidR="00492909" w:rsidRPr="00D6101B" w:rsidRDefault="00492909" w:rsidP="00005A83">
      <w:pPr>
        <w:pStyle w:val="ListParagraph"/>
        <w:rPr>
          <w:rFonts w:ascii="Segoe UI" w:hAnsi="Segoe UI"/>
          <w:szCs w:val="24"/>
        </w:rPr>
      </w:pPr>
      <w:r w:rsidRPr="00D6101B">
        <w:rPr>
          <w:szCs w:val="24"/>
        </w:rPr>
        <w:t>Design and Technology (including product design and engineering)</w:t>
      </w:r>
      <w:r w:rsidR="005769C9" w:rsidRPr="00D6101B">
        <w:rPr>
          <w:szCs w:val="24"/>
        </w:rPr>
        <w:t>:</w:t>
      </w:r>
      <w:r w:rsidRPr="00D6101B">
        <w:rPr>
          <w:szCs w:val="24"/>
        </w:rPr>
        <w:t xml:space="preserve"> 40 </w:t>
      </w:r>
    </w:p>
    <w:p w14:paraId="42BAAAF0" w14:textId="44486D13" w:rsidR="00492909" w:rsidRPr="00D6101B" w:rsidRDefault="00492909" w:rsidP="00005A83">
      <w:pPr>
        <w:pStyle w:val="ListParagraph"/>
        <w:rPr>
          <w:rFonts w:ascii="Segoe UI" w:hAnsi="Segoe UI"/>
          <w:szCs w:val="24"/>
        </w:rPr>
      </w:pPr>
      <w:r w:rsidRPr="00D6101B">
        <w:rPr>
          <w:szCs w:val="24"/>
        </w:rPr>
        <w:t>Dance</w:t>
      </w:r>
      <w:r w:rsidR="005769C9" w:rsidRPr="00D6101B">
        <w:rPr>
          <w:szCs w:val="24"/>
        </w:rPr>
        <w:t>:</w:t>
      </w:r>
      <w:r w:rsidRPr="00D6101B">
        <w:rPr>
          <w:szCs w:val="24"/>
        </w:rPr>
        <w:t xml:space="preserve"> 6  </w:t>
      </w:r>
    </w:p>
    <w:p w14:paraId="59CE242F" w14:textId="39153043" w:rsidR="000D4289" w:rsidRPr="0023726D" w:rsidRDefault="00EA4DD8" w:rsidP="000D4289">
      <w:pPr>
        <w:pStyle w:val="Caption"/>
      </w:pPr>
      <w:r w:rsidRPr="0023726D">
        <w:br w:type="column"/>
      </w:r>
      <w:bookmarkStart w:id="55" w:name="_Toc171355159"/>
      <w:r w:rsidR="00492909" w:rsidRPr="0023726D">
        <w:lastRenderedPageBreak/>
        <w:t xml:space="preserve">Figure </w:t>
      </w:r>
      <w:r w:rsidRPr="0023726D">
        <w:fldChar w:fldCharType="begin"/>
      </w:r>
      <w:r w:rsidRPr="0023726D">
        <w:instrText xml:space="preserve"> SEQ Figure \* ARABIC </w:instrText>
      </w:r>
      <w:r w:rsidRPr="0023726D">
        <w:fldChar w:fldCharType="separate"/>
      </w:r>
      <w:r w:rsidR="006876AE">
        <w:rPr>
          <w:noProof/>
        </w:rPr>
        <w:t>14</w:t>
      </w:r>
      <w:r w:rsidRPr="0023726D">
        <w:rPr>
          <w:noProof/>
        </w:rPr>
        <w:fldChar w:fldCharType="end"/>
      </w:r>
      <w:r w:rsidR="000D4289" w:rsidRPr="0023726D">
        <w:t xml:space="preserve"> </w:t>
      </w:r>
      <w:r w:rsidR="002D7E9A" w:rsidRPr="0023726D">
        <w:t xml:space="preserve"> </w:t>
      </w:r>
      <w:r w:rsidR="000D4289" w:rsidRPr="0023726D">
        <w:t>Arts and Digital A levels (grades A* to C) attained in LCR in 2018/19</w:t>
      </w:r>
      <w:bookmarkEnd w:id="55"/>
      <w:r w:rsidR="000D4289" w:rsidRPr="0023726D">
        <w:t xml:space="preserve"> </w:t>
      </w:r>
    </w:p>
    <w:p w14:paraId="0E3C8B16" w14:textId="43C430D6" w:rsidR="00492909" w:rsidRPr="0023726D" w:rsidRDefault="00492909" w:rsidP="00492909">
      <w:pPr>
        <w:spacing w:after="0" w:line="240" w:lineRule="auto"/>
        <w:textAlignment w:val="baseline"/>
        <w:rPr>
          <w:rFonts w:cs="Segoe UI"/>
          <w:sz w:val="18"/>
          <w:szCs w:val="18"/>
        </w:rPr>
      </w:pPr>
      <w:r w:rsidRPr="0023726D">
        <w:rPr>
          <w:rFonts w:ascii="Segoe UI" w:hAnsi="Segoe UI" w:cs="Segoe UI"/>
          <w:sz w:val="18"/>
          <w:szCs w:val="18"/>
        </w:rPr>
        <w:fldChar w:fldCharType="begin"/>
      </w:r>
      <w:r w:rsidRPr="0023726D">
        <w:rPr>
          <w:rFonts w:ascii="Segoe UI" w:hAnsi="Segoe UI" w:cs="Segoe UI"/>
          <w:sz w:val="18"/>
          <w:szCs w:val="18"/>
        </w:rPr>
        <w:instrText xml:space="preserve"> INCLUDEPICTURE "/Users/iainbe/Library/Group Containers/UBF8T346G9.ms/WebArchiveCopyPasteTempFiles/com.microsoft.Word/8BfwJFgDWP+3MAAAAASUVORK5CYII=" \* MERGEFORMATINET </w:instrText>
      </w:r>
      <w:r w:rsidRPr="0023726D">
        <w:rPr>
          <w:rFonts w:ascii="Segoe UI" w:hAnsi="Segoe UI" w:cs="Segoe UI"/>
          <w:sz w:val="18"/>
          <w:szCs w:val="18"/>
        </w:rPr>
        <w:fldChar w:fldCharType="separate"/>
      </w:r>
      <w:r w:rsidRPr="0023726D">
        <w:rPr>
          <w:rFonts w:ascii="Segoe UI" w:hAnsi="Segoe UI" w:cs="Segoe UI"/>
          <w:noProof/>
          <w:sz w:val="18"/>
          <w:szCs w:val="18"/>
        </w:rPr>
        <w:drawing>
          <wp:inline distT="0" distB="0" distL="0" distR="0" wp14:anchorId="720A8246" wp14:editId="2EDD245F">
            <wp:extent cx="5731510" cy="3343275"/>
            <wp:effectExtent l="0" t="0" r="0" b="0"/>
            <wp:docPr id="611298637" name="Picture 2" descr="A graph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98637" name="Picture 2" descr="A graph of blue squar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23726D">
        <w:rPr>
          <w:rFonts w:ascii="Segoe UI" w:hAnsi="Segoe UI" w:cs="Segoe UI"/>
          <w:sz w:val="18"/>
          <w:szCs w:val="18"/>
        </w:rPr>
        <w:fldChar w:fldCharType="end"/>
      </w:r>
      <w:r w:rsidRPr="0023726D">
        <w:rPr>
          <w:rFonts w:cs="Segoe UI"/>
          <w:sz w:val="18"/>
          <w:szCs w:val="18"/>
        </w:rPr>
        <w:t> </w:t>
      </w:r>
    </w:p>
    <w:p w14:paraId="29B52D5F" w14:textId="77777777" w:rsidR="008F2FF6" w:rsidRPr="00D6101B" w:rsidRDefault="008F2FF6" w:rsidP="008F2FF6">
      <w:pPr>
        <w:pStyle w:val="Caption"/>
        <w:rPr>
          <w:sz w:val="24"/>
          <w:szCs w:val="24"/>
        </w:rPr>
      </w:pPr>
      <w:r w:rsidRPr="00D6101B">
        <w:rPr>
          <w:sz w:val="24"/>
          <w:szCs w:val="24"/>
        </w:rPr>
        <w:t>Source: Department for Education</w:t>
      </w:r>
    </w:p>
    <w:p w14:paraId="15655D3F" w14:textId="5A0D3293" w:rsidR="00492909" w:rsidRPr="00D6101B" w:rsidRDefault="008F2FF6" w:rsidP="00107299">
      <w:pPr>
        <w:pStyle w:val="Caption"/>
        <w:rPr>
          <w:rFonts w:ascii="Segoe UI" w:hAnsi="Segoe UI"/>
          <w:sz w:val="24"/>
          <w:szCs w:val="24"/>
        </w:rPr>
      </w:pPr>
      <w:r w:rsidRPr="00D6101B">
        <w:rPr>
          <w:sz w:val="24"/>
          <w:szCs w:val="24"/>
        </w:rPr>
        <w:t xml:space="preserve"> </w:t>
      </w:r>
      <w:r w:rsidR="00492909" w:rsidRPr="00D6101B">
        <w:rPr>
          <w:b/>
          <w:bCs/>
          <w:sz w:val="24"/>
          <w:szCs w:val="24"/>
        </w:rPr>
        <w:t>Apprenticeships</w:t>
      </w:r>
      <w:r w:rsidR="00492909" w:rsidRPr="00D6101B">
        <w:rPr>
          <w:sz w:val="24"/>
          <w:szCs w:val="24"/>
        </w:rPr>
        <w:t>  </w:t>
      </w:r>
    </w:p>
    <w:p w14:paraId="72454BF1" w14:textId="5B358E79" w:rsidR="002F7049" w:rsidRPr="00D6101B" w:rsidRDefault="002F7049" w:rsidP="002F7049">
      <w:r w:rsidRPr="00D6101B">
        <w:t xml:space="preserve">The draft Skills Plan </w:t>
      </w:r>
      <w:r w:rsidR="003C215C" w:rsidRPr="00D6101B">
        <w:t>contained</w:t>
      </w:r>
      <w:r w:rsidRPr="00D6101B">
        <w:t xml:space="preserve"> strong policy support for Apprenticeships:</w:t>
      </w:r>
    </w:p>
    <w:p w14:paraId="677F42FA" w14:textId="77777777" w:rsidR="002F7049" w:rsidRPr="00D6101B" w:rsidRDefault="002F7049" w:rsidP="002F7049">
      <w:pPr>
        <w:ind w:left="720"/>
        <w:rPr>
          <w:i/>
          <w:iCs/>
        </w:rPr>
      </w:pPr>
      <w:r w:rsidRPr="00D6101B">
        <w:rPr>
          <w:i/>
        </w:rPr>
        <w:t>Apprenticeships are strongly valued and regarded within Liverpool City Region but the introduction of the 2017 reforms has had a more profound effect in the City Region than elsewhere: this is as a result of the previous balance of the levels of apprenticeships offered, with a national desire to move away from entry level apprenticeship for young people to higher level apprenticeships to develop technical and graduate level skills. Starts locally are at 54% of their 2017 levels, compared to 71% nationally.</w:t>
      </w:r>
    </w:p>
    <w:p w14:paraId="1839565A" w14:textId="0974D50E" w:rsidR="002F7049" w:rsidRPr="00D6101B" w:rsidRDefault="002F7049" w:rsidP="002F7049">
      <w:pPr>
        <w:ind w:left="720"/>
        <w:rPr>
          <w:i/>
          <w:iCs/>
        </w:rPr>
      </w:pPr>
      <w:r w:rsidRPr="00D6101B">
        <w:rPr>
          <w:i/>
          <w:iCs/>
        </w:rPr>
        <w:t>The reduction in the number of starts, coupled with the cost-of-living pressures and mix of delivery and funding bands locally, have put providers of training under significant financial pressure.</w:t>
      </w:r>
      <w:r w:rsidRPr="00D6101B">
        <w:rPr>
          <w:i/>
        </w:rPr>
        <w:t xml:space="preserve"> Many of them are trimming their provision with some leaving the market altogether. There are also quality issues and pressures through Ofsted which are forcing a narrowing of provision. Employers on the whole remain strongly in favour of apprenticeships as a route to securing future talent but are finding that the system is not working for them as they would hope.</w:t>
      </w:r>
    </w:p>
    <w:p w14:paraId="11D148B6" w14:textId="4721B46B" w:rsidR="002F7049" w:rsidRPr="00D6101B" w:rsidRDefault="002F7049" w:rsidP="002F7049">
      <w:pPr>
        <w:rPr>
          <w:rFonts w:ascii="Segoe UI" w:hAnsi="Segoe UI"/>
        </w:rPr>
      </w:pPr>
      <w:r w:rsidRPr="00D6101B">
        <w:t>However, LCR’s current provision reflect</w:t>
      </w:r>
      <w:r w:rsidR="003C215C" w:rsidRPr="00D6101B">
        <w:t>ed</w:t>
      </w:r>
      <w:r w:rsidRPr="00D6101B">
        <w:t xml:space="preserve"> a national issue around lack of apprenticeship provision for the digital and creative industries. The industry consists of micro SME’s</w:t>
      </w:r>
      <w:r w:rsidR="003C215C" w:rsidRPr="00D6101B">
        <w:t xml:space="preserve">; </w:t>
      </w:r>
      <w:r w:rsidRPr="00D6101B">
        <w:t>current structures and funding requirements ma</w:t>
      </w:r>
      <w:r w:rsidR="008366E5" w:rsidRPr="00D6101B">
        <w:t>d</w:t>
      </w:r>
      <w:r w:rsidRPr="00D6101B">
        <w:t xml:space="preserve">e it difficult for the sector to deliver and, indeed, for colleges to have big enough cohorts of students to justify putting on the course. Whilst the draft Skills Plan </w:t>
      </w:r>
      <w:r w:rsidR="008366E5" w:rsidRPr="00D6101B">
        <w:t>reported</w:t>
      </w:r>
      <w:r w:rsidRPr="00D6101B">
        <w:t xml:space="preserve"> a problem across </w:t>
      </w:r>
      <w:r w:rsidRPr="00D6101B">
        <w:lastRenderedPageBreak/>
        <w:t>the region with apprenticeship take-ups declining in other sectors, the lack of suitability of the current apprenticeship system remain</w:t>
      </w:r>
      <w:r w:rsidR="008366E5" w:rsidRPr="00D6101B">
        <w:t>ed</w:t>
      </w:r>
      <w:r w:rsidRPr="00D6101B">
        <w:t xml:space="preserve"> a significant issue for the creative and digital sector. This also exacerbate</w:t>
      </w:r>
      <w:r w:rsidR="008366E5" w:rsidRPr="00D6101B">
        <w:t>d</w:t>
      </w:r>
      <w:r w:rsidRPr="00D6101B">
        <w:t xml:space="preserve"> diversity and inclusion issues.  </w:t>
      </w:r>
    </w:p>
    <w:p w14:paraId="41A9FA4D" w14:textId="72F0054D" w:rsidR="001F497C" w:rsidRPr="00D6101B" w:rsidRDefault="002F7049" w:rsidP="00EA4DD8">
      <w:r w:rsidRPr="00D6101B">
        <w:t>Current p</w:t>
      </w:r>
      <w:r w:rsidR="00492909" w:rsidRPr="00D6101B">
        <w:t xml:space="preserve">rovision </w:t>
      </w:r>
      <w:r w:rsidRPr="00D6101B">
        <w:t xml:space="preserve">through colleges </w:t>
      </w:r>
      <w:r w:rsidR="00492909" w:rsidRPr="00D6101B">
        <w:t>include</w:t>
      </w:r>
      <w:r w:rsidR="008366E5" w:rsidRPr="00D6101B">
        <w:t>d</w:t>
      </w:r>
      <w:r w:rsidR="00492909" w:rsidRPr="00D6101B">
        <w:t xml:space="preserve"> just three </w:t>
      </w:r>
      <w:r w:rsidRPr="00D6101B">
        <w:t xml:space="preserve">digital and creative </w:t>
      </w:r>
      <w:r w:rsidR="00492909" w:rsidRPr="00D6101B">
        <w:t xml:space="preserve">apprenticeships – two in IT delivered by colleges and one advertised on the Government apprenticeship website with an employer, Nest Box Live. </w:t>
      </w:r>
      <w:r w:rsidR="00B15BAF" w:rsidRPr="00D6101B">
        <w:t>Other commercial provision include</w:t>
      </w:r>
      <w:r w:rsidR="008366E5" w:rsidRPr="00D6101B">
        <w:t>d</w:t>
      </w:r>
      <w:r w:rsidR="00B15BAF" w:rsidRPr="00D6101B">
        <w:t>:</w:t>
      </w:r>
    </w:p>
    <w:p w14:paraId="0A2D6E99" w14:textId="5BAADB47" w:rsidR="001F497C" w:rsidRPr="00D6101B" w:rsidRDefault="00492909" w:rsidP="00005A83">
      <w:pPr>
        <w:pStyle w:val="ListParagraph"/>
        <w:rPr>
          <w:rFonts w:ascii="Segoe UI" w:hAnsi="Segoe UI"/>
          <w:szCs w:val="24"/>
        </w:rPr>
      </w:pPr>
      <w:r w:rsidRPr="00D6101B">
        <w:rPr>
          <w:szCs w:val="24"/>
        </w:rPr>
        <w:t xml:space="preserve">Level 6 data scientist apprenticeship offered by Unilever at Port Sunlight </w:t>
      </w:r>
    </w:p>
    <w:p w14:paraId="5B4F060B" w14:textId="4BBE3959" w:rsidR="001F497C" w:rsidRPr="00D6101B" w:rsidRDefault="001F497C" w:rsidP="00005A83">
      <w:pPr>
        <w:pStyle w:val="ListParagraph"/>
        <w:rPr>
          <w:rFonts w:ascii="Segoe UI" w:hAnsi="Segoe UI"/>
          <w:szCs w:val="24"/>
        </w:rPr>
      </w:pPr>
      <w:r w:rsidRPr="00D6101B">
        <w:rPr>
          <w:szCs w:val="24"/>
        </w:rPr>
        <w:t>D</w:t>
      </w:r>
      <w:r w:rsidR="00492909" w:rsidRPr="00D6101B">
        <w:rPr>
          <w:szCs w:val="24"/>
        </w:rPr>
        <w:t xml:space="preserve">ata science apprenticeship at United Utilities </w:t>
      </w:r>
    </w:p>
    <w:p w14:paraId="44128195" w14:textId="3174DD78" w:rsidR="00206113" w:rsidRPr="00D6101B" w:rsidRDefault="00492909" w:rsidP="00005A83">
      <w:pPr>
        <w:pStyle w:val="ListParagraph"/>
        <w:rPr>
          <w:rFonts w:ascii="Segoe UI" w:hAnsi="Segoe UI"/>
          <w:szCs w:val="24"/>
        </w:rPr>
      </w:pPr>
      <w:r w:rsidRPr="00D6101B">
        <w:rPr>
          <w:szCs w:val="24"/>
        </w:rPr>
        <w:t>Digital Design apprenticeship at the Science and Facilities Technology Council in Daresbury</w:t>
      </w:r>
      <w:r w:rsidR="00E03872" w:rsidRPr="00D6101B">
        <w:rPr>
          <w:szCs w:val="24"/>
        </w:rPr>
        <w:t xml:space="preserve">. </w:t>
      </w:r>
    </w:p>
    <w:p w14:paraId="6CB6FB4C" w14:textId="572494FF" w:rsidR="00492909" w:rsidRPr="00D6101B" w:rsidRDefault="00E03872" w:rsidP="00005A83">
      <w:pPr>
        <w:pStyle w:val="ListParagraph"/>
        <w:rPr>
          <w:rFonts w:ascii="Segoe UI" w:hAnsi="Segoe UI"/>
          <w:szCs w:val="24"/>
        </w:rPr>
      </w:pPr>
      <w:r w:rsidRPr="00D6101B">
        <w:rPr>
          <w:szCs w:val="24"/>
        </w:rPr>
        <w:t>On the outskirts of the region, there is a content creator apprenticeship in Wigan</w:t>
      </w:r>
      <w:r w:rsidR="00206113" w:rsidRPr="00D6101B">
        <w:rPr>
          <w:szCs w:val="24"/>
        </w:rPr>
        <w:t>.</w:t>
      </w:r>
    </w:p>
    <w:p w14:paraId="5E28FD41" w14:textId="15AD27B0" w:rsidR="00492909" w:rsidRPr="00D6101B" w:rsidRDefault="00492909" w:rsidP="00EA4DD8">
      <w:pPr>
        <w:rPr>
          <w:rFonts w:ascii="Segoe UI" w:hAnsi="Segoe UI"/>
        </w:rPr>
      </w:pPr>
      <w:r w:rsidRPr="00D6101B">
        <w:t xml:space="preserve">Although not a formal apprenticeship, Liverpool Film Office recently </w:t>
      </w:r>
      <w:r w:rsidR="006769F3" w:rsidRPr="00D6101B">
        <w:t>promoted</w:t>
      </w:r>
      <w:r w:rsidRPr="00D6101B">
        <w:t xml:space="preserve"> a new skills initiative</w:t>
      </w:r>
      <w:r w:rsidRPr="00D6101B">
        <w:rPr>
          <w:vertAlign w:val="superscript"/>
        </w:rPr>
        <w:t>8</w:t>
      </w:r>
      <w:r w:rsidRPr="00D6101B">
        <w:t xml:space="preserve">, </w:t>
      </w:r>
      <w:r w:rsidRPr="00D6101B">
        <w:rPr>
          <w:color w:val="252525"/>
        </w:rPr>
        <w:t>ACTION, which work</w:t>
      </w:r>
      <w:r w:rsidR="006769F3" w:rsidRPr="00D6101B">
        <w:rPr>
          <w:color w:val="252525"/>
        </w:rPr>
        <w:t>ed</w:t>
      </w:r>
      <w:r w:rsidRPr="00D6101B">
        <w:rPr>
          <w:color w:val="252525"/>
        </w:rPr>
        <w:t xml:space="preserve"> with up to 1,000 18+ year olds for a series of training, masterclasses and work placements. This </w:t>
      </w:r>
      <w:r w:rsidR="006769F3" w:rsidRPr="00D6101B">
        <w:rPr>
          <w:color w:val="252525"/>
        </w:rPr>
        <w:t>wa</w:t>
      </w:r>
      <w:r w:rsidRPr="00D6101B">
        <w:rPr>
          <w:color w:val="252525"/>
        </w:rPr>
        <w:t xml:space="preserve">s the first major initiative </w:t>
      </w:r>
      <w:r w:rsidR="00206113" w:rsidRPr="00D6101B">
        <w:rPr>
          <w:color w:val="252525"/>
        </w:rPr>
        <w:t xml:space="preserve">delivered </w:t>
      </w:r>
      <w:r w:rsidRPr="00D6101B">
        <w:rPr>
          <w:color w:val="252525"/>
        </w:rPr>
        <w:t xml:space="preserve">as part of the new Screen Alliance North funded by the BFI and in partnership with </w:t>
      </w:r>
      <w:r w:rsidRPr="00D6101B">
        <w:t>North East Screen, Screen Manchester, and Screen Yorkshire. </w:t>
      </w:r>
    </w:p>
    <w:p w14:paraId="65889CB3" w14:textId="77777777" w:rsidR="00492909" w:rsidRPr="00D6101B" w:rsidRDefault="00492909" w:rsidP="005A7A07">
      <w:pPr>
        <w:rPr>
          <w:rFonts w:ascii="Segoe UI" w:hAnsi="Segoe UI"/>
          <w:b/>
          <w:bCs/>
        </w:rPr>
      </w:pPr>
      <w:r w:rsidRPr="00D6101B">
        <w:rPr>
          <w:b/>
          <w:bCs/>
        </w:rPr>
        <w:t>T-levels  </w:t>
      </w:r>
    </w:p>
    <w:p w14:paraId="44F0630E" w14:textId="100F752F" w:rsidR="00492909" w:rsidRPr="00D6101B" w:rsidRDefault="00492909" w:rsidP="004706E8">
      <w:pPr>
        <w:spacing w:line="240" w:lineRule="auto"/>
        <w:textAlignment w:val="baseline"/>
        <w:rPr>
          <w:rFonts w:ascii="Segoe UI" w:hAnsi="Segoe UI" w:cs="Segoe UI"/>
        </w:rPr>
      </w:pPr>
      <w:r w:rsidRPr="00D6101B">
        <w:rPr>
          <w:rFonts w:cs="Segoe UI"/>
        </w:rPr>
        <w:t xml:space="preserve">The </w:t>
      </w:r>
      <w:r w:rsidR="006769F3" w:rsidRPr="00D6101B">
        <w:rPr>
          <w:rFonts w:cs="Segoe UI"/>
        </w:rPr>
        <w:t xml:space="preserve">city </w:t>
      </w:r>
      <w:r w:rsidRPr="00D6101B">
        <w:rPr>
          <w:rFonts w:cs="Segoe UI"/>
        </w:rPr>
        <w:t xml:space="preserve">region </w:t>
      </w:r>
      <w:r w:rsidR="006769F3" w:rsidRPr="00D6101B">
        <w:rPr>
          <w:rFonts w:cs="Segoe UI"/>
        </w:rPr>
        <w:t>wa</w:t>
      </w:r>
      <w:r w:rsidRPr="00D6101B">
        <w:rPr>
          <w:rFonts w:cs="Segoe UI"/>
        </w:rPr>
        <w:t>s well provided for with the new T-level provision</w:t>
      </w:r>
      <w:r w:rsidR="009834EC" w:rsidRPr="00D6101B">
        <w:rPr>
          <w:rFonts w:cs="Segoe UI"/>
        </w:rPr>
        <w:t xml:space="preserve">, </w:t>
      </w:r>
      <w:r w:rsidRPr="00D6101B">
        <w:rPr>
          <w:rFonts w:cs="Segoe UI"/>
        </w:rPr>
        <w:t>with delivery of all T-Levels pertinent to the sector:  </w:t>
      </w:r>
    </w:p>
    <w:p w14:paraId="5514FCBB" w14:textId="1EAAB512" w:rsidR="00492909" w:rsidRPr="00D6101B" w:rsidRDefault="00492909" w:rsidP="00005A83">
      <w:pPr>
        <w:pStyle w:val="ListParagraph"/>
        <w:rPr>
          <w:szCs w:val="24"/>
        </w:rPr>
      </w:pPr>
      <w:r w:rsidRPr="00D6101B">
        <w:rPr>
          <w:b/>
          <w:szCs w:val="24"/>
        </w:rPr>
        <w:t>Digital Production, Design and Development</w:t>
      </w:r>
      <w:r w:rsidRPr="00D6101B">
        <w:rPr>
          <w:szCs w:val="24"/>
        </w:rPr>
        <w:t xml:space="preserve"> (at St. Helens College; Cronton 6th Form</w:t>
      </w:r>
      <w:r w:rsidR="009834EC" w:rsidRPr="00D6101B">
        <w:rPr>
          <w:szCs w:val="24"/>
        </w:rPr>
        <w:t>,</w:t>
      </w:r>
      <w:r w:rsidRPr="00D6101B">
        <w:rPr>
          <w:szCs w:val="24"/>
        </w:rPr>
        <w:t xml:space="preserve"> H</w:t>
      </w:r>
      <w:r w:rsidR="009834EC" w:rsidRPr="00D6101B">
        <w:rPr>
          <w:szCs w:val="24"/>
        </w:rPr>
        <w:t>u</w:t>
      </w:r>
      <w:r w:rsidRPr="00D6101B">
        <w:rPr>
          <w:szCs w:val="24"/>
        </w:rPr>
        <w:t>gh Baird College  and Wirral Met</w:t>
      </w:r>
      <w:r w:rsidR="009834EC" w:rsidRPr="00D6101B">
        <w:rPr>
          <w:szCs w:val="24"/>
        </w:rPr>
        <w:t>).</w:t>
      </w:r>
      <w:r w:rsidRPr="00D6101B">
        <w:rPr>
          <w:szCs w:val="24"/>
        </w:rPr>
        <w:t> </w:t>
      </w:r>
    </w:p>
    <w:p w14:paraId="21307A50" w14:textId="4639CB3C" w:rsidR="00492909" w:rsidRPr="00D6101B" w:rsidRDefault="00492909" w:rsidP="00005A83">
      <w:pPr>
        <w:pStyle w:val="ListParagraph"/>
        <w:rPr>
          <w:szCs w:val="24"/>
        </w:rPr>
      </w:pPr>
      <w:r w:rsidRPr="00D6101B">
        <w:rPr>
          <w:b/>
          <w:szCs w:val="24"/>
        </w:rPr>
        <w:t>Media, Broadcast and Production</w:t>
      </w:r>
      <w:r w:rsidRPr="00D6101B">
        <w:rPr>
          <w:szCs w:val="24"/>
        </w:rPr>
        <w:t xml:space="preserve"> (at Hugh Baird College and at City of Liverpool College</w:t>
      </w:r>
      <w:r w:rsidR="009834EC" w:rsidRPr="00D6101B">
        <w:rPr>
          <w:szCs w:val="24"/>
        </w:rPr>
        <w:t>,</w:t>
      </w:r>
      <w:r w:rsidRPr="00D6101B">
        <w:rPr>
          <w:szCs w:val="24"/>
        </w:rPr>
        <w:t xml:space="preserve"> </w:t>
      </w:r>
      <w:r w:rsidR="006769F3" w:rsidRPr="00D6101B">
        <w:rPr>
          <w:szCs w:val="24"/>
        </w:rPr>
        <w:t>with</w:t>
      </w:r>
      <w:r w:rsidRPr="00D6101B">
        <w:rPr>
          <w:szCs w:val="24"/>
        </w:rPr>
        <w:t xml:space="preserve"> two different pathways in content creation and event and venue technician)</w:t>
      </w:r>
      <w:r w:rsidR="009834EC" w:rsidRPr="00D6101B">
        <w:rPr>
          <w:szCs w:val="24"/>
        </w:rPr>
        <w:t>.</w:t>
      </w:r>
    </w:p>
    <w:p w14:paraId="5BD10383" w14:textId="0528D02A" w:rsidR="00492909" w:rsidRPr="00D6101B" w:rsidRDefault="00492909" w:rsidP="00005A83">
      <w:pPr>
        <w:pStyle w:val="ListParagraph"/>
        <w:rPr>
          <w:szCs w:val="24"/>
        </w:rPr>
      </w:pPr>
      <w:r w:rsidRPr="00D6101B">
        <w:rPr>
          <w:b/>
          <w:szCs w:val="24"/>
        </w:rPr>
        <w:t>Craft and Design</w:t>
      </w:r>
      <w:r w:rsidRPr="00D6101B">
        <w:rPr>
          <w:szCs w:val="24"/>
        </w:rPr>
        <w:t xml:space="preserve"> at Hugh Baird College</w:t>
      </w:r>
      <w:r w:rsidR="006769F3" w:rsidRPr="00D6101B">
        <w:rPr>
          <w:szCs w:val="24"/>
        </w:rPr>
        <w:t>:</w:t>
      </w:r>
      <w:r w:rsidRPr="00D6101B">
        <w:rPr>
          <w:szCs w:val="24"/>
        </w:rPr>
        <w:t xml:space="preserve"> a pathway in textiles and fashion</w:t>
      </w:r>
      <w:r w:rsidR="009834EC" w:rsidRPr="00D6101B">
        <w:rPr>
          <w:szCs w:val="24"/>
        </w:rPr>
        <w:t>.</w:t>
      </w:r>
      <w:r w:rsidRPr="00D6101B">
        <w:rPr>
          <w:szCs w:val="24"/>
        </w:rPr>
        <w:t>  </w:t>
      </w:r>
    </w:p>
    <w:p w14:paraId="7C80981F" w14:textId="1A2A29F5" w:rsidR="00492909" w:rsidRPr="00D6101B" w:rsidRDefault="00492909" w:rsidP="00492909">
      <w:pPr>
        <w:spacing w:after="0" w:line="240" w:lineRule="auto"/>
        <w:textAlignment w:val="baseline"/>
        <w:rPr>
          <w:rFonts w:ascii="Segoe UI" w:hAnsi="Segoe UI" w:cs="Segoe UI"/>
        </w:rPr>
      </w:pPr>
      <w:r w:rsidRPr="00D6101B">
        <w:rPr>
          <w:rFonts w:cs="Segoe UI"/>
        </w:rPr>
        <w:t>Southport College also offer</w:t>
      </w:r>
      <w:r w:rsidR="00964C3D" w:rsidRPr="00D6101B">
        <w:rPr>
          <w:rFonts w:cs="Segoe UI"/>
        </w:rPr>
        <w:t>ed</w:t>
      </w:r>
      <w:r w:rsidR="000D4289" w:rsidRPr="00D6101B">
        <w:rPr>
          <w:rFonts w:cs="Segoe UI"/>
        </w:rPr>
        <w:t xml:space="preserve"> </w:t>
      </w:r>
      <w:r w:rsidRPr="00D6101B">
        <w:rPr>
          <w:rFonts w:cs="Segoe UI"/>
        </w:rPr>
        <w:t>a T-Level in Construction Design.  </w:t>
      </w:r>
    </w:p>
    <w:p w14:paraId="0CF69991" w14:textId="75EA1E37" w:rsidR="00F73851" w:rsidRPr="005509D7" w:rsidRDefault="00F73851" w:rsidP="005509D7">
      <w:pPr>
        <w:spacing w:before="240"/>
        <w:rPr>
          <w:b/>
          <w:bCs/>
        </w:rPr>
      </w:pPr>
      <w:r w:rsidRPr="005509D7">
        <w:rPr>
          <w:b/>
          <w:bCs/>
        </w:rPr>
        <w:t>Continuing Professional Development (CPD) </w:t>
      </w:r>
    </w:p>
    <w:p w14:paraId="4C12C035" w14:textId="60D259F1" w:rsidR="00F73851" w:rsidRPr="00D6101B" w:rsidRDefault="00F73851" w:rsidP="00F73851">
      <w:pPr>
        <w:rPr>
          <w:rFonts w:ascii="Segoe UI" w:hAnsi="Segoe UI"/>
        </w:rPr>
      </w:pPr>
      <w:r w:rsidRPr="00D6101B">
        <w:rPr>
          <w:color w:val="000000"/>
        </w:rPr>
        <w:t xml:space="preserve">Throughout the sector there </w:t>
      </w:r>
      <w:r w:rsidR="00964C3D" w:rsidRPr="00D6101B">
        <w:rPr>
          <w:color w:val="000000"/>
        </w:rPr>
        <w:t>was</w:t>
      </w:r>
      <w:r w:rsidRPr="00D6101B">
        <w:rPr>
          <w:color w:val="000000"/>
        </w:rPr>
        <w:t xml:space="preserve"> a </w:t>
      </w:r>
      <w:r w:rsidRPr="00D6101B">
        <w:t>broad range of good practice in providing CPD (continuing professional development) opportunities tailored to needs of professionals</w:t>
      </w:r>
      <w:r w:rsidR="002F7049" w:rsidRPr="00D6101B">
        <w:t>;</w:t>
      </w:r>
      <w:r w:rsidRPr="00D6101B">
        <w:t xml:space="preserve"> but it exist</w:t>
      </w:r>
      <w:r w:rsidR="00964C3D" w:rsidRPr="00D6101B">
        <w:t>ed</w:t>
      </w:r>
      <w:r w:rsidRPr="00D6101B">
        <w:t xml:space="preserve"> largely in dispersed pockets and </w:t>
      </w:r>
      <w:r w:rsidR="00964C3D" w:rsidRPr="00D6101B">
        <w:t>wa</w:t>
      </w:r>
      <w:r w:rsidRPr="00D6101B">
        <w:t xml:space="preserve">s often poorly matched, in volume and accessibility, to current and foreseeable needs for and professional development. </w:t>
      </w:r>
    </w:p>
    <w:p w14:paraId="16ADD937" w14:textId="7DDE3179" w:rsidR="00F73851" w:rsidRPr="00D6101B" w:rsidRDefault="00FA78D6" w:rsidP="00F73851">
      <w:pPr>
        <w:rPr>
          <w:rFonts w:ascii="Segoe UI" w:hAnsi="Segoe UI"/>
        </w:rPr>
      </w:pPr>
      <w:r w:rsidRPr="00D6101B">
        <w:t>Across England, there was a</w:t>
      </w:r>
      <w:r w:rsidR="00F73851" w:rsidRPr="00D6101B">
        <w:t xml:space="preserve"> pattern </w:t>
      </w:r>
      <w:r w:rsidRPr="00D6101B">
        <w:t>of</w:t>
      </w:r>
      <w:r w:rsidR="00F73851" w:rsidRPr="00D6101B">
        <w:t xml:space="preserve"> low investment by employers who cite</w:t>
      </w:r>
      <w:r w:rsidRPr="00D6101B">
        <w:t>d</w:t>
      </w:r>
      <w:r w:rsidR="00F73851" w:rsidRPr="00D6101B">
        <w:t xml:space="preserve"> the use of freelancers </w:t>
      </w:r>
      <w:r w:rsidRPr="00D6101B">
        <w:t>as</w:t>
      </w:r>
      <w:r w:rsidR="00F73851" w:rsidRPr="00D6101B">
        <w:t xml:space="preserve"> a barrier to investing in training. Most employers in the sector </w:t>
      </w:r>
      <w:r w:rsidRPr="00D6101B">
        <w:t>would</w:t>
      </w:r>
      <w:r w:rsidR="00F73851" w:rsidRPr="00D6101B">
        <w:t xml:space="preserve"> fund training for experienced workers rather than new entrants or apprentices.  Freelances and the self-employed also cite</w:t>
      </w:r>
      <w:r w:rsidR="00C71FFE" w:rsidRPr="00D6101B">
        <w:t>d</w:t>
      </w:r>
      <w:r w:rsidR="00F73851" w:rsidRPr="00D6101B">
        <w:t xml:space="preserve"> the ‘double whammy’ as a hindrance to training (the cost of training </w:t>
      </w:r>
      <w:r w:rsidR="00F73851" w:rsidRPr="00D6101B">
        <w:rPr>
          <w:i/>
          <w:iCs/>
        </w:rPr>
        <w:t>and</w:t>
      </w:r>
      <w:r w:rsidR="00F73851" w:rsidRPr="00D6101B">
        <w:t xml:space="preserve"> the need to take time away from </w:t>
      </w:r>
      <w:r w:rsidR="00F73851" w:rsidRPr="00D6101B">
        <w:lastRenderedPageBreak/>
        <w:t>paid work</w:t>
      </w:r>
      <w:r w:rsidR="002F7049" w:rsidRPr="00D6101B">
        <w:t>, sometime</w:t>
      </w:r>
      <w:r w:rsidR="00C71FFE" w:rsidRPr="00D6101B">
        <w:t>s</w:t>
      </w:r>
      <w:r w:rsidR="002F7049" w:rsidRPr="00D6101B">
        <w:t xml:space="preserve"> accompanie</w:t>
      </w:r>
      <w:r w:rsidR="00A674D7" w:rsidRPr="00D6101B">
        <w:t>d</w:t>
      </w:r>
      <w:r w:rsidR="002F7049" w:rsidRPr="00D6101B">
        <w:t xml:space="preserve"> by </w:t>
      </w:r>
      <w:r w:rsidR="00A674D7" w:rsidRPr="00D6101B">
        <w:t xml:space="preserve">logistical difficulties and </w:t>
      </w:r>
      <w:r w:rsidR="002F7049" w:rsidRPr="00D6101B">
        <w:t>costs of rescheduling caring responsibilities.)</w:t>
      </w:r>
    </w:p>
    <w:p w14:paraId="76FFFAE3" w14:textId="77777777" w:rsidR="00F73851" w:rsidRPr="00D6101B" w:rsidRDefault="00F73851" w:rsidP="00F73851">
      <w:pPr>
        <w:rPr>
          <w:rFonts w:ascii="Segoe UI" w:hAnsi="Segoe UI"/>
        </w:rPr>
      </w:pPr>
      <w:r w:rsidRPr="00D6101B">
        <w:t>Research by HEFCE on CPD within HE provision for the sector found, </w:t>
      </w:r>
    </w:p>
    <w:p w14:paraId="5548D877" w14:textId="77777777" w:rsidR="00F73851" w:rsidRPr="00D6101B" w:rsidRDefault="00F73851" w:rsidP="00F73851">
      <w:pPr>
        <w:ind w:left="720"/>
        <w:rPr>
          <w:rFonts w:ascii="Segoe UI" w:hAnsi="Segoe UI"/>
        </w:rPr>
      </w:pPr>
      <w:r w:rsidRPr="00D6101B">
        <w:rPr>
          <w:i/>
          <w:iCs/>
        </w:rPr>
        <w:t>‘Existing provision to be inflexible in terms of content and delivery. Opportunities are often inadequately responsive to individual requirements, with too much material re-used from other courses (within HE) or infrequently updated’</w:t>
      </w:r>
      <w:r w:rsidRPr="00D6101B">
        <w:rPr>
          <w:i/>
          <w:iCs/>
          <w:vertAlign w:val="superscript"/>
        </w:rPr>
        <w:t>5</w:t>
      </w:r>
      <w:r w:rsidRPr="00D6101B">
        <w:t> </w:t>
      </w:r>
    </w:p>
    <w:p w14:paraId="1933AB97" w14:textId="6237B6EA" w:rsidR="00CD455E" w:rsidRPr="00D6101B" w:rsidRDefault="002F7049" w:rsidP="00CD455E">
      <w:pPr>
        <w:rPr>
          <w:rFonts w:ascii="Segoe UI" w:hAnsi="Segoe UI"/>
        </w:rPr>
      </w:pPr>
      <w:r w:rsidRPr="00D6101B">
        <w:t xml:space="preserve">More positively, there </w:t>
      </w:r>
      <w:r w:rsidR="00C71FFE" w:rsidRPr="00D6101B">
        <w:t>we</w:t>
      </w:r>
      <w:r w:rsidRPr="00D6101B">
        <w:t>re some notable developments in the region, such as the 15-week Content Creation and Graphics visualisation part-time short course at LJMU, aimed at, ‘those already working in digital content design’. University of Liverpool also offer</w:t>
      </w:r>
      <w:r w:rsidR="00B72D59" w:rsidRPr="00D6101B">
        <w:t>ed</w:t>
      </w:r>
      <w:r w:rsidRPr="00D6101B">
        <w:t xml:space="preserve"> a 30-month online marketing course.  The screen sector </w:t>
      </w:r>
      <w:r w:rsidR="00B72D59" w:rsidRPr="00D6101B">
        <w:t>saw</w:t>
      </w:r>
      <w:r w:rsidRPr="00D6101B">
        <w:t xml:space="preserve"> an </w:t>
      </w:r>
      <w:r w:rsidR="00F73851" w:rsidRPr="00D6101B">
        <w:t xml:space="preserve">increasing supply of short courses available online – notably from ScreenSkills, which notably ramped up its online course provision </w:t>
      </w:r>
      <w:r w:rsidR="00B72D59" w:rsidRPr="00D6101B">
        <w:t>after</w:t>
      </w:r>
      <w:r w:rsidR="00F73851" w:rsidRPr="00D6101B">
        <w:t xml:space="preserve"> COVID. There </w:t>
      </w:r>
      <w:r w:rsidR="00B72D59" w:rsidRPr="00D6101B">
        <w:t>wa</w:t>
      </w:r>
      <w:r w:rsidR="00F73851" w:rsidRPr="00D6101B">
        <w:t>s a plethora of online resources for the development of digital skills at all levels. </w:t>
      </w:r>
      <w:r w:rsidR="00CD455E" w:rsidRPr="00D6101B">
        <w:t>However, most sector specific private training providers were London and South East based. </w:t>
      </w:r>
    </w:p>
    <w:p w14:paraId="4CB8EC6B" w14:textId="2F38F194" w:rsidR="00492909" w:rsidRPr="00D6101B" w:rsidRDefault="00492909" w:rsidP="00B15BAF">
      <w:pPr>
        <w:rPr>
          <w:rFonts w:ascii="Segoe UI" w:hAnsi="Segoe UI"/>
        </w:rPr>
      </w:pPr>
      <w:r w:rsidRPr="00D6101B">
        <w:t xml:space="preserve">The </w:t>
      </w:r>
      <w:r w:rsidR="002F7049" w:rsidRPr="00D6101B">
        <w:t>‘Creative Originals</w:t>
      </w:r>
      <w:r w:rsidR="00C00A7E" w:rsidRPr="00D6101B">
        <w:t>’</w:t>
      </w:r>
      <w:r w:rsidR="002F7049" w:rsidRPr="00D6101B">
        <w:t xml:space="preserve"> CPD provision shown </w:t>
      </w:r>
      <w:r w:rsidR="00206113" w:rsidRPr="00D6101B">
        <w:t xml:space="preserve">in </w:t>
      </w:r>
      <w:r w:rsidR="00206113" w:rsidRPr="00D6101B">
        <w:fldChar w:fldCharType="begin"/>
      </w:r>
      <w:r w:rsidR="00206113" w:rsidRPr="00D6101B">
        <w:instrText xml:space="preserve"> REF _Ref168413250 \h </w:instrText>
      </w:r>
      <w:r w:rsidR="00D6101B">
        <w:instrText xml:space="preserve"> \* MERGEFORMAT </w:instrText>
      </w:r>
      <w:r w:rsidR="00206113" w:rsidRPr="00D6101B">
        <w:fldChar w:fldCharType="separate"/>
      </w:r>
      <w:r w:rsidR="00206113" w:rsidRPr="00D6101B">
        <w:t xml:space="preserve">Table </w:t>
      </w:r>
      <w:r w:rsidR="00206113" w:rsidRPr="00D6101B">
        <w:rPr>
          <w:noProof/>
        </w:rPr>
        <w:t>2</w:t>
      </w:r>
      <w:r w:rsidR="00206113" w:rsidRPr="00D6101B">
        <w:fldChar w:fldCharType="end"/>
      </w:r>
      <w:r w:rsidR="00206113" w:rsidRPr="00D6101B">
        <w:t xml:space="preserve"> </w:t>
      </w:r>
      <w:r w:rsidRPr="00D6101B">
        <w:t xml:space="preserve">below </w:t>
      </w:r>
      <w:r w:rsidR="002F7049" w:rsidRPr="00D6101B">
        <w:t>consist</w:t>
      </w:r>
      <w:r w:rsidR="00CD455E" w:rsidRPr="00D6101B">
        <w:t xml:space="preserve">ed </w:t>
      </w:r>
      <w:r w:rsidRPr="00D6101B">
        <w:t xml:space="preserve">mostly </w:t>
      </w:r>
      <w:r w:rsidR="002F7049" w:rsidRPr="00D6101B">
        <w:t xml:space="preserve">of </w:t>
      </w:r>
      <w:r w:rsidR="003F257A" w:rsidRPr="00D6101B">
        <w:t>‘</w:t>
      </w:r>
      <w:r w:rsidRPr="00D6101B">
        <w:t>recreational</w:t>
      </w:r>
      <w:r w:rsidR="003F257A" w:rsidRPr="00D6101B">
        <w:t>’</w:t>
      </w:r>
      <w:r w:rsidRPr="00D6101B">
        <w:t xml:space="preserve"> courses such as life drawing, photography</w:t>
      </w:r>
      <w:r w:rsidR="00206113" w:rsidRPr="00D6101B">
        <w:t xml:space="preserve">, </w:t>
      </w:r>
      <w:r w:rsidRPr="00D6101B">
        <w:t xml:space="preserve">as opposed to professional development. </w:t>
      </w:r>
    </w:p>
    <w:p w14:paraId="13F610EF" w14:textId="5ECA55CD" w:rsidR="00492909" w:rsidRPr="00D6101B" w:rsidRDefault="00492909" w:rsidP="005A7A07">
      <w:r w:rsidRPr="00D6101B">
        <w:t> </w:t>
      </w:r>
      <w:r w:rsidR="009C2391" w:rsidRPr="00D6101B">
        <w:br w:type="column"/>
      </w:r>
      <w:r w:rsidRPr="00D6101B">
        <w:rPr>
          <w:b/>
          <w:bCs/>
        </w:rPr>
        <w:lastRenderedPageBreak/>
        <w:t>TTWA</w:t>
      </w:r>
      <w:r w:rsidRPr="00D6101B">
        <w:t>  </w:t>
      </w:r>
    </w:p>
    <w:p w14:paraId="61F44FF4" w14:textId="7288E35C" w:rsidR="00492909" w:rsidRPr="00D6101B" w:rsidRDefault="009C2391" w:rsidP="00B15BAF">
      <w:r w:rsidRPr="00D6101B">
        <w:t>T</w:t>
      </w:r>
      <w:r w:rsidR="00492909" w:rsidRPr="00D6101B">
        <w:t xml:space="preserve">here </w:t>
      </w:r>
      <w:r w:rsidR="00CD455E" w:rsidRPr="00D6101B">
        <w:t>we</w:t>
      </w:r>
      <w:r w:rsidR="00492909" w:rsidRPr="00D6101B">
        <w:t xml:space="preserve">re a further </w:t>
      </w:r>
      <w:r w:rsidR="00492909" w:rsidRPr="00D6101B">
        <w:rPr>
          <w:b/>
          <w:bCs/>
        </w:rPr>
        <w:t xml:space="preserve">143 </w:t>
      </w:r>
      <w:r w:rsidR="00492909" w:rsidRPr="00D6101B">
        <w:t xml:space="preserve">courses available in </w:t>
      </w:r>
      <w:r w:rsidRPr="00D6101B">
        <w:t>a</w:t>
      </w:r>
      <w:r w:rsidR="00492909" w:rsidRPr="00D6101B">
        <w:t xml:space="preserve"> wider travel-to-work area which include</w:t>
      </w:r>
      <w:r w:rsidR="00F82737" w:rsidRPr="00D6101B">
        <w:t>d</w:t>
      </w:r>
      <w:r w:rsidR="00492909" w:rsidRPr="00D6101B">
        <w:t xml:space="preserve"> Ormskirk, Wigan and Chester</w:t>
      </w:r>
      <w:r w:rsidRPr="00D6101B">
        <w:t>.</w:t>
      </w:r>
    </w:p>
    <w:p w14:paraId="5BF5F14E" w14:textId="77777777" w:rsidR="000D4289" w:rsidRPr="0023726D" w:rsidRDefault="000D4289" w:rsidP="00492909">
      <w:pPr>
        <w:spacing w:after="0" w:line="240" w:lineRule="auto"/>
        <w:textAlignment w:val="baseline"/>
        <w:rPr>
          <w:rFonts w:cs="Segoe UI"/>
          <w:sz w:val="18"/>
          <w:szCs w:val="18"/>
        </w:rPr>
      </w:pPr>
    </w:p>
    <w:p w14:paraId="323554D5" w14:textId="43AA60F3" w:rsidR="000D4289" w:rsidRPr="0023726D" w:rsidRDefault="000D4289" w:rsidP="000D4289">
      <w:pPr>
        <w:pStyle w:val="Caption"/>
        <w:rPr>
          <w:rFonts w:ascii="Segoe UI" w:hAnsi="Segoe UI" w:cs="Segoe UI"/>
        </w:rPr>
      </w:pPr>
      <w:bookmarkStart w:id="56" w:name="_Ref168413250"/>
      <w:bookmarkStart w:id="57" w:name="_Toc171354696"/>
      <w:r w:rsidRPr="0023726D">
        <w:t xml:space="preserve">Table </w:t>
      </w:r>
      <w:r w:rsidRPr="0023726D">
        <w:fldChar w:fldCharType="begin"/>
      </w:r>
      <w:r w:rsidRPr="0023726D">
        <w:instrText xml:space="preserve"> SEQ Table \* ARABIC </w:instrText>
      </w:r>
      <w:r w:rsidRPr="0023726D">
        <w:fldChar w:fldCharType="separate"/>
      </w:r>
      <w:r w:rsidR="00F86E7A">
        <w:rPr>
          <w:noProof/>
        </w:rPr>
        <w:t>3</w:t>
      </w:r>
      <w:r w:rsidRPr="0023726D">
        <w:rPr>
          <w:noProof/>
        </w:rPr>
        <w:fldChar w:fldCharType="end"/>
      </w:r>
      <w:bookmarkEnd w:id="56"/>
      <w:r w:rsidRPr="0023726D">
        <w:t xml:space="preserve"> Courses available in wider TTW</w:t>
      </w:r>
      <w:r w:rsidR="00B15BAF" w:rsidRPr="0023726D">
        <w:t>A (i</w:t>
      </w:r>
      <w:r w:rsidRPr="0023726D">
        <w:t>ncluding Ormskirk, Wigan and Chester</w:t>
      </w:r>
      <w:r w:rsidR="00B15BAF" w:rsidRPr="0023726D">
        <w:t>)</w:t>
      </w:r>
      <w:bookmarkEnd w:id="57"/>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8"/>
        <w:gridCol w:w="1148"/>
        <w:gridCol w:w="1150"/>
        <w:gridCol w:w="1148"/>
        <w:gridCol w:w="1150"/>
        <w:gridCol w:w="1148"/>
        <w:gridCol w:w="1148"/>
      </w:tblGrid>
      <w:tr w:rsidR="00492909" w:rsidRPr="0023726D" w14:paraId="14F3F37C" w14:textId="77777777" w:rsidTr="00D23280">
        <w:trPr>
          <w:cantSplit/>
          <w:trHeight w:val="2192"/>
        </w:trPr>
        <w:tc>
          <w:tcPr>
            <w:tcW w:w="1176"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4AC2724" w14:textId="77777777" w:rsidR="00492909" w:rsidRPr="0023726D" w:rsidRDefault="00492909" w:rsidP="00D23280">
            <w:pPr>
              <w:spacing w:after="0" w:line="240" w:lineRule="auto"/>
              <w:textAlignment w:val="baseline"/>
              <w:rPr>
                <w:rFonts w:ascii="Times New Roman" w:hAnsi="Times New Roman"/>
                <w:sz w:val="18"/>
                <w:szCs w:val="18"/>
              </w:rPr>
            </w:pPr>
            <w:r w:rsidRPr="0023726D">
              <w:rPr>
                <w:b/>
                <w:bCs/>
                <w:sz w:val="18"/>
                <w:szCs w:val="18"/>
              </w:rPr>
              <w:t>PATHWAYS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auto"/>
            <w:textDirection w:val="btLr"/>
            <w:vAlign w:val="center"/>
            <w:hideMark/>
          </w:tcPr>
          <w:p w14:paraId="0B6698AD" w14:textId="77777777" w:rsidR="00492909" w:rsidRPr="0023726D" w:rsidRDefault="00492909" w:rsidP="009E7563">
            <w:pPr>
              <w:spacing w:after="0" w:line="240" w:lineRule="auto"/>
              <w:ind w:left="113" w:right="113"/>
              <w:textAlignment w:val="baseline"/>
              <w:rPr>
                <w:rFonts w:ascii="Times New Roman" w:hAnsi="Times New Roman"/>
                <w:sz w:val="18"/>
                <w:szCs w:val="18"/>
              </w:rPr>
            </w:pPr>
            <w:r w:rsidRPr="0023726D">
              <w:rPr>
                <w:sz w:val="18"/>
                <w:szCs w:val="18"/>
              </w:rPr>
              <w:t xml:space="preserve">CREATIVE </w:t>
            </w:r>
            <w:r w:rsidRPr="0023726D">
              <w:rPr>
                <w:b/>
                <w:bCs/>
                <w:sz w:val="18"/>
                <w:szCs w:val="18"/>
              </w:rPr>
              <w:t>ORIGINALS </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auto"/>
            <w:textDirection w:val="btLr"/>
            <w:vAlign w:val="center"/>
            <w:hideMark/>
          </w:tcPr>
          <w:p w14:paraId="79FBDD6A" w14:textId="77777777" w:rsidR="00492909" w:rsidRPr="0023726D" w:rsidRDefault="00492909" w:rsidP="009E7563">
            <w:pPr>
              <w:spacing w:after="0" w:line="240" w:lineRule="auto"/>
              <w:ind w:left="113" w:right="113"/>
              <w:textAlignment w:val="baseline"/>
              <w:rPr>
                <w:rFonts w:ascii="Times New Roman" w:hAnsi="Times New Roman"/>
                <w:sz w:val="18"/>
                <w:szCs w:val="18"/>
              </w:rPr>
            </w:pPr>
            <w:r w:rsidRPr="0023726D">
              <w:rPr>
                <w:sz w:val="18"/>
                <w:szCs w:val="18"/>
              </w:rPr>
              <w:t>CREATIVE</w:t>
            </w:r>
            <w:r w:rsidRPr="0023726D">
              <w:rPr>
                <w:b/>
                <w:bCs/>
                <w:sz w:val="18"/>
                <w:szCs w:val="18"/>
              </w:rPr>
              <w:t xml:space="preserve"> SERVICES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auto"/>
            <w:textDirection w:val="btLr"/>
            <w:vAlign w:val="center"/>
            <w:hideMark/>
          </w:tcPr>
          <w:p w14:paraId="4E6A3108" w14:textId="77777777" w:rsidR="00492909" w:rsidRPr="0023726D" w:rsidRDefault="00492909" w:rsidP="009E7563">
            <w:pPr>
              <w:spacing w:after="0" w:line="240" w:lineRule="auto"/>
              <w:ind w:left="113" w:right="113"/>
              <w:textAlignment w:val="baseline"/>
              <w:rPr>
                <w:rFonts w:ascii="Times New Roman" w:hAnsi="Times New Roman"/>
                <w:sz w:val="18"/>
                <w:szCs w:val="18"/>
              </w:rPr>
            </w:pPr>
            <w:r w:rsidRPr="0023726D">
              <w:rPr>
                <w:sz w:val="18"/>
                <w:szCs w:val="18"/>
              </w:rPr>
              <w:t xml:space="preserve">CREATIVE </w:t>
            </w:r>
            <w:r w:rsidRPr="0023726D">
              <w:rPr>
                <w:b/>
                <w:bCs/>
                <w:sz w:val="18"/>
                <w:szCs w:val="18"/>
              </w:rPr>
              <w:t>EXPERIENCES </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auto"/>
            <w:textDirection w:val="btLr"/>
            <w:vAlign w:val="center"/>
            <w:hideMark/>
          </w:tcPr>
          <w:p w14:paraId="5AE7CD9B" w14:textId="77777777" w:rsidR="00492909" w:rsidRPr="0023726D" w:rsidRDefault="00492909" w:rsidP="009E7563">
            <w:pPr>
              <w:spacing w:after="0" w:line="240" w:lineRule="auto"/>
              <w:ind w:left="113" w:right="113"/>
              <w:textAlignment w:val="baseline"/>
              <w:rPr>
                <w:rFonts w:ascii="Times New Roman" w:hAnsi="Times New Roman"/>
                <w:sz w:val="18"/>
                <w:szCs w:val="18"/>
              </w:rPr>
            </w:pPr>
            <w:r w:rsidRPr="0023726D">
              <w:rPr>
                <w:sz w:val="18"/>
                <w:szCs w:val="18"/>
              </w:rPr>
              <w:t xml:space="preserve">CREATIVE </w:t>
            </w:r>
            <w:r w:rsidRPr="0023726D">
              <w:rPr>
                <w:b/>
                <w:bCs/>
                <w:sz w:val="18"/>
                <w:szCs w:val="18"/>
              </w:rPr>
              <w:t>CONTENT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auto"/>
            <w:textDirection w:val="btLr"/>
            <w:vAlign w:val="center"/>
            <w:hideMark/>
          </w:tcPr>
          <w:p w14:paraId="09C79B03" w14:textId="77777777" w:rsidR="00492909" w:rsidRPr="0023726D" w:rsidRDefault="00492909" w:rsidP="009E7563">
            <w:pPr>
              <w:spacing w:after="0" w:line="240" w:lineRule="auto"/>
              <w:ind w:left="113" w:right="113"/>
              <w:textAlignment w:val="baseline"/>
              <w:rPr>
                <w:rFonts w:ascii="Times New Roman" w:hAnsi="Times New Roman"/>
                <w:sz w:val="18"/>
                <w:szCs w:val="18"/>
              </w:rPr>
            </w:pPr>
            <w:r w:rsidRPr="0023726D">
              <w:rPr>
                <w:b/>
                <w:bCs/>
                <w:sz w:val="18"/>
                <w:szCs w:val="18"/>
              </w:rPr>
              <w:t>TECHNOLOGY, INTERNET &amp; INFORMATION  </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992848D" w14:textId="768DF699" w:rsidR="00492909" w:rsidRPr="0023726D" w:rsidRDefault="00492909" w:rsidP="00D23280">
            <w:pPr>
              <w:spacing w:after="0" w:line="240" w:lineRule="auto"/>
              <w:textAlignment w:val="baseline"/>
              <w:rPr>
                <w:rFonts w:ascii="Times New Roman" w:hAnsi="Times New Roman"/>
                <w:b/>
                <w:bCs/>
                <w:sz w:val="18"/>
                <w:szCs w:val="18"/>
              </w:rPr>
            </w:pPr>
            <w:r w:rsidRPr="0023726D">
              <w:rPr>
                <w:sz w:val="18"/>
                <w:szCs w:val="18"/>
              </w:rPr>
              <w:t> </w:t>
            </w:r>
            <w:r w:rsidR="009E7563" w:rsidRPr="0023726D">
              <w:rPr>
                <w:b/>
                <w:bCs/>
                <w:sz w:val="18"/>
                <w:szCs w:val="18"/>
              </w:rPr>
              <w:t>TOTAL</w:t>
            </w:r>
          </w:p>
        </w:tc>
      </w:tr>
      <w:tr w:rsidR="00492909" w:rsidRPr="0023726D" w14:paraId="1DC36AEE" w14:textId="77777777" w:rsidTr="009E7563">
        <w:trPr>
          <w:trHeight w:val="300"/>
        </w:trPr>
        <w:tc>
          <w:tcPr>
            <w:tcW w:w="1176" w:type="pct"/>
            <w:tcBorders>
              <w:top w:val="single" w:sz="6" w:space="0" w:color="auto"/>
              <w:left w:val="single" w:sz="6" w:space="0" w:color="auto"/>
              <w:bottom w:val="single" w:sz="6" w:space="0" w:color="auto"/>
              <w:right w:val="single" w:sz="6" w:space="0" w:color="auto"/>
            </w:tcBorders>
            <w:shd w:val="clear" w:color="auto" w:fill="92D050"/>
            <w:hideMark/>
          </w:tcPr>
          <w:p w14:paraId="6DD0A2DA" w14:textId="77777777" w:rsidR="00492909" w:rsidRPr="0023726D" w:rsidRDefault="00492909" w:rsidP="00492909">
            <w:pPr>
              <w:spacing w:after="0" w:line="240" w:lineRule="auto"/>
              <w:textAlignment w:val="baseline"/>
              <w:rPr>
                <w:rFonts w:ascii="Times New Roman" w:hAnsi="Times New Roman"/>
                <w:sz w:val="18"/>
                <w:szCs w:val="18"/>
              </w:rPr>
            </w:pPr>
            <w:r w:rsidRPr="0023726D">
              <w:rPr>
                <w:b/>
                <w:bCs/>
                <w:sz w:val="18"/>
                <w:szCs w:val="18"/>
              </w:rPr>
              <w:t>ACADEMIC</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92D050"/>
            <w:hideMark/>
          </w:tcPr>
          <w:p w14:paraId="780477FB"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12</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92D050"/>
            <w:hideMark/>
          </w:tcPr>
          <w:p w14:paraId="5E7BE2E0"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26</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92D050"/>
            <w:hideMark/>
          </w:tcPr>
          <w:p w14:paraId="51BB8D9B"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20</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92D050"/>
            <w:hideMark/>
          </w:tcPr>
          <w:p w14:paraId="2334522B"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27</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92D050"/>
            <w:hideMark/>
          </w:tcPr>
          <w:p w14:paraId="294113D0"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25</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92D050"/>
            <w:hideMark/>
          </w:tcPr>
          <w:p w14:paraId="40A1E462"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110</w:t>
            </w:r>
            <w:r w:rsidRPr="0023726D">
              <w:rPr>
                <w:sz w:val="18"/>
                <w:szCs w:val="18"/>
              </w:rPr>
              <w:t> </w:t>
            </w:r>
          </w:p>
        </w:tc>
      </w:tr>
      <w:tr w:rsidR="00492909" w:rsidRPr="0023726D" w14:paraId="11C0B716" w14:textId="77777777" w:rsidTr="009E7563">
        <w:trPr>
          <w:trHeight w:val="600"/>
        </w:trPr>
        <w:tc>
          <w:tcPr>
            <w:tcW w:w="1176" w:type="pct"/>
            <w:tcBorders>
              <w:top w:val="single" w:sz="6" w:space="0" w:color="auto"/>
              <w:left w:val="single" w:sz="6" w:space="0" w:color="auto"/>
              <w:bottom w:val="single" w:sz="6" w:space="0" w:color="auto"/>
              <w:right w:val="single" w:sz="6" w:space="0" w:color="auto"/>
            </w:tcBorders>
            <w:shd w:val="clear" w:color="auto" w:fill="45B0E1"/>
            <w:hideMark/>
          </w:tcPr>
          <w:p w14:paraId="6CE9F271" w14:textId="77777777" w:rsidR="00492909" w:rsidRPr="0023726D" w:rsidRDefault="00492909" w:rsidP="00492909">
            <w:pPr>
              <w:spacing w:after="0" w:line="240" w:lineRule="auto"/>
              <w:textAlignment w:val="baseline"/>
              <w:rPr>
                <w:rFonts w:ascii="Times New Roman" w:hAnsi="Times New Roman"/>
                <w:sz w:val="18"/>
                <w:szCs w:val="18"/>
              </w:rPr>
            </w:pPr>
            <w:r w:rsidRPr="0023726D">
              <w:rPr>
                <w:b/>
                <w:bCs/>
                <w:sz w:val="18"/>
                <w:szCs w:val="18"/>
              </w:rPr>
              <w:t>TECHNICAL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45B0E1"/>
            <w:hideMark/>
          </w:tcPr>
          <w:p w14:paraId="6606CBEA"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5</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45B0E1"/>
            <w:hideMark/>
          </w:tcPr>
          <w:p w14:paraId="2DC9BB62"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6</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45B0E1"/>
            <w:hideMark/>
          </w:tcPr>
          <w:p w14:paraId="2F265D3E"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6</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45B0E1"/>
            <w:hideMark/>
          </w:tcPr>
          <w:p w14:paraId="6DD3E7AA"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10</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45B0E1"/>
            <w:hideMark/>
          </w:tcPr>
          <w:p w14:paraId="756B6448" w14:textId="77777777" w:rsidR="00492909" w:rsidRPr="0023726D" w:rsidRDefault="00492909" w:rsidP="00492909">
            <w:pPr>
              <w:spacing w:after="0" w:line="240" w:lineRule="auto"/>
              <w:ind w:right="30"/>
              <w:jc w:val="center"/>
              <w:textAlignment w:val="baseline"/>
              <w:rPr>
                <w:rFonts w:ascii="Times New Roman" w:hAnsi="Times New Roman"/>
                <w:sz w:val="18"/>
                <w:szCs w:val="18"/>
              </w:rPr>
            </w:pPr>
            <w:r w:rsidRPr="0023726D">
              <w:rPr>
                <w:b/>
                <w:bCs/>
                <w:sz w:val="18"/>
                <w:szCs w:val="18"/>
              </w:rPr>
              <w:t>1</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45B0E1"/>
            <w:hideMark/>
          </w:tcPr>
          <w:p w14:paraId="33F32434"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28</w:t>
            </w:r>
            <w:r w:rsidRPr="0023726D">
              <w:rPr>
                <w:sz w:val="18"/>
                <w:szCs w:val="18"/>
              </w:rPr>
              <w:t> </w:t>
            </w:r>
          </w:p>
        </w:tc>
      </w:tr>
      <w:tr w:rsidR="00492909" w:rsidRPr="0023726D" w14:paraId="7D704AAD" w14:textId="77777777" w:rsidTr="009E7563">
        <w:trPr>
          <w:trHeight w:val="300"/>
        </w:trPr>
        <w:tc>
          <w:tcPr>
            <w:tcW w:w="1176" w:type="pct"/>
            <w:tcBorders>
              <w:top w:val="single" w:sz="6" w:space="0" w:color="auto"/>
              <w:left w:val="single" w:sz="6" w:space="0" w:color="auto"/>
              <w:bottom w:val="single" w:sz="6" w:space="0" w:color="auto"/>
              <w:right w:val="single" w:sz="6" w:space="0" w:color="auto"/>
            </w:tcBorders>
            <w:shd w:val="clear" w:color="auto" w:fill="C1E4F5"/>
            <w:hideMark/>
          </w:tcPr>
          <w:p w14:paraId="293C7274" w14:textId="77777777" w:rsidR="00492909" w:rsidRPr="0023726D" w:rsidRDefault="00492909" w:rsidP="00492909">
            <w:pPr>
              <w:spacing w:after="0" w:line="240" w:lineRule="auto"/>
              <w:textAlignment w:val="baseline"/>
              <w:rPr>
                <w:rFonts w:ascii="Times New Roman" w:hAnsi="Times New Roman"/>
                <w:sz w:val="18"/>
                <w:szCs w:val="18"/>
              </w:rPr>
            </w:pPr>
            <w:r w:rsidRPr="0023726D">
              <w:rPr>
                <w:b/>
                <w:bCs/>
                <w:sz w:val="18"/>
                <w:szCs w:val="18"/>
              </w:rPr>
              <w:t>APPRENTICESHIPS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C1E4F5"/>
            <w:hideMark/>
          </w:tcPr>
          <w:p w14:paraId="0EFF8D1B"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C1E4F5"/>
            <w:hideMark/>
          </w:tcPr>
          <w:p w14:paraId="7CD50ACA"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C1E4F5"/>
            <w:hideMark/>
          </w:tcPr>
          <w:p w14:paraId="140BDA40"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C1E4F5"/>
            <w:hideMark/>
          </w:tcPr>
          <w:p w14:paraId="25C08E43"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C1E4F5"/>
            <w:hideMark/>
          </w:tcPr>
          <w:p w14:paraId="671E5EFA"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C1E4F5"/>
            <w:hideMark/>
          </w:tcPr>
          <w:p w14:paraId="132E9755"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r>
      <w:tr w:rsidR="00492909" w:rsidRPr="0023726D" w14:paraId="68B29CA0" w14:textId="77777777" w:rsidTr="009E7563">
        <w:trPr>
          <w:trHeight w:val="300"/>
        </w:trPr>
        <w:tc>
          <w:tcPr>
            <w:tcW w:w="1176" w:type="pct"/>
            <w:tcBorders>
              <w:top w:val="single" w:sz="6" w:space="0" w:color="auto"/>
              <w:left w:val="single" w:sz="6" w:space="0" w:color="auto"/>
              <w:bottom w:val="single" w:sz="6" w:space="0" w:color="auto"/>
              <w:right w:val="single" w:sz="6" w:space="0" w:color="auto"/>
            </w:tcBorders>
            <w:shd w:val="clear" w:color="auto" w:fill="E97132"/>
            <w:hideMark/>
          </w:tcPr>
          <w:p w14:paraId="57EDD4E5" w14:textId="77777777" w:rsidR="00492909" w:rsidRPr="0023726D" w:rsidRDefault="00492909" w:rsidP="00492909">
            <w:pPr>
              <w:spacing w:after="0" w:line="240" w:lineRule="auto"/>
              <w:textAlignment w:val="baseline"/>
              <w:rPr>
                <w:rFonts w:ascii="Times New Roman" w:hAnsi="Times New Roman"/>
                <w:sz w:val="18"/>
                <w:szCs w:val="18"/>
              </w:rPr>
            </w:pPr>
            <w:r w:rsidRPr="0023726D">
              <w:rPr>
                <w:b/>
                <w:bCs/>
                <w:sz w:val="18"/>
                <w:szCs w:val="18"/>
              </w:rPr>
              <w:t>CPD</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E97132"/>
            <w:hideMark/>
          </w:tcPr>
          <w:p w14:paraId="5A0D2D61"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10</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E97132"/>
            <w:hideMark/>
          </w:tcPr>
          <w:p w14:paraId="4692DA6C"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E97132"/>
            <w:hideMark/>
          </w:tcPr>
          <w:p w14:paraId="0AD24890"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E97132"/>
            <w:hideMark/>
          </w:tcPr>
          <w:p w14:paraId="4036824C"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0</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E97132"/>
            <w:hideMark/>
          </w:tcPr>
          <w:p w14:paraId="06316A1D"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3 </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E97132"/>
            <w:hideMark/>
          </w:tcPr>
          <w:p w14:paraId="30C09F78"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13</w:t>
            </w:r>
            <w:r w:rsidRPr="0023726D">
              <w:rPr>
                <w:sz w:val="18"/>
                <w:szCs w:val="18"/>
              </w:rPr>
              <w:t> </w:t>
            </w:r>
          </w:p>
        </w:tc>
      </w:tr>
      <w:tr w:rsidR="00492909" w:rsidRPr="0023726D" w14:paraId="3E2FDF1D" w14:textId="77777777" w:rsidTr="009E7563">
        <w:trPr>
          <w:trHeight w:val="300"/>
        </w:trPr>
        <w:tc>
          <w:tcPr>
            <w:tcW w:w="1176" w:type="pct"/>
            <w:tcBorders>
              <w:top w:val="single" w:sz="6" w:space="0" w:color="auto"/>
              <w:left w:val="single" w:sz="6" w:space="0" w:color="auto"/>
              <w:bottom w:val="single" w:sz="6" w:space="0" w:color="auto"/>
              <w:right w:val="single" w:sz="6" w:space="0" w:color="auto"/>
            </w:tcBorders>
            <w:shd w:val="clear" w:color="auto" w:fill="FFFFFF"/>
            <w:hideMark/>
          </w:tcPr>
          <w:p w14:paraId="272FA4C1" w14:textId="77777777" w:rsidR="00492909" w:rsidRPr="0023726D" w:rsidRDefault="00492909" w:rsidP="00492909">
            <w:pPr>
              <w:spacing w:after="0" w:line="240" w:lineRule="auto"/>
              <w:textAlignment w:val="baseline"/>
              <w:rPr>
                <w:rFonts w:ascii="Times New Roman" w:hAnsi="Times New Roman"/>
                <w:sz w:val="18"/>
                <w:szCs w:val="18"/>
              </w:rPr>
            </w:pPr>
            <w:r w:rsidRPr="0023726D">
              <w:rPr>
                <w:b/>
                <w:bCs/>
                <w:sz w:val="18"/>
                <w:szCs w:val="18"/>
              </w:rPr>
              <w:t>TOTAL </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auto"/>
            <w:hideMark/>
          </w:tcPr>
          <w:p w14:paraId="69D058E7"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27</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auto"/>
            <w:hideMark/>
          </w:tcPr>
          <w:p w14:paraId="78EF791F"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32</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auto"/>
            <w:hideMark/>
          </w:tcPr>
          <w:p w14:paraId="160686FC"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26</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auto"/>
            <w:hideMark/>
          </w:tcPr>
          <w:p w14:paraId="13753A9B"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37</w:t>
            </w:r>
            <w:r w:rsidRPr="0023726D">
              <w:rPr>
                <w:sz w:val="18"/>
                <w:szCs w:val="18"/>
              </w:rPr>
              <w:t> </w:t>
            </w:r>
          </w:p>
        </w:tc>
        <w:tc>
          <w:tcPr>
            <w:tcW w:w="637" w:type="pct"/>
            <w:tcBorders>
              <w:top w:val="single" w:sz="6" w:space="0" w:color="auto"/>
              <w:left w:val="single" w:sz="6" w:space="0" w:color="auto"/>
              <w:bottom w:val="single" w:sz="6" w:space="0" w:color="auto"/>
              <w:right w:val="single" w:sz="6" w:space="0" w:color="auto"/>
            </w:tcBorders>
            <w:shd w:val="clear" w:color="auto" w:fill="auto"/>
            <w:hideMark/>
          </w:tcPr>
          <w:p w14:paraId="1356039C"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29</w:t>
            </w:r>
            <w:r w:rsidRPr="0023726D">
              <w:rPr>
                <w:sz w:val="18"/>
                <w:szCs w:val="18"/>
              </w:rPr>
              <w:t> </w:t>
            </w:r>
          </w:p>
        </w:tc>
        <w:tc>
          <w:tcPr>
            <w:tcW w:w="638" w:type="pct"/>
            <w:tcBorders>
              <w:top w:val="single" w:sz="6" w:space="0" w:color="auto"/>
              <w:left w:val="single" w:sz="6" w:space="0" w:color="auto"/>
              <w:bottom w:val="single" w:sz="6" w:space="0" w:color="auto"/>
              <w:right w:val="single" w:sz="6" w:space="0" w:color="auto"/>
            </w:tcBorders>
            <w:shd w:val="clear" w:color="auto" w:fill="auto"/>
            <w:hideMark/>
          </w:tcPr>
          <w:p w14:paraId="65D52D18" w14:textId="77777777" w:rsidR="00492909" w:rsidRPr="0023726D" w:rsidRDefault="00492909" w:rsidP="00492909">
            <w:pPr>
              <w:spacing w:after="0" w:line="240" w:lineRule="auto"/>
              <w:jc w:val="center"/>
              <w:textAlignment w:val="baseline"/>
              <w:rPr>
                <w:rFonts w:ascii="Times New Roman" w:hAnsi="Times New Roman"/>
                <w:sz w:val="18"/>
                <w:szCs w:val="18"/>
              </w:rPr>
            </w:pPr>
            <w:r w:rsidRPr="0023726D">
              <w:rPr>
                <w:b/>
                <w:bCs/>
                <w:sz w:val="18"/>
                <w:szCs w:val="18"/>
              </w:rPr>
              <w:t>143</w:t>
            </w:r>
            <w:r w:rsidRPr="0023726D">
              <w:rPr>
                <w:sz w:val="18"/>
                <w:szCs w:val="18"/>
              </w:rPr>
              <w:t> </w:t>
            </w:r>
          </w:p>
        </w:tc>
      </w:tr>
    </w:tbl>
    <w:p w14:paraId="7CA62629" w14:textId="77777777" w:rsidR="000D4289" w:rsidRPr="0023726D" w:rsidRDefault="000D4289" w:rsidP="00492909">
      <w:pPr>
        <w:spacing w:after="0" w:line="240" w:lineRule="auto"/>
        <w:textAlignment w:val="baseline"/>
        <w:rPr>
          <w:rFonts w:cs="Segoe UI"/>
          <w:i/>
          <w:iCs/>
          <w:color w:val="0E2841"/>
          <w:sz w:val="18"/>
          <w:szCs w:val="18"/>
        </w:rPr>
      </w:pPr>
    </w:p>
    <w:p w14:paraId="2E24A879" w14:textId="77777777" w:rsidR="009C2391" w:rsidRPr="0023726D" w:rsidRDefault="009C2391" w:rsidP="000D4289">
      <w:pPr>
        <w:pStyle w:val="Caption"/>
      </w:pPr>
    </w:p>
    <w:p w14:paraId="0B1EE89E" w14:textId="454CC301" w:rsidR="00492909" w:rsidRPr="0023726D" w:rsidRDefault="000D4289" w:rsidP="000D4289">
      <w:pPr>
        <w:pStyle w:val="Caption"/>
        <w:rPr>
          <w:rFonts w:ascii="Segoe UI" w:hAnsi="Segoe UI" w:cs="Segoe UI"/>
        </w:rPr>
      </w:pPr>
      <w:bookmarkStart w:id="58" w:name="_Toc171355160"/>
      <w:r w:rsidRPr="0023726D">
        <w:t xml:space="preserve">Figure </w:t>
      </w:r>
      <w:r w:rsidRPr="0023726D">
        <w:fldChar w:fldCharType="begin"/>
      </w:r>
      <w:r w:rsidRPr="0023726D">
        <w:instrText xml:space="preserve"> SEQ Figure \* ARABIC </w:instrText>
      </w:r>
      <w:r w:rsidRPr="0023726D">
        <w:fldChar w:fldCharType="separate"/>
      </w:r>
      <w:r w:rsidR="006876AE">
        <w:rPr>
          <w:noProof/>
        </w:rPr>
        <w:t>15</w:t>
      </w:r>
      <w:r w:rsidRPr="0023726D">
        <w:rPr>
          <w:noProof/>
        </w:rPr>
        <w:fldChar w:fldCharType="end"/>
      </w:r>
      <w:r w:rsidRPr="0023726D">
        <w:t xml:space="preserve"> Courses available in wider TTW</w:t>
      </w:r>
      <w:r w:rsidR="00B15BAF" w:rsidRPr="0023726D">
        <w:t>A by creative pathway</w:t>
      </w:r>
      <w:bookmarkEnd w:id="58"/>
      <w:r w:rsidR="00492909" w:rsidRPr="0023726D">
        <w:rPr>
          <w:rFonts w:cs="Segoe UI"/>
        </w:rPr>
        <w:t> </w:t>
      </w:r>
    </w:p>
    <w:p w14:paraId="3BCEB251" w14:textId="2800B30E" w:rsidR="00492909" w:rsidRPr="0023726D" w:rsidRDefault="00492909" w:rsidP="00492909">
      <w:pPr>
        <w:spacing w:after="0" w:line="240" w:lineRule="auto"/>
        <w:textAlignment w:val="baseline"/>
        <w:rPr>
          <w:rFonts w:ascii="Segoe UI" w:hAnsi="Segoe UI" w:cs="Segoe UI"/>
          <w:sz w:val="18"/>
          <w:szCs w:val="18"/>
        </w:rPr>
      </w:pPr>
      <w:r w:rsidRPr="0023726D">
        <w:rPr>
          <w:rFonts w:ascii="Segoe UI" w:hAnsi="Segoe UI" w:cs="Segoe UI"/>
          <w:sz w:val="18"/>
          <w:szCs w:val="18"/>
        </w:rPr>
        <w:fldChar w:fldCharType="begin"/>
      </w:r>
      <w:r w:rsidRPr="0023726D">
        <w:rPr>
          <w:rFonts w:ascii="Segoe UI" w:hAnsi="Segoe UI" w:cs="Segoe UI"/>
          <w:sz w:val="18"/>
          <w:szCs w:val="18"/>
        </w:rPr>
        <w:instrText xml:space="preserve"> INCLUDEPICTURE "/Users/iainbe/Library/Group Containers/UBF8T346G9.ms/WebArchiveCopyPasteTempFiles/com.microsoft.Word/h1Hfdaowa9f8BDPM76sq9je8AAAAASUVORK5CYII=" \* MERGEFORMATINET </w:instrText>
      </w:r>
      <w:r w:rsidRPr="0023726D">
        <w:rPr>
          <w:rFonts w:ascii="Segoe UI" w:hAnsi="Segoe UI" w:cs="Segoe UI"/>
          <w:sz w:val="18"/>
          <w:szCs w:val="18"/>
        </w:rPr>
        <w:fldChar w:fldCharType="separate"/>
      </w:r>
      <w:r w:rsidRPr="0023726D">
        <w:rPr>
          <w:rFonts w:ascii="Segoe UI" w:hAnsi="Segoe UI" w:cs="Segoe UI"/>
          <w:noProof/>
          <w:sz w:val="18"/>
          <w:szCs w:val="18"/>
        </w:rPr>
        <w:drawing>
          <wp:inline distT="0" distB="0" distL="0" distR="0" wp14:anchorId="1834BE28" wp14:editId="74C92C39">
            <wp:extent cx="5731510" cy="3434080"/>
            <wp:effectExtent l="0" t="0" r="0" b="0"/>
            <wp:docPr id="1771295460" name="Picture 1" descr="A pie chart with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95460" name="Picture 1" descr="A pie chart with different color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434080"/>
                    </a:xfrm>
                    <a:prstGeom prst="rect">
                      <a:avLst/>
                    </a:prstGeom>
                    <a:noFill/>
                    <a:ln>
                      <a:noFill/>
                    </a:ln>
                  </pic:spPr>
                </pic:pic>
              </a:graphicData>
            </a:graphic>
          </wp:inline>
        </w:drawing>
      </w:r>
      <w:r w:rsidRPr="0023726D">
        <w:rPr>
          <w:rFonts w:ascii="Segoe UI" w:hAnsi="Segoe UI" w:cs="Segoe UI"/>
          <w:sz w:val="18"/>
          <w:szCs w:val="18"/>
        </w:rPr>
        <w:fldChar w:fldCharType="end"/>
      </w:r>
      <w:r w:rsidRPr="0023726D">
        <w:rPr>
          <w:rFonts w:cs="Segoe UI"/>
          <w:sz w:val="18"/>
          <w:szCs w:val="18"/>
        </w:rPr>
        <w:t> </w:t>
      </w:r>
    </w:p>
    <w:p w14:paraId="038CA2FA" w14:textId="475A26E4" w:rsidR="00492909" w:rsidRPr="00D6101B" w:rsidRDefault="00107299" w:rsidP="001F635B">
      <w:pPr>
        <w:pStyle w:val="Heading3"/>
        <w:numPr>
          <w:ilvl w:val="0"/>
          <w:numId w:val="11"/>
        </w:numPr>
      </w:pPr>
      <w:r>
        <w:rPr>
          <w:sz w:val="18"/>
          <w:szCs w:val="18"/>
        </w:rPr>
        <w:br w:type="column"/>
      </w:r>
      <w:bookmarkStart w:id="59" w:name="_Toc171354608"/>
      <w:r w:rsidR="00492909" w:rsidRPr="00D6101B">
        <w:lastRenderedPageBreak/>
        <w:t>Challenges</w:t>
      </w:r>
      <w:bookmarkEnd w:id="59"/>
      <w:r w:rsidR="00492909" w:rsidRPr="00D6101B">
        <w:t> </w:t>
      </w:r>
      <w:r w:rsidR="00492909" w:rsidRPr="00D6101B">
        <w:rPr>
          <w:rFonts w:eastAsia="Times New Roman"/>
        </w:rPr>
        <w:t> </w:t>
      </w:r>
    </w:p>
    <w:p w14:paraId="6E9B9E56" w14:textId="61E9FDE6" w:rsidR="00206BAC" w:rsidRPr="00D6101B" w:rsidRDefault="00206BAC" w:rsidP="00005A83">
      <w:pPr>
        <w:pStyle w:val="ListParagraph"/>
        <w:rPr>
          <w:szCs w:val="24"/>
        </w:rPr>
      </w:pPr>
      <w:r w:rsidRPr="00D6101B">
        <w:rPr>
          <w:b/>
          <w:szCs w:val="24"/>
        </w:rPr>
        <w:t>Attracting talent</w:t>
      </w:r>
      <w:r w:rsidRPr="00D6101B">
        <w:rPr>
          <w:szCs w:val="24"/>
        </w:rPr>
        <w:t xml:space="preserve">: although </w:t>
      </w:r>
      <w:r w:rsidR="00361EDC" w:rsidRPr="00D6101B">
        <w:rPr>
          <w:szCs w:val="24"/>
        </w:rPr>
        <w:t xml:space="preserve">we found that </w:t>
      </w:r>
      <w:r w:rsidRPr="00D6101B">
        <w:rPr>
          <w:szCs w:val="24"/>
        </w:rPr>
        <w:t xml:space="preserve">the academic offer from the five universities </w:t>
      </w:r>
      <w:r w:rsidR="00361EDC" w:rsidRPr="00D6101B">
        <w:rPr>
          <w:szCs w:val="24"/>
        </w:rPr>
        <w:t>wa</w:t>
      </w:r>
      <w:r w:rsidRPr="00D6101B">
        <w:rPr>
          <w:szCs w:val="24"/>
        </w:rPr>
        <w:t xml:space="preserve">s significant, there </w:t>
      </w:r>
      <w:r w:rsidR="00361EDC" w:rsidRPr="00D6101B">
        <w:rPr>
          <w:szCs w:val="24"/>
        </w:rPr>
        <w:t>wa</w:t>
      </w:r>
      <w:r w:rsidRPr="00D6101B">
        <w:rPr>
          <w:szCs w:val="24"/>
        </w:rPr>
        <w:t>s some duplication</w:t>
      </w:r>
      <w:r w:rsidR="00361EDC" w:rsidRPr="00D6101B">
        <w:rPr>
          <w:szCs w:val="24"/>
        </w:rPr>
        <w:t>,</w:t>
      </w:r>
      <w:r w:rsidRPr="00D6101B">
        <w:rPr>
          <w:szCs w:val="24"/>
        </w:rPr>
        <w:t xml:space="preserve"> particularly in the pathways of creative content</w:t>
      </w:r>
      <w:r w:rsidR="00361EDC" w:rsidRPr="00D6101B">
        <w:rPr>
          <w:szCs w:val="24"/>
        </w:rPr>
        <w:t>,</w:t>
      </w:r>
      <w:r w:rsidRPr="00D6101B">
        <w:rPr>
          <w:szCs w:val="24"/>
        </w:rPr>
        <w:t xml:space="preserve"> and not a huge amount of emphasis </w:t>
      </w:r>
      <w:r w:rsidR="00F82737" w:rsidRPr="00D6101B">
        <w:rPr>
          <w:szCs w:val="24"/>
        </w:rPr>
        <w:t>placed</w:t>
      </w:r>
      <w:r w:rsidRPr="00D6101B">
        <w:rPr>
          <w:szCs w:val="24"/>
        </w:rPr>
        <w:t xml:space="preserve"> on 'future skills' (both creative digital skills and applications of AI).</w:t>
      </w:r>
    </w:p>
    <w:p w14:paraId="6E5BF69C" w14:textId="348F6586" w:rsidR="00206BAC" w:rsidRPr="00D6101B" w:rsidRDefault="00206BAC" w:rsidP="00005A83">
      <w:pPr>
        <w:pStyle w:val="ListParagraph"/>
        <w:rPr>
          <w:szCs w:val="24"/>
        </w:rPr>
      </w:pPr>
      <w:r w:rsidRPr="00D6101B">
        <w:rPr>
          <w:b/>
          <w:szCs w:val="24"/>
        </w:rPr>
        <w:t>Lack of apprentices</w:t>
      </w:r>
      <w:r w:rsidR="00DB1F93" w:rsidRPr="00D6101B">
        <w:rPr>
          <w:b/>
          <w:szCs w:val="24"/>
        </w:rPr>
        <w:t>hips</w:t>
      </w:r>
      <w:r w:rsidRPr="00D6101B">
        <w:rPr>
          <w:szCs w:val="24"/>
        </w:rPr>
        <w:t>: some around IT support but very few creative apprenticeships.</w:t>
      </w:r>
    </w:p>
    <w:p w14:paraId="70B539C3" w14:textId="5C493D67" w:rsidR="00F3281B" w:rsidRPr="00D6101B" w:rsidRDefault="00206BAC" w:rsidP="00005A83">
      <w:pPr>
        <w:pStyle w:val="ListParagraph"/>
        <w:rPr>
          <w:szCs w:val="24"/>
        </w:rPr>
      </w:pPr>
      <w:r w:rsidRPr="00D6101B">
        <w:rPr>
          <w:b/>
          <w:szCs w:val="24"/>
        </w:rPr>
        <w:t>Professional development opportunities</w:t>
      </w:r>
      <w:r w:rsidRPr="00D6101B">
        <w:rPr>
          <w:szCs w:val="24"/>
        </w:rPr>
        <w:t xml:space="preserve"> for those working in the sector </w:t>
      </w:r>
      <w:r w:rsidR="008C08AB" w:rsidRPr="00D6101B">
        <w:rPr>
          <w:szCs w:val="24"/>
        </w:rPr>
        <w:t>we</w:t>
      </w:r>
      <w:r w:rsidRPr="00D6101B">
        <w:rPr>
          <w:szCs w:val="24"/>
        </w:rPr>
        <w:t xml:space="preserve">re clearly lacking. Whilst there </w:t>
      </w:r>
      <w:r w:rsidR="008C08AB" w:rsidRPr="00D6101B">
        <w:rPr>
          <w:szCs w:val="24"/>
        </w:rPr>
        <w:t>wa</w:t>
      </w:r>
      <w:r w:rsidRPr="00D6101B">
        <w:rPr>
          <w:szCs w:val="24"/>
        </w:rPr>
        <w:t xml:space="preserve">s an ever-increasing availability of online learning, the volume </w:t>
      </w:r>
      <w:r w:rsidR="008C08AB" w:rsidRPr="00D6101B">
        <w:rPr>
          <w:szCs w:val="24"/>
        </w:rPr>
        <w:t>and</w:t>
      </w:r>
      <w:r w:rsidRPr="00D6101B">
        <w:rPr>
          <w:szCs w:val="24"/>
        </w:rPr>
        <w:t xml:space="preserve"> diversity of what </w:t>
      </w:r>
      <w:r w:rsidR="008C08AB" w:rsidRPr="00D6101B">
        <w:rPr>
          <w:szCs w:val="24"/>
        </w:rPr>
        <w:t>wa</w:t>
      </w:r>
      <w:r w:rsidRPr="00D6101B">
        <w:rPr>
          <w:szCs w:val="24"/>
        </w:rPr>
        <w:t>s available c</w:t>
      </w:r>
      <w:r w:rsidR="008C08AB" w:rsidRPr="00D6101B">
        <w:rPr>
          <w:szCs w:val="24"/>
        </w:rPr>
        <w:t>ould</w:t>
      </w:r>
      <w:r w:rsidRPr="00D6101B">
        <w:rPr>
          <w:szCs w:val="24"/>
        </w:rPr>
        <w:t xml:space="preserve"> be confusing and sometimes expensive, especially for technical </w:t>
      </w:r>
      <w:proofErr w:type="spellStart"/>
      <w:r w:rsidRPr="00D6101B">
        <w:rPr>
          <w:szCs w:val="24"/>
        </w:rPr>
        <w:t>speci</w:t>
      </w:r>
      <w:r w:rsidR="008C08AB" w:rsidRPr="00D6101B">
        <w:rPr>
          <w:szCs w:val="24"/>
        </w:rPr>
        <w:t>alisms</w:t>
      </w:r>
      <w:proofErr w:type="spellEnd"/>
      <w:r w:rsidRPr="00D6101B">
        <w:rPr>
          <w:szCs w:val="24"/>
        </w:rPr>
        <w:t>.</w:t>
      </w:r>
    </w:p>
    <w:p w14:paraId="0EAB6ADD" w14:textId="2017C7BE" w:rsidR="00206BAC" w:rsidRPr="00D6101B" w:rsidRDefault="00206BAC" w:rsidP="00005A83">
      <w:pPr>
        <w:pStyle w:val="ListParagraph"/>
        <w:rPr>
          <w:szCs w:val="24"/>
        </w:rPr>
      </w:pPr>
      <w:r w:rsidRPr="00D6101B">
        <w:rPr>
          <w:b/>
          <w:szCs w:val="24"/>
        </w:rPr>
        <w:t>Diversity</w:t>
      </w:r>
      <w:r w:rsidR="00AD24A0" w:rsidRPr="00D6101B">
        <w:rPr>
          <w:szCs w:val="24"/>
        </w:rPr>
        <w:t>:</w:t>
      </w:r>
      <w:r w:rsidRPr="00D6101B">
        <w:rPr>
          <w:szCs w:val="24"/>
        </w:rPr>
        <w:t xml:space="preserve"> 38.2% of vacancies in the Creative Industries in the North West result</w:t>
      </w:r>
      <w:r w:rsidR="00DB1F93" w:rsidRPr="00D6101B">
        <w:rPr>
          <w:szCs w:val="24"/>
        </w:rPr>
        <w:t>ed</w:t>
      </w:r>
      <w:r w:rsidRPr="00D6101B">
        <w:rPr>
          <w:szCs w:val="24"/>
        </w:rPr>
        <w:t xml:space="preserve"> </w:t>
      </w:r>
      <w:r w:rsidR="00C570CE" w:rsidRPr="00D6101B">
        <w:rPr>
          <w:szCs w:val="24"/>
        </w:rPr>
        <w:t>from</w:t>
      </w:r>
      <w:r w:rsidRPr="00D6101B">
        <w:rPr>
          <w:szCs w:val="24"/>
        </w:rPr>
        <w:t xml:space="preserve"> skills shortages. </w:t>
      </w:r>
      <w:r w:rsidR="00F3281B" w:rsidRPr="00D6101B">
        <w:rPr>
          <w:szCs w:val="24"/>
        </w:rPr>
        <w:t>That particularly affect</w:t>
      </w:r>
      <w:r w:rsidR="00DB1F93" w:rsidRPr="00D6101B">
        <w:rPr>
          <w:szCs w:val="24"/>
        </w:rPr>
        <w:t>ed</w:t>
      </w:r>
      <w:r w:rsidR="00F3281B" w:rsidRPr="00D6101B">
        <w:rPr>
          <w:szCs w:val="24"/>
        </w:rPr>
        <w:t xml:space="preserve"> more diverse sections of the creative workforce, with less access to ‘informal’ networks through which much recruitment takes place. The level of skills shortage vacancies in LCR</w:t>
      </w:r>
      <w:r w:rsidRPr="00D6101B">
        <w:rPr>
          <w:szCs w:val="24"/>
        </w:rPr>
        <w:t xml:space="preserve"> </w:t>
      </w:r>
      <w:r w:rsidR="00DF6DAC" w:rsidRPr="00D6101B">
        <w:rPr>
          <w:szCs w:val="24"/>
        </w:rPr>
        <w:t>wa</w:t>
      </w:r>
      <w:r w:rsidRPr="00D6101B">
        <w:rPr>
          <w:szCs w:val="24"/>
        </w:rPr>
        <w:t xml:space="preserve">s higher than the national average (33.2%). A </w:t>
      </w:r>
      <w:r w:rsidR="00F3281B" w:rsidRPr="00D6101B">
        <w:rPr>
          <w:szCs w:val="24"/>
        </w:rPr>
        <w:t xml:space="preserve">comprehensive </w:t>
      </w:r>
      <w:r w:rsidRPr="00D6101B">
        <w:rPr>
          <w:szCs w:val="24"/>
        </w:rPr>
        <w:t xml:space="preserve">subsector breakdown </w:t>
      </w:r>
      <w:r w:rsidR="00DF6DAC" w:rsidRPr="00D6101B">
        <w:rPr>
          <w:szCs w:val="24"/>
        </w:rPr>
        <w:t>wa</w:t>
      </w:r>
      <w:r w:rsidRPr="00D6101B">
        <w:rPr>
          <w:szCs w:val="24"/>
        </w:rPr>
        <w:t>s not available at a regional or city regional level, but the data suggest</w:t>
      </w:r>
      <w:r w:rsidR="00DF6DAC" w:rsidRPr="00D6101B">
        <w:rPr>
          <w:szCs w:val="24"/>
        </w:rPr>
        <w:t>ed</w:t>
      </w:r>
      <w:r w:rsidRPr="00D6101B">
        <w:rPr>
          <w:szCs w:val="24"/>
        </w:rPr>
        <w:t xml:space="preserve"> that </w:t>
      </w:r>
      <w:r w:rsidR="00F3281B" w:rsidRPr="00D6101B">
        <w:rPr>
          <w:szCs w:val="24"/>
        </w:rPr>
        <w:t>this is less of a problem in</w:t>
      </w:r>
      <w:r w:rsidRPr="00D6101B">
        <w:rPr>
          <w:szCs w:val="24"/>
        </w:rPr>
        <w:t xml:space="preserve"> IT, software and computer services </w:t>
      </w:r>
      <w:r w:rsidR="00F3281B" w:rsidRPr="00D6101B">
        <w:rPr>
          <w:szCs w:val="24"/>
        </w:rPr>
        <w:t>and more pronounced in advertising and marketing, architecture and heritage.</w:t>
      </w:r>
    </w:p>
    <w:p w14:paraId="2F3B46E4" w14:textId="6C40BD44" w:rsidR="003B7F06" w:rsidRPr="00D6101B" w:rsidRDefault="003B7F06" w:rsidP="00005A83">
      <w:pPr>
        <w:pStyle w:val="ListParagraph"/>
        <w:rPr>
          <w:rFonts w:ascii="Times New Roman" w:hAnsi="Times New Roman"/>
          <w:szCs w:val="24"/>
        </w:rPr>
      </w:pPr>
      <w:r w:rsidRPr="00D6101B">
        <w:rPr>
          <w:b/>
          <w:szCs w:val="24"/>
        </w:rPr>
        <w:t>Graduate pathways</w:t>
      </w:r>
      <w:r w:rsidRPr="00D6101B">
        <w:rPr>
          <w:szCs w:val="24"/>
        </w:rPr>
        <w:t xml:space="preserve">: There </w:t>
      </w:r>
      <w:r w:rsidR="006177F0" w:rsidRPr="00D6101B">
        <w:rPr>
          <w:szCs w:val="24"/>
        </w:rPr>
        <w:t>we</w:t>
      </w:r>
      <w:r w:rsidRPr="00D6101B">
        <w:rPr>
          <w:szCs w:val="24"/>
        </w:rPr>
        <w:t>re challenges in the current graduate pipeline, with entry-level talent struggling to progress to mid-career levels. This skills gap</w:t>
      </w:r>
      <w:r w:rsidR="006177F0" w:rsidRPr="00D6101B">
        <w:rPr>
          <w:szCs w:val="24"/>
        </w:rPr>
        <w:t xml:space="preserve"> was</w:t>
      </w:r>
      <w:r w:rsidRPr="00D6101B">
        <w:rPr>
          <w:szCs w:val="24"/>
        </w:rPr>
        <w:t xml:space="preserve"> exacerbated by a lack of industry experience and the misalignment between university curricula and employer needs. There may be a need to rethink degree structures and encourage more industry collaboration in course design.</w:t>
      </w:r>
    </w:p>
    <w:p w14:paraId="101B67F5" w14:textId="0F27C58E" w:rsidR="003B7F06" w:rsidRPr="00D6101B" w:rsidRDefault="003B7F06" w:rsidP="00005A83">
      <w:pPr>
        <w:pStyle w:val="ListParagraph"/>
        <w:rPr>
          <w:szCs w:val="24"/>
        </w:rPr>
      </w:pPr>
      <w:r w:rsidRPr="00D6101B">
        <w:rPr>
          <w:b/>
          <w:szCs w:val="24"/>
        </w:rPr>
        <w:t>Apprenticeships and technical education</w:t>
      </w:r>
      <w:r w:rsidRPr="00D6101B">
        <w:rPr>
          <w:szCs w:val="24"/>
        </w:rPr>
        <w:t>: Participants highlighted the need to make better use of apprenticeship levy funding in the region and learn from successful initiatives like Manchester's digital apprenticeships. While T-Levels aim</w:t>
      </w:r>
      <w:r w:rsidR="00435ACF" w:rsidRPr="00D6101B">
        <w:rPr>
          <w:szCs w:val="24"/>
        </w:rPr>
        <w:t>ed</w:t>
      </w:r>
      <w:r w:rsidRPr="00D6101B">
        <w:rPr>
          <w:szCs w:val="24"/>
        </w:rPr>
        <w:t xml:space="preserve"> to provide technical pathways into the industry, there </w:t>
      </w:r>
      <w:r w:rsidR="00435ACF" w:rsidRPr="00D6101B">
        <w:rPr>
          <w:szCs w:val="24"/>
        </w:rPr>
        <w:t>we</w:t>
      </w:r>
      <w:r w:rsidRPr="00D6101B">
        <w:rPr>
          <w:szCs w:val="24"/>
        </w:rPr>
        <w:t>re limitations and concerns about their long-term sustainability and employer engagement.</w:t>
      </w:r>
    </w:p>
    <w:p w14:paraId="066FCE4A" w14:textId="03D29163" w:rsidR="003B7F06" w:rsidRPr="00D6101B" w:rsidRDefault="003B7F06" w:rsidP="00005A83">
      <w:pPr>
        <w:pStyle w:val="ListParagraph"/>
        <w:rPr>
          <w:szCs w:val="24"/>
        </w:rPr>
      </w:pPr>
      <w:r w:rsidRPr="00D6101B">
        <w:rPr>
          <w:b/>
          <w:szCs w:val="24"/>
        </w:rPr>
        <w:t>Mid-career development</w:t>
      </w:r>
      <w:r w:rsidRPr="00D6101B">
        <w:rPr>
          <w:szCs w:val="24"/>
        </w:rPr>
        <w:t>: Supporting the development of mid-career professionals was identified as a critical challenge, particularly in the games industry. This could involve targeted upskilling programs, mentorship schemes, and greater investment in continuing professional development.</w:t>
      </w:r>
    </w:p>
    <w:p w14:paraId="49B84417" w14:textId="433A4BB1" w:rsidR="00492909" w:rsidRPr="00D6101B" w:rsidRDefault="009C2391" w:rsidP="009351E5">
      <w:pPr>
        <w:pStyle w:val="Heading3"/>
        <w:numPr>
          <w:ilvl w:val="0"/>
          <w:numId w:val="11"/>
        </w:numPr>
        <w:rPr>
          <w:rFonts w:eastAsia="Times New Roman"/>
        </w:rPr>
      </w:pPr>
      <w:r w:rsidRPr="0023726D">
        <w:rPr>
          <w:rFonts w:eastAsia="Times New Roman"/>
          <w:sz w:val="18"/>
          <w:szCs w:val="18"/>
        </w:rPr>
        <w:br w:type="column"/>
      </w:r>
      <w:bookmarkStart w:id="60" w:name="_Toc171354609"/>
      <w:r w:rsidR="00A647B1" w:rsidRPr="00D6101B">
        <w:rPr>
          <w:rFonts w:eastAsia="Times New Roman"/>
        </w:rPr>
        <w:lastRenderedPageBreak/>
        <w:t>Opportunities</w:t>
      </w:r>
      <w:bookmarkEnd w:id="60"/>
    </w:p>
    <w:p w14:paraId="1D38071C" w14:textId="63A8D1CC" w:rsidR="00F3281B" w:rsidRPr="00D6101B" w:rsidRDefault="00F3281B" w:rsidP="00F3281B">
      <w:r w:rsidRPr="00D6101B">
        <w:t xml:space="preserve">By taking a holistic approach to skills development, LCR </w:t>
      </w:r>
      <w:r w:rsidR="00DB1F93" w:rsidRPr="00D6101B">
        <w:t>could</w:t>
      </w:r>
      <w:r w:rsidRPr="00D6101B">
        <w:t xml:space="preserve"> build a strong and diverse talent pipeline for the digital and creative industries, ensuring that the region ha</w:t>
      </w:r>
      <w:r w:rsidR="00DB1F93" w:rsidRPr="00D6101B">
        <w:t>d</w:t>
      </w:r>
      <w:r w:rsidRPr="00D6101B">
        <w:t xml:space="preserve"> the capabilities and expertise needed to drive innovation and growth. This </w:t>
      </w:r>
      <w:r w:rsidR="00DB1F93" w:rsidRPr="00D6101B">
        <w:t>would</w:t>
      </w:r>
      <w:r w:rsidRPr="00D6101B">
        <w:t xml:space="preserve"> require close collaboration between industry, education, and government, as well as targeted investment and policy support to address key challenges and seize emerging opportunities. This may take different forms:</w:t>
      </w:r>
    </w:p>
    <w:p w14:paraId="2F55E07B" w14:textId="451715C3" w:rsidR="00F3281B" w:rsidRPr="00D6101B" w:rsidRDefault="00F3281B" w:rsidP="00005A83">
      <w:pPr>
        <w:pStyle w:val="ListParagraph"/>
        <w:rPr>
          <w:szCs w:val="24"/>
        </w:rPr>
      </w:pPr>
      <w:r w:rsidRPr="00D6101B">
        <w:rPr>
          <w:b/>
          <w:szCs w:val="24"/>
        </w:rPr>
        <w:t xml:space="preserve">Strategic: </w:t>
      </w:r>
      <w:r w:rsidRPr="00D6101B">
        <w:rPr>
          <w:szCs w:val="24"/>
        </w:rPr>
        <w:t>Develop a comprehensive skills strategy for the digital and creative industries, identifying key gaps and priorities for action.</w:t>
      </w:r>
    </w:p>
    <w:p w14:paraId="0BEC8B2D" w14:textId="0926353F" w:rsidR="00F3281B" w:rsidRPr="00D6101B" w:rsidRDefault="00F3281B" w:rsidP="00005A83">
      <w:pPr>
        <w:pStyle w:val="ListParagraph"/>
        <w:rPr>
          <w:szCs w:val="24"/>
        </w:rPr>
      </w:pPr>
      <w:r w:rsidRPr="00D6101B">
        <w:rPr>
          <w:b/>
          <w:szCs w:val="24"/>
        </w:rPr>
        <w:t>Tactical</w:t>
      </w:r>
      <w:r w:rsidRPr="00D6101B">
        <w:rPr>
          <w:szCs w:val="24"/>
        </w:rPr>
        <w:t>: Work with universities and colleges to co-design industry-relevant curricula, encourage work placements and internships, to foster greater collaboration and knowledge-sharing between industry and education, establishing regular forums for dialogue and partnership and exploring new models of delivery such as accelerated degrees or modular learning.</w:t>
      </w:r>
    </w:p>
    <w:p w14:paraId="500271EA" w14:textId="77777777" w:rsidR="00F3281B" w:rsidRPr="00D6101B" w:rsidRDefault="00F3281B" w:rsidP="00005A83">
      <w:pPr>
        <w:pStyle w:val="ListParagraph"/>
        <w:rPr>
          <w:szCs w:val="24"/>
        </w:rPr>
      </w:pPr>
      <w:r w:rsidRPr="00D6101B">
        <w:rPr>
          <w:szCs w:val="24"/>
        </w:rPr>
        <w:t>Leverage the apprenticeship levy more effectively, working with employers and training providers to develop high-quality apprenticeships in key areas such as software development, digital marketing, and content creation.</w:t>
      </w:r>
    </w:p>
    <w:p w14:paraId="7827AD98" w14:textId="77777777" w:rsidR="00F3281B" w:rsidRPr="00D6101B" w:rsidRDefault="00F3281B" w:rsidP="00005A83">
      <w:pPr>
        <w:pStyle w:val="ListParagraph"/>
        <w:rPr>
          <w:szCs w:val="24"/>
        </w:rPr>
      </w:pPr>
      <w:r w:rsidRPr="00D6101B">
        <w:rPr>
          <w:szCs w:val="24"/>
        </w:rPr>
        <w:t>Invest in targeted support for mid-career professionals, including leadership development programs, mentorship schemes, and funding for continuing professional development.</w:t>
      </w:r>
    </w:p>
    <w:p w14:paraId="791B5E20" w14:textId="0C5D441F" w:rsidR="00F3281B" w:rsidRPr="00D6101B" w:rsidRDefault="00F3281B" w:rsidP="00005A83">
      <w:pPr>
        <w:pStyle w:val="ListParagraph"/>
        <w:rPr>
          <w:szCs w:val="24"/>
        </w:rPr>
      </w:pPr>
      <w:r w:rsidRPr="00D6101B">
        <w:rPr>
          <w:szCs w:val="24"/>
        </w:rPr>
        <w:t xml:space="preserve">Pilot innovative approaches to attracting and supporting </w:t>
      </w:r>
      <w:r w:rsidRPr="00D6101B">
        <w:rPr>
          <w:b/>
          <w:szCs w:val="24"/>
        </w:rPr>
        <w:t>digital nomads</w:t>
      </w:r>
      <w:r w:rsidRPr="00D6101B">
        <w:rPr>
          <w:szCs w:val="24"/>
        </w:rPr>
        <w:t xml:space="preserve"> (see below), such as targeted marketing campaigns, co-working spaces, and streamlined visa processes.</w:t>
      </w:r>
    </w:p>
    <w:p w14:paraId="0500E2D0" w14:textId="19D57999" w:rsidR="00F3281B" w:rsidRPr="00D6101B" w:rsidRDefault="00F3281B" w:rsidP="00005A83">
      <w:pPr>
        <w:pStyle w:val="ListParagraph"/>
        <w:rPr>
          <w:szCs w:val="24"/>
        </w:rPr>
      </w:pPr>
      <w:r w:rsidRPr="00D6101B">
        <w:rPr>
          <w:b/>
          <w:szCs w:val="24"/>
        </w:rPr>
        <w:t>Operational</w:t>
      </w:r>
      <w:r w:rsidRPr="00D6101B">
        <w:rPr>
          <w:szCs w:val="24"/>
        </w:rPr>
        <w:t>: Flexible working arrangements; recruitment practices that ensure equal opportunities to diverse candidates; supportive approach to on-the-job learning.</w:t>
      </w:r>
    </w:p>
    <w:p w14:paraId="28AE0032" w14:textId="77777777" w:rsidR="00492909" w:rsidRPr="00D6101B" w:rsidRDefault="00492909" w:rsidP="00492909">
      <w:pPr>
        <w:rPr>
          <w:rFonts w:ascii="Segoe UI" w:hAnsi="Segoe UI"/>
        </w:rPr>
      </w:pPr>
      <w:r w:rsidRPr="00D6101B">
        <w:t> </w:t>
      </w:r>
    </w:p>
    <w:p w14:paraId="364A54DB" w14:textId="0A4F7410" w:rsidR="00492909" w:rsidRPr="0023726D" w:rsidRDefault="003B7F06" w:rsidP="00492909">
      <w:pPr>
        <w:spacing w:after="0" w:line="240" w:lineRule="auto"/>
        <w:textAlignment w:val="baseline"/>
        <w:rPr>
          <w:rFonts w:ascii="Segoe UI" w:hAnsi="Segoe UI" w:cs="Segoe UI"/>
          <w:sz w:val="18"/>
          <w:szCs w:val="18"/>
        </w:rPr>
      </w:pPr>
      <w:r w:rsidRPr="0023726D">
        <w:rPr>
          <w:rFonts w:cs="Segoe UI"/>
          <w:noProof/>
          <w:sz w:val="18"/>
          <w:szCs w:val="18"/>
          <w14:ligatures w14:val="standardContextual"/>
        </w:rPr>
        <mc:AlternateContent>
          <mc:Choice Requires="wps">
            <w:drawing>
              <wp:anchor distT="0" distB="0" distL="114300" distR="114300" simplePos="0" relativeHeight="251659264" behindDoc="0" locked="0" layoutInCell="1" allowOverlap="1" wp14:anchorId="252435F2" wp14:editId="6C532B86">
                <wp:simplePos x="0" y="0"/>
                <wp:positionH relativeFrom="column">
                  <wp:posOffset>7200</wp:posOffset>
                </wp:positionH>
                <wp:positionV relativeFrom="paragraph">
                  <wp:posOffset>77345</wp:posOffset>
                </wp:positionV>
                <wp:extent cx="5269117" cy="1843200"/>
                <wp:effectExtent l="0" t="0" r="14605" b="11430"/>
                <wp:wrapNone/>
                <wp:docPr id="431567441" name="Text Box 3"/>
                <wp:cNvGraphicFramePr/>
                <a:graphic xmlns:a="http://schemas.openxmlformats.org/drawingml/2006/main">
                  <a:graphicData uri="http://schemas.microsoft.com/office/word/2010/wordprocessingShape">
                    <wps:wsp>
                      <wps:cNvSpPr txBox="1"/>
                      <wps:spPr>
                        <a:xfrm>
                          <a:off x="0" y="0"/>
                          <a:ext cx="5269117" cy="1843200"/>
                        </a:xfrm>
                        <a:prstGeom prst="rect">
                          <a:avLst/>
                        </a:prstGeom>
                        <a:solidFill>
                          <a:schemeClr val="lt1"/>
                        </a:solidFill>
                        <a:ln w="6350">
                          <a:solidFill>
                            <a:prstClr val="black"/>
                          </a:solidFill>
                        </a:ln>
                      </wps:spPr>
                      <wps:txbx>
                        <w:txbxContent>
                          <w:p w14:paraId="171C0AC3" w14:textId="77777777" w:rsidR="003B7F06" w:rsidRPr="00347408" w:rsidRDefault="003B7F06" w:rsidP="003B7F06">
                            <w:pPr>
                              <w:rPr>
                                <w:b/>
                                <w:bCs/>
                              </w:rPr>
                            </w:pPr>
                            <w:r w:rsidRPr="00347408">
                              <w:rPr>
                                <w:b/>
                                <w:bCs/>
                              </w:rPr>
                              <w:t>Digital nomads</w:t>
                            </w:r>
                          </w:p>
                          <w:p w14:paraId="35C9C4B1" w14:textId="6D71774B" w:rsidR="003B7F06" w:rsidRPr="003B7F06" w:rsidRDefault="003B7F06">
                            <w:r>
                              <w:t xml:space="preserve">Other cities have had success in </w:t>
                            </w:r>
                            <w:r w:rsidRPr="00A647B1">
                              <w:t xml:space="preserve">attracting </w:t>
                            </w:r>
                            <w:r w:rsidR="004074F3">
                              <w:t>‘</w:t>
                            </w:r>
                            <w:r w:rsidRPr="00A647B1">
                              <w:t>digital nomads</w:t>
                            </w:r>
                            <w:r w:rsidR="004074F3">
                              <w:t>’ – highly-qualified, experienced and mobile freelance professionals, bringing software development and programming skills,</w:t>
                            </w:r>
                            <w:r w:rsidRPr="00A647B1">
                              <w:t xml:space="preserve"> as a short-term solution to fill skills gaps and bring fresh perspectives to the</w:t>
                            </w:r>
                            <w:r>
                              <w:t>ir</w:t>
                            </w:r>
                            <w:r w:rsidRPr="00A647B1">
                              <w:t xml:space="preserve"> region. Potential incentives could include quality of life, affordability, and a vibrant cultural scene. However, questions were raised about the practicalities of this approach and how it would work in the LCR context.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2435F2" id="_x0000_t202" coordsize="21600,21600" o:spt="202" path="m,l,21600r21600,l21600,xe">
                <v:stroke joinstyle="miter"/>
                <v:path gradientshapeok="t" o:connecttype="rect"/>
              </v:shapetype>
              <v:shape id="Text Box 3" o:spid="_x0000_s1026" type="#_x0000_t202" style="position:absolute;margin-left:.55pt;margin-top:6.1pt;width:414.9pt;height:145.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" fillcolor="white [3201]" strokeweight=".5pt">
                <v:textbox>
                  <w:txbxContent>
                    <w:p w14:paraId="171C0AC3" w14:textId="77777777" w:rsidR="003B7F06" w:rsidRPr="00347408" w:rsidRDefault="003B7F06" w:rsidP="003B7F06">
                      <w:pPr>
                        <w:rPr>
                          <w:b/>
                          <w:bCs/>
                        </w:rPr>
                      </w:pPr>
                      <w:r w:rsidRPr="00347408">
                        <w:rPr>
                          <w:b/>
                          <w:bCs/>
                        </w:rPr>
                        <w:t>Digital nomads</w:t>
                      </w:r>
                    </w:p>
                    <w:p w14:paraId="35C9C4B1" w14:textId="6D71774B" w:rsidR="003B7F06" w:rsidRPr="003B7F06" w:rsidRDefault="003B7F06">
                      <w:r>
                        <w:t xml:space="preserve">Other cities have had success in </w:t>
                      </w:r>
                      <w:r w:rsidRPr="00A647B1">
                        <w:t xml:space="preserve">attracting </w:t>
                      </w:r>
                      <w:r w:rsidR="004074F3">
                        <w:t>‘</w:t>
                      </w:r>
                      <w:r w:rsidRPr="00A647B1">
                        <w:t>digital nomads</w:t>
                      </w:r>
                      <w:r w:rsidR="004074F3">
                        <w:t>’ – highly-qualified, experienced and mobile freelance professionals, bringing software development and programming skills,</w:t>
                      </w:r>
                      <w:r w:rsidRPr="00A647B1">
                        <w:t xml:space="preserve"> as a short-term solution to fill skills gaps and bring fresh perspectives to the</w:t>
                      </w:r>
                      <w:r>
                        <w:t>ir</w:t>
                      </w:r>
                      <w:r w:rsidRPr="00A647B1">
                        <w:t xml:space="preserve"> region. Potential incentives could include quality of life, affordability, and a vibrant cultural scene. However, questions were raised about the practicalities of this approach and how it would work in the LCR context.</w:t>
                      </w:r>
                    </w:p>
                  </w:txbxContent>
                </v:textbox>
              </v:shape>
            </w:pict>
          </mc:Fallback>
        </mc:AlternateContent>
      </w:r>
      <w:r w:rsidR="00492909" w:rsidRPr="0023726D">
        <w:rPr>
          <w:rFonts w:cs="Segoe UI"/>
          <w:sz w:val="18"/>
          <w:szCs w:val="18"/>
        </w:rPr>
        <w:t> </w:t>
      </w:r>
    </w:p>
    <w:p w14:paraId="051E672B" w14:textId="77777777" w:rsidR="00492909" w:rsidRPr="0023726D" w:rsidRDefault="00492909" w:rsidP="00492909">
      <w:pPr>
        <w:rPr>
          <w:sz w:val="18"/>
          <w:szCs w:val="18"/>
        </w:rPr>
      </w:pPr>
    </w:p>
    <w:p w14:paraId="75DFFA12" w14:textId="77777777" w:rsidR="001205C1" w:rsidRPr="0023726D" w:rsidRDefault="001205C1" w:rsidP="0023726D">
      <w:pPr>
        <w:pStyle w:val="Heading2"/>
        <w:sectPr w:rsidR="001205C1" w:rsidRPr="0023726D">
          <w:pgSz w:w="11906" w:h="16838"/>
          <w:pgMar w:top="1440" w:right="1440" w:bottom="1440" w:left="1440" w:header="708" w:footer="708" w:gutter="0"/>
          <w:cols w:space="708"/>
          <w:docGrid w:linePitch="360"/>
        </w:sectPr>
      </w:pPr>
    </w:p>
    <w:p w14:paraId="7C34A81D" w14:textId="3FE2004C" w:rsidR="00CD35D8" w:rsidRPr="0023726D" w:rsidRDefault="00CD35D8" w:rsidP="0023726D">
      <w:pPr>
        <w:pStyle w:val="Heading2"/>
        <w:numPr>
          <w:ilvl w:val="0"/>
          <w:numId w:val="22"/>
        </w:numPr>
      </w:pPr>
      <w:bookmarkStart w:id="61" w:name="_Toc171354610"/>
      <w:r w:rsidRPr="0023726D">
        <w:lastRenderedPageBreak/>
        <w:t>Engagement</w:t>
      </w:r>
      <w:bookmarkEnd w:id="61"/>
    </w:p>
    <w:p w14:paraId="3779B0EB" w14:textId="32183B0A" w:rsidR="008B15F9" w:rsidRPr="00D6101B" w:rsidRDefault="0014457E" w:rsidP="001205C1">
      <w:r w:rsidRPr="00D6101B">
        <w:t xml:space="preserve">Findings from </w:t>
      </w:r>
      <w:r w:rsidR="003E039F" w:rsidRPr="00D6101B">
        <w:t>primary (</w:t>
      </w:r>
      <w:r w:rsidRPr="00D6101B">
        <w:t>qualitative</w:t>
      </w:r>
      <w:r w:rsidR="003E039F" w:rsidRPr="00D6101B">
        <w:t>)</w:t>
      </w:r>
      <w:r w:rsidRPr="00D6101B">
        <w:t xml:space="preserve"> resea</w:t>
      </w:r>
      <w:r w:rsidR="00E2145B" w:rsidRPr="00D6101B">
        <w:t>r</w:t>
      </w:r>
      <w:r w:rsidRPr="00D6101B">
        <w:t xml:space="preserve">ch </w:t>
      </w:r>
      <w:r w:rsidR="008B15F9" w:rsidRPr="00D6101B">
        <w:t xml:space="preserve">with a wide range of consultees across arts, technology, education, investment and public policy </w:t>
      </w:r>
      <w:r w:rsidR="00A70856" w:rsidRPr="00D6101B">
        <w:t>we</w:t>
      </w:r>
      <w:r w:rsidR="008B15F9" w:rsidRPr="00D6101B">
        <w:t xml:space="preserve">re embedded throughout the report. Interviews were conducted under ‘Chatham House’ rules, so individual comments </w:t>
      </w:r>
      <w:r w:rsidR="00A70856" w:rsidRPr="00D6101B">
        <w:t>we</w:t>
      </w:r>
      <w:r w:rsidR="008B15F9" w:rsidRPr="00D6101B">
        <w:t>re not attributable.</w:t>
      </w:r>
      <w:r w:rsidRPr="00D6101B">
        <w:t xml:space="preserve"> </w:t>
      </w:r>
    </w:p>
    <w:p w14:paraId="7EC2A191" w14:textId="77777777" w:rsidR="008B15F9" w:rsidRPr="00D6101B" w:rsidRDefault="008B15F9" w:rsidP="008B15F9">
      <w:r w:rsidRPr="00D6101B">
        <w:t xml:space="preserve">A Liverpool City Region Women’s Digital &amp; Creative round table discussion was convened to address the perceived under-representation of women in leadership positions and across the creative workforce. </w:t>
      </w:r>
    </w:p>
    <w:p w14:paraId="0CD8F7D3" w14:textId="77777777" w:rsidR="00FA680E" w:rsidRPr="00D6101B" w:rsidRDefault="00FA680E" w:rsidP="009A2A5B">
      <w:pPr>
        <w:pStyle w:val="Heading3"/>
      </w:pPr>
      <w:bookmarkStart w:id="62" w:name="_Toc171354611"/>
      <w:r w:rsidRPr="00D6101B">
        <w:t>Women’s Digital and Creative round table</w:t>
      </w:r>
      <w:bookmarkEnd w:id="62"/>
    </w:p>
    <w:p w14:paraId="1A3AD19D" w14:textId="77777777" w:rsidR="00FA680E" w:rsidRPr="00D6101B" w:rsidRDefault="00FA680E" w:rsidP="00FA680E">
      <w:pPr>
        <w:rPr>
          <w:b/>
          <w:bCs/>
        </w:rPr>
      </w:pPr>
      <w:r w:rsidRPr="00D6101B">
        <w:rPr>
          <w:b/>
          <w:bCs/>
        </w:rPr>
        <w:t>Key Takeaways</w:t>
      </w:r>
    </w:p>
    <w:p w14:paraId="4D9F8465" w14:textId="735657C8" w:rsidR="00FA680E" w:rsidRPr="00D6101B" w:rsidRDefault="00FA680E" w:rsidP="004452BC">
      <w:r w:rsidRPr="00D6101B">
        <w:t>There was a perceived lack of collaboration, access to finance, and diversity in the sector for women</w:t>
      </w:r>
      <w:r w:rsidR="004452BC" w:rsidRPr="00D6101B">
        <w:t xml:space="preserve">. </w:t>
      </w:r>
      <w:r w:rsidRPr="00D6101B">
        <w:t>Innovation was seen as a strength of the female workforce, along with being problem-solvers and having great leadership</w:t>
      </w:r>
      <w:r w:rsidR="004452BC" w:rsidRPr="00D6101B">
        <w:t>.</w:t>
      </w:r>
    </w:p>
    <w:p w14:paraId="6BEA8772" w14:textId="431616A3" w:rsidR="00FA680E" w:rsidRPr="00D6101B" w:rsidRDefault="00FA680E" w:rsidP="00FA680E">
      <w:r w:rsidRPr="00D6101B">
        <w:t>Concerns were raised about investors perceiving women as risk-averse and struggles in accessing investment</w:t>
      </w:r>
      <w:r w:rsidR="000E5D75" w:rsidRPr="00D6101B">
        <w:t xml:space="preserve">. </w:t>
      </w:r>
      <w:r w:rsidRPr="00D6101B">
        <w:t xml:space="preserve">Business support programs were seen as somewhat helpful but </w:t>
      </w:r>
      <w:r w:rsidR="000E5D75" w:rsidRPr="00D6101B">
        <w:t>needed to</w:t>
      </w:r>
      <w:r w:rsidRPr="00D6101B">
        <w:t xml:space="preserve"> be more sector-specific</w:t>
      </w:r>
      <w:r w:rsidR="000E5D75" w:rsidRPr="00D6101B">
        <w:t xml:space="preserve">. Women defined ‘growth’ </w:t>
      </w:r>
      <w:r w:rsidRPr="00D6101B">
        <w:t xml:space="preserve"> differently </w:t>
      </w:r>
      <w:r w:rsidR="00AC6B11" w:rsidRPr="00D6101B">
        <w:t xml:space="preserve">and more broadly than </w:t>
      </w:r>
      <w:r w:rsidRPr="00D6101B">
        <w:t>economic growth</w:t>
      </w:r>
      <w:r w:rsidR="00AC6B11" w:rsidRPr="00D6101B">
        <w:t>, including consideration of</w:t>
      </w:r>
      <w:r w:rsidRPr="00D6101B">
        <w:t xml:space="preserve"> lifestyle balance and social impact</w:t>
      </w:r>
      <w:r w:rsidR="00AC6B11" w:rsidRPr="00D6101B">
        <w:t>.</w:t>
      </w:r>
    </w:p>
    <w:p w14:paraId="34A83230" w14:textId="1412166C" w:rsidR="00FA680E" w:rsidRPr="00D6101B" w:rsidRDefault="00FA680E" w:rsidP="00FA680E">
      <w:pPr>
        <w:rPr>
          <w:b/>
          <w:bCs/>
        </w:rPr>
      </w:pPr>
      <w:r w:rsidRPr="00D6101B">
        <w:rPr>
          <w:b/>
          <w:bCs/>
        </w:rPr>
        <w:t>Challenges for Women in the Sector</w:t>
      </w:r>
    </w:p>
    <w:p w14:paraId="3CE3E303" w14:textId="4459726C" w:rsidR="00FA680E" w:rsidRPr="00D6101B" w:rsidRDefault="00852ABA" w:rsidP="00FA680E">
      <w:r w:rsidRPr="00D6101B">
        <w:t xml:space="preserve">Lack of diversity in the sector (including gender, sexuality, ethnicity, socio-economic background, neurodiversity) led to </w:t>
      </w:r>
      <w:r w:rsidR="0015262D" w:rsidRPr="00D6101B">
        <w:t xml:space="preserve">a perception that women were in </w:t>
      </w:r>
      <w:r w:rsidR="00FA680E" w:rsidRPr="00D6101B">
        <w:t xml:space="preserve">a </w:t>
      </w:r>
      <w:r w:rsidR="00071D3E" w:rsidRPr="00D6101B">
        <w:t>‘</w:t>
      </w:r>
      <w:r w:rsidR="00FA680E" w:rsidRPr="00D6101B">
        <w:t>boys</w:t>
      </w:r>
      <w:r w:rsidR="00744056" w:rsidRPr="00D6101B">
        <w:t>’</w:t>
      </w:r>
      <w:r w:rsidR="00FA680E" w:rsidRPr="00D6101B">
        <w:t xml:space="preserve"> club</w:t>
      </w:r>
      <w:r w:rsidR="00071D3E" w:rsidRPr="00D6101B">
        <w:t>’</w:t>
      </w:r>
      <w:r w:rsidR="00FA680E" w:rsidRPr="00D6101B">
        <w:t xml:space="preserve"> with no seat at the table</w:t>
      </w:r>
      <w:r w:rsidR="00AC6B11" w:rsidRPr="00D6101B">
        <w:t xml:space="preserve">. Many </w:t>
      </w:r>
      <w:r w:rsidR="00071D3E" w:rsidRPr="00D6101B">
        <w:t>felt they were w</w:t>
      </w:r>
      <w:r w:rsidR="00FA680E" w:rsidRPr="00D6101B">
        <w:t>orking in silos with lack of collaboration</w:t>
      </w:r>
      <w:r w:rsidR="00171FAF" w:rsidRPr="00D6101B">
        <w:t>.</w:t>
      </w:r>
    </w:p>
    <w:p w14:paraId="20321D33" w14:textId="2A47B921" w:rsidR="00FA680E" w:rsidRPr="00D6101B" w:rsidRDefault="00FA680E" w:rsidP="00FA680E">
      <w:pPr>
        <w:rPr>
          <w:b/>
          <w:bCs/>
        </w:rPr>
      </w:pPr>
      <w:r w:rsidRPr="00D6101B">
        <w:rPr>
          <w:b/>
          <w:bCs/>
        </w:rPr>
        <w:t>Strengths of the Female Workforce</w:t>
      </w:r>
    </w:p>
    <w:p w14:paraId="3BA70CA1" w14:textId="0095A745" w:rsidR="00F774BF" w:rsidRPr="00D6101B" w:rsidRDefault="00F774BF" w:rsidP="00FA680E">
      <w:r w:rsidRPr="00D6101B">
        <w:t xml:space="preserve">Round table attendees were positive about the benefits </w:t>
      </w:r>
      <w:r w:rsidR="007E2C6E" w:rsidRPr="00D6101B">
        <w:t>women brought to the sector, including:</w:t>
      </w:r>
    </w:p>
    <w:p w14:paraId="3D96EFB1" w14:textId="18E5475E" w:rsidR="00FA680E" w:rsidRPr="00D6101B" w:rsidRDefault="00FA680E" w:rsidP="00005A83">
      <w:pPr>
        <w:pStyle w:val="ListParagraph"/>
        <w:numPr>
          <w:ilvl w:val="0"/>
          <w:numId w:val="43"/>
        </w:numPr>
        <w:rPr>
          <w:szCs w:val="24"/>
        </w:rPr>
      </w:pPr>
      <w:r w:rsidRPr="00D6101B">
        <w:rPr>
          <w:szCs w:val="24"/>
        </w:rPr>
        <w:t>Innovation and bringing new ways of thinking</w:t>
      </w:r>
    </w:p>
    <w:p w14:paraId="62761BAF" w14:textId="75E2F726" w:rsidR="00FA680E" w:rsidRPr="00D6101B" w:rsidRDefault="00FA680E" w:rsidP="00005A83">
      <w:pPr>
        <w:pStyle w:val="ListParagraph"/>
        <w:numPr>
          <w:ilvl w:val="0"/>
          <w:numId w:val="43"/>
        </w:numPr>
        <w:rPr>
          <w:szCs w:val="24"/>
        </w:rPr>
      </w:pPr>
      <w:r w:rsidRPr="00D6101B">
        <w:rPr>
          <w:szCs w:val="24"/>
        </w:rPr>
        <w:t>Problem-solving abilities</w:t>
      </w:r>
    </w:p>
    <w:p w14:paraId="6811063A" w14:textId="18CB6B80" w:rsidR="00FA680E" w:rsidRPr="00D6101B" w:rsidRDefault="00FA680E" w:rsidP="00005A83">
      <w:pPr>
        <w:pStyle w:val="ListParagraph"/>
        <w:numPr>
          <w:ilvl w:val="0"/>
          <w:numId w:val="43"/>
        </w:numPr>
        <w:rPr>
          <w:szCs w:val="24"/>
        </w:rPr>
      </w:pPr>
      <w:r w:rsidRPr="00D6101B">
        <w:rPr>
          <w:szCs w:val="24"/>
        </w:rPr>
        <w:t>Great women leaders</w:t>
      </w:r>
    </w:p>
    <w:p w14:paraId="7028D05C" w14:textId="03AEFC39" w:rsidR="00FA680E" w:rsidRPr="00D6101B" w:rsidRDefault="00FA680E" w:rsidP="00005A83">
      <w:pPr>
        <w:pStyle w:val="ListParagraph"/>
        <w:numPr>
          <w:ilvl w:val="0"/>
          <w:numId w:val="43"/>
        </w:numPr>
        <w:rPr>
          <w:szCs w:val="24"/>
        </w:rPr>
      </w:pPr>
      <w:r w:rsidRPr="00D6101B">
        <w:rPr>
          <w:szCs w:val="24"/>
        </w:rPr>
        <w:t>Diverse backgrounds (though underrepresented)</w:t>
      </w:r>
    </w:p>
    <w:p w14:paraId="4D4038AB" w14:textId="2DEE8662" w:rsidR="00FA680E" w:rsidRPr="00D6101B" w:rsidRDefault="00FA680E" w:rsidP="00005A83">
      <w:pPr>
        <w:pStyle w:val="ListParagraph"/>
        <w:numPr>
          <w:ilvl w:val="0"/>
          <w:numId w:val="43"/>
        </w:numPr>
        <w:rPr>
          <w:szCs w:val="24"/>
        </w:rPr>
      </w:pPr>
      <w:r w:rsidRPr="00D6101B">
        <w:rPr>
          <w:szCs w:val="24"/>
        </w:rPr>
        <w:t>Deep sector specialisms and skills</w:t>
      </w:r>
    </w:p>
    <w:p w14:paraId="0686C050" w14:textId="6529944B" w:rsidR="00FA680E" w:rsidRPr="00D6101B" w:rsidRDefault="00FA680E" w:rsidP="00FA680E">
      <w:pPr>
        <w:rPr>
          <w:b/>
          <w:bCs/>
        </w:rPr>
      </w:pPr>
      <w:r w:rsidRPr="00D6101B">
        <w:rPr>
          <w:b/>
          <w:bCs/>
        </w:rPr>
        <w:t>Investment and Finance</w:t>
      </w:r>
    </w:p>
    <w:p w14:paraId="32A3EE02" w14:textId="59AB63F8" w:rsidR="00FA680E" w:rsidRPr="00D6101B" w:rsidRDefault="007E2C6E" w:rsidP="002635C5">
      <w:r w:rsidRPr="00D6101B">
        <w:t>The sense of exclusion correlated with lack of access to appropriate finance/funding opportunities was almost universally reported</w:t>
      </w:r>
      <w:r w:rsidR="004B1A8F" w:rsidRPr="00D6101B">
        <w:t>. There was a perception that investors, most of whom were male, had different attitudes to risk and saw women as more risk-averse</w:t>
      </w:r>
      <w:r w:rsidR="007E4F3B" w:rsidRPr="00D6101B">
        <w:t xml:space="preserve">. Too few investors had sector specific knowledge and funding programmes were not </w:t>
      </w:r>
      <w:r w:rsidR="007066A8" w:rsidRPr="00D6101B">
        <w:t xml:space="preserve">tailored to the needs of creative </w:t>
      </w:r>
      <w:r w:rsidR="007066A8" w:rsidRPr="00D6101B">
        <w:lastRenderedPageBreak/>
        <w:t>businesses</w:t>
      </w:r>
      <w:r w:rsidR="004B1A8F" w:rsidRPr="00D6101B">
        <w:t xml:space="preserve"> </w:t>
      </w:r>
      <w:r w:rsidRPr="00D6101B">
        <w:t xml:space="preserve">– although the (female led) Baltic Ventures </w:t>
      </w:r>
      <w:r w:rsidR="007066A8" w:rsidRPr="00D6101B">
        <w:t xml:space="preserve">digital </w:t>
      </w:r>
      <w:r w:rsidRPr="00D6101B">
        <w:t>start up incubator programme had successfully targeted women entrepreneurs and would retain that focus.</w:t>
      </w:r>
    </w:p>
    <w:p w14:paraId="3E805245" w14:textId="370ED79A" w:rsidR="00FA680E" w:rsidRPr="00D6101B" w:rsidRDefault="00FA680E" w:rsidP="00FA680E">
      <w:pPr>
        <w:rPr>
          <w:b/>
          <w:bCs/>
        </w:rPr>
      </w:pPr>
      <w:r w:rsidRPr="00D6101B">
        <w:rPr>
          <w:b/>
          <w:bCs/>
        </w:rPr>
        <w:t>Business Support</w:t>
      </w:r>
    </w:p>
    <w:p w14:paraId="60AD4BF6" w14:textId="2B7D43AF" w:rsidR="00FA680E" w:rsidRPr="00D6101B" w:rsidRDefault="00FA680E" w:rsidP="00FA680E">
      <w:r w:rsidRPr="00D6101B">
        <w:t>Some found general business support helpful, others felt it lacked sector-specificity</w:t>
      </w:r>
      <w:r w:rsidR="002635C5" w:rsidRPr="00D6101B">
        <w:t>. There</w:t>
      </w:r>
      <w:r w:rsidR="005A2DD8" w:rsidRPr="00D6101B">
        <w:t xml:space="preserve"> was frustration about the short-term nature of most business support programmes and an appetite for longer-term, continuous support – including through i</w:t>
      </w:r>
      <w:r w:rsidRPr="00D6101B">
        <w:t>nformal peer support networks</w:t>
      </w:r>
      <w:r w:rsidR="005A2DD8" w:rsidRPr="00D6101B">
        <w:t>, which were seen as</w:t>
      </w:r>
      <w:r w:rsidRPr="00D6101B">
        <w:t xml:space="preserve"> valuable</w:t>
      </w:r>
      <w:r w:rsidR="00124192" w:rsidRPr="00D6101B">
        <w:t>.</w:t>
      </w:r>
    </w:p>
    <w:p w14:paraId="6B7A69BD" w14:textId="77777777" w:rsidR="00FA680E" w:rsidRPr="00D6101B" w:rsidRDefault="00FA680E" w:rsidP="00FA680E">
      <w:pPr>
        <w:rPr>
          <w:b/>
          <w:bCs/>
        </w:rPr>
      </w:pPr>
      <w:r w:rsidRPr="00D6101B">
        <w:rPr>
          <w:b/>
          <w:bCs/>
        </w:rPr>
        <w:t>Growth and the Future</w:t>
      </w:r>
    </w:p>
    <w:p w14:paraId="5237638E" w14:textId="79377034" w:rsidR="00FA680E" w:rsidRPr="00D6101B" w:rsidRDefault="00FA680E" w:rsidP="00FA680E">
      <w:r w:rsidRPr="00D6101B">
        <w:t>Women brought a valuable difference to perspectives on what ‘growth’ means - lifestyle</w:t>
      </w:r>
      <w:r w:rsidR="00124192" w:rsidRPr="00D6101B">
        <w:t xml:space="preserve"> factors and </w:t>
      </w:r>
      <w:r w:rsidRPr="00D6101B">
        <w:t>social impact</w:t>
      </w:r>
      <w:r w:rsidR="00124192" w:rsidRPr="00D6101B">
        <w:t xml:space="preserve"> were valued alongside economic </w:t>
      </w:r>
      <w:r w:rsidR="009577E3" w:rsidRPr="00D6101B">
        <w:t>benefits.</w:t>
      </w:r>
    </w:p>
    <w:p w14:paraId="5938BA06" w14:textId="44E4E54D" w:rsidR="00FA680E" w:rsidRPr="00D6101B" w:rsidRDefault="00FA680E" w:rsidP="00FA680E">
      <w:r w:rsidRPr="00D6101B">
        <w:t>Interest in developing new markets and learning about new technologies</w:t>
      </w:r>
      <w:r w:rsidR="009577E3" w:rsidRPr="00D6101B">
        <w:t xml:space="preserve"> intersected with recognition of the i</w:t>
      </w:r>
      <w:r w:rsidRPr="00D6101B">
        <w:t xml:space="preserve">mportance of place-based strategies </w:t>
      </w:r>
      <w:r w:rsidR="00FA0A41" w:rsidRPr="00D6101B">
        <w:t xml:space="preserve">that had impact </w:t>
      </w:r>
      <w:r w:rsidRPr="00D6101B">
        <w:t>beyond sector verticals</w:t>
      </w:r>
      <w:r w:rsidR="00FA0A41" w:rsidRPr="00D6101B">
        <w:t>.</w:t>
      </w:r>
    </w:p>
    <w:p w14:paraId="2EB31821" w14:textId="2295A479" w:rsidR="00FA680E" w:rsidRPr="00D6101B" w:rsidRDefault="00FA0A41" w:rsidP="00FA680E">
      <w:r w:rsidRPr="00D6101B">
        <w:t xml:space="preserve">Men </w:t>
      </w:r>
      <w:r w:rsidR="00744056" w:rsidRPr="00D6101B">
        <w:t>had a responsibility</w:t>
      </w:r>
      <w:r w:rsidRPr="00D6101B">
        <w:t xml:space="preserve"> </w:t>
      </w:r>
      <w:r w:rsidR="00FA680E" w:rsidRPr="00D6101B">
        <w:t>to be allies and partners in addressing gender issues</w:t>
      </w:r>
      <w:r w:rsidR="00744056" w:rsidRPr="00D6101B">
        <w:t>.</w:t>
      </w:r>
    </w:p>
    <w:p w14:paraId="5B7AE2F8" w14:textId="7D707F65" w:rsidR="00FA680E" w:rsidRPr="00D6101B" w:rsidRDefault="00FA680E" w:rsidP="00FA680E">
      <w:pPr>
        <w:rPr>
          <w:b/>
          <w:bCs/>
        </w:rPr>
      </w:pPr>
      <w:r w:rsidRPr="00D6101B">
        <w:rPr>
          <w:b/>
          <w:bCs/>
        </w:rPr>
        <w:t>Next Steps</w:t>
      </w:r>
    </w:p>
    <w:p w14:paraId="14622760" w14:textId="4AFA77F2" w:rsidR="00FA680E" w:rsidRPr="00D6101B" w:rsidRDefault="00FA680E" w:rsidP="00005A83">
      <w:pPr>
        <w:pStyle w:val="ListParagraph"/>
        <w:rPr>
          <w:szCs w:val="24"/>
        </w:rPr>
      </w:pPr>
      <w:r w:rsidRPr="00D6101B">
        <w:rPr>
          <w:szCs w:val="24"/>
        </w:rPr>
        <w:t>Explore developing more female investor networks</w:t>
      </w:r>
    </w:p>
    <w:p w14:paraId="148D5B34" w14:textId="17DDCEB6" w:rsidR="00FA680E" w:rsidRPr="00D6101B" w:rsidRDefault="00FA680E" w:rsidP="00005A83">
      <w:pPr>
        <w:pStyle w:val="ListParagraph"/>
        <w:rPr>
          <w:szCs w:val="24"/>
        </w:rPr>
      </w:pPr>
      <w:r w:rsidRPr="00D6101B">
        <w:rPr>
          <w:szCs w:val="24"/>
        </w:rPr>
        <w:t>Advocate for funding programs tailored to creative/social enterprises</w:t>
      </w:r>
    </w:p>
    <w:p w14:paraId="0DF09EC1" w14:textId="2C4BBDB3" w:rsidR="00FA680E" w:rsidRPr="00D6101B" w:rsidRDefault="00FA680E" w:rsidP="00005A83">
      <w:pPr>
        <w:pStyle w:val="ListParagraph"/>
        <w:rPr>
          <w:szCs w:val="24"/>
        </w:rPr>
      </w:pPr>
      <w:r w:rsidRPr="00D6101B">
        <w:rPr>
          <w:szCs w:val="24"/>
        </w:rPr>
        <w:t>Foster more collaboration and open communication across networks</w:t>
      </w:r>
    </w:p>
    <w:p w14:paraId="630702D1" w14:textId="7725EE4D" w:rsidR="00FA680E" w:rsidRPr="00D6101B" w:rsidRDefault="00FA680E" w:rsidP="00005A83">
      <w:pPr>
        <w:pStyle w:val="ListParagraph"/>
        <w:rPr>
          <w:szCs w:val="24"/>
        </w:rPr>
      </w:pPr>
      <w:r w:rsidRPr="00D6101B">
        <w:rPr>
          <w:szCs w:val="24"/>
        </w:rPr>
        <w:t>Engage men as allies in addressing gender disparities</w:t>
      </w:r>
    </w:p>
    <w:p w14:paraId="1F03E851" w14:textId="690DFA9A" w:rsidR="00FA680E" w:rsidRPr="00D6101B" w:rsidRDefault="00FA680E" w:rsidP="00005A83">
      <w:pPr>
        <w:pStyle w:val="ListParagraph"/>
        <w:rPr>
          <w:szCs w:val="24"/>
        </w:rPr>
      </w:pPr>
      <w:r w:rsidRPr="00D6101B">
        <w:rPr>
          <w:szCs w:val="24"/>
        </w:rPr>
        <w:t>Conduct further research on place-based economic development strategies</w:t>
      </w:r>
    </w:p>
    <w:p w14:paraId="40B09BB2" w14:textId="14414500" w:rsidR="00E83DC7" w:rsidRPr="00D6101B" w:rsidRDefault="006510A4" w:rsidP="00E83DC7">
      <w:pPr>
        <w:pStyle w:val="Heading3"/>
        <w:numPr>
          <w:ilvl w:val="0"/>
          <w:numId w:val="12"/>
        </w:numPr>
      </w:pPr>
      <w:bookmarkStart w:id="63" w:name="_Toc171354612"/>
      <w:r w:rsidRPr="00D6101B">
        <w:t>Digital/creative s</w:t>
      </w:r>
      <w:r w:rsidR="00E83DC7" w:rsidRPr="00D6101B">
        <w:t xml:space="preserve">tart up and scale up </w:t>
      </w:r>
      <w:r w:rsidR="00515E37" w:rsidRPr="00D6101B">
        <w:t>ecosystem</w:t>
      </w:r>
      <w:bookmarkEnd w:id="63"/>
    </w:p>
    <w:p w14:paraId="4920563B" w14:textId="7526E21A" w:rsidR="00B1353B" w:rsidRPr="00D6101B" w:rsidRDefault="008174FE" w:rsidP="00FA680E">
      <w:r w:rsidRPr="00D6101B">
        <w:t xml:space="preserve">There was consensus among digital and creative entrepreneurs and investors </w:t>
      </w:r>
      <w:r w:rsidR="00B4390F" w:rsidRPr="00D6101B">
        <w:t xml:space="preserve">we spoke to </w:t>
      </w:r>
      <w:r w:rsidRPr="00D6101B">
        <w:t xml:space="preserve">that </w:t>
      </w:r>
      <w:r w:rsidR="00561F0F" w:rsidRPr="00D6101B">
        <w:t>LCR’s</w:t>
      </w:r>
      <w:r w:rsidR="00695CEF" w:rsidRPr="00D6101B">
        <w:t xml:space="preserve"> digital and creative cluster</w:t>
      </w:r>
      <w:r w:rsidR="00561F0F" w:rsidRPr="00D6101B">
        <w:t xml:space="preserve"> lacked scale and cohesion in comparison with those found in </w:t>
      </w:r>
      <w:r w:rsidR="0006034B" w:rsidRPr="00D6101B">
        <w:t xml:space="preserve">competitor city regions. </w:t>
      </w:r>
      <w:r w:rsidR="002C07A5" w:rsidRPr="00D6101B">
        <w:t xml:space="preserve">There were concerns </w:t>
      </w:r>
      <w:r w:rsidR="008A5128" w:rsidRPr="00D6101B">
        <w:t>that there were too few entrepreneurs with ‘repeat’ experience and a lack of formal business skills in</w:t>
      </w:r>
      <w:r w:rsidR="00B1353B" w:rsidRPr="00D6101B">
        <w:t xml:space="preserve">cluding determining product market fit and establishing compelling investment propositions. </w:t>
      </w:r>
      <w:r w:rsidR="0006034B" w:rsidRPr="00D6101B">
        <w:t>However, t</w:t>
      </w:r>
      <w:r w:rsidR="00744056" w:rsidRPr="00D6101B">
        <w:t xml:space="preserve">wo programmes funded by the Combined Authority </w:t>
      </w:r>
      <w:r w:rsidR="007C5D9F" w:rsidRPr="00D6101B">
        <w:t xml:space="preserve">demonstrated a more joined up approach to ecosystem development. Baltic Ventures </w:t>
      </w:r>
      <w:r w:rsidR="00DE3761" w:rsidRPr="00D6101B">
        <w:t xml:space="preserve">had a successful first cohort of its digital start up incubator and Gather, </w:t>
      </w:r>
      <w:r w:rsidR="00852E9C" w:rsidRPr="00D6101B">
        <w:t xml:space="preserve">a </w:t>
      </w:r>
      <w:r w:rsidR="00DE3761" w:rsidRPr="00D6101B">
        <w:t xml:space="preserve">support network for digital and creative entrepreneurs looking to scale their businesses, </w:t>
      </w:r>
      <w:r w:rsidR="00B156E7" w:rsidRPr="00D6101B">
        <w:t xml:space="preserve">had been reinvested in for a further year. </w:t>
      </w:r>
    </w:p>
    <w:p w14:paraId="1A42EAE0" w14:textId="15A7C175" w:rsidR="00B1353B" w:rsidRPr="00D6101B" w:rsidRDefault="00B1353B" w:rsidP="00B1353B">
      <w:r w:rsidRPr="00D6101B">
        <w:t>Consultation with the leaders of th</w:t>
      </w:r>
      <w:r w:rsidR="003E1E58" w:rsidRPr="00D6101B">
        <w:t>ose programmes</w:t>
      </w:r>
      <w:r w:rsidR="00515E37" w:rsidRPr="00D6101B">
        <w:t xml:space="preserve">, </w:t>
      </w:r>
      <w:r w:rsidR="003E1E58" w:rsidRPr="00D6101B">
        <w:t xml:space="preserve">other private sector investors </w:t>
      </w:r>
      <w:r w:rsidR="00515E37" w:rsidRPr="00D6101B">
        <w:t xml:space="preserve">and those responsible for promoting export and FDI </w:t>
      </w:r>
      <w:r w:rsidR="003E1E58" w:rsidRPr="00D6101B">
        <w:t>revealed a common and shared view of some</w:t>
      </w:r>
      <w:r w:rsidRPr="00D6101B">
        <w:t xml:space="preserve"> key strategic, tactical and operational challenges in growing the digital and creative ecosystem in Liverpool City Region:</w:t>
      </w:r>
    </w:p>
    <w:p w14:paraId="7545E085" w14:textId="79D49F69" w:rsidR="00B1353B" w:rsidRPr="00D6101B" w:rsidRDefault="00B1353B" w:rsidP="009A2A5B">
      <w:pPr>
        <w:pStyle w:val="Heading3"/>
      </w:pPr>
      <w:bookmarkStart w:id="64" w:name="_Toc171354613"/>
      <w:r w:rsidRPr="00D6101B">
        <w:lastRenderedPageBreak/>
        <w:t>Strategic Challenges</w:t>
      </w:r>
      <w:bookmarkEnd w:id="64"/>
    </w:p>
    <w:p w14:paraId="14C3374B" w14:textId="75B49674" w:rsidR="00B1353B" w:rsidRPr="00D6101B" w:rsidRDefault="00B1353B" w:rsidP="00B1353B">
      <w:r w:rsidRPr="00D6101B">
        <w:t>1. Lack of a cohesive identity or brand story for Liverpool</w:t>
      </w:r>
      <w:r w:rsidR="003E1E58" w:rsidRPr="00D6101B">
        <w:t xml:space="preserve"> City Region</w:t>
      </w:r>
      <w:r w:rsidRPr="00D6101B">
        <w:t>'s digital/creative sector that differentiate</w:t>
      </w:r>
      <w:r w:rsidR="003E1E58" w:rsidRPr="00D6101B">
        <w:t>d</w:t>
      </w:r>
      <w:r w:rsidRPr="00D6101B">
        <w:t xml:space="preserve"> it from other cities like Manchester. The local connection </w:t>
      </w:r>
      <w:r w:rsidR="003E1E58" w:rsidRPr="00D6101B">
        <w:t>wa</w:t>
      </w:r>
      <w:r w:rsidRPr="00D6101B">
        <w:t>sn't part of companies' narratives.</w:t>
      </w:r>
    </w:p>
    <w:p w14:paraId="202CFE28" w14:textId="77777777" w:rsidR="00B1353B" w:rsidRPr="00D6101B" w:rsidRDefault="00B1353B" w:rsidP="00B1353B">
      <w:r w:rsidRPr="00D6101B">
        <w:t xml:space="preserve">2. Difficulty bridging the gap between the digital/creative cluster and other key sectors like health and life sciences to foster cross-sector collaboration and innovation. </w:t>
      </w:r>
    </w:p>
    <w:p w14:paraId="791F0A10" w14:textId="77777777" w:rsidR="00B1353B" w:rsidRPr="00D6101B" w:rsidRDefault="00B1353B" w:rsidP="00B1353B">
      <w:r w:rsidRPr="00D6101B">
        <w:t>3. Global economic uncertainty and fluctuating client demand impacting the sustainability and growth trajectories of agencies and studios.</w:t>
      </w:r>
    </w:p>
    <w:p w14:paraId="36D1F73B" w14:textId="1FC43B4E" w:rsidR="00B1353B" w:rsidRPr="00D6101B" w:rsidRDefault="00B1353B" w:rsidP="00B1353B">
      <w:r w:rsidRPr="00D6101B">
        <w:t>4. Retaining high-potential scale-ups as they reach</w:t>
      </w:r>
      <w:r w:rsidR="003E1E58" w:rsidRPr="00D6101B">
        <w:t>ed</w:t>
      </w:r>
      <w:r w:rsidRPr="00D6101B">
        <w:t xml:space="preserve"> a certain size, with some relocating to larger hubs like Manchester for talent and funding access.</w:t>
      </w:r>
    </w:p>
    <w:p w14:paraId="020A0461" w14:textId="2A7D3869" w:rsidR="00B1353B" w:rsidRPr="00D6101B" w:rsidRDefault="00B1353B" w:rsidP="009A2A5B">
      <w:pPr>
        <w:pStyle w:val="Heading3"/>
      </w:pPr>
      <w:bookmarkStart w:id="65" w:name="_Toc171354614"/>
      <w:r w:rsidRPr="00D6101B">
        <w:t>Tactical Challenges</w:t>
      </w:r>
      <w:bookmarkEnd w:id="65"/>
    </w:p>
    <w:p w14:paraId="5556C026" w14:textId="45BE17DD" w:rsidR="00B1353B" w:rsidRPr="00D6101B" w:rsidRDefault="00B1353B" w:rsidP="00B1353B">
      <w:r w:rsidRPr="00D6101B">
        <w:t>1. Helping early-stage founders develop the right product-market fit and gain initial traction to become viable for follow-on funding. Many ha</w:t>
      </w:r>
      <w:r w:rsidR="003E1E58" w:rsidRPr="00D6101B">
        <w:t>d</w:t>
      </w:r>
      <w:r w:rsidRPr="00D6101B">
        <w:t xml:space="preserve"> unrealistic valuations relative to revenue.</w:t>
      </w:r>
    </w:p>
    <w:p w14:paraId="7C165383" w14:textId="77777777" w:rsidR="00B1353B" w:rsidRPr="00D6101B" w:rsidRDefault="00B1353B" w:rsidP="00B1353B">
      <w:r w:rsidRPr="00D6101B">
        <w:t>2. Expanding companies' access to new markets, both in terms of landing key client contracts and pursuing international opportunities. Over-dependence on founder-led sales.</w:t>
      </w:r>
    </w:p>
    <w:p w14:paraId="7F8EB409" w14:textId="2541189E" w:rsidR="00B1353B" w:rsidRPr="00D6101B" w:rsidRDefault="00B1353B" w:rsidP="00B1353B">
      <w:r w:rsidRPr="00D6101B">
        <w:t>3. Connecting a fragmented funding landscape, from seed capital at Baltic Ventures to later-stage finance, in a way that support</w:t>
      </w:r>
      <w:r w:rsidR="003E1E58" w:rsidRPr="00D6101B">
        <w:t>ed</w:t>
      </w:r>
      <w:r w:rsidRPr="00D6101B">
        <w:t xml:space="preserve"> companies' full journey to scale.</w:t>
      </w:r>
    </w:p>
    <w:p w14:paraId="209DA93E" w14:textId="0CC02500" w:rsidR="00B1353B" w:rsidRPr="00D6101B" w:rsidRDefault="00B1353B" w:rsidP="00B1353B">
      <w:r w:rsidRPr="00D6101B">
        <w:t xml:space="preserve">4. Matching companies experiencing rapid growth with the specialised talent they need, especially as the local labour market </w:t>
      </w:r>
      <w:r w:rsidR="004E72E8" w:rsidRPr="00D6101B">
        <w:t>wa</w:t>
      </w:r>
      <w:r w:rsidRPr="00D6101B">
        <w:t>s quite constrained.</w:t>
      </w:r>
    </w:p>
    <w:p w14:paraId="5296D745" w14:textId="488DC43C" w:rsidR="00B1353B" w:rsidRPr="00D6101B" w:rsidRDefault="00B1353B" w:rsidP="00B1353B">
      <w:pPr>
        <w:rPr>
          <w:b/>
          <w:bCs/>
        </w:rPr>
      </w:pPr>
      <w:r w:rsidRPr="00D6101B">
        <w:rPr>
          <w:b/>
          <w:bCs/>
        </w:rPr>
        <w:t>Operational Challenge</w:t>
      </w:r>
      <w:r w:rsidR="004E72E8" w:rsidRPr="00D6101B">
        <w:rPr>
          <w:b/>
          <w:bCs/>
        </w:rPr>
        <w:t>s</w:t>
      </w:r>
    </w:p>
    <w:p w14:paraId="7FCD4A1B" w14:textId="0FAD5F1C" w:rsidR="00B1353B" w:rsidRPr="00D6101B" w:rsidRDefault="00B1353B" w:rsidP="00B1353B">
      <w:r w:rsidRPr="00D6101B">
        <w:t>1. Embedding more structured processes for nurturing collaborative networks and knowledge sharing between cohort companies once accelerator programmes end</w:t>
      </w:r>
      <w:r w:rsidR="004E72E8" w:rsidRPr="00D6101B">
        <w:t>ed</w:t>
      </w:r>
      <w:r w:rsidRPr="00D6101B">
        <w:t>.</w:t>
      </w:r>
    </w:p>
    <w:p w14:paraId="01A0D810" w14:textId="77777777" w:rsidR="00B1353B" w:rsidRPr="00D6101B" w:rsidRDefault="00B1353B" w:rsidP="00B1353B">
      <w:r w:rsidRPr="00D6101B">
        <w:t>2. Bringing an informed perspective on key industry trends like generative AI to help agencies and studios proactively adapt their business models and offerings.</w:t>
      </w:r>
    </w:p>
    <w:p w14:paraId="128D80A8" w14:textId="092678D7" w:rsidR="00B1353B" w:rsidRPr="00D6101B" w:rsidRDefault="00B1353B" w:rsidP="00B1353B">
      <w:r w:rsidRPr="00D6101B">
        <w:t>3. Developing leaders' skills in areas like team development, operational management and resilience to navigate rapid scale-up. Founder-centric cultures predominate</w:t>
      </w:r>
      <w:r w:rsidR="004E72E8" w:rsidRPr="00D6101B">
        <w:t>d</w:t>
      </w:r>
      <w:r w:rsidRPr="00D6101B">
        <w:t>.</w:t>
      </w:r>
    </w:p>
    <w:p w14:paraId="598D7244" w14:textId="77777777" w:rsidR="00B1353B" w:rsidRPr="00D6101B" w:rsidRDefault="00B1353B" w:rsidP="00B1353B">
      <w:r w:rsidRPr="00D6101B">
        <w:t>4. Encouraging companies to think more long-term and globally in their strategy and brand positioning, not just pursuing short-term local opportunities.</w:t>
      </w:r>
    </w:p>
    <w:p w14:paraId="1E48604B" w14:textId="2B3F0CF9" w:rsidR="00B1353B" w:rsidRPr="00D6101B" w:rsidRDefault="004E72E8" w:rsidP="00B1353B">
      <w:r w:rsidRPr="00D6101B">
        <w:t>G</w:t>
      </w:r>
      <w:r w:rsidR="00B1353B" w:rsidRPr="00D6101B">
        <w:t xml:space="preserve">rowing </w:t>
      </w:r>
      <w:r w:rsidRPr="00D6101B">
        <w:t>LCR’s</w:t>
      </w:r>
      <w:r w:rsidR="00B1353B" w:rsidRPr="00D6101B">
        <w:t xml:space="preserve"> digital/creative ecosystem require</w:t>
      </w:r>
      <w:r w:rsidRPr="00D6101B">
        <w:t>d</w:t>
      </w:r>
      <w:r w:rsidR="00B1353B" w:rsidRPr="00D6101B">
        <w:t xml:space="preserve"> defining a differentiated identity, building bridges between sectors and stages of funding, opening access to markets and talent, and equipping founders to lead sustainable scale-ups. A more unified growth strategy across stakeholders could amplify impact.</w:t>
      </w:r>
    </w:p>
    <w:p w14:paraId="3DD4A26F" w14:textId="77777777" w:rsidR="009F2E7D" w:rsidRPr="0023726D" w:rsidRDefault="009F2E7D" w:rsidP="00B1353B">
      <w:pPr>
        <w:rPr>
          <w:sz w:val="18"/>
          <w:szCs w:val="18"/>
        </w:rPr>
      </w:pPr>
    </w:p>
    <w:p w14:paraId="27B58E90" w14:textId="17314BC3" w:rsidR="009E57CC" w:rsidRPr="0023726D" w:rsidRDefault="00EB7EF1" w:rsidP="0023726D">
      <w:pPr>
        <w:pStyle w:val="Heading2"/>
        <w:numPr>
          <w:ilvl w:val="0"/>
          <w:numId w:val="22"/>
        </w:numPr>
      </w:pPr>
      <w:bookmarkStart w:id="66" w:name="_Toc171354615"/>
      <w:r w:rsidRPr="0023726D">
        <w:lastRenderedPageBreak/>
        <w:t xml:space="preserve">Megatrends affecting the </w:t>
      </w:r>
      <w:r w:rsidR="00BF3A50" w:rsidRPr="0023726D">
        <w:t>Digital and Creative cluster</w:t>
      </w:r>
      <w:bookmarkEnd w:id="66"/>
    </w:p>
    <w:p w14:paraId="588F319A" w14:textId="73DD8111" w:rsidR="00BF3A50" w:rsidRPr="00D6101B" w:rsidRDefault="00BF3A50" w:rsidP="00BF3A50">
      <w:r w:rsidRPr="00D6101B">
        <w:t xml:space="preserve">Our research identified </w:t>
      </w:r>
      <w:r w:rsidR="007F0707" w:rsidRPr="00D6101B">
        <w:t>three</w:t>
      </w:r>
      <w:r w:rsidRPr="00D6101B">
        <w:t xml:space="preserve"> ‘megatrends’ that the team believe</w:t>
      </w:r>
      <w:r w:rsidR="00EF0D68" w:rsidRPr="00D6101B">
        <w:t>d</w:t>
      </w:r>
      <w:r w:rsidRPr="00D6101B">
        <w:t xml:space="preserve"> will significantly shape the future of the creative sectors in Liverpool and beyond.</w:t>
      </w:r>
      <w:r w:rsidR="006653B5" w:rsidRPr="00D6101B">
        <w:t xml:space="preserve"> We have drawn on evidence and stakeholder engagement drawn from local evidence and wider studies of comparable regions to corroborate findings and provide real-world insights.</w:t>
      </w:r>
    </w:p>
    <w:p w14:paraId="1C1A3605" w14:textId="6E8815B9" w:rsidR="00BF3A50" w:rsidRPr="00D6101B" w:rsidRDefault="00BF3A50" w:rsidP="009351E5">
      <w:pPr>
        <w:pStyle w:val="Heading3"/>
        <w:numPr>
          <w:ilvl w:val="0"/>
          <w:numId w:val="16"/>
        </w:numPr>
      </w:pPr>
      <w:bookmarkStart w:id="67" w:name="_Toc171354616"/>
      <w:r w:rsidRPr="00D6101B">
        <w:t>Future of agency and client relationships</w:t>
      </w:r>
      <w:bookmarkEnd w:id="67"/>
    </w:p>
    <w:p w14:paraId="12544FD3" w14:textId="2D060FCC" w:rsidR="00D50740" w:rsidRPr="00D6101B" w:rsidRDefault="00BF3A50" w:rsidP="00BF3A50">
      <w:r w:rsidRPr="00D6101B">
        <w:t xml:space="preserve">The traditional models of creative agencies serving clients are being disrupted. </w:t>
      </w:r>
      <w:r w:rsidR="00D50740" w:rsidRPr="00D6101B">
        <w:t>T</w:t>
      </w:r>
      <w:r w:rsidRPr="00D6101B">
        <w:t xml:space="preserve">his </w:t>
      </w:r>
      <w:r w:rsidR="00EF0D68" w:rsidRPr="00D6101B">
        <w:t>wa</w:t>
      </w:r>
      <w:r w:rsidR="00D50740" w:rsidRPr="00D6101B">
        <w:t>s observed in factors such as:</w:t>
      </w:r>
    </w:p>
    <w:p w14:paraId="7FD2E6A1" w14:textId="6F9C5AAF" w:rsidR="00D50740" w:rsidRPr="00D6101B" w:rsidRDefault="00D50740" w:rsidP="00005A83">
      <w:pPr>
        <w:pStyle w:val="ListParagraph"/>
        <w:rPr>
          <w:szCs w:val="24"/>
        </w:rPr>
      </w:pPr>
      <w:r w:rsidRPr="00D6101B">
        <w:rPr>
          <w:szCs w:val="24"/>
        </w:rPr>
        <w:t>The rise of in-housing</w:t>
      </w:r>
      <w:r w:rsidR="005355E0" w:rsidRPr="00D6101B">
        <w:rPr>
          <w:szCs w:val="24"/>
        </w:rPr>
        <w:t xml:space="preserve"> – where clients take on increasing amounts of the content and strategy development of campaigns, including greater use of AI</w:t>
      </w:r>
      <w:r w:rsidR="002F3DE6" w:rsidRPr="00D6101B">
        <w:rPr>
          <w:szCs w:val="24"/>
        </w:rPr>
        <w:t>.</w:t>
      </w:r>
    </w:p>
    <w:p w14:paraId="6E277E00" w14:textId="0D137C97" w:rsidR="00585CDA" w:rsidRPr="00D6101B" w:rsidRDefault="00585CDA" w:rsidP="00005A83">
      <w:pPr>
        <w:pStyle w:val="ListParagraph"/>
        <w:rPr>
          <w:szCs w:val="24"/>
        </w:rPr>
      </w:pPr>
      <w:r w:rsidRPr="00D6101B">
        <w:rPr>
          <w:szCs w:val="24"/>
        </w:rPr>
        <w:t>The impact of AI on skills and recruitment</w:t>
      </w:r>
      <w:r w:rsidR="00765EC1" w:rsidRPr="00D6101B">
        <w:rPr>
          <w:szCs w:val="24"/>
        </w:rPr>
        <w:t xml:space="preserve">, </w:t>
      </w:r>
      <w:r w:rsidR="002F3DE6" w:rsidRPr="00D6101B">
        <w:rPr>
          <w:szCs w:val="24"/>
        </w:rPr>
        <w:t xml:space="preserve">in </w:t>
      </w:r>
      <w:r w:rsidR="00765EC1" w:rsidRPr="00D6101B">
        <w:rPr>
          <w:szCs w:val="24"/>
        </w:rPr>
        <w:t>particular on graduate recruitment,</w:t>
      </w:r>
      <w:r w:rsidR="002F3DE6" w:rsidRPr="00D6101B">
        <w:rPr>
          <w:szCs w:val="24"/>
        </w:rPr>
        <w:t xml:space="preserve"> </w:t>
      </w:r>
      <w:r w:rsidRPr="00D6101B">
        <w:rPr>
          <w:szCs w:val="24"/>
        </w:rPr>
        <w:t>detailed in Section III, Skills above.</w:t>
      </w:r>
      <w:r w:rsidR="00D90F68" w:rsidRPr="00D6101B">
        <w:rPr>
          <w:szCs w:val="24"/>
        </w:rPr>
        <w:t xml:space="preserve"> </w:t>
      </w:r>
    </w:p>
    <w:p w14:paraId="710036CD" w14:textId="73C676BD" w:rsidR="00D50740" w:rsidRPr="00D6101B" w:rsidRDefault="005355E0" w:rsidP="00005A83">
      <w:pPr>
        <w:pStyle w:val="ListParagraph"/>
        <w:rPr>
          <w:szCs w:val="24"/>
        </w:rPr>
      </w:pPr>
      <w:r w:rsidRPr="00D6101B">
        <w:rPr>
          <w:szCs w:val="24"/>
        </w:rPr>
        <w:t>S</w:t>
      </w:r>
      <w:r w:rsidR="00D50740" w:rsidRPr="00D6101B">
        <w:rPr>
          <w:szCs w:val="24"/>
        </w:rPr>
        <w:t>hifting client expectations</w:t>
      </w:r>
      <w:r w:rsidR="00765EC1" w:rsidRPr="00D6101B">
        <w:rPr>
          <w:szCs w:val="24"/>
        </w:rPr>
        <w:t>.</w:t>
      </w:r>
    </w:p>
    <w:p w14:paraId="0D887456" w14:textId="014A7771" w:rsidR="005E63EA" w:rsidRPr="00D6101B" w:rsidRDefault="005355E0" w:rsidP="00BF3A50">
      <w:r w:rsidRPr="00D6101B">
        <w:t xml:space="preserve">This </w:t>
      </w:r>
      <w:r w:rsidR="00BF3A50" w:rsidRPr="00D6101B">
        <w:t xml:space="preserve">trend </w:t>
      </w:r>
      <w:r w:rsidR="00EF0D68" w:rsidRPr="00D6101B">
        <w:t>wa</w:t>
      </w:r>
      <w:r w:rsidR="00BF3A50" w:rsidRPr="00D6101B">
        <w:t>s particularly evident in the marketing and advertising space</w:t>
      </w:r>
      <w:r w:rsidRPr="00D6101B">
        <w:t xml:space="preserve">, where the changes in the client-agency relationship have </w:t>
      </w:r>
      <w:r w:rsidR="005E63EA" w:rsidRPr="00D6101B">
        <w:t xml:space="preserve">implications for the </w:t>
      </w:r>
      <w:r w:rsidR="00BF3A50" w:rsidRPr="00D6101B">
        <w:t xml:space="preserve">future </w:t>
      </w:r>
      <w:r w:rsidR="005E63EA" w:rsidRPr="00D6101B">
        <w:t xml:space="preserve">business models and resilience of agencies. The risks around this are exacerbated by the </w:t>
      </w:r>
      <w:r w:rsidR="00CE30DD" w:rsidRPr="00D6101B">
        <w:t xml:space="preserve">small number of larger agencies in LCR </w:t>
      </w:r>
      <w:r w:rsidR="000A50A1" w:rsidRPr="00D6101B">
        <w:t>with the capacity and ‘clout’ to retain more influence on creative development</w:t>
      </w:r>
      <w:r w:rsidR="00DA057E" w:rsidRPr="00D6101B">
        <w:t xml:space="preserve"> and decision making,</w:t>
      </w:r>
      <w:r w:rsidR="000A50A1" w:rsidRPr="00D6101B">
        <w:t xml:space="preserve"> </w:t>
      </w:r>
      <w:r w:rsidR="00206BAC" w:rsidRPr="00D6101B">
        <w:t xml:space="preserve">lack of specialisation </w:t>
      </w:r>
      <w:r w:rsidR="00CE30DD" w:rsidRPr="00D6101B">
        <w:t xml:space="preserve">and the lack of clustering observed in comparison to other urban centres. </w:t>
      </w:r>
    </w:p>
    <w:p w14:paraId="349722FA" w14:textId="4B644A6C" w:rsidR="00BF3A50" w:rsidRPr="00D6101B" w:rsidRDefault="0086114B" w:rsidP="00BF3A50">
      <w:r w:rsidRPr="00D6101B">
        <w:t xml:space="preserve">There </w:t>
      </w:r>
      <w:r w:rsidR="0039227A" w:rsidRPr="00D6101B">
        <w:t>we</w:t>
      </w:r>
      <w:r w:rsidRPr="00D6101B">
        <w:t xml:space="preserve">re parallels </w:t>
      </w:r>
      <w:r w:rsidR="00DA057E" w:rsidRPr="00D6101B">
        <w:t xml:space="preserve">in other creative sectors </w:t>
      </w:r>
      <w:r w:rsidRPr="00D6101B">
        <w:t>in the shifting power relationship between commissioners</w:t>
      </w:r>
      <w:r w:rsidR="008A4F6C" w:rsidRPr="00D6101B">
        <w:t>/</w:t>
      </w:r>
      <w:r w:rsidR="00602656" w:rsidRPr="00D6101B">
        <w:t xml:space="preserve"> </w:t>
      </w:r>
      <w:r w:rsidR="008A4F6C" w:rsidRPr="00D6101B">
        <w:t>streaming platforms</w:t>
      </w:r>
      <w:r w:rsidRPr="00D6101B">
        <w:t xml:space="preserve"> and independent content producers, where customer </w:t>
      </w:r>
      <w:r w:rsidR="00591CD1" w:rsidRPr="00D6101B">
        <w:t xml:space="preserve">engagement and ARPU metrics </w:t>
      </w:r>
      <w:r w:rsidRPr="00D6101B">
        <w:t xml:space="preserve">and </w:t>
      </w:r>
      <w:r w:rsidR="00602656" w:rsidRPr="00D6101B">
        <w:t xml:space="preserve">analysis of </w:t>
      </w:r>
      <w:r w:rsidRPr="00D6101B">
        <w:t xml:space="preserve">second (and even third) screen usage </w:t>
      </w:r>
      <w:r w:rsidR="00BE64E8" w:rsidRPr="00D6101B">
        <w:t>have been</w:t>
      </w:r>
      <w:r w:rsidRPr="00D6101B">
        <w:t xml:space="preserve"> increasingly used to </w:t>
      </w:r>
      <w:r w:rsidR="008B7F97" w:rsidRPr="00D6101B">
        <w:t>enforce changes to narrative structures</w:t>
      </w:r>
      <w:r w:rsidR="00D54E88" w:rsidRPr="00D6101B">
        <w:t>. I</w:t>
      </w:r>
      <w:r w:rsidR="00C95E17" w:rsidRPr="00D6101B">
        <w:t xml:space="preserve">ncreasing pressure for creatives to accept ‘buy outs’ for their services </w:t>
      </w:r>
      <w:r w:rsidR="00BE64E8" w:rsidRPr="00D6101B">
        <w:t>wa</w:t>
      </w:r>
      <w:r w:rsidR="00C95E17" w:rsidRPr="00D6101B">
        <w:t xml:space="preserve">s undermining </w:t>
      </w:r>
      <w:r w:rsidR="00D54E88" w:rsidRPr="00D6101B">
        <w:t xml:space="preserve">existing </w:t>
      </w:r>
      <w:r w:rsidR="00B26001" w:rsidRPr="00D6101B">
        <w:t>industry-wide agreements on minimum levels of remuneration and moral rights of creators</w:t>
      </w:r>
      <w:r w:rsidR="00024782" w:rsidRPr="00D6101B">
        <w:t>.</w:t>
      </w:r>
      <w:r w:rsidR="009710CB" w:rsidRPr="00D6101B">
        <w:t xml:space="preserve"> </w:t>
      </w:r>
    </w:p>
    <w:p w14:paraId="479A6D41" w14:textId="77777777" w:rsidR="00BA416C" w:rsidRPr="00D6101B" w:rsidRDefault="00BA416C" w:rsidP="009351E5">
      <w:pPr>
        <w:pStyle w:val="Heading3"/>
        <w:numPr>
          <w:ilvl w:val="0"/>
          <w:numId w:val="16"/>
        </w:numPr>
      </w:pPr>
      <w:bookmarkStart w:id="68" w:name="_Toc171354617"/>
      <w:r w:rsidRPr="00D6101B">
        <w:t>AI and the future of creative work</w:t>
      </w:r>
      <w:bookmarkEnd w:id="68"/>
    </w:p>
    <w:p w14:paraId="6D8A5E01" w14:textId="1EE6D081" w:rsidR="00BA416C" w:rsidRPr="00D6101B" w:rsidRDefault="00BA416C" w:rsidP="00BA416C">
      <w:r w:rsidRPr="00D6101B">
        <w:t xml:space="preserve">Artificial Intelligence (AI) is poised to have a profound impact on various </w:t>
      </w:r>
      <w:r w:rsidR="008E33C6" w:rsidRPr="00D6101B">
        <w:t>sectors of LCR’s digital and creative economy, a</w:t>
      </w:r>
      <w:r w:rsidRPr="00D6101B">
        <w:t>lthough the speed and extent of disruption may vary. The IMF Staff Discussion Note</w:t>
      </w:r>
      <w:r w:rsidR="000E09BC" w:rsidRPr="00D6101B">
        <w:t>,</w:t>
      </w:r>
      <w:r w:rsidRPr="00D6101B">
        <w:t xml:space="preserve"> </w:t>
      </w:r>
      <w:r w:rsidRPr="00D6101B">
        <w:rPr>
          <w:i/>
          <w:iCs/>
        </w:rPr>
        <w:t>'Gen-AI: Artificial Intelligence and the Future of Work</w:t>
      </w:r>
      <w:r w:rsidR="002E6F9C" w:rsidRPr="00D6101B">
        <w:rPr>
          <w:rStyle w:val="FootnoteReference"/>
          <w:i/>
          <w:iCs/>
        </w:rPr>
        <w:footnoteReference w:id="19"/>
      </w:r>
      <w:r w:rsidRPr="00D6101B">
        <w:rPr>
          <w:i/>
          <w:iCs/>
        </w:rPr>
        <w:t>'</w:t>
      </w:r>
      <w:r w:rsidRPr="00D6101B">
        <w:t xml:space="preserve"> provides insights into several key issues related to AI's impact on the workforce and economy.</w:t>
      </w:r>
    </w:p>
    <w:p w14:paraId="29475A16" w14:textId="200EA2AD" w:rsidR="00BA416C" w:rsidRPr="009A2A5B" w:rsidRDefault="00BA416C" w:rsidP="00005A83">
      <w:pPr>
        <w:pStyle w:val="ListParagraph"/>
        <w:numPr>
          <w:ilvl w:val="0"/>
          <w:numId w:val="19"/>
        </w:numPr>
        <w:rPr>
          <w:b/>
          <w:bCs w:val="0"/>
          <w:szCs w:val="24"/>
        </w:rPr>
      </w:pPr>
      <w:r w:rsidRPr="009A2A5B">
        <w:rPr>
          <w:b/>
          <w:bCs w:val="0"/>
          <w:szCs w:val="24"/>
        </w:rPr>
        <w:t xml:space="preserve">Skills impacts on </w:t>
      </w:r>
      <w:r w:rsidR="005D45FE" w:rsidRPr="009A2A5B">
        <w:rPr>
          <w:b/>
          <w:bCs w:val="0"/>
          <w:szCs w:val="24"/>
        </w:rPr>
        <w:t>LCR’s</w:t>
      </w:r>
      <w:r w:rsidRPr="009A2A5B">
        <w:rPr>
          <w:b/>
          <w:bCs w:val="0"/>
          <w:szCs w:val="24"/>
        </w:rPr>
        <w:t xml:space="preserve"> </w:t>
      </w:r>
      <w:r w:rsidR="005D45FE" w:rsidRPr="009A2A5B">
        <w:rPr>
          <w:b/>
          <w:bCs w:val="0"/>
          <w:szCs w:val="24"/>
        </w:rPr>
        <w:t xml:space="preserve">digital and creative </w:t>
      </w:r>
      <w:r w:rsidRPr="009A2A5B">
        <w:rPr>
          <w:b/>
          <w:bCs w:val="0"/>
          <w:szCs w:val="24"/>
        </w:rPr>
        <w:t>workforce</w:t>
      </w:r>
    </w:p>
    <w:p w14:paraId="0EACFE56" w14:textId="4D91C5A6" w:rsidR="00BA416C" w:rsidRPr="00D6101B" w:rsidRDefault="00BA416C" w:rsidP="00BA416C">
      <w:r w:rsidRPr="00D6101B">
        <w:t xml:space="preserve">AI adoption will have significant implications for the skills required in </w:t>
      </w:r>
      <w:r w:rsidR="005D45FE" w:rsidRPr="00D6101B">
        <w:t>LCR’s</w:t>
      </w:r>
      <w:r w:rsidRPr="00D6101B">
        <w:t xml:space="preserve"> </w:t>
      </w:r>
      <w:r w:rsidR="005D45FE" w:rsidRPr="00D6101B">
        <w:t xml:space="preserve">digital and creative </w:t>
      </w:r>
      <w:r w:rsidRPr="00D6101B">
        <w:t xml:space="preserve">workforce. </w:t>
      </w:r>
      <w:r w:rsidR="00276983" w:rsidRPr="00D6101B">
        <w:t>6</w:t>
      </w:r>
      <w:r w:rsidRPr="00D6101B">
        <w:t xml:space="preserve">0% of employment </w:t>
      </w:r>
      <w:r w:rsidR="00276983" w:rsidRPr="00D6101B">
        <w:t xml:space="preserve">in advanced economies </w:t>
      </w:r>
      <w:r w:rsidRPr="00D6101B">
        <w:t xml:space="preserve">is exposed to </w:t>
      </w:r>
      <w:r w:rsidRPr="00D6101B">
        <w:lastRenderedPageBreak/>
        <w:t xml:space="preserve">AI, highlighting the potential for substantial </w:t>
      </w:r>
      <w:r w:rsidR="00233CE4" w:rsidRPr="00D6101B">
        <w:t>labour</w:t>
      </w:r>
      <w:r w:rsidRPr="00D6101B">
        <w:t xml:space="preserve"> market disruption. While women and college-educated workers are more exposed to AI, they are also better positioned to benefit from it. The IMF report suggests that college-educated workers are better placed to transition into high-AI-complementarity roles, while lower-skilled workers may face greater risks of displacement.</w:t>
      </w:r>
    </w:p>
    <w:p w14:paraId="7DD51EBD" w14:textId="4D2730A0" w:rsidR="00BA416C" w:rsidRPr="00D6101B" w:rsidRDefault="00BA416C" w:rsidP="00BA416C">
      <w:r w:rsidRPr="00D6101B">
        <w:t xml:space="preserve">Given the likelihood of AI-related job disruption in </w:t>
      </w:r>
      <w:r w:rsidR="00AE2B57" w:rsidRPr="00D6101B">
        <w:t>LCR’s</w:t>
      </w:r>
      <w:r w:rsidRPr="00D6101B">
        <w:t xml:space="preserve"> </w:t>
      </w:r>
      <w:r w:rsidR="00AE2B57" w:rsidRPr="00D6101B">
        <w:t xml:space="preserve">digital and </w:t>
      </w:r>
      <w:r w:rsidRPr="00D6101B">
        <w:t xml:space="preserve">creative </w:t>
      </w:r>
      <w:r w:rsidR="00AE2B57" w:rsidRPr="00D6101B">
        <w:t>cluster</w:t>
      </w:r>
      <w:r w:rsidRPr="00D6101B">
        <w:t xml:space="preserve">, there will be a clear need for policies and initiatives to support worker upskilling and transition. This could include targeted training programs to help creative professionals develop the skills needed to work alongside AI technologies, as well as support for those who may need to transition to new </w:t>
      </w:r>
      <w:r w:rsidR="00C64C4F" w:rsidRPr="00D6101B">
        <w:t xml:space="preserve">digital and creative </w:t>
      </w:r>
      <w:r w:rsidRPr="00D6101B">
        <w:t>roles</w:t>
      </w:r>
      <w:r w:rsidR="004530BE" w:rsidRPr="00D6101B">
        <w:t xml:space="preserve"> to </w:t>
      </w:r>
      <w:r w:rsidR="00C64C4F" w:rsidRPr="00D6101B">
        <w:t xml:space="preserve">as a way to </w:t>
      </w:r>
      <w:r w:rsidR="004530BE" w:rsidRPr="00D6101B">
        <w:t xml:space="preserve">manage the decline and obsolescence of </w:t>
      </w:r>
      <w:r w:rsidR="00C64C4F" w:rsidRPr="00D6101B">
        <w:t>‘legacy’ industries</w:t>
      </w:r>
      <w:r w:rsidRPr="00D6101B">
        <w:t>. Historical data suggests that some workers, particularly older ones, may struggle to adapt to technology-induced job market shifts, further emphasi</w:t>
      </w:r>
      <w:r w:rsidR="00C64C4F" w:rsidRPr="00D6101B">
        <w:t>s</w:t>
      </w:r>
      <w:r w:rsidRPr="00D6101B">
        <w:t>ing the importance of policies to support worker transitions</w:t>
      </w:r>
      <w:r w:rsidR="00C64C4F" w:rsidRPr="00D6101B">
        <w:t xml:space="preserve"> and maintain a focus on </w:t>
      </w:r>
      <w:r w:rsidR="00592507" w:rsidRPr="00D6101B">
        <w:t>retaining and growing engagement in the workforce of the LCR economy as a whole.</w:t>
      </w:r>
    </w:p>
    <w:p w14:paraId="6A5BCCAD" w14:textId="6187FE7A" w:rsidR="00BA6394" w:rsidRPr="00D6101B" w:rsidRDefault="00BA416C" w:rsidP="00BA6394">
      <w:r w:rsidRPr="00D6101B">
        <w:t>Moreover, the impact of AI on production, post-production and back-office operations could lead to changing job roles and responsibilities, as well as the risk of undercutting entry-level occupations. This could have significant implications for collective bargaining arrangements in creative content production sectors</w:t>
      </w:r>
      <w:r w:rsidR="00BA6394" w:rsidRPr="00D6101B">
        <w:t>, some of which were illustrated by the 20</w:t>
      </w:r>
      <w:r w:rsidR="00206BAC" w:rsidRPr="00D6101B">
        <w:t>2</w:t>
      </w:r>
      <w:r w:rsidR="00BA6394" w:rsidRPr="00D6101B">
        <w:t xml:space="preserve">3 SAG-AFTRA disputes over the rights of writers and performers in respect of AI-based manipulation and exploitation of their IP, image and voice. </w:t>
      </w:r>
    </w:p>
    <w:p w14:paraId="6A71DE45" w14:textId="7E64A98C" w:rsidR="00BA416C" w:rsidRPr="009A2A5B" w:rsidRDefault="00BA416C" w:rsidP="00005A83">
      <w:pPr>
        <w:pStyle w:val="ListParagraph"/>
        <w:numPr>
          <w:ilvl w:val="0"/>
          <w:numId w:val="19"/>
        </w:numPr>
        <w:rPr>
          <w:b/>
          <w:bCs w:val="0"/>
          <w:szCs w:val="24"/>
        </w:rPr>
      </w:pPr>
      <w:r w:rsidRPr="009A2A5B">
        <w:rPr>
          <w:b/>
          <w:bCs w:val="0"/>
          <w:szCs w:val="24"/>
        </w:rPr>
        <w:t>Differential economic impacts for nations and regions</w:t>
      </w:r>
    </w:p>
    <w:p w14:paraId="2D68F567" w14:textId="7C6C005B" w:rsidR="00BA416C" w:rsidRPr="00D6101B" w:rsidRDefault="00BA416C" w:rsidP="00BA416C">
      <w:r w:rsidRPr="00D6101B">
        <w:t xml:space="preserve">The impact of AI on </w:t>
      </w:r>
      <w:r w:rsidR="00BA6394" w:rsidRPr="00D6101B">
        <w:t xml:space="preserve">national and regional </w:t>
      </w:r>
      <w:r w:rsidRPr="00D6101B">
        <w:t xml:space="preserve">economies will vary depending on their level of development and preparedness for AI adoption. Advanced economies like the UK </w:t>
      </w:r>
      <w:r w:rsidR="00904944" w:rsidRPr="00D6101B">
        <w:t>need a stronger</w:t>
      </w:r>
      <w:r w:rsidRPr="00D6101B">
        <w:t xml:space="preserve"> focus on regulatory frameworks and innovation</w:t>
      </w:r>
      <w:r w:rsidR="00233CE4" w:rsidRPr="00D6101B">
        <w:t xml:space="preserve"> </w:t>
      </w:r>
      <w:r w:rsidR="00904944" w:rsidRPr="00D6101B">
        <w:t>to</w:t>
      </w:r>
      <w:r w:rsidR="00233CE4" w:rsidRPr="00D6101B">
        <w:t xml:space="preserve"> ensure that they are not outflanked by other administrations in the US and EU</w:t>
      </w:r>
      <w:r w:rsidR="00C54213" w:rsidRPr="00D6101B">
        <w:t xml:space="preserve">. </w:t>
      </w:r>
    </w:p>
    <w:p w14:paraId="14D8EA88" w14:textId="087218DF" w:rsidR="00BA416C" w:rsidRPr="00D6101B" w:rsidRDefault="00BA416C" w:rsidP="00BA416C">
      <w:r w:rsidRPr="00D6101B">
        <w:t xml:space="preserve">The </w:t>
      </w:r>
      <w:r w:rsidR="0042360F" w:rsidRPr="00D6101B">
        <w:t xml:space="preserve">IMF report </w:t>
      </w:r>
      <w:r w:rsidRPr="00D6101B">
        <w:t xml:space="preserve">highlights key policy areas for successful AI integration, including digital infrastructure, human capital, innovation/integration, and regulation/ethics. </w:t>
      </w:r>
      <w:proofErr w:type="gramStart"/>
      <w:r w:rsidRPr="00D6101B">
        <w:t>Countries'</w:t>
      </w:r>
      <w:proofErr w:type="gramEnd"/>
      <w:r w:rsidRPr="00D6101B">
        <w:t xml:space="preserve"> </w:t>
      </w:r>
      <w:r w:rsidR="0042360F" w:rsidRPr="00D6101B">
        <w:t>and region</w:t>
      </w:r>
      <w:r w:rsidR="00A3491F" w:rsidRPr="00D6101B">
        <w:t xml:space="preserve">s’ </w:t>
      </w:r>
      <w:r w:rsidRPr="00D6101B">
        <w:t>preparedness and policy priorities for AI adoption will vary based on their level of economic development, and the impact of AI on income and wealth distribution will depend on their choices regarding AI property rights and redistributive policies.</w:t>
      </w:r>
    </w:p>
    <w:p w14:paraId="60AA30A8" w14:textId="767BB21A" w:rsidR="00BA416C" w:rsidRPr="00D6101B" w:rsidRDefault="00A3491F" w:rsidP="00BA416C">
      <w:r w:rsidRPr="00D6101B">
        <w:t xml:space="preserve">In this context, we need to </w:t>
      </w:r>
      <w:r w:rsidR="0032313E" w:rsidRPr="00D6101B">
        <w:t>understand</w:t>
      </w:r>
      <w:r w:rsidRPr="00D6101B">
        <w:t xml:space="preserve"> that </w:t>
      </w:r>
      <w:r w:rsidR="0032313E" w:rsidRPr="00D6101B">
        <w:t xml:space="preserve">at this time </w:t>
      </w:r>
      <w:r w:rsidRPr="00D6101B">
        <w:t>some cities within those advanced economies, including London, are ‘first amongst equals’ with a far more developed technical, innovation and investment ecosystem to support the transition to AI; less developed regions like LCR will need to prioritise digital infrastructure and skills to retain competitiveness. Despite the risks of increased inequality, AI also presents opportunities to improve public services, boost productivity, and foster inclusion in a way that is consistent with models of social innovation already widely understood to have impact in the context of LCR.</w:t>
      </w:r>
    </w:p>
    <w:p w14:paraId="7C198148" w14:textId="193FFB38" w:rsidR="00BA416C" w:rsidRPr="005509D7" w:rsidRDefault="005509D7" w:rsidP="005509D7">
      <w:pPr>
        <w:pStyle w:val="ListParagraph"/>
        <w:numPr>
          <w:ilvl w:val="0"/>
          <w:numId w:val="19"/>
        </w:numPr>
        <w:rPr>
          <w:b/>
        </w:rPr>
      </w:pPr>
      <w:r w:rsidRPr="005509D7">
        <w:rPr>
          <w:b/>
          <w:highlight w:val="lightGray"/>
        </w:rPr>
        <w:br w:type="column"/>
      </w:r>
      <w:r>
        <w:rPr>
          <w:b/>
        </w:rPr>
        <w:lastRenderedPageBreak/>
        <w:t xml:space="preserve"> </w:t>
      </w:r>
      <w:r w:rsidR="00BA416C" w:rsidRPr="005509D7">
        <w:rPr>
          <w:b/>
        </w:rPr>
        <w:t>Sector-specific impacts and opportunities</w:t>
      </w:r>
    </w:p>
    <w:p w14:paraId="7981A8B4" w14:textId="36557976" w:rsidR="00BA416C" w:rsidRPr="00D6101B" w:rsidRDefault="00A3491F" w:rsidP="00BA416C">
      <w:r w:rsidRPr="00D6101B">
        <w:t>C</w:t>
      </w:r>
      <w:r w:rsidR="00BA416C" w:rsidRPr="00D6101B">
        <w:t xml:space="preserve">reative </w:t>
      </w:r>
      <w:r w:rsidRPr="00D6101B">
        <w:t>sectors</w:t>
      </w:r>
      <w:r w:rsidR="00BA416C" w:rsidRPr="00D6101B">
        <w:t xml:space="preserve"> such as film, games, and music are likely to experience significant impacts from AI, not just in terms of production techniques but also in terms of business models, pricing, and distribution. Like other advanced economies, </w:t>
      </w:r>
      <w:r w:rsidR="00B94CD2" w:rsidRPr="00D6101B">
        <w:t>LCR</w:t>
      </w:r>
      <w:r w:rsidR="00BA416C" w:rsidRPr="00D6101B">
        <w:t>'s creative industries have a significant proportion of workers in occupations exposed to potential AI disruption, including roles in design, media, and content creation.</w:t>
      </w:r>
    </w:p>
    <w:p w14:paraId="5FCA3216" w14:textId="7D0658BD" w:rsidR="00BA416C" w:rsidRPr="00D6101B" w:rsidRDefault="00BA416C" w:rsidP="00BA416C">
      <w:r w:rsidRPr="00D6101B">
        <w:t xml:space="preserve">However, AI also presents opportunities for productivity gains and innovation in these sectors. In the context of the creative industries in </w:t>
      </w:r>
      <w:r w:rsidR="00B94CD2" w:rsidRPr="00D6101B">
        <w:t>LCR,</w:t>
      </w:r>
      <w:r w:rsidRPr="00D6101B">
        <w:t xml:space="preserve"> this could manifest in the form of AI-assisted design tools, automated content generation, or more efficient production processes. Some LCR businesses, notably in music, have already successfully leveraged increased investment and competitive advantage over other platforms by developing innovative publishing and distribution models.</w:t>
      </w:r>
    </w:p>
    <w:p w14:paraId="1FE8B36A" w14:textId="77777777" w:rsidR="00BA416C" w:rsidRPr="00D6101B" w:rsidRDefault="00BA416C" w:rsidP="00BA416C">
      <w:r w:rsidRPr="00D6101B">
        <w:t>LCR benefits from a significant concentration of digital innovation infrastructure at STFC-Hartree in Daresbury, including high-performance and quantum computing, and virtual production technologies. This extends the potential for the region to explore combinations of production technologies, pricing, and distribution mechanisms that might have a transformational impact on the ethics and pricing strategies of music agencies, games, and film and TV. By doing so, LCR's digital and creative cluster could potentially 'leapfrog' competitor firms and regions.</w:t>
      </w:r>
    </w:p>
    <w:p w14:paraId="1E0C0D7E" w14:textId="442F8E8D" w:rsidR="00BA416C" w:rsidRPr="00D6101B" w:rsidRDefault="005D45FE" w:rsidP="00BA416C">
      <w:r w:rsidRPr="00D6101B">
        <w:t>W</w:t>
      </w:r>
      <w:r w:rsidR="00BA416C" w:rsidRPr="00D6101B">
        <w:t>hile the impact of AI on the creative industries in Liverpool will depend on various factors, including the local creative ecosystem's characteristics, the pace and extent of AI adoption, and the effectiveness of policy responses, proactively addressing the challenges and opportunities presented by AI can help position the region's creative clusters for success in the face of this transformative technology.</w:t>
      </w:r>
    </w:p>
    <w:p w14:paraId="0A152B84" w14:textId="77777777" w:rsidR="007F0707" w:rsidRPr="005509D7" w:rsidRDefault="007F0707" w:rsidP="00005A83">
      <w:pPr>
        <w:pStyle w:val="ListParagraph"/>
        <w:numPr>
          <w:ilvl w:val="0"/>
          <w:numId w:val="19"/>
        </w:numPr>
        <w:rPr>
          <w:b/>
          <w:bCs w:val="0"/>
          <w:szCs w:val="24"/>
        </w:rPr>
      </w:pPr>
      <w:r w:rsidRPr="005509D7">
        <w:rPr>
          <w:b/>
          <w:bCs w:val="0"/>
          <w:szCs w:val="24"/>
        </w:rPr>
        <w:t>Shifts in pricing and distribution models</w:t>
      </w:r>
    </w:p>
    <w:p w14:paraId="69331BB3" w14:textId="32C51E00" w:rsidR="007F0707" w:rsidRPr="00D6101B" w:rsidRDefault="007F0707" w:rsidP="007F0707">
      <w:r w:rsidRPr="00D6101B">
        <w:t xml:space="preserve">The way creative products and services are priced and distributed is undergoing a major shift, moving away from single purchases towards subscription-based models. This has been particularly transformative in areas like music (Spotify), video games, and film/TV (Netflix and other streaming platforms). </w:t>
      </w:r>
      <w:r w:rsidR="00AD4765" w:rsidRPr="00D6101B">
        <w:t>As highlighted above</w:t>
      </w:r>
      <w:r w:rsidR="00BE6B19" w:rsidRPr="00D6101B">
        <w:t>, there are particular opportunities in LCR</w:t>
      </w:r>
      <w:r w:rsidR="00040AA5" w:rsidRPr="00D6101B">
        <w:t xml:space="preserve"> to harness </w:t>
      </w:r>
      <w:r w:rsidR="00BE6B19" w:rsidRPr="00D6101B">
        <w:t>digital infrastructure</w:t>
      </w:r>
      <w:r w:rsidR="00C9511E" w:rsidRPr="00D6101B">
        <w:t>, applications of AI</w:t>
      </w:r>
      <w:r w:rsidR="00040AA5" w:rsidRPr="00D6101B">
        <w:t xml:space="preserve"> and creative R&amp;D in developing new and disruptive models to </w:t>
      </w:r>
      <w:r w:rsidR="00C9511E" w:rsidRPr="00D6101B">
        <w:t>help further the</w:t>
      </w:r>
      <w:r w:rsidR="00BE6B19" w:rsidRPr="00D6101B">
        <w:t xml:space="preserve"> competitive advantages </w:t>
      </w:r>
      <w:r w:rsidR="00C9511E" w:rsidRPr="00D6101B">
        <w:t xml:space="preserve">already </w:t>
      </w:r>
      <w:r w:rsidR="00BE6B19" w:rsidRPr="00D6101B">
        <w:t>enjoyed in limited parts of the sector. Widening u</w:t>
      </w:r>
      <w:r w:rsidRPr="00D6101B">
        <w:t xml:space="preserve">nderstanding and </w:t>
      </w:r>
      <w:r w:rsidR="00BE6B19" w:rsidRPr="00D6101B">
        <w:t xml:space="preserve">adoption and helping more creative businesses </w:t>
      </w:r>
      <w:r w:rsidRPr="00D6101B">
        <w:t xml:space="preserve">adapt to these new models will be critical </w:t>
      </w:r>
      <w:r w:rsidR="00BE6B19" w:rsidRPr="00D6101B">
        <w:t>to the sustainability and future growth of LCR’s digital and creative cluster</w:t>
      </w:r>
      <w:r w:rsidRPr="00D6101B">
        <w:t>.</w:t>
      </w:r>
    </w:p>
    <w:p w14:paraId="2F492EEB" w14:textId="464B0653" w:rsidR="00A07E65" w:rsidRPr="00D6101B" w:rsidRDefault="005C3691" w:rsidP="009351E5">
      <w:pPr>
        <w:pStyle w:val="Heading3"/>
        <w:numPr>
          <w:ilvl w:val="0"/>
          <w:numId w:val="16"/>
        </w:numPr>
      </w:pPr>
      <w:bookmarkStart w:id="69" w:name="_Toc171354618"/>
      <w:r w:rsidRPr="00D6101B">
        <w:t>Adoption of immersive technologies</w:t>
      </w:r>
      <w:bookmarkEnd w:id="69"/>
      <w:r w:rsidRPr="00D6101B">
        <w:t xml:space="preserve"> </w:t>
      </w:r>
    </w:p>
    <w:p w14:paraId="6FE7985D" w14:textId="3F845027" w:rsidR="00F103AB" w:rsidRPr="00D6101B" w:rsidRDefault="0048023F" w:rsidP="00A07E65">
      <w:r w:rsidRPr="00D6101B">
        <w:t>An informal collective of LCR businesses drawn from across games, software development</w:t>
      </w:r>
      <w:r w:rsidR="00447ED9" w:rsidRPr="00D6101B">
        <w:t xml:space="preserve"> and creative industries has </w:t>
      </w:r>
      <w:r w:rsidR="00090789" w:rsidRPr="00D6101B">
        <w:t xml:space="preserve">met intermittently over the last three years to </w:t>
      </w:r>
      <w:r w:rsidR="00447ED9" w:rsidRPr="00D6101B">
        <w:t>explore</w:t>
      </w:r>
      <w:r w:rsidRPr="00D6101B">
        <w:t xml:space="preserve"> applications of immersive </w:t>
      </w:r>
      <w:r w:rsidR="00447ED9" w:rsidRPr="00D6101B">
        <w:t xml:space="preserve">technologies </w:t>
      </w:r>
      <w:r w:rsidR="003729C0" w:rsidRPr="00D6101B">
        <w:t xml:space="preserve">in both digital/creative and wider economic contexts. </w:t>
      </w:r>
      <w:r w:rsidR="00090789" w:rsidRPr="00D6101B">
        <w:t xml:space="preserve">At the same time, investment in significant digital infrastructure, in the form of DIF (the Digital Innovation Factory) at University of Liverpool, and the </w:t>
      </w:r>
      <w:r w:rsidR="00090789" w:rsidRPr="00D6101B">
        <w:lastRenderedPageBreak/>
        <w:t xml:space="preserve">creation of a ‘virtual twin’ of the city, has increased awareness of and interest in developing other applications of immersive technology. </w:t>
      </w:r>
    </w:p>
    <w:p w14:paraId="12D618B8" w14:textId="14B8F846" w:rsidR="00F103AB" w:rsidRPr="00D6101B" w:rsidRDefault="003729C0" w:rsidP="00F103AB">
      <w:r w:rsidRPr="00D6101B">
        <w:t xml:space="preserve">This case study builds on meetings </w:t>
      </w:r>
      <w:r w:rsidR="00090789" w:rsidRPr="00D6101B">
        <w:t xml:space="preserve">and interviews with </w:t>
      </w:r>
      <w:r w:rsidR="007D6A0D" w:rsidRPr="00D6101B">
        <w:t xml:space="preserve">LCR </w:t>
      </w:r>
      <w:r w:rsidR="00090789" w:rsidRPr="00D6101B">
        <w:t xml:space="preserve">stakeholders </w:t>
      </w:r>
      <w:r w:rsidRPr="00D6101B">
        <w:t xml:space="preserve">and other research to highlight </w:t>
      </w:r>
      <w:r w:rsidR="00A07E65" w:rsidRPr="00D6101B">
        <w:t xml:space="preserve">various challenges, opportunities, and value drivers associated with the adoption of </w:t>
      </w:r>
      <w:r w:rsidR="008D3362" w:rsidRPr="00D6101B">
        <w:t>immersive</w:t>
      </w:r>
      <w:r w:rsidR="00A07E65" w:rsidRPr="00D6101B">
        <w:t xml:space="preserve"> technologies</w:t>
      </w:r>
      <w:r w:rsidR="008D3362" w:rsidRPr="00D6101B">
        <w:t>. T</w:t>
      </w:r>
      <w:r w:rsidR="00A07E65" w:rsidRPr="00D6101B">
        <w:t>h</w:t>
      </w:r>
      <w:r w:rsidR="007D6A0D" w:rsidRPr="00D6101B">
        <w:t xml:space="preserve">is case study seeks to understand whether there is a business case </w:t>
      </w:r>
      <w:r w:rsidR="00206113" w:rsidRPr="00D6101B">
        <w:t xml:space="preserve">to prioritise </w:t>
      </w:r>
      <w:r w:rsidR="007D6A0D" w:rsidRPr="00D6101B">
        <w:t xml:space="preserve">a more strategic approach to </w:t>
      </w:r>
      <w:r w:rsidR="00F103AB" w:rsidRPr="00D6101B">
        <w:t>immersive technolog</w:t>
      </w:r>
      <w:r w:rsidR="00206113" w:rsidRPr="00D6101B">
        <w:t xml:space="preserve">y development </w:t>
      </w:r>
      <w:r w:rsidR="00F103AB" w:rsidRPr="00D6101B">
        <w:t xml:space="preserve">within the work of the new Digital and Creative Cluster Board. </w:t>
      </w:r>
    </w:p>
    <w:p w14:paraId="18261790" w14:textId="23EB3ED4" w:rsidR="00A07E65" w:rsidRPr="005509D7" w:rsidRDefault="00951FA8" w:rsidP="00005A83">
      <w:pPr>
        <w:pStyle w:val="ListParagraph"/>
        <w:numPr>
          <w:ilvl w:val="0"/>
          <w:numId w:val="31"/>
        </w:numPr>
        <w:rPr>
          <w:b/>
          <w:bCs w:val="0"/>
          <w:szCs w:val="24"/>
        </w:rPr>
      </w:pPr>
      <w:r w:rsidRPr="005509D7">
        <w:rPr>
          <w:b/>
          <w:bCs w:val="0"/>
          <w:szCs w:val="24"/>
        </w:rPr>
        <w:t>Opportunities</w:t>
      </w:r>
    </w:p>
    <w:p w14:paraId="0FF3229B" w14:textId="46D56193" w:rsidR="00873BD1" w:rsidRPr="00D6101B" w:rsidRDefault="00A07E65" w:rsidP="00005A83">
      <w:pPr>
        <w:pStyle w:val="ListParagraph"/>
        <w:numPr>
          <w:ilvl w:val="0"/>
          <w:numId w:val="20"/>
        </w:numPr>
        <w:rPr>
          <w:szCs w:val="24"/>
        </w:rPr>
      </w:pPr>
      <w:r w:rsidRPr="00D6101B">
        <w:rPr>
          <w:b/>
          <w:szCs w:val="24"/>
        </w:rPr>
        <w:t>Improved storytelling and engagement</w:t>
      </w:r>
      <w:r w:rsidRPr="00D6101B">
        <w:rPr>
          <w:szCs w:val="24"/>
        </w:rPr>
        <w:t>:</w:t>
      </w:r>
      <w:r w:rsidR="00D94C35" w:rsidRPr="00D6101B">
        <w:rPr>
          <w:szCs w:val="24"/>
        </w:rPr>
        <w:t xml:space="preserve"> Immersive technologies can help communicate complex ideas and designs more effectively to a wider audience, benefiting areas like development of new buildings, regeneration projects and the planning consultation process.</w:t>
      </w:r>
    </w:p>
    <w:p w14:paraId="726E4806" w14:textId="19D1373D" w:rsidR="00873BD1" w:rsidRPr="00D6101B" w:rsidRDefault="00A07E65" w:rsidP="00005A83">
      <w:pPr>
        <w:pStyle w:val="ListParagraph"/>
        <w:numPr>
          <w:ilvl w:val="0"/>
          <w:numId w:val="20"/>
        </w:numPr>
        <w:rPr>
          <w:szCs w:val="24"/>
        </w:rPr>
      </w:pPr>
      <w:r w:rsidRPr="00D6101B">
        <w:rPr>
          <w:b/>
          <w:szCs w:val="24"/>
        </w:rPr>
        <w:t>Cost savings:</w:t>
      </w:r>
      <w:r w:rsidRPr="00D6101B">
        <w:rPr>
          <w:szCs w:val="24"/>
        </w:rPr>
        <w:t xml:space="preserve"> By using immersive technologies to consolidate information and collaborate more efficiently, projects </w:t>
      </w:r>
      <w:r w:rsidR="00EA60AA" w:rsidRPr="00D6101B">
        <w:rPr>
          <w:szCs w:val="24"/>
        </w:rPr>
        <w:t xml:space="preserve">of all scales and across all sectors </w:t>
      </w:r>
      <w:r w:rsidRPr="00D6101B">
        <w:rPr>
          <w:szCs w:val="24"/>
        </w:rPr>
        <w:t>may be able to save money in the long run.</w:t>
      </w:r>
    </w:p>
    <w:p w14:paraId="3D805639" w14:textId="77777777" w:rsidR="00873BD1" w:rsidRPr="00D6101B" w:rsidRDefault="00A07E65" w:rsidP="00005A83">
      <w:pPr>
        <w:pStyle w:val="ListParagraph"/>
        <w:numPr>
          <w:ilvl w:val="0"/>
          <w:numId w:val="20"/>
        </w:numPr>
        <w:rPr>
          <w:szCs w:val="24"/>
        </w:rPr>
      </w:pPr>
      <w:r w:rsidRPr="00D6101B">
        <w:rPr>
          <w:b/>
          <w:szCs w:val="24"/>
        </w:rPr>
        <w:t>Enhanced decision-making</w:t>
      </w:r>
      <w:r w:rsidRPr="00D6101B">
        <w:rPr>
          <w:szCs w:val="24"/>
        </w:rPr>
        <w:t>: Immersive technologies can provide decision-makers with more comprehensive and objective information, leading to greater confidence in their choices.</w:t>
      </w:r>
    </w:p>
    <w:p w14:paraId="1006227C" w14:textId="67C0B864" w:rsidR="00873BD1" w:rsidRPr="00D6101B" w:rsidRDefault="00A07E65" w:rsidP="00005A83">
      <w:pPr>
        <w:pStyle w:val="ListParagraph"/>
        <w:numPr>
          <w:ilvl w:val="0"/>
          <w:numId w:val="20"/>
        </w:numPr>
        <w:rPr>
          <w:szCs w:val="24"/>
        </w:rPr>
      </w:pPr>
      <w:r w:rsidRPr="00D6101B">
        <w:rPr>
          <w:b/>
          <w:szCs w:val="24"/>
        </w:rPr>
        <w:t>Increased transparency</w:t>
      </w:r>
      <w:r w:rsidRPr="00D6101B">
        <w:rPr>
          <w:szCs w:val="24"/>
        </w:rPr>
        <w:t xml:space="preserve">: The use of digital models and immersive technologies can </w:t>
      </w:r>
      <w:r w:rsidR="00293EDF" w:rsidRPr="00D6101B">
        <w:rPr>
          <w:szCs w:val="24"/>
        </w:rPr>
        <w:t>enhance</w:t>
      </w:r>
      <w:r w:rsidRPr="00D6101B">
        <w:rPr>
          <w:szCs w:val="24"/>
        </w:rPr>
        <w:t xml:space="preserve"> transparency in </w:t>
      </w:r>
      <w:r w:rsidR="00293EDF" w:rsidRPr="00D6101B">
        <w:rPr>
          <w:szCs w:val="24"/>
        </w:rPr>
        <w:t>the decision making</w:t>
      </w:r>
      <w:r w:rsidRPr="00D6101B">
        <w:rPr>
          <w:szCs w:val="24"/>
        </w:rPr>
        <w:t xml:space="preserve"> process, potentially removing the need for </w:t>
      </w:r>
      <w:r w:rsidR="00293EDF" w:rsidRPr="00D6101B">
        <w:rPr>
          <w:szCs w:val="24"/>
        </w:rPr>
        <w:t>sepa</w:t>
      </w:r>
      <w:r w:rsidR="00DB340C" w:rsidRPr="00D6101B">
        <w:rPr>
          <w:szCs w:val="24"/>
        </w:rPr>
        <w:t>rate steps and methods to</w:t>
      </w:r>
      <w:r w:rsidRPr="00D6101B">
        <w:rPr>
          <w:szCs w:val="24"/>
        </w:rPr>
        <w:t xml:space="preserve"> verif</w:t>
      </w:r>
      <w:r w:rsidR="00DB340C" w:rsidRPr="00D6101B">
        <w:rPr>
          <w:szCs w:val="24"/>
        </w:rPr>
        <w:t xml:space="preserve">y the feasibility and </w:t>
      </w:r>
      <w:r w:rsidR="00646C86" w:rsidRPr="00D6101B">
        <w:rPr>
          <w:szCs w:val="24"/>
        </w:rPr>
        <w:t xml:space="preserve">product-market ‘fit’ of any proposal </w:t>
      </w:r>
      <w:r w:rsidRPr="00D6101B">
        <w:rPr>
          <w:szCs w:val="24"/>
        </w:rPr>
        <w:t>and speeding up the overall process</w:t>
      </w:r>
      <w:r w:rsidR="00646C86" w:rsidRPr="00D6101B">
        <w:rPr>
          <w:szCs w:val="24"/>
        </w:rPr>
        <w:t xml:space="preserve"> of project approvals and mobilisation</w:t>
      </w:r>
      <w:r w:rsidRPr="00D6101B">
        <w:rPr>
          <w:szCs w:val="24"/>
        </w:rPr>
        <w:t>.</w:t>
      </w:r>
    </w:p>
    <w:p w14:paraId="2FD0007E" w14:textId="10101CE3" w:rsidR="00873BD1" w:rsidRPr="00D6101B" w:rsidRDefault="00A07E65" w:rsidP="00005A83">
      <w:pPr>
        <w:pStyle w:val="ListParagraph"/>
        <w:numPr>
          <w:ilvl w:val="0"/>
          <w:numId w:val="20"/>
        </w:numPr>
        <w:rPr>
          <w:szCs w:val="24"/>
        </w:rPr>
      </w:pPr>
      <w:r w:rsidRPr="00D6101B">
        <w:rPr>
          <w:b/>
          <w:szCs w:val="24"/>
        </w:rPr>
        <w:t>Demonstrating value</w:t>
      </w:r>
      <w:r w:rsidRPr="00D6101B">
        <w:rPr>
          <w:szCs w:val="24"/>
        </w:rPr>
        <w:t xml:space="preserve">: </w:t>
      </w:r>
      <w:r w:rsidR="00D94C35" w:rsidRPr="00D6101B">
        <w:rPr>
          <w:szCs w:val="24"/>
        </w:rPr>
        <w:t>Immersive technologies can showcase qualitative benefits, providing a compelling argument for their adoption in contexts like visitor attractions, chemical compound testing, and sensitive building/site modifications.</w:t>
      </w:r>
    </w:p>
    <w:p w14:paraId="36523954" w14:textId="0C09F6BF" w:rsidR="003B7F06" w:rsidRPr="00D6101B" w:rsidRDefault="00A07E65" w:rsidP="00005A83">
      <w:pPr>
        <w:pStyle w:val="ListParagraph"/>
        <w:numPr>
          <w:ilvl w:val="0"/>
          <w:numId w:val="20"/>
        </w:numPr>
        <w:rPr>
          <w:szCs w:val="24"/>
        </w:rPr>
      </w:pPr>
      <w:r w:rsidRPr="00D6101B">
        <w:rPr>
          <w:b/>
          <w:szCs w:val="24"/>
        </w:rPr>
        <w:t>Standardi</w:t>
      </w:r>
      <w:r w:rsidR="00873BD1" w:rsidRPr="00D6101B">
        <w:rPr>
          <w:b/>
          <w:szCs w:val="24"/>
        </w:rPr>
        <w:t>s</w:t>
      </w:r>
      <w:r w:rsidRPr="00D6101B">
        <w:rPr>
          <w:b/>
          <w:szCs w:val="24"/>
        </w:rPr>
        <w:t>ation and benchmarking</w:t>
      </w:r>
      <w:r w:rsidRPr="00D6101B">
        <w:rPr>
          <w:szCs w:val="24"/>
        </w:rPr>
        <w:t xml:space="preserve">: </w:t>
      </w:r>
      <w:r w:rsidR="00D94C35" w:rsidRPr="00D6101B">
        <w:rPr>
          <w:szCs w:val="24"/>
        </w:rPr>
        <w:t>There is an opportunity to establish agreed-upon performance indicators and benchmarks for immersive technology use, driving adoption and consistency across creative industries and other sectors.</w:t>
      </w:r>
      <w:r w:rsidR="00D94C35" w:rsidRPr="00D6101B">
        <w:rPr>
          <w:b/>
          <w:szCs w:val="24"/>
        </w:rPr>
        <w:t xml:space="preserve"> </w:t>
      </w:r>
    </w:p>
    <w:p w14:paraId="44F16481" w14:textId="75414C7B" w:rsidR="00D94C35" w:rsidRPr="00D6101B" w:rsidRDefault="00A07E65" w:rsidP="00005A83">
      <w:pPr>
        <w:pStyle w:val="ListParagraph"/>
        <w:numPr>
          <w:ilvl w:val="0"/>
          <w:numId w:val="20"/>
        </w:numPr>
        <w:rPr>
          <w:szCs w:val="24"/>
        </w:rPr>
      </w:pPr>
      <w:r w:rsidRPr="00D6101B">
        <w:rPr>
          <w:b/>
          <w:szCs w:val="24"/>
        </w:rPr>
        <w:t>Innovation in standards</w:t>
      </w:r>
      <w:r w:rsidRPr="00D6101B">
        <w:rPr>
          <w:szCs w:val="24"/>
        </w:rPr>
        <w:t xml:space="preserve">: </w:t>
      </w:r>
      <w:r w:rsidR="00873BD1" w:rsidRPr="00D6101B">
        <w:rPr>
          <w:szCs w:val="24"/>
        </w:rPr>
        <w:t>Investment in facilities such as</w:t>
      </w:r>
      <w:r w:rsidR="001D1CD2" w:rsidRPr="00D6101B">
        <w:rPr>
          <w:szCs w:val="24"/>
        </w:rPr>
        <w:t xml:space="preserve"> the DIF (Digital Innovation Factory) and VEC (Virtual Engineering Centre) </w:t>
      </w:r>
      <w:r w:rsidR="00D94C35" w:rsidRPr="00D6101B">
        <w:rPr>
          <w:szCs w:val="24"/>
        </w:rPr>
        <w:t>position LCR as a potential leader in developing and implementing immersive technology standards across various sectors.</w:t>
      </w:r>
      <w:r w:rsidR="00D94C35" w:rsidRPr="00D6101B">
        <w:rPr>
          <w:b/>
          <w:szCs w:val="24"/>
        </w:rPr>
        <w:t xml:space="preserve"> </w:t>
      </w:r>
    </w:p>
    <w:p w14:paraId="3CF9EFB2" w14:textId="06A00BCD" w:rsidR="00A07E65" w:rsidRPr="005509D7" w:rsidRDefault="002A7E97" w:rsidP="00005A83">
      <w:pPr>
        <w:pStyle w:val="ListParagraph"/>
        <w:numPr>
          <w:ilvl w:val="0"/>
          <w:numId w:val="31"/>
        </w:numPr>
        <w:rPr>
          <w:b/>
          <w:bCs w:val="0"/>
          <w:szCs w:val="24"/>
        </w:rPr>
      </w:pPr>
      <w:r w:rsidRPr="005509D7">
        <w:rPr>
          <w:b/>
          <w:bCs w:val="0"/>
          <w:szCs w:val="24"/>
        </w:rPr>
        <w:t>Challenges</w:t>
      </w:r>
    </w:p>
    <w:p w14:paraId="09E7BFE1" w14:textId="7CDE0235" w:rsidR="00A07E65" w:rsidRPr="00D6101B" w:rsidRDefault="00A07E65" w:rsidP="00005A83">
      <w:pPr>
        <w:pStyle w:val="ListParagraph"/>
        <w:rPr>
          <w:szCs w:val="24"/>
        </w:rPr>
      </w:pPr>
      <w:r w:rsidRPr="00D6101B">
        <w:rPr>
          <w:b/>
          <w:szCs w:val="24"/>
        </w:rPr>
        <w:t>Cost and ROI</w:t>
      </w:r>
      <w:r w:rsidRPr="00D6101B">
        <w:rPr>
          <w:szCs w:val="24"/>
        </w:rPr>
        <w:t xml:space="preserve">: </w:t>
      </w:r>
      <w:r w:rsidR="00D94C35" w:rsidRPr="00D6101B">
        <w:rPr>
          <w:szCs w:val="24"/>
        </w:rPr>
        <w:t xml:space="preserve">The upfront costs of implementing immersive technologies can be a barrier, particularly for private sector entities needing to justify the </w:t>
      </w:r>
      <w:r w:rsidR="00D94C35" w:rsidRPr="00D6101B">
        <w:rPr>
          <w:szCs w:val="24"/>
        </w:rPr>
        <w:lastRenderedPageBreak/>
        <w:t xml:space="preserve">investment's profitability. This may also hinder microbusinesses in immersive content production from securing development funds or self-funding R&amp;D. </w:t>
      </w:r>
    </w:p>
    <w:p w14:paraId="079D74CB" w14:textId="22159C0B" w:rsidR="00D94C35" w:rsidRPr="00D6101B" w:rsidRDefault="00A07E65" w:rsidP="00005A83">
      <w:pPr>
        <w:pStyle w:val="ListParagraph"/>
        <w:rPr>
          <w:szCs w:val="24"/>
        </w:rPr>
      </w:pPr>
      <w:r w:rsidRPr="00D6101B">
        <w:rPr>
          <w:b/>
          <w:szCs w:val="24"/>
        </w:rPr>
        <w:t>Lack of standardi</w:t>
      </w:r>
      <w:r w:rsidR="009C5333" w:rsidRPr="00D6101B">
        <w:rPr>
          <w:b/>
          <w:szCs w:val="24"/>
        </w:rPr>
        <w:t>s</w:t>
      </w:r>
      <w:r w:rsidRPr="00D6101B">
        <w:rPr>
          <w:b/>
          <w:szCs w:val="24"/>
        </w:rPr>
        <w:t>ation</w:t>
      </w:r>
      <w:r w:rsidRPr="00D6101B">
        <w:rPr>
          <w:szCs w:val="24"/>
        </w:rPr>
        <w:t xml:space="preserve">: </w:t>
      </w:r>
      <w:r w:rsidR="00D94C35" w:rsidRPr="00D6101B">
        <w:rPr>
          <w:szCs w:val="24"/>
        </w:rPr>
        <w:t>Rapid technological changes and a multitude of platforms/applications have led to a lack of governing standards, potentially causing collaboration difficulties.</w:t>
      </w:r>
    </w:p>
    <w:p w14:paraId="6759288D" w14:textId="5B5FCCE8" w:rsidR="00D94C35" w:rsidRPr="00D6101B" w:rsidRDefault="00A07E65" w:rsidP="00005A83">
      <w:pPr>
        <w:pStyle w:val="ListParagraph"/>
        <w:rPr>
          <w:szCs w:val="24"/>
        </w:rPr>
      </w:pPr>
      <w:r w:rsidRPr="00D6101B">
        <w:rPr>
          <w:b/>
          <w:szCs w:val="24"/>
        </w:rPr>
        <w:t>Resistance to change</w:t>
      </w:r>
      <w:r w:rsidRPr="00D6101B">
        <w:rPr>
          <w:szCs w:val="24"/>
        </w:rPr>
        <w:t xml:space="preserve">: </w:t>
      </w:r>
      <w:r w:rsidR="00D94C35" w:rsidRPr="00D6101B">
        <w:rPr>
          <w:szCs w:val="24"/>
        </w:rPr>
        <w:t xml:space="preserve">Established practices and complexity in cross-industry collaboration can limit the adoption of new immersive technologies. </w:t>
      </w:r>
    </w:p>
    <w:p w14:paraId="3FE72A49" w14:textId="35F02278" w:rsidR="00794D45" w:rsidRPr="00D6101B" w:rsidRDefault="00A07E65" w:rsidP="00005A83">
      <w:pPr>
        <w:pStyle w:val="ListParagraph"/>
        <w:rPr>
          <w:szCs w:val="24"/>
        </w:rPr>
      </w:pPr>
      <w:r w:rsidRPr="00D6101B">
        <w:rPr>
          <w:b/>
          <w:szCs w:val="24"/>
        </w:rPr>
        <w:t>Accessibility</w:t>
      </w:r>
      <w:r w:rsidRPr="00D6101B">
        <w:rPr>
          <w:szCs w:val="24"/>
        </w:rPr>
        <w:t xml:space="preserve">: </w:t>
      </w:r>
      <w:r w:rsidR="00D94C35" w:rsidRPr="00D6101B">
        <w:rPr>
          <w:szCs w:val="24"/>
        </w:rPr>
        <w:t>Ensuring immersive technologies are accessible to all stakeholders, regardless of technical expertise, can be challenging.</w:t>
      </w:r>
    </w:p>
    <w:p w14:paraId="0338F775" w14:textId="5042AA3B" w:rsidR="00794D45" w:rsidRPr="00D6101B" w:rsidRDefault="00A07E65" w:rsidP="00005A83">
      <w:pPr>
        <w:pStyle w:val="ListParagraph"/>
        <w:rPr>
          <w:szCs w:val="24"/>
        </w:rPr>
      </w:pPr>
      <w:r w:rsidRPr="00D6101B">
        <w:rPr>
          <w:b/>
          <w:szCs w:val="24"/>
        </w:rPr>
        <w:t>Education and awareness</w:t>
      </w:r>
      <w:r w:rsidRPr="00D6101B">
        <w:rPr>
          <w:szCs w:val="24"/>
        </w:rPr>
        <w:t xml:space="preserve">: </w:t>
      </w:r>
      <w:r w:rsidR="00D94C35" w:rsidRPr="00D6101B">
        <w:rPr>
          <w:szCs w:val="24"/>
        </w:rPr>
        <w:t xml:space="preserve">Many stakeholders and investors may not fully understand immersive technologies' capabilities and benefits, requiring education and value demonstration </w:t>
      </w:r>
      <w:r w:rsidRPr="00D6101B">
        <w:rPr>
          <w:szCs w:val="24"/>
        </w:rPr>
        <w:t>to encourage adoption.</w:t>
      </w:r>
    </w:p>
    <w:p w14:paraId="6648F12C" w14:textId="5D30BB12" w:rsidR="00F125E0" w:rsidRPr="00D6101B" w:rsidRDefault="00A07E65" w:rsidP="00005A83">
      <w:pPr>
        <w:pStyle w:val="ListParagraph"/>
        <w:rPr>
          <w:szCs w:val="24"/>
        </w:rPr>
      </w:pPr>
      <w:r w:rsidRPr="00D6101B">
        <w:rPr>
          <w:b/>
          <w:szCs w:val="24"/>
        </w:rPr>
        <w:t>Data ownership and control</w:t>
      </w:r>
      <w:r w:rsidRPr="00D6101B">
        <w:rPr>
          <w:szCs w:val="24"/>
        </w:rPr>
        <w:t xml:space="preserve">: </w:t>
      </w:r>
      <w:r w:rsidR="00D94C35" w:rsidRPr="00D6101B">
        <w:rPr>
          <w:szCs w:val="24"/>
        </w:rPr>
        <w:t>Questions around data ownership and control, particularly in public-private partnerships, need to be addressed. This is further complicated by AI's widespread adoption in generating creative assets and workflows for immersive production.</w:t>
      </w:r>
    </w:p>
    <w:p w14:paraId="20B00605" w14:textId="15DBFCC0" w:rsidR="00A07E65" w:rsidRPr="00D6101B" w:rsidRDefault="00A07E65" w:rsidP="00005A83">
      <w:pPr>
        <w:pStyle w:val="ListParagraph"/>
        <w:rPr>
          <w:szCs w:val="24"/>
        </w:rPr>
      </w:pPr>
      <w:r w:rsidRPr="00D6101B">
        <w:rPr>
          <w:b/>
          <w:szCs w:val="24"/>
        </w:rPr>
        <w:t>Integration with existing processes</w:t>
      </w:r>
      <w:r w:rsidRPr="00D6101B">
        <w:rPr>
          <w:szCs w:val="24"/>
        </w:rPr>
        <w:t xml:space="preserve">: </w:t>
      </w:r>
      <w:r w:rsidR="00D94C35" w:rsidRPr="00D6101B">
        <w:rPr>
          <w:szCs w:val="24"/>
        </w:rPr>
        <w:t>Immersive technologies need seamless integration into existing R&amp;D, commercialisation, planning, construction, and regulatory compliance processes to maximise value and minimise disruption.</w:t>
      </w:r>
    </w:p>
    <w:p w14:paraId="3372A3CF" w14:textId="1751CD8A" w:rsidR="00A07E65" w:rsidRPr="005509D7" w:rsidRDefault="00A07E65" w:rsidP="00005A83">
      <w:pPr>
        <w:pStyle w:val="ListParagraph"/>
        <w:numPr>
          <w:ilvl w:val="0"/>
          <w:numId w:val="31"/>
        </w:numPr>
        <w:rPr>
          <w:b/>
          <w:bCs w:val="0"/>
          <w:szCs w:val="24"/>
        </w:rPr>
      </w:pPr>
      <w:r w:rsidRPr="005509D7">
        <w:rPr>
          <w:b/>
          <w:bCs w:val="0"/>
          <w:szCs w:val="24"/>
        </w:rPr>
        <w:t>Potential Next Steps</w:t>
      </w:r>
    </w:p>
    <w:p w14:paraId="1AE866B4" w14:textId="47DFC881" w:rsidR="00D94C35" w:rsidRPr="00D6101B" w:rsidRDefault="00A07E65" w:rsidP="00005A83">
      <w:pPr>
        <w:pStyle w:val="ListParagraph"/>
        <w:rPr>
          <w:szCs w:val="24"/>
        </w:rPr>
      </w:pPr>
      <w:r w:rsidRPr="00D6101B">
        <w:rPr>
          <w:szCs w:val="24"/>
        </w:rPr>
        <w:t>I</w:t>
      </w:r>
      <w:r w:rsidR="00D94C35" w:rsidRPr="00D6101B">
        <w:rPr>
          <w:szCs w:val="24"/>
        </w:rPr>
        <w:t>dentify specific immersive technology use cases and value drivers aligned with LCR's goals</w:t>
      </w:r>
      <w:r w:rsidR="00316CF9" w:rsidRPr="00D6101B">
        <w:rPr>
          <w:szCs w:val="24"/>
        </w:rPr>
        <w:t xml:space="preserve">, </w:t>
      </w:r>
      <w:r w:rsidR="00D94C35" w:rsidRPr="00D6101B">
        <w:rPr>
          <w:szCs w:val="24"/>
        </w:rPr>
        <w:t>priorit</w:t>
      </w:r>
      <w:r w:rsidR="00316CF9" w:rsidRPr="00D6101B">
        <w:rPr>
          <w:szCs w:val="24"/>
        </w:rPr>
        <w:t>y clusters and</w:t>
      </w:r>
      <w:r w:rsidR="00D94C35" w:rsidRPr="00D6101B">
        <w:rPr>
          <w:szCs w:val="24"/>
        </w:rPr>
        <w:t xml:space="preserve"> </w:t>
      </w:r>
      <w:r w:rsidR="00316CF9" w:rsidRPr="00D6101B">
        <w:rPr>
          <w:szCs w:val="24"/>
        </w:rPr>
        <w:t xml:space="preserve">development of </w:t>
      </w:r>
      <w:r w:rsidR="00D94C35" w:rsidRPr="00D6101B">
        <w:rPr>
          <w:szCs w:val="24"/>
        </w:rPr>
        <w:t xml:space="preserve">the built environment. </w:t>
      </w:r>
    </w:p>
    <w:p w14:paraId="5755AC85" w14:textId="3C616EB6" w:rsidR="00D94C35" w:rsidRPr="00D6101B" w:rsidRDefault="00D94C35" w:rsidP="00005A83">
      <w:pPr>
        <w:pStyle w:val="ListParagraph"/>
        <w:rPr>
          <w:szCs w:val="24"/>
        </w:rPr>
      </w:pPr>
      <w:r w:rsidRPr="00D6101B">
        <w:rPr>
          <w:szCs w:val="24"/>
        </w:rPr>
        <w:t xml:space="preserve">Engage stakeholders across industries to build awareness, understand benefits, and gather input on potential challenges and solutions. </w:t>
      </w:r>
    </w:p>
    <w:p w14:paraId="0CF74473" w14:textId="5B075596" w:rsidR="00D94C35" w:rsidRPr="00D6101B" w:rsidRDefault="00D94C35" w:rsidP="00005A83">
      <w:pPr>
        <w:pStyle w:val="ListParagraph"/>
        <w:rPr>
          <w:szCs w:val="24"/>
        </w:rPr>
      </w:pPr>
      <w:r w:rsidRPr="00D6101B">
        <w:rPr>
          <w:szCs w:val="24"/>
        </w:rPr>
        <w:t xml:space="preserve">Develop a roadmap for immersive technology adoption in LCR, including milestones, resource requirements, and key performance indicators. </w:t>
      </w:r>
    </w:p>
    <w:p w14:paraId="1F6870E0" w14:textId="6F1BD760" w:rsidR="00D94C35" w:rsidRPr="00D6101B" w:rsidRDefault="00D94C35" w:rsidP="00005A83">
      <w:pPr>
        <w:pStyle w:val="ListParagraph"/>
        <w:rPr>
          <w:szCs w:val="24"/>
        </w:rPr>
      </w:pPr>
      <w:r w:rsidRPr="00D6101B">
        <w:rPr>
          <w:szCs w:val="24"/>
        </w:rPr>
        <w:t xml:space="preserve">Collaborate with industry, academic, and government partners to establish standards and best practices. </w:t>
      </w:r>
    </w:p>
    <w:p w14:paraId="55D3ADC1" w14:textId="43DEFFDD" w:rsidR="00D94C35" w:rsidRPr="00D6101B" w:rsidRDefault="00D94C35" w:rsidP="00005A83">
      <w:pPr>
        <w:pStyle w:val="ListParagraph"/>
        <w:rPr>
          <w:szCs w:val="24"/>
        </w:rPr>
      </w:pPr>
      <w:r w:rsidRPr="00D6101B">
        <w:rPr>
          <w:szCs w:val="24"/>
        </w:rPr>
        <w:t xml:space="preserve">Pilot immersive technology use in selected projects to demonstrate value, gather lessons learned, and refine the implementation approach. </w:t>
      </w:r>
    </w:p>
    <w:p w14:paraId="69EECED7" w14:textId="286DAD63" w:rsidR="00D94C35" w:rsidRPr="00D6101B" w:rsidRDefault="00D94C35" w:rsidP="00005A83">
      <w:pPr>
        <w:pStyle w:val="ListParagraph"/>
        <w:rPr>
          <w:szCs w:val="24"/>
        </w:rPr>
      </w:pPr>
      <w:r w:rsidRPr="00D6101B">
        <w:rPr>
          <w:szCs w:val="24"/>
        </w:rPr>
        <w:t>Explore funding and support opportunities, such as Innovate UK projects focused on education and net-zero goals, to drive immersive technology adoption in LCR.</w:t>
      </w:r>
    </w:p>
    <w:p w14:paraId="66608111" w14:textId="2DFBCD6B" w:rsidR="00B82C72" w:rsidRPr="00D6101B" w:rsidRDefault="00206BAC" w:rsidP="00005A83">
      <w:pPr>
        <w:pStyle w:val="ListParagraph"/>
        <w:rPr>
          <w:szCs w:val="24"/>
        </w:rPr>
      </w:pPr>
      <w:r w:rsidRPr="00D6101B">
        <w:rPr>
          <w:szCs w:val="24"/>
        </w:rPr>
        <w:t>Map and convene opportunities to showcase immersive R&amp;D and content production (</w:t>
      </w:r>
      <w:r w:rsidR="00FA680E" w:rsidRPr="00D6101B">
        <w:rPr>
          <w:szCs w:val="24"/>
        </w:rPr>
        <w:t>explored further under Case Studies, below.</w:t>
      </w:r>
      <w:r w:rsidRPr="00D6101B">
        <w:rPr>
          <w:szCs w:val="24"/>
        </w:rPr>
        <w:t>)</w:t>
      </w:r>
    </w:p>
    <w:p w14:paraId="1E235387" w14:textId="498F9AA1" w:rsidR="005A723B" w:rsidRPr="00D6101B" w:rsidRDefault="005A723B" w:rsidP="005A723B"/>
    <w:p w14:paraId="47CC006C" w14:textId="77777777" w:rsidR="003B7F06" w:rsidRPr="0023726D" w:rsidRDefault="003B7F06" w:rsidP="0023726D">
      <w:pPr>
        <w:pStyle w:val="Heading2"/>
        <w:numPr>
          <w:ilvl w:val="0"/>
          <w:numId w:val="22"/>
        </w:numPr>
      </w:pPr>
      <w:r w:rsidRPr="0023726D">
        <w:br w:type="page"/>
      </w:r>
    </w:p>
    <w:p w14:paraId="36715B46" w14:textId="162941BF" w:rsidR="00A8415F" w:rsidRPr="0023726D" w:rsidRDefault="00A8415F" w:rsidP="0023726D">
      <w:pPr>
        <w:pStyle w:val="Heading2"/>
        <w:numPr>
          <w:ilvl w:val="0"/>
          <w:numId w:val="22"/>
        </w:numPr>
      </w:pPr>
      <w:bookmarkStart w:id="70" w:name="_Toc171354619"/>
      <w:r w:rsidRPr="0023726D">
        <w:lastRenderedPageBreak/>
        <w:t>Case Studies</w:t>
      </w:r>
      <w:bookmarkEnd w:id="70"/>
    </w:p>
    <w:p w14:paraId="71C267B3" w14:textId="77777777" w:rsidR="00726154" w:rsidRPr="00D6101B" w:rsidRDefault="00726154" w:rsidP="00316CF9">
      <w:pPr>
        <w:pStyle w:val="Heading3"/>
        <w:numPr>
          <w:ilvl w:val="0"/>
          <w:numId w:val="30"/>
        </w:numPr>
      </w:pPr>
      <w:bookmarkStart w:id="71" w:name="_Toc171354620"/>
      <w:r w:rsidRPr="00D6101B">
        <w:t>Film and television</w:t>
      </w:r>
      <w:bookmarkEnd w:id="71"/>
    </w:p>
    <w:p w14:paraId="24FB9E28" w14:textId="3C37FB3B" w:rsidR="00726154" w:rsidRPr="00D6101B" w:rsidRDefault="00726154" w:rsidP="00726154">
      <w:r w:rsidRPr="00D6101B">
        <w:t>Liverpool's high-end television sector has achieved notable success by producing authentic</w:t>
      </w:r>
      <w:r w:rsidR="000836C4" w:rsidRPr="00D6101B">
        <w:t xml:space="preserve"> and highly</w:t>
      </w:r>
      <w:r w:rsidRPr="00D6101B">
        <w:t xml:space="preserve"> original mid-scale productions. Local producers like Colin McKeown and acclaimed writers such as Jimmy McGovern, Frank Cottrell-Boyce, and Tony Schumacher have collaborated with A-list talent like Sean Bean and Martin Freeman. These projects, grounded in the specificity of place and top-tier craftsmanship, have transformed TV dramas </w:t>
      </w:r>
      <w:r w:rsidR="005A5184" w:rsidRPr="00D6101B">
        <w:t xml:space="preserve">with ‘regional’ subject matters </w:t>
      </w:r>
      <w:r w:rsidRPr="00D6101B">
        <w:t>into must-see events that attract large audiences.</w:t>
      </w:r>
    </w:p>
    <w:p w14:paraId="63EF2C76" w14:textId="77777777" w:rsidR="00726154" w:rsidRPr="00D6101B" w:rsidRDefault="00726154" w:rsidP="00726154">
      <w:r w:rsidRPr="00D6101B">
        <w:t xml:space="preserve">Blumhouse Productions and A24 provide potential models for further success in Liverpool’s film production industry. Blumhouse pioneered a new studio filmmaking model by producing high-quality films on micro-budgets, launching profitable horror franchises like </w:t>
      </w:r>
      <w:r w:rsidRPr="00D6101B">
        <w:rPr>
          <w:rStyle w:val="notion-enable-hover"/>
          <w:rFonts w:cs="Segoe UI"/>
          <w:i/>
          <w:iCs/>
          <w:color w:val="37352F"/>
        </w:rPr>
        <w:t>Paranormal Activity</w:t>
      </w:r>
      <w:r w:rsidRPr="00D6101B">
        <w:t xml:space="preserve">, </w:t>
      </w:r>
      <w:r w:rsidRPr="00D6101B">
        <w:rPr>
          <w:rStyle w:val="notion-enable-hover"/>
          <w:rFonts w:cs="Segoe UI"/>
          <w:i/>
          <w:iCs/>
          <w:color w:val="37352F"/>
        </w:rPr>
        <w:t>Insidious</w:t>
      </w:r>
      <w:r w:rsidRPr="00D6101B">
        <w:t xml:space="preserve">, and </w:t>
      </w:r>
      <w:r w:rsidRPr="00D6101B">
        <w:rPr>
          <w:rStyle w:val="notion-enable-hover"/>
          <w:rFonts w:cs="Segoe UI"/>
          <w:i/>
          <w:iCs/>
          <w:color w:val="37352F"/>
        </w:rPr>
        <w:t>The Purge</w:t>
      </w:r>
      <w:r w:rsidRPr="00D6101B">
        <w:t>. Despite primarily producing horror films, Blumhouse’s projects often achieve broader mainstream appeal. The company has effectively adapted to the shift from cinema to streaming, forming strategic partnerships with platforms like Amazon Prime Video and collaborating with Atomic Monster to strengthen their presence in both film and streaming markets.</w:t>
      </w:r>
    </w:p>
    <w:p w14:paraId="69899317" w14:textId="77777777" w:rsidR="00726154" w:rsidRPr="00D6101B" w:rsidRDefault="00726154" w:rsidP="00726154">
      <w:r w:rsidRPr="00D6101B">
        <w:t xml:space="preserve">Similarly, A24 has reshaped the industry by betting on bold, singular visions from filmmakers. Founded in 2012, A24 has produced and distributed notable films such as </w:t>
      </w:r>
      <w:r w:rsidRPr="00D6101B">
        <w:rPr>
          <w:rStyle w:val="notion-enable-hover"/>
          <w:rFonts w:cs="Segoe UI"/>
          <w:i/>
          <w:iCs/>
          <w:color w:val="37352F"/>
        </w:rPr>
        <w:t>Moonlight</w:t>
      </w:r>
      <w:r w:rsidRPr="00D6101B">
        <w:t xml:space="preserve">, </w:t>
      </w:r>
      <w:r w:rsidRPr="00D6101B">
        <w:rPr>
          <w:rStyle w:val="notion-enable-hover"/>
          <w:rFonts w:cs="Segoe UI"/>
          <w:i/>
          <w:iCs/>
          <w:color w:val="37352F"/>
        </w:rPr>
        <w:t>Under the Skin</w:t>
      </w:r>
      <w:r w:rsidRPr="00D6101B">
        <w:t xml:space="preserve">, </w:t>
      </w:r>
      <w:r w:rsidRPr="00D6101B">
        <w:rPr>
          <w:rStyle w:val="notion-enable-hover"/>
          <w:rFonts w:cs="Segoe UI"/>
          <w:i/>
          <w:iCs/>
          <w:color w:val="37352F"/>
        </w:rPr>
        <w:t>Ex Machina</w:t>
      </w:r>
      <w:r w:rsidRPr="00D6101B">
        <w:t xml:space="preserve">, and </w:t>
      </w:r>
      <w:r w:rsidRPr="00D6101B">
        <w:rPr>
          <w:rStyle w:val="notion-enable-hover"/>
          <w:rFonts w:cs="Segoe UI"/>
          <w:i/>
          <w:iCs/>
          <w:color w:val="37352F"/>
        </w:rPr>
        <w:t>Everything Everywhere All At Once</w:t>
      </w:r>
      <w:r w:rsidRPr="00D6101B">
        <w:t>. A24’s commitment to original, auteur-driven filmmaking prioritises creativity over safe bets, turning niche projects into cultural events.</w:t>
      </w:r>
    </w:p>
    <w:p w14:paraId="5DDCCC98" w14:textId="77777777" w:rsidR="00726154" w:rsidRPr="00D6101B" w:rsidRDefault="00726154" w:rsidP="00726154">
      <w:r w:rsidRPr="00D6101B">
        <w:t>Liverpool can draw inspiration from Blumhouse and A24 by focusing on the untapped potential of traditionally niche genres, narratives, and talent. By scaling up these projects and embracing creative risks, Liverpool’s production community can capture broader audiences and cultural buzz, rewriting the rules of the industry and creating a profitable model for the future.</w:t>
      </w:r>
    </w:p>
    <w:p w14:paraId="7AA1CAFE" w14:textId="37B2AB16" w:rsidR="00726154" w:rsidRPr="00D6101B" w:rsidRDefault="00726154" w:rsidP="00726154">
      <w:r w:rsidRPr="00D6101B">
        <w:t>Liverpool's production industry can greatly benefit from adopting the models exemplified by Blumhouse Productions and A24 for several reasons:</w:t>
      </w:r>
    </w:p>
    <w:p w14:paraId="5EEE196D" w14:textId="77777777" w:rsidR="00DA153C" w:rsidRPr="0023726D" w:rsidRDefault="00DA153C" w:rsidP="00726154">
      <w:pPr>
        <w:rPr>
          <w:sz w:val="18"/>
          <w:szCs w:val="18"/>
        </w:rPr>
      </w:pPr>
    </w:p>
    <w:tbl>
      <w:tblPr>
        <w:tblStyle w:val="TableGrid"/>
        <w:tblW w:w="0" w:type="auto"/>
        <w:tblLook w:val="04A0" w:firstRow="1" w:lastRow="0" w:firstColumn="1" w:lastColumn="0" w:noHBand="0" w:noVBand="1"/>
      </w:tblPr>
      <w:tblGrid>
        <w:gridCol w:w="4508"/>
        <w:gridCol w:w="4508"/>
      </w:tblGrid>
      <w:tr w:rsidR="00DA153C" w:rsidRPr="0023726D" w14:paraId="1E5F6C03" w14:textId="77777777" w:rsidTr="0078210B">
        <w:trPr>
          <w:trHeight w:val="461"/>
        </w:trPr>
        <w:tc>
          <w:tcPr>
            <w:tcW w:w="4508" w:type="dxa"/>
            <w:vAlign w:val="center"/>
          </w:tcPr>
          <w:p w14:paraId="3CE6F655" w14:textId="58405E28" w:rsidR="00DA153C" w:rsidRPr="00D6101B" w:rsidRDefault="00DA153C" w:rsidP="0078210B">
            <w:pPr>
              <w:rPr>
                <w:b/>
                <w:bCs/>
              </w:rPr>
            </w:pPr>
            <w:r w:rsidRPr="00D6101B">
              <w:rPr>
                <w:b/>
                <w:bCs/>
              </w:rPr>
              <w:t>Blumhouse Productions</w:t>
            </w:r>
          </w:p>
        </w:tc>
        <w:tc>
          <w:tcPr>
            <w:tcW w:w="4508" w:type="dxa"/>
            <w:vAlign w:val="center"/>
          </w:tcPr>
          <w:p w14:paraId="0384F2B3" w14:textId="26FB9855" w:rsidR="00DA153C" w:rsidRPr="00D6101B" w:rsidRDefault="00DA153C" w:rsidP="0078210B">
            <w:r w:rsidRPr="00D6101B">
              <w:rPr>
                <w:b/>
                <w:bCs/>
              </w:rPr>
              <w:t>A24</w:t>
            </w:r>
          </w:p>
        </w:tc>
      </w:tr>
      <w:tr w:rsidR="00DA153C" w:rsidRPr="0023726D" w14:paraId="0262DB6E" w14:textId="77777777" w:rsidTr="00DA153C">
        <w:tc>
          <w:tcPr>
            <w:tcW w:w="4508" w:type="dxa"/>
          </w:tcPr>
          <w:p w14:paraId="264B7626" w14:textId="2E947874" w:rsidR="00DA153C" w:rsidRPr="00D6101B" w:rsidRDefault="00A36C60" w:rsidP="00DA153C">
            <w:r w:rsidRPr="00D6101B">
              <w:rPr>
                <w:b/>
                <w:bCs/>
              </w:rPr>
              <w:t>Micro-Budget, High-Quality Films</w:t>
            </w:r>
            <w:r w:rsidRPr="00D6101B">
              <w:t xml:space="preserve"> </w:t>
            </w:r>
            <w:r w:rsidR="00DA153C" w:rsidRPr="00D6101B">
              <w:t xml:space="preserve">Blumhouse’s strategy of producing high-quality films on micro-budgets has proven highly profitable. This model reduces financial risk while allowing for innovative storytelling. Liverpool can emulate this by supporting local filmmakers with smaller budgets, </w:t>
            </w:r>
            <w:r w:rsidR="00DA153C" w:rsidRPr="00D6101B">
              <w:lastRenderedPageBreak/>
              <w:t>enabling more creative freedom and diverse projects.</w:t>
            </w:r>
          </w:p>
          <w:p w14:paraId="38005EEE" w14:textId="08117247" w:rsidR="00DA153C" w:rsidRPr="00D6101B" w:rsidRDefault="00DA153C" w:rsidP="0078210B">
            <w:pPr>
              <w:spacing w:before="240"/>
              <w:rPr>
                <w:b/>
              </w:rPr>
            </w:pPr>
            <w:r w:rsidRPr="00D6101B">
              <w:rPr>
                <w:b/>
              </w:rPr>
              <w:t>Adaptation to Streaming</w:t>
            </w:r>
          </w:p>
          <w:p w14:paraId="0DEC2A10" w14:textId="7F97735F" w:rsidR="00DA153C" w:rsidRPr="00D6101B" w:rsidRDefault="00DA153C" w:rsidP="0078210B">
            <w:r w:rsidRPr="00D6101B">
              <w:t>Blumhouse’s successful shift to streaming platforms, such as partnerships with Amazon Prime Video, has broadened their distribution reach and audience base. Liverpool’s industry could leverage streaming platforms to reach global audiences, ensuring that local productions gain international recognition.</w:t>
            </w:r>
          </w:p>
          <w:p w14:paraId="381666D4" w14:textId="522B9A12" w:rsidR="00DA153C" w:rsidRPr="00D6101B" w:rsidRDefault="00DA153C" w:rsidP="0078210B">
            <w:pPr>
              <w:spacing w:before="240"/>
              <w:rPr>
                <w:b/>
              </w:rPr>
            </w:pPr>
            <w:r w:rsidRPr="00D6101B">
              <w:rPr>
                <w:b/>
              </w:rPr>
              <w:t>Collaboration with Genre Experts</w:t>
            </w:r>
          </w:p>
          <w:p w14:paraId="5045B58C" w14:textId="4E73AF24" w:rsidR="00DA153C" w:rsidRPr="00D6101B" w:rsidRDefault="00DA153C" w:rsidP="00DA153C">
            <w:r w:rsidRPr="00D6101B">
              <w:t>Blumhouse’s partnerships, like their collaboration with Atomic Monster, have strengthened their market presence. Liverpool can similarly form strategic alliances with other production houses or talent to enhance the quality and reach of their projects.</w:t>
            </w:r>
          </w:p>
        </w:tc>
        <w:tc>
          <w:tcPr>
            <w:tcW w:w="4508" w:type="dxa"/>
          </w:tcPr>
          <w:p w14:paraId="6B9A81F7" w14:textId="77777777" w:rsidR="0078210B" w:rsidRPr="00D6101B" w:rsidRDefault="00A36C60" w:rsidP="00CA0B2F">
            <w:pPr>
              <w:rPr>
                <w:b/>
              </w:rPr>
            </w:pPr>
            <w:r w:rsidRPr="00D6101B">
              <w:rPr>
                <w:b/>
              </w:rPr>
              <w:lastRenderedPageBreak/>
              <w:t xml:space="preserve">Focus on Auteur-Driven Projects </w:t>
            </w:r>
          </w:p>
          <w:p w14:paraId="40AE7D8A" w14:textId="72EF90FF" w:rsidR="00CA0B2F" w:rsidRPr="00D6101B" w:rsidRDefault="00CA0B2F" w:rsidP="00CA0B2F">
            <w:r w:rsidRPr="00D6101B">
              <w:t xml:space="preserve">A24’s commitment to auteur-driven filmmaking has led to critically acclaimed projects like *Moonlight* and *Ex Machina*. This focus on bold, singular visions attracts top-tier talent and generates buzz. Liverpool can encourage local filmmakers to pursue </w:t>
            </w:r>
            <w:r w:rsidRPr="00D6101B">
              <w:lastRenderedPageBreak/>
              <w:t>unique, creative projects that stand out in the crowded media landscape.</w:t>
            </w:r>
          </w:p>
          <w:p w14:paraId="4FA4C744" w14:textId="37524DEA" w:rsidR="00CA0B2F" w:rsidRPr="00D6101B" w:rsidRDefault="00CA0B2F" w:rsidP="0078210B">
            <w:pPr>
              <w:spacing w:before="240"/>
              <w:rPr>
                <w:b/>
              </w:rPr>
            </w:pPr>
            <w:r w:rsidRPr="00D6101B">
              <w:rPr>
                <w:b/>
              </w:rPr>
              <w:t>Cultural Impact</w:t>
            </w:r>
          </w:p>
          <w:p w14:paraId="0613D4F7" w14:textId="2C71346D" w:rsidR="00CA0B2F" w:rsidRPr="00D6101B" w:rsidRDefault="00CA0B2F" w:rsidP="00CA0B2F">
            <w:r w:rsidRPr="00D6101B">
              <w:t>A24’s ability to turn niche projects into cultural events demonstrates the power of distinctive storytelling. By fostering a culture of originality and risk-taking, Liverpool can create films and TV shows that resonate deeply with audiences and generate significant cultural impact.</w:t>
            </w:r>
          </w:p>
          <w:p w14:paraId="41DDB044" w14:textId="470DA28E" w:rsidR="00CA0B2F" w:rsidRPr="00D6101B" w:rsidRDefault="00CA0B2F" w:rsidP="0078210B">
            <w:pPr>
              <w:spacing w:before="240"/>
              <w:rPr>
                <w:b/>
              </w:rPr>
            </w:pPr>
            <w:r w:rsidRPr="00D6101B">
              <w:rPr>
                <w:b/>
              </w:rPr>
              <w:t>High Profile, Low-Risk Projects</w:t>
            </w:r>
          </w:p>
          <w:p w14:paraId="1D52891D" w14:textId="0F5FE547" w:rsidR="00DA153C" w:rsidRPr="00D6101B" w:rsidRDefault="00CA0B2F" w:rsidP="00CA0B2F">
            <w:r w:rsidRPr="00D6101B">
              <w:t xml:space="preserve">A24’s strategy of backing unconventional projects that defy traditional Hollywood formulas has proven financially successful. </w:t>
            </w:r>
            <w:r w:rsidR="00A36C60" w:rsidRPr="00D6101B">
              <w:t xml:space="preserve">By extending the </w:t>
            </w:r>
            <w:r w:rsidR="001443C8" w:rsidRPr="00D6101B">
              <w:t xml:space="preserve">Combined Authority’s  </w:t>
            </w:r>
            <w:r w:rsidR="00A36C60" w:rsidRPr="00D6101B">
              <w:t>HETV production fund, LCR</w:t>
            </w:r>
            <w:r w:rsidRPr="00D6101B">
              <w:t xml:space="preserve"> can adopt this approach by supporting innovative projects that might not fit mainstream mo</w:t>
            </w:r>
            <w:r w:rsidR="00A36C60" w:rsidRPr="00D6101B">
              <w:t>u</w:t>
            </w:r>
            <w:r w:rsidRPr="00D6101B">
              <w:t>lds but have the potential to achieve critical and commercial success.</w:t>
            </w:r>
          </w:p>
        </w:tc>
      </w:tr>
    </w:tbl>
    <w:p w14:paraId="45EF6221" w14:textId="77777777" w:rsidR="00DA153C" w:rsidRPr="0023726D" w:rsidRDefault="00DA153C" w:rsidP="00726154">
      <w:pPr>
        <w:rPr>
          <w:sz w:val="18"/>
          <w:szCs w:val="18"/>
        </w:rPr>
      </w:pPr>
    </w:p>
    <w:p w14:paraId="11599CF2" w14:textId="5C82F4F6" w:rsidR="00726154" w:rsidRPr="00D6101B" w:rsidRDefault="00DE179D" w:rsidP="00DE179D">
      <w:r w:rsidRPr="00D6101B">
        <w:t xml:space="preserve">A further international case study is </w:t>
      </w:r>
      <w:r w:rsidRPr="00D6101B">
        <w:rPr>
          <w:b/>
          <w:bCs/>
        </w:rPr>
        <w:t>Neon</w:t>
      </w:r>
      <w:r w:rsidRPr="00D6101B">
        <w:t>. Neon has followed a similar path by focusing on bold, unconventional projects</w:t>
      </w:r>
      <w:r w:rsidR="006D0D04" w:rsidRPr="00D6101B">
        <w:t xml:space="preserve"> which </w:t>
      </w:r>
      <w:r w:rsidR="00986FE6" w:rsidRPr="00D6101B">
        <w:t>tell stories of</w:t>
      </w:r>
      <w:r w:rsidR="006D0D04" w:rsidRPr="00D6101B">
        <w:t xml:space="preserve"> the breadth of human experience. </w:t>
      </w:r>
      <w:r w:rsidR="00986FE6" w:rsidRPr="00D6101B">
        <w:t>Its films</w:t>
      </w:r>
      <w:r w:rsidR="006D0D04" w:rsidRPr="00D6101B">
        <w:t xml:space="preserve"> appeal to </w:t>
      </w:r>
      <w:r w:rsidR="00986FE6" w:rsidRPr="00D6101B">
        <w:t>audiences</w:t>
      </w:r>
      <w:r w:rsidR="006D0D04" w:rsidRPr="00D6101B">
        <w:t xml:space="preserve"> under forty-five who are not afraid of violence, foreign languages, and non-fiction stories</w:t>
      </w:r>
      <w:r w:rsidRPr="00D6101B">
        <w:t xml:space="preserve">. Known for films like Parasite, which won the Oscar for Best Picture, </w:t>
      </w:r>
      <w:r w:rsidR="00B770B9" w:rsidRPr="00D6101B">
        <w:t xml:space="preserve">in seven years, Neon has been nominated twenty-five times with five wins. </w:t>
      </w:r>
      <w:r w:rsidRPr="00D6101B">
        <w:t>has demonstrated that risk-taking in film production can lead to significant critical and commercial success. This approach aligns well with the innovative spirit that Liverpool’s industry is known for.</w:t>
      </w:r>
    </w:p>
    <w:p w14:paraId="678C43EE" w14:textId="3A626BEA" w:rsidR="00CC6D9D" w:rsidRPr="00D6101B" w:rsidRDefault="00CC6D9D" w:rsidP="007F0096">
      <w:pPr>
        <w:rPr>
          <w:b/>
          <w:bCs/>
        </w:rPr>
      </w:pPr>
      <w:r w:rsidRPr="00D6101B">
        <w:rPr>
          <w:b/>
          <w:bCs/>
        </w:rPr>
        <w:t>Local Production Enhancement</w:t>
      </w:r>
    </w:p>
    <w:p w14:paraId="0AB09F11" w14:textId="74E63E02" w:rsidR="00CC6D9D" w:rsidRPr="00D6101B" w:rsidRDefault="000276DE" w:rsidP="00CC6D9D">
      <w:r w:rsidRPr="00D6101B">
        <w:t xml:space="preserve">With additional backing from the successful HETV investment </w:t>
      </w:r>
      <w:r w:rsidR="00921435" w:rsidRPr="00D6101B">
        <w:t xml:space="preserve">fund, </w:t>
      </w:r>
      <w:r w:rsidR="00CC6D9D" w:rsidRPr="00D6101B">
        <w:t>adopting these models</w:t>
      </w:r>
      <w:r w:rsidR="00921435" w:rsidRPr="00D6101B">
        <w:t xml:space="preserve"> can </w:t>
      </w:r>
      <w:r w:rsidR="00925852" w:rsidRPr="00D6101B">
        <w:t>promote continued investment</w:t>
      </w:r>
      <w:r w:rsidR="00921435" w:rsidRPr="00D6101B">
        <w:t xml:space="preserve"> </w:t>
      </w:r>
      <w:r w:rsidR="00925852" w:rsidRPr="00D6101B">
        <w:t xml:space="preserve">in the talent base in front of and behind the camera </w:t>
      </w:r>
      <w:r w:rsidR="00921435" w:rsidRPr="00D6101B">
        <w:t xml:space="preserve">and </w:t>
      </w:r>
      <w:r w:rsidR="00D4114E" w:rsidRPr="00D6101B">
        <w:t>encourage its</w:t>
      </w:r>
      <w:r w:rsidR="00CC6D9D" w:rsidRPr="00D6101B">
        <w:t xml:space="preserve"> production community </w:t>
      </w:r>
      <w:r w:rsidR="00D4114E" w:rsidRPr="00D6101B">
        <w:t>to</w:t>
      </w:r>
      <w:r w:rsidR="00CC6D9D" w:rsidRPr="00D6101B">
        <w:t>:</w:t>
      </w:r>
    </w:p>
    <w:p w14:paraId="09035FC7" w14:textId="77777777" w:rsidR="00D4114E" w:rsidRPr="00D6101B" w:rsidRDefault="00CC6D9D" w:rsidP="00005A83">
      <w:pPr>
        <w:pStyle w:val="ListParagraph"/>
        <w:numPr>
          <w:ilvl w:val="0"/>
          <w:numId w:val="25"/>
        </w:numPr>
        <w:rPr>
          <w:szCs w:val="24"/>
        </w:rPr>
      </w:pPr>
      <w:r w:rsidRPr="00D6101B">
        <w:rPr>
          <w:b/>
          <w:szCs w:val="24"/>
        </w:rPr>
        <w:t>Expand Global Reach</w:t>
      </w:r>
      <w:r w:rsidR="00D4114E" w:rsidRPr="00D6101B">
        <w:rPr>
          <w:szCs w:val="24"/>
        </w:rPr>
        <w:t>:</w:t>
      </w:r>
      <w:r w:rsidRPr="00D6101B">
        <w:rPr>
          <w:szCs w:val="24"/>
        </w:rPr>
        <w:t xml:space="preserve"> Leverage streaming platforms to showcase local talent to a worldwide audience.</w:t>
      </w:r>
    </w:p>
    <w:p w14:paraId="3B2AED13" w14:textId="77777777" w:rsidR="00D4114E" w:rsidRPr="00D6101B" w:rsidRDefault="00CC6D9D" w:rsidP="00005A83">
      <w:pPr>
        <w:pStyle w:val="ListParagraph"/>
        <w:numPr>
          <w:ilvl w:val="0"/>
          <w:numId w:val="25"/>
        </w:numPr>
        <w:rPr>
          <w:szCs w:val="24"/>
        </w:rPr>
      </w:pPr>
      <w:r w:rsidRPr="00D6101B">
        <w:rPr>
          <w:b/>
          <w:szCs w:val="24"/>
        </w:rPr>
        <w:t>Foster Creativity</w:t>
      </w:r>
      <w:r w:rsidRPr="00D6101B">
        <w:rPr>
          <w:szCs w:val="24"/>
        </w:rPr>
        <w:t xml:space="preserve">: Support </w:t>
      </w:r>
      <w:r w:rsidR="00D4114E" w:rsidRPr="00D6101B">
        <w:rPr>
          <w:szCs w:val="24"/>
        </w:rPr>
        <w:t xml:space="preserve">mid-budget TV, </w:t>
      </w:r>
      <w:r w:rsidRPr="00D6101B">
        <w:rPr>
          <w:szCs w:val="24"/>
        </w:rPr>
        <w:t>micro-budget films and auteur-driven projects to encourage innovative storytelling.</w:t>
      </w:r>
    </w:p>
    <w:p w14:paraId="54859AC2" w14:textId="0BF0039B" w:rsidR="00CC6D9D" w:rsidRPr="00D6101B" w:rsidRDefault="00CC6D9D" w:rsidP="00005A83">
      <w:pPr>
        <w:pStyle w:val="ListParagraph"/>
        <w:numPr>
          <w:ilvl w:val="0"/>
          <w:numId w:val="25"/>
        </w:numPr>
        <w:rPr>
          <w:szCs w:val="24"/>
        </w:rPr>
      </w:pPr>
      <w:r w:rsidRPr="00D6101B">
        <w:rPr>
          <w:b/>
          <w:szCs w:val="24"/>
        </w:rPr>
        <w:lastRenderedPageBreak/>
        <w:t>Build Strategic Alliances</w:t>
      </w:r>
      <w:r w:rsidRPr="00D6101B">
        <w:rPr>
          <w:szCs w:val="24"/>
        </w:rPr>
        <w:t xml:space="preserve">: Form partnerships with established </w:t>
      </w:r>
      <w:r w:rsidR="00D4114E" w:rsidRPr="00D6101B">
        <w:rPr>
          <w:szCs w:val="24"/>
        </w:rPr>
        <w:t xml:space="preserve">independent </w:t>
      </w:r>
      <w:r w:rsidRPr="00D6101B">
        <w:rPr>
          <w:szCs w:val="24"/>
        </w:rPr>
        <w:t xml:space="preserve">production houses </w:t>
      </w:r>
      <w:r w:rsidR="00D4114E" w:rsidRPr="00D6101B">
        <w:rPr>
          <w:szCs w:val="24"/>
        </w:rPr>
        <w:t xml:space="preserve">and distributors </w:t>
      </w:r>
      <w:r w:rsidRPr="00D6101B">
        <w:rPr>
          <w:szCs w:val="24"/>
        </w:rPr>
        <w:t>to enhance resources and expertise.</w:t>
      </w:r>
    </w:p>
    <w:p w14:paraId="42E38FC7" w14:textId="1B9F90D0" w:rsidR="00CC6D9D" w:rsidRPr="00D6101B" w:rsidRDefault="00CC6D9D" w:rsidP="00CC6D9D">
      <w:r w:rsidRPr="00D6101B">
        <w:t>By focusing on the untapped potential of niche genres, narratives, and talent, Liverpool’s film and television industry can create a profitable, sustainable model that prioritises creative risks and achieves broad audience appeal.</w:t>
      </w:r>
    </w:p>
    <w:p w14:paraId="76CB9B92" w14:textId="72714F54" w:rsidR="00E73668" w:rsidRPr="00D6101B" w:rsidRDefault="00895DDD" w:rsidP="00E73668">
      <w:r w:rsidRPr="00D6101B">
        <w:t>This focus on talent</w:t>
      </w:r>
      <w:r w:rsidR="00E07392" w:rsidRPr="00D6101B">
        <w:t xml:space="preserve">, </w:t>
      </w:r>
      <w:r w:rsidRPr="00D6101B">
        <w:t xml:space="preserve">skills </w:t>
      </w:r>
      <w:r w:rsidR="00E07392" w:rsidRPr="00D6101B">
        <w:t xml:space="preserve">and the </w:t>
      </w:r>
      <w:r w:rsidRPr="00D6101B">
        <w:t xml:space="preserve">development </w:t>
      </w:r>
      <w:r w:rsidR="00E07392" w:rsidRPr="00D6101B">
        <w:t xml:space="preserve">of original IP </w:t>
      </w:r>
      <w:r w:rsidRPr="00D6101B">
        <w:t xml:space="preserve">could also </w:t>
      </w:r>
      <w:r w:rsidR="00E73668" w:rsidRPr="00D6101B">
        <w:t>provide resilience and sustainability of demand</w:t>
      </w:r>
      <w:r w:rsidR="00B217C2" w:rsidRPr="00D6101B">
        <w:t>. The much-delayed development of Littlewood Studios</w:t>
      </w:r>
      <w:r w:rsidRPr="00D6101B">
        <w:t xml:space="preserve"> </w:t>
      </w:r>
      <w:r w:rsidR="00E73668" w:rsidRPr="00D6101B">
        <w:t>arrive</w:t>
      </w:r>
      <w:r w:rsidR="00FD2992" w:rsidRPr="00D6101B">
        <w:t>s</w:t>
      </w:r>
      <w:r w:rsidR="00E73668" w:rsidRPr="00D6101B">
        <w:t xml:space="preserve"> at a point when the UK </w:t>
      </w:r>
      <w:r w:rsidRPr="00D6101B">
        <w:t xml:space="preserve">film and television sector is </w:t>
      </w:r>
      <w:r w:rsidR="00E73668" w:rsidRPr="00D6101B">
        <w:t>expressing concerns about the risk of overcapacity in the sector</w:t>
      </w:r>
      <w:r w:rsidR="00805B46" w:rsidRPr="00D6101B">
        <w:t xml:space="preserve">. Liverpool’s </w:t>
      </w:r>
      <w:r w:rsidR="00FD2992" w:rsidRPr="00D6101B">
        <w:t xml:space="preserve">planned </w:t>
      </w:r>
      <w:r w:rsidR="00805B46" w:rsidRPr="00D6101B">
        <w:t>investment comes alongside other large publicly-funded studio projects both in the North of England – the £450m Crown Studios development in Sunderland – and commercial expansion of studio facilities in the South East</w:t>
      </w:r>
      <w:r w:rsidR="00E07392" w:rsidRPr="00D6101B">
        <w:t>. Conversely,</w:t>
      </w:r>
      <w:r w:rsidR="0043255F" w:rsidRPr="00D6101B">
        <w:t xml:space="preserve"> falling advertising revenues</w:t>
      </w:r>
      <w:r w:rsidR="00E07392" w:rsidRPr="00D6101B">
        <w:t>, increasing costs</w:t>
      </w:r>
      <w:r w:rsidR="0043255F" w:rsidRPr="00D6101B">
        <w:t xml:space="preserve"> and declining </w:t>
      </w:r>
      <w:r w:rsidR="00E07392" w:rsidRPr="00D6101B">
        <w:t>take up of</w:t>
      </w:r>
      <w:r w:rsidR="0043255F" w:rsidRPr="00D6101B">
        <w:t xml:space="preserve"> subscription</w:t>
      </w:r>
      <w:r w:rsidR="00E07392" w:rsidRPr="00D6101B">
        <w:t xml:space="preserve"> services</w:t>
      </w:r>
      <w:r w:rsidR="0043255F" w:rsidRPr="00D6101B">
        <w:t xml:space="preserve"> may undercut the </w:t>
      </w:r>
      <w:r w:rsidR="00E07392" w:rsidRPr="00D6101B">
        <w:t xml:space="preserve">business case for </w:t>
      </w:r>
      <w:r w:rsidR="0043255F" w:rsidRPr="00D6101B">
        <w:t>investment in UK-based production driven by US streamers and distributors, responsible for 90% of the UK sector</w:t>
      </w:r>
      <w:r w:rsidR="00E07392" w:rsidRPr="00D6101B">
        <w:t xml:space="preserve"> budget</w:t>
      </w:r>
      <w:r w:rsidR="0043255F" w:rsidRPr="00D6101B">
        <w:t>.</w:t>
      </w:r>
    </w:p>
    <w:p w14:paraId="0BBEF58F" w14:textId="5F59101A" w:rsidR="000521D5" w:rsidRPr="00D6101B" w:rsidRDefault="000521D5" w:rsidP="00E73668">
      <w:pPr>
        <w:pStyle w:val="Heading3"/>
        <w:numPr>
          <w:ilvl w:val="0"/>
          <w:numId w:val="30"/>
        </w:numPr>
      </w:pPr>
      <w:bookmarkStart w:id="72" w:name="_Toc171354621"/>
      <w:r w:rsidRPr="00D6101B">
        <w:t xml:space="preserve">Games Industry </w:t>
      </w:r>
      <w:r w:rsidR="00EA0C73" w:rsidRPr="00D6101B">
        <w:t>: from AAA to ‘</w:t>
      </w:r>
      <w:r w:rsidR="00BD0684" w:rsidRPr="00D6101B">
        <w:t>t</w:t>
      </w:r>
      <w:r w:rsidR="00EA0C73" w:rsidRPr="00D6101B">
        <w:t>riple</w:t>
      </w:r>
      <w:r w:rsidR="000314C1" w:rsidRPr="00D6101B">
        <w:t>-</w:t>
      </w:r>
      <w:proofErr w:type="spellStart"/>
      <w:r w:rsidR="00EA0C73" w:rsidRPr="00D6101B">
        <w:t>i</w:t>
      </w:r>
      <w:proofErr w:type="spellEnd"/>
      <w:r w:rsidR="00EA0C73" w:rsidRPr="00D6101B">
        <w:t>’</w:t>
      </w:r>
      <w:bookmarkEnd w:id="72"/>
    </w:p>
    <w:p w14:paraId="5130D224" w14:textId="77777777" w:rsidR="00D83A96" w:rsidRPr="00D6101B" w:rsidRDefault="00122AB4" w:rsidP="000521D5">
      <w:r w:rsidRPr="00D6101B">
        <w:t xml:space="preserve">Liverpool </w:t>
      </w:r>
      <w:r w:rsidR="00EB7773" w:rsidRPr="00D6101B">
        <w:t xml:space="preserve">City Region </w:t>
      </w:r>
      <w:r w:rsidRPr="00D6101B">
        <w:t>has a rich history in the gaming industry dating back to the 1980s with pioneering companies like Imagine Software, Denton Designs, and Psygnosis. Psygnosis</w:t>
      </w:r>
      <w:r w:rsidR="00A15BAA" w:rsidRPr="00D6101B">
        <w:t xml:space="preserve"> (in particular) became</w:t>
      </w:r>
      <w:r w:rsidRPr="00D6101B">
        <w:t xml:space="preserve"> renowned for games like</w:t>
      </w:r>
      <w:r w:rsidRPr="00D6101B">
        <w:rPr>
          <w:rStyle w:val="apple-converted-space"/>
          <w:color w:val="000000"/>
        </w:rPr>
        <w:t> </w:t>
      </w:r>
      <w:r w:rsidRPr="00D6101B">
        <w:rPr>
          <w:rStyle w:val="Emphasis"/>
          <w:color w:val="000000"/>
        </w:rPr>
        <w:t>Lemmings</w:t>
      </w:r>
      <w:r w:rsidRPr="00D6101B">
        <w:rPr>
          <w:rStyle w:val="apple-converted-space"/>
          <w:color w:val="000000"/>
        </w:rPr>
        <w:t> </w:t>
      </w:r>
      <w:r w:rsidRPr="00D6101B">
        <w:t>and</w:t>
      </w:r>
      <w:r w:rsidRPr="00D6101B">
        <w:rPr>
          <w:rStyle w:val="apple-converted-space"/>
          <w:color w:val="000000"/>
        </w:rPr>
        <w:t> </w:t>
      </w:r>
      <w:r w:rsidRPr="00D6101B">
        <w:rPr>
          <w:rStyle w:val="Emphasis"/>
          <w:color w:val="000000"/>
        </w:rPr>
        <w:t>Wipeout</w:t>
      </w:r>
      <w:r w:rsidRPr="00D6101B">
        <w:t xml:space="preserve">, which were pivotal in </w:t>
      </w:r>
      <w:r w:rsidR="00012787" w:rsidRPr="00D6101B">
        <w:t xml:space="preserve">growing demand and </w:t>
      </w:r>
      <w:r w:rsidRPr="00D6101B">
        <w:t xml:space="preserve">shaping the industry. These early successes laid the foundation for the vibrant game development community present in Liverpool today. Notable current studios include Lucid Games, Ripstone Studios, and d3t, which continue to innovate and contribute to the global gaming landscape. </w:t>
      </w:r>
    </w:p>
    <w:p w14:paraId="69D14FFC" w14:textId="77777777" w:rsidR="00105A91" w:rsidRPr="00D6101B" w:rsidRDefault="00122AB4" w:rsidP="00105A91">
      <w:r w:rsidRPr="00D6101B">
        <w:t xml:space="preserve">However, </w:t>
      </w:r>
      <w:r w:rsidR="000521D5" w:rsidRPr="00D6101B">
        <w:t xml:space="preserve">challenges and opportunities facing the games industry, </w:t>
      </w:r>
      <w:r w:rsidR="00D07773" w:rsidRPr="00D6101B">
        <w:t>both globally and within the LCR context, were brought into sharper focus</w:t>
      </w:r>
      <w:r w:rsidR="000521D5" w:rsidRPr="00D6101B">
        <w:t xml:space="preserve"> by Sony’s retrenchment </w:t>
      </w:r>
      <w:r w:rsidR="00D07773" w:rsidRPr="00D6101B">
        <w:t xml:space="preserve">in </w:t>
      </w:r>
      <w:r w:rsidR="00535C33" w:rsidRPr="00D6101B">
        <w:t xml:space="preserve">its </w:t>
      </w:r>
      <w:r w:rsidR="00D07773" w:rsidRPr="00D6101B">
        <w:t xml:space="preserve">Liverpool </w:t>
      </w:r>
      <w:r w:rsidR="00535C33" w:rsidRPr="00D6101B">
        <w:t xml:space="preserve">office </w:t>
      </w:r>
      <w:r w:rsidR="00D07773" w:rsidRPr="00D6101B">
        <w:t xml:space="preserve">and reduction in headcount at Firesprite. This </w:t>
      </w:r>
      <w:r w:rsidR="00D0602C" w:rsidRPr="00D6101B">
        <w:t xml:space="preserve">is </w:t>
      </w:r>
      <w:r w:rsidR="00D07773" w:rsidRPr="00D6101B">
        <w:t>reflected t</w:t>
      </w:r>
      <w:r w:rsidR="000521D5" w:rsidRPr="00D6101B">
        <w:t>he current state of turmoil in the sector, with</w:t>
      </w:r>
      <w:r w:rsidR="00535C33" w:rsidRPr="00D6101B">
        <w:t xml:space="preserve"> uncertain demand,</w:t>
      </w:r>
      <w:r w:rsidR="000521D5" w:rsidRPr="00D6101B">
        <w:t xml:space="preserve"> shifts in business models, team structures, and the disruptive potential of AI.</w:t>
      </w:r>
      <w:r w:rsidR="00D0602C" w:rsidRPr="00D6101B">
        <w:t xml:space="preserve"> </w:t>
      </w:r>
    </w:p>
    <w:p w14:paraId="6E87AFFD" w14:textId="649957FC" w:rsidR="00A14846" w:rsidRPr="00D6101B" w:rsidRDefault="000521D5" w:rsidP="00005A83">
      <w:pPr>
        <w:pStyle w:val="ListParagraph"/>
        <w:numPr>
          <w:ilvl w:val="0"/>
          <w:numId w:val="27"/>
        </w:numPr>
        <w:rPr>
          <w:szCs w:val="24"/>
        </w:rPr>
      </w:pPr>
      <w:r w:rsidRPr="00D6101B">
        <w:rPr>
          <w:b/>
          <w:szCs w:val="24"/>
        </w:rPr>
        <w:t>Industry shifts</w:t>
      </w:r>
      <w:r w:rsidRPr="00D6101B">
        <w:rPr>
          <w:szCs w:val="24"/>
        </w:rPr>
        <w:t>: The games industry is moving away from the traditional model of large studios producing AAA titles, towards smaller teams and indie developers. This is driven by factors such as changing consumer preferences, the rise of subscription-based models, and the increasing capabilities of AI and game development tools.</w:t>
      </w:r>
    </w:p>
    <w:p w14:paraId="38D88B03" w14:textId="6F266BBA" w:rsidR="00A14846" w:rsidRPr="00D6101B" w:rsidRDefault="000521D5" w:rsidP="00005A83">
      <w:pPr>
        <w:pStyle w:val="ListParagraph"/>
        <w:numPr>
          <w:ilvl w:val="0"/>
          <w:numId w:val="13"/>
        </w:numPr>
        <w:rPr>
          <w:szCs w:val="24"/>
        </w:rPr>
      </w:pPr>
      <w:r w:rsidRPr="00D6101B">
        <w:rPr>
          <w:b/>
          <w:szCs w:val="24"/>
        </w:rPr>
        <w:t>AI disruption</w:t>
      </w:r>
      <w:r w:rsidRPr="00D6101B">
        <w:rPr>
          <w:szCs w:val="24"/>
        </w:rPr>
        <w:t xml:space="preserve">: AI has the potential to significantly impact the games industry, enabling smaller teams to create more content </w:t>
      </w:r>
      <w:r w:rsidR="00A14846" w:rsidRPr="00D6101B">
        <w:rPr>
          <w:szCs w:val="24"/>
        </w:rPr>
        <w:t xml:space="preserve">more quickly and more cheaply. </w:t>
      </w:r>
      <w:r w:rsidR="005700CF" w:rsidRPr="00D6101B">
        <w:rPr>
          <w:szCs w:val="24"/>
        </w:rPr>
        <w:t>T</w:t>
      </w:r>
      <w:r w:rsidR="00A14846" w:rsidRPr="00D6101B">
        <w:rPr>
          <w:szCs w:val="24"/>
        </w:rPr>
        <w:t xml:space="preserve">his </w:t>
      </w:r>
      <w:r w:rsidR="005700CF" w:rsidRPr="00D6101B">
        <w:rPr>
          <w:szCs w:val="24"/>
        </w:rPr>
        <w:t>can already be seen to have had</w:t>
      </w:r>
      <w:r w:rsidR="00A14846" w:rsidRPr="00D6101B">
        <w:rPr>
          <w:szCs w:val="24"/>
        </w:rPr>
        <w:t xml:space="preserve"> an impact on levels of employment (including reducing graduate recruitment), which could have a longer term impact on development of </w:t>
      </w:r>
      <w:r w:rsidR="00284AD2" w:rsidRPr="00D6101B">
        <w:rPr>
          <w:szCs w:val="24"/>
        </w:rPr>
        <w:t xml:space="preserve">middleweight staff and continuing ability to generate new IP, rather than servicing ‘work for hire’. </w:t>
      </w:r>
      <w:r w:rsidRPr="00D6101B">
        <w:rPr>
          <w:szCs w:val="24"/>
        </w:rPr>
        <w:t>However, it is still early stages, and the full implications are yet to be seen.</w:t>
      </w:r>
    </w:p>
    <w:p w14:paraId="2B7A322E" w14:textId="5DBA7CBD" w:rsidR="004914D6" w:rsidRPr="00D6101B" w:rsidRDefault="000521D5" w:rsidP="00005A83">
      <w:pPr>
        <w:pStyle w:val="ListParagraph"/>
        <w:numPr>
          <w:ilvl w:val="0"/>
          <w:numId w:val="13"/>
        </w:numPr>
        <w:rPr>
          <w:szCs w:val="24"/>
        </w:rPr>
      </w:pPr>
      <w:r w:rsidRPr="00D6101B">
        <w:rPr>
          <w:b/>
          <w:szCs w:val="24"/>
        </w:rPr>
        <w:lastRenderedPageBreak/>
        <w:t>Sector immaturity</w:t>
      </w:r>
      <w:r w:rsidRPr="00D6101B">
        <w:rPr>
          <w:szCs w:val="24"/>
        </w:rPr>
        <w:t xml:space="preserve">: Input from a games industry professional highlighted the relative immaturity of the sector compared to others, with challenges around agreeing on job titles, seniority levels, pay, and diversity. </w:t>
      </w:r>
    </w:p>
    <w:p w14:paraId="5BAEDC04" w14:textId="77777777" w:rsidR="004914D6" w:rsidRPr="00D6101B" w:rsidRDefault="000521D5" w:rsidP="00005A83">
      <w:pPr>
        <w:pStyle w:val="ListParagraph"/>
        <w:numPr>
          <w:ilvl w:val="0"/>
          <w:numId w:val="13"/>
        </w:numPr>
        <w:rPr>
          <w:szCs w:val="24"/>
        </w:rPr>
      </w:pPr>
      <w:r w:rsidRPr="00D6101B">
        <w:rPr>
          <w:b/>
          <w:szCs w:val="24"/>
        </w:rPr>
        <w:t>Indie opportunity</w:t>
      </w:r>
      <w:r w:rsidRPr="00D6101B">
        <w:rPr>
          <w:szCs w:val="24"/>
        </w:rPr>
        <w:t>: While AI disruption may threaten some traditional roles, it could also present opportunities for indie developers in LCR to create new content and IP. However, they often lack the necessary funding, business skills, and support to capitali</w:t>
      </w:r>
      <w:r w:rsidR="004914D6" w:rsidRPr="00D6101B">
        <w:rPr>
          <w:szCs w:val="24"/>
        </w:rPr>
        <w:t>s</w:t>
      </w:r>
      <w:r w:rsidRPr="00D6101B">
        <w:rPr>
          <w:szCs w:val="24"/>
        </w:rPr>
        <w:t>e on this potential.</w:t>
      </w:r>
    </w:p>
    <w:p w14:paraId="128331A6" w14:textId="09C0478D" w:rsidR="000521D5" w:rsidRPr="00D6101B" w:rsidRDefault="000521D5" w:rsidP="00005A83">
      <w:pPr>
        <w:pStyle w:val="ListParagraph"/>
        <w:numPr>
          <w:ilvl w:val="0"/>
          <w:numId w:val="13"/>
        </w:numPr>
        <w:rPr>
          <w:szCs w:val="24"/>
        </w:rPr>
      </w:pPr>
      <w:r w:rsidRPr="00D6101B">
        <w:rPr>
          <w:b/>
          <w:szCs w:val="24"/>
        </w:rPr>
        <w:t>Skills and talent</w:t>
      </w:r>
      <w:r w:rsidRPr="00D6101B">
        <w:rPr>
          <w:szCs w:val="24"/>
        </w:rPr>
        <w:t xml:space="preserve">: The games industry struggles with skill gaps and mismatches, particularly in mid-career roles. </w:t>
      </w:r>
      <w:r w:rsidR="00601311" w:rsidRPr="00D6101B">
        <w:rPr>
          <w:szCs w:val="24"/>
        </w:rPr>
        <w:t xml:space="preserve">There is a widely reported lack of communication and collaboration between industry and education providers. </w:t>
      </w:r>
      <w:r w:rsidRPr="00D6101B">
        <w:rPr>
          <w:szCs w:val="24"/>
        </w:rPr>
        <w:t xml:space="preserve">Universities </w:t>
      </w:r>
      <w:r w:rsidR="003657E5" w:rsidRPr="00D6101B">
        <w:rPr>
          <w:szCs w:val="24"/>
        </w:rPr>
        <w:t xml:space="preserve">across LCR seem not to be able to replicate the success of other institutions, notably Abertay, in </w:t>
      </w:r>
      <w:r w:rsidRPr="00D6101B">
        <w:rPr>
          <w:szCs w:val="24"/>
        </w:rPr>
        <w:t>producing graduates with the right skills</w:t>
      </w:r>
      <w:r w:rsidR="003657E5" w:rsidRPr="00D6101B">
        <w:rPr>
          <w:szCs w:val="24"/>
        </w:rPr>
        <w:t xml:space="preserve"> </w:t>
      </w:r>
      <w:r w:rsidRPr="00D6101B">
        <w:rPr>
          <w:szCs w:val="24"/>
        </w:rPr>
        <w:t xml:space="preserve">and </w:t>
      </w:r>
      <w:r w:rsidR="003657E5" w:rsidRPr="00D6101B">
        <w:rPr>
          <w:szCs w:val="24"/>
        </w:rPr>
        <w:t xml:space="preserve">preparing them for the diversity of opportunities that exist </w:t>
      </w:r>
      <w:r w:rsidR="00E8220C" w:rsidRPr="00D6101B">
        <w:rPr>
          <w:szCs w:val="24"/>
        </w:rPr>
        <w:t xml:space="preserve">in all roles and </w:t>
      </w:r>
      <w:r w:rsidR="003657E5" w:rsidRPr="00D6101B">
        <w:rPr>
          <w:szCs w:val="24"/>
        </w:rPr>
        <w:t xml:space="preserve">at all levels of the industry. </w:t>
      </w:r>
      <w:r w:rsidR="004F620B" w:rsidRPr="00D6101B">
        <w:rPr>
          <w:szCs w:val="24"/>
        </w:rPr>
        <w:t xml:space="preserve">Although national bodies such as Ukie have implement schemes to promote skills development and diversity (including raising awareness of neurodiversity in the workplace), the ability of microbusinesses to apply those standards remains an issue. </w:t>
      </w:r>
    </w:p>
    <w:p w14:paraId="32D22F8A" w14:textId="22151720" w:rsidR="00105A91" w:rsidRPr="00D6101B" w:rsidRDefault="00105A91" w:rsidP="00105A91">
      <w:r w:rsidRPr="00D6101B">
        <w:t xml:space="preserve">This also reminds us that Liverpool has been through similar </w:t>
      </w:r>
      <w:r w:rsidR="003D6146" w:rsidRPr="00D6101B">
        <w:t xml:space="preserve">peaks and troughs of </w:t>
      </w:r>
      <w:r w:rsidR="00873BF4" w:rsidRPr="00D6101B">
        <w:t>over-</w:t>
      </w:r>
      <w:r w:rsidR="003D6146" w:rsidRPr="00D6101B">
        <w:t>dependency on FDI</w:t>
      </w:r>
      <w:r w:rsidRPr="00D6101B">
        <w:t xml:space="preserve"> </w:t>
      </w:r>
      <w:proofErr w:type="gramStart"/>
      <w:r w:rsidRPr="00D6101B">
        <w:t>before:</w:t>
      </w:r>
      <w:proofErr w:type="gramEnd"/>
      <w:r w:rsidRPr="00D6101B">
        <w:t xml:space="preserve"> indie developers acquired by major (typically foreign-owned) studios, but remaining vulnerable to market shifts and, having given up the opportunity to develop a self-supporting capital base, </w:t>
      </w:r>
      <w:r w:rsidR="006A48BE" w:rsidRPr="00D6101B">
        <w:t>have found</w:t>
      </w:r>
      <w:r w:rsidRPr="00D6101B">
        <w:t xml:space="preserve"> themselves exposed to significant lay-offs or closure should one of the ‘marquee’ IPs fail. </w:t>
      </w:r>
      <w:r w:rsidR="008B18CD" w:rsidRPr="00D6101B">
        <w:t xml:space="preserve">Whilst </w:t>
      </w:r>
      <w:r w:rsidR="00875249" w:rsidRPr="00D6101B">
        <w:t>on each occasion a core of indie developers have emerged from these shake-outs with original IP</w:t>
      </w:r>
      <w:r w:rsidR="00873BF4" w:rsidRPr="00D6101B">
        <w:t xml:space="preserve"> which has stimulated the growth of new small studios</w:t>
      </w:r>
      <w:r w:rsidR="00875249" w:rsidRPr="00D6101B">
        <w:t xml:space="preserve">, and </w:t>
      </w:r>
      <w:r w:rsidR="00DD712A" w:rsidRPr="00D6101B">
        <w:t xml:space="preserve">a </w:t>
      </w:r>
      <w:r w:rsidR="00FA0ECB" w:rsidRPr="00D6101B">
        <w:t>greater</w:t>
      </w:r>
      <w:r w:rsidR="00EA6876" w:rsidRPr="00D6101B">
        <w:t xml:space="preserve"> focus on ‘work for hire’ as a </w:t>
      </w:r>
      <w:r w:rsidR="00FA0ECB" w:rsidRPr="00D6101B">
        <w:t>sustainable</w:t>
      </w:r>
      <w:r w:rsidR="00EA6876" w:rsidRPr="00D6101B">
        <w:t xml:space="preserve"> </w:t>
      </w:r>
      <w:r w:rsidR="00FA0ECB" w:rsidRPr="00D6101B">
        <w:t>proposition</w:t>
      </w:r>
      <w:r w:rsidR="00EA6876" w:rsidRPr="00D6101B">
        <w:t xml:space="preserve"> has </w:t>
      </w:r>
      <w:r w:rsidR="00DD712A" w:rsidRPr="00D6101B">
        <w:t xml:space="preserve"> been able to sustain </w:t>
      </w:r>
      <w:r w:rsidR="00FA0ECB" w:rsidRPr="00D6101B">
        <w:t>a significant proportion of LCR’s games workforce has</w:t>
      </w:r>
      <w:r w:rsidR="00DD712A" w:rsidRPr="00D6101B">
        <w:t>, in none of these cycles ha</w:t>
      </w:r>
      <w:r w:rsidR="005C7413" w:rsidRPr="00D6101B">
        <w:t>ve the underlying structural weaknesses of the games sector been addressed in a way which results in sustained</w:t>
      </w:r>
      <w:r w:rsidR="007C4CC0" w:rsidRPr="00D6101B">
        <w:t xml:space="preserve"> growth over the long term. Indeed, </w:t>
      </w:r>
      <w:r w:rsidR="006A3A16" w:rsidRPr="00D6101B">
        <w:t xml:space="preserve">despite a relative recovery in the last decade, </w:t>
      </w:r>
      <w:r w:rsidR="007C4CC0" w:rsidRPr="00D6101B">
        <w:t xml:space="preserve">Liverpool’s relative position both as a </w:t>
      </w:r>
      <w:r w:rsidR="00F50E48" w:rsidRPr="00D6101B">
        <w:t xml:space="preserve">centre for UK game development </w:t>
      </w:r>
      <w:r w:rsidR="00F71729" w:rsidRPr="00D6101B">
        <w:t xml:space="preserve">outside London </w:t>
      </w:r>
      <w:r w:rsidR="00155557" w:rsidRPr="00D6101B">
        <w:t xml:space="preserve">and the South East </w:t>
      </w:r>
      <w:r w:rsidR="00F50E48" w:rsidRPr="00D6101B">
        <w:t xml:space="preserve">and in the context of increased competition from overseas competitors </w:t>
      </w:r>
      <w:r w:rsidR="00512851" w:rsidRPr="00D6101B">
        <w:t>is weaker now than it was 30 years ago.</w:t>
      </w:r>
      <w:r w:rsidR="006A3A16" w:rsidRPr="00D6101B">
        <w:t xml:space="preserve"> This reminds us that the </w:t>
      </w:r>
      <w:r w:rsidR="00485B8B" w:rsidRPr="00D6101B">
        <w:t xml:space="preserve">games sector across the North West has never operated effectively as a regional cluster: production of games, immersive content and VFX in Manchester is </w:t>
      </w:r>
      <w:r w:rsidR="00B83D7B" w:rsidRPr="00D6101B">
        <w:t>largely ‘decoupled’ from that in LCR.</w:t>
      </w:r>
    </w:p>
    <w:p w14:paraId="0DE3398B" w14:textId="3262C1FC" w:rsidR="00122AB4" w:rsidRPr="00D6101B" w:rsidRDefault="00122AB4" w:rsidP="00122AB4">
      <w:pPr>
        <w:rPr>
          <w:rFonts w:ascii="Times New Roman" w:hAnsi="Times New Roman"/>
        </w:rPr>
      </w:pPr>
      <w:r w:rsidRPr="00D6101B">
        <w:t>L</w:t>
      </w:r>
      <w:r w:rsidR="00746C4A" w:rsidRPr="00D6101B">
        <w:t>CR</w:t>
      </w:r>
      <w:r w:rsidRPr="00D6101B">
        <w:t xml:space="preserve">'s games </w:t>
      </w:r>
      <w:r w:rsidR="00746C4A" w:rsidRPr="00D6101B">
        <w:t>sector</w:t>
      </w:r>
      <w:r w:rsidRPr="00D6101B">
        <w:t xml:space="preserve"> can </w:t>
      </w:r>
      <w:r w:rsidR="002D0196" w:rsidRPr="00D6101B">
        <w:t>look to build resilience and sustainability</w:t>
      </w:r>
      <w:r w:rsidRPr="00D6101B">
        <w:t xml:space="preserve"> by adopting models exemplified by successful indie game developers and leveraging subscription services and digital distribution platforms. The shift from AAA </w:t>
      </w:r>
      <w:r w:rsidR="00746C4A" w:rsidRPr="00D6101B">
        <w:t xml:space="preserve">(console) </w:t>
      </w:r>
      <w:r w:rsidRPr="00D6101B">
        <w:t>to indie games has highlighted how smaller studios can thrive through creative freedom, innovative gameplay, and new distribution models.</w:t>
      </w:r>
    </w:p>
    <w:p w14:paraId="7AF2EB39" w14:textId="77777777" w:rsidR="00122AB4" w:rsidRPr="00D6101B" w:rsidRDefault="00122AB4" w:rsidP="00122AB4">
      <w:pPr>
        <w:rPr>
          <w:b/>
          <w:bCs/>
        </w:rPr>
      </w:pPr>
      <w:r w:rsidRPr="00D6101B">
        <w:rPr>
          <w:b/>
          <w:bCs/>
        </w:rPr>
        <w:t>Embracing Subscription Models</w:t>
      </w:r>
    </w:p>
    <w:p w14:paraId="5FA4D2A9" w14:textId="50D9645C" w:rsidR="00746C4A" w:rsidRPr="00D6101B" w:rsidRDefault="00122AB4" w:rsidP="00005A83">
      <w:pPr>
        <w:pStyle w:val="ListParagraph"/>
        <w:numPr>
          <w:ilvl w:val="0"/>
          <w:numId w:val="26"/>
        </w:numPr>
        <w:rPr>
          <w:rFonts w:ascii="MS Mincho" w:eastAsia="MS Mincho" w:hAnsi="MS Mincho" w:cs="MS Mincho"/>
          <w:szCs w:val="24"/>
        </w:rPr>
      </w:pPr>
      <w:r w:rsidRPr="00D6101B">
        <w:rPr>
          <w:rStyle w:val="Strong"/>
          <w:color w:val="000000"/>
          <w:szCs w:val="24"/>
        </w:rPr>
        <w:t>Xbox Game Pass and PlayStation Plus:</w:t>
      </w:r>
      <w:r w:rsidRPr="00D6101B">
        <w:rPr>
          <w:rStyle w:val="apple-converted-space"/>
          <w:color w:val="000000"/>
          <w:szCs w:val="24"/>
        </w:rPr>
        <w:t> </w:t>
      </w:r>
      <w:r w:rsidRPr="00D6101B">
        <w:rPr>
          <w:szCs w:val="24"/>
        </w:rPr>
        <w:t xml:space="preserve">Subscription services such as Xbox Game Pass and PlayStation Plus provide developers with a continuous </w:t>
      </w:r>
      <w:r w:rsidRPr="00D6101B">
        <w:rPr>
          <w:szCs w:val="24"/>
        </w:rPr>
        <w:lastRenderedPageBreak/>
        <w:t>revenue stream and ensure broader audience reach. For L</w:t>
      </w:r>
      <w:r w:rsidR="00746C4A" w:rsidRPr="00D6101B">
        <w:rPr>
          <w:szCs w:val="24"/>
        </w:rPr>
        <w:t>CR</w:t>
      </w:r>
      <w:r w:rsidRPr="00D6101B">
        <w:rPr>
          <w:szCs w:val="24"/>
        </w:rPr>
        <w:t>-based developers, getting their games onto these platforms can offer substantial exposure and financial stability. These services also encourage players to try games they might not have purchased individually, increasing engagement and player base</w:t>
      </w:r>
    </w:p>
    <w:p w14:paraId="58018140" w14:textId="77777777" w:rsidR="00746C4A" w:rsidRPr="00D6101B" w:rsidRDefault="00122AB4" w:rsidP="00005A83">
      <w:pPr>
        <w:pStyle w:val="ListParagraph"/>
        <w:numPr>
          <w:ilvl w:val="0"/>
          <w:numId w:val="26"/>
        </w:numPr>
        <w:rPr>
          <w:szCs w:val="24"/>
        </w:rPr>
      </w:pPr>
      <w:r w:rsidRPr="00D6101B">
        <w:rPr>
          <w:rStyle w:val="Strong"/>
          <w:color w:val="000000"/>
          <w:szCs w:val="24"/>
        </w:rPr>
        <w:t>Apple Arcade and Google Play Pass:</w:t>
      </w:r>
      <w:r w:rsidRPr="00D6101B">
        <w:rPr>
          <w:rStyle w:val="apple-converted-space"/>
          <w:color w:val="000000"/>
          <w:szCs w:val="24"/>
        </w:rPr>
        <w:t> </w:t>
      </w:r>
      <w:r w:rsidRPr="00D6101B">
        <w:rPr>
          <w:szCs w:val="24"/>
        </w:rPr>
        <w:t>Mobile game developers in L</w:t>
      </w:r>
      <w:r w:rsidR="00746C4A" w:rsidRPr="00D6101B">
        <w:rPr>
          <w:szCs w:val="24"/>
        </w:rPr>
        <w:t>CR</w:t>
      </w:r>
      <w:r w:rsidRPr="00D6101B">
        <w:rPr>
          <w:szCs w:val="24"/>
        </w:rPr>
        <w:t xml:space="preserve"> can leverage services like Apple Arcade and Google Play Pass to reach a wider audience and gain consistent income. These platforms curate high-quality games and provide developers with a share of the subscription revenue, making them attractive for innovative mobile game projects</w:t>
      </w:r>
    </w:p>
    <w:p w14:paraId="484FA5FE" w14:textId="002CF6B7" w:rsidR="00122AB4" w:rsidRPr="00D6101B" w:rsidRDefault="00122AB4" w:rsidP="00746C4A">
      <w:pPr>
        <w:rPr>
          <w:b/>
          <w:bCs/>
        </w:rPr>
      </w:pPr>
      <w:r w:rsidRPr="00D6101B">
        <w:rPr>
          <w:b/>
          <w:bCs/>
        </w:rPr>
        <w:t>Creative Freedom and Cost-Effective Production</w:t>
      </w:r>
    </w:p>
    <w:p w14:paraId="329FE634" w14:textId="6E76DF72" w:rsidR="00122AB4" w:rsidRPr="00D6101B" w:rsidRDefault="00122AB4" w:rsidP="00122AB4">
      <w:r w:rsidRPr="00D6101B">
        <w:t xml:space="preserve">Indie game developers have shown that creative freedom and innovative gameplay can lead to critical and commercial success. </w:t>
      </w:r>
      <w:r w:rsidR="001A08A6" w:rsidRPr="00D6101B">
        <w:t>Local</w:t>
      </w:r>
      <w:r w:rsidRPr="00D6101B">
        <w:t xml:space="preserve"> developers can emulate this approach by supporting smaller budget projects that focus on unique storytelling and gameplay mechanics. Games like</w:t>
      </w:r>
      <w:r w:rsidRPr="00D6101B">
        <w:rPr>
          <w:rStyle w:val="apple-converted-space"/>
          <w:color w:val="000000"/>
        </w:rPr>
        <w:t> </w:t>
      </w:r>
      <w:r w:rsidRPr="00D6101B">
        <w:rPr>
          <w:rStyle w:val="Emphasis"/>
          <w:color w:val="000000"/>
        </w:rPr>
        <w:t>The Garden Path</w:t>
      </w:r>
      <w:r w:rsidRPr="00D6101B">
        <w:rPr>
          <w:rStyle w:val="apple-converted-space"/>
          <w:color w:val="000000"/>
        </w:rPr>
        <w:t> </w:t>
      </w:r>
      <w:r w:rsidRPr="00D6101B">
        <w:t>and</w:t>
      </w:r>
      <w:r w:rsidRPr="00D6101B">
        <w:rPr>
          <w:rStyle w:val="apple-converted-space"/>
          <w:color w:val="000000"/>
        </w:rPr>
        <w:t> </w:t>
      </w:r>
      <w:r w:rsidRPr="00D6101B">
        <w:rPr>
          <w:rStyle w:val="Emphasis"/>
          <w:color w:val="000000"/>
        </w:rPr>
        <w:t>Still Wakes the Deep</w:t>
      </w:r>
      <w:r w:rsidRPr="00D6101B">
        <w:rPr>
          <w:rStyle w:val="apple-converted-space"/>
          <w:color w:val="000000"/>
        </w:rPr>
        <w:t> </w:t>
      </w:r>
      <w:r w:rsidRPr="00D6101B">
        <w:t>are examples of how developers can maximise limited resources to create impactful and engaging experiences</w:t>
      </w:r>
    </w:p>
    <w:p w14:paraId="3B4F2611" w14:textId="77777777" w:rsidR="00122AB4" w:rsidRPr="00D6101B" w:rsidRDefault="00122AB4" w:rsidP="00122AB4">
      <w:pPr>
        <w:rPr>
          <w:b/>
          <w:bCs/>
        </w:rPr>
      </w:pPr>
      <w:r w:rsidRPr="00D6101B">
        <w:rPr>
          <w:b/>
          <w:bCs/>
        </w:rPr>
        <w:t>Leveraging Digital Distribution</w:t>
      </w:r>
    </w:p>
    <w:p w14:paraId="66743776" w14:textId="06C3F116" w:rsidR="00122AB4" w:rsidRPr="00D6101B" w:rsidRDefault="00122AB4" w:rsidP="00122AB4">
      <w:r w:rsidRPr="00D6101B">
        <w:t xml:space="preserve">The rise of digital distribution platforms such as Steam, GOG, and console online stores has revolutionised how games reach audiences. </w:t>
      </w:r>
      <w:r w:rsidR="001A08A6" w:rsidRPr="00D6101B">
        <w:t>LCR’s</w:t>
      </w:r>
      <w:r w:rsidRPr="00D6101B">
        <w:t xml:space="preserve"> game developers can use these platforms to distribute their games globally, ensuring wider reach and accessibility. This approach reduces dependency on traditional retail distribution and allows for direct engagement with players</w:t>
      </w:r>
      <w:r w:rsidR="00B83D7B" w:rsidRPr="00D6101B">
        <w:t>.</w:t>
      </w:r>
    </w:p>
    <w:p w14:paraId="08DB1195" w14:textId="77777777" w:rsidR="00B83D7B" w:rsidRPr="00D6101B" w:rsidRDefault="00B83D7B" w:rsidP="00122AB4">
      <w:pPr>
        <w:rPr>
          <w:b/>
          <w:bCs/>
        </w:rPr>
      </w:pPr>
    </w:p>
    <w:p w14:paraId="0AF8D304" w14:textId="77777777" w:rsidR="00B83D7B" w:rsidRPr="00D6101B" w:rsidRDefault="00B83D7B" w:rsidP="00122AB4">
      <w:pPr>
        <w:rPr>
          <w:b/>
          <w:bCs/>
        </w:rPr>
      </w:pPr>
    </w:p>
    <w:p w14:paraId="1380892E" w14:textId="0E99B753" w:rsidR="00122AB4" w:rsidRPr="00D6101B" w:rsidRDefault="003A52CB" w:rsidP="00122AB4">
      <w:pPr>
        <w:rPr>
          <w:b/>
          <w:bCs/>
        </w:rPr>
      </w:pPr>
      <w:r w:rsidRPr="00D6101B">
        <w:rPr>
          <w:b/>
          <w:bCs/>
        </w:rPr>
        <w:br w:type="column"/>
      </w:r>
      <w:r w:rsidR="00122AB4" w:rsidRPr="00D6101B">
        <w:rPr>
          <w:b/>
          <w:bCs/>
        </w:rPr>
        <w:lastRenderedPageBreak/>
        <w:t>Examples of Successful Models</w:t>
      </w:r>
    </w:p>
    <w:tbl>
      <w:tblPr>
        <w:tblStyle w:val="TableGrid"/>
        <w:tblW w:w="0" w:type="auto"/>
        <w:tblLook w:val="04A0" w:firstRow="1" w:lastRow="0" w:firstColumn="1" w:lastColumn="0" w:noHBand="0" w:noVBand="1"/>
      </w:tblPr>
      <w:tblGrid>
        <w:gridCol w:w="4508"/>
        <w:gridCol w:w="4508"/>
      </w:tblGrid>
      <w:tr w:rsidR="00C243A7" w:rsidRPr="00D6101B" w14:paraId="74346BC7" w14:textId="77777777" w:rsidTr="00C243A7">
        <w:tc>
          <w:tcPr>
            <w:tcW w:w="4508" w:type="dxa"/>
          </w:tcPr>
          <w:p w14:paraId="43FAE4F1" w14:textId="4CFC38A5" w:rsidR="00C243A7" w:rsidRPr="00D6101B" w:rsidRDefault="00C243A7" w:rsidP="00A15BAA">
            <w:pPr>
              <w:pStyle w:val="Heading3"/>
            </w:pPr>
            <w:bookmarkStart w:id="73" w:name="_Toc171354622"/>
            <w:r w:rsidRPr="00D6101B">
              <w:rPr>
                <w:rStyle w:val="Strong"/>
                <w:b/>
                <w:bCs w:val="0"/>
              </w:rPr>
              <w:t>Annapurna Interactive</w:t>
            </w:r>
            <w:bookmarkEnd w:id="73"/>
          </w:p>
        </w:tc>
        <w:tc>
          <w:tcPr>
            <w:tcW w:w="4508" w:type="dxa"/>
          </w:tcPr>
          <w:p w14:paraId="0B2DB98F" w14:textId="487D7E61" w:rsidR="00C243A7" w:rsidRPr="00D6101B" w:rsidRDefault="00C243A7" w:rsidP="00A15BAA">
            <w:pPr>
              <w:pStyle w:val="Heading3"/>
            </w:pPr>
            <w:bookmarkStart w:id="74" w:name="_Toc171354623"/>
            <w:r w:rsidRPr="00D6101B">
              <w:rPr>
                <w:rStyle w:val="Strong"/>
                <w:b/>
                <w:bCs w:val="0"/>
              </w:rPr>
              <w:t>Devolver Digital</w:t>
            </w:r>
            <w:bookmarkEnd w:id="74"/>
          </w:p>
        </w:tc>
      </w:tr>
      <w:tr w:rsidR="00C243A7" w:rsidRPr="00D6101B" w14:paraId="02873D64" w14:textId="77777777" w:rsidTr="00C243A7">
        <w:tc>
          <w:tcPr>
            <w:tcW w:w="4508" w:type="dxa"/>
          </w:tcPr>
          <w:p w14:paraId="2BA02883" w14:textId="77777777" w:rsidR="003A52CB" w:rsidRPr="00D6101B" w:rsidRDefault="003A52CB" w:rsidP="00122AB4"/>
          <w:p w14:paraId="1A17A06A" w14:textId="3A1AA7B2" w:rsidR="00C243A7" w:rsidRPr="00D6101B" w:rsidRDefault="00C243A7" w:rsidP="00122AB4">
            <w:pPr>
              <w:rPr>
                <w:b/>
                <w:bCs/>
              </w:rPr>
            </w:pPr>
            <w:r w:rsidRPr="00D6101B">
              <w:t>Annapurna Interactive has successfully leveraged subscription models and digital distribution to support distinctive and artistically driven projects. Titles like</w:t>
            </w:r>
            <w:r w:rsidRPr="00D6101B">
              <w:rPr>
                <w:rStyle w:val="apple-converted-space"/>
                <w:color w:val="000000"/>
              </w:rPr>
              <w:t> </w:t>
            </w:r>
            <w:r w:rsidRPr="00D6101B">
              <w:rPr>
                <w:rStyle w:val="Emphasis"/>
                <w:color w:val="000000"/>
              </w:rPr>
              <w:t>Outer Wilds</w:t>
            </w:r>
            <w:r w:rsidRPr="00D6101B">
              <w:rPr>
                <w:rStyle w:val="apple-converted-space"/>
                <w:color w:val="000000"/>
              </w:rPr>
              <w:t> </w:t>
            </w:r>
            <w:r w:rsidRPr="00D6101B">
              <w:t>and</w:t>
            </w:r>
            <w:r w:rsidRPr="00D6101B">
              <w:rPr>
                <w:rStyle w:val="apple-converted-space"/>
                <w:color w:val="000000"/>
              </w:rPr>
              <w:t> </w:t>
            </w:r>
            <w:r w:rsidRPr="00D6101B">
              <w:rPr>
                <w:rStyle w:val="Emphasis"/>
                <w:color w:val="000000"/>
              </w:rPr>
              <w:t>What Remains of Edith Finch</w:t>
            </w:r>
            <w:r w:rsidRPr="00D6101B">
              <w:rPr>
                <w:rStyle w:val="apple-converted-space"/>
                <w:color w:val="000000"/>
              </w:rPr>
              <w:t> </w:t>
            </w:r>
            <w:r w:rsidRPr="00D6101B">
              <w:t>highlight their commitment to unique storytelling and innovative gameplay, providing a model for Liverpool developers to follow.</w:t>
            </w:r>
          </w:p>
        </w:tc>
        <w:tc>
          <w:tcPr>
            <w:tcW w:w="4508" w:type="dxa"/>
          </w:tcPr>
          <w:p w14:paraId="12E2AA92" w14:textId="77777777" w:rsidR="00C243A7" w:rsidRPr="00D6101B" w:rsidRDefault="00C243A7" w:rsidP="00316CF9">
            <w:pPr>
              <w:pStyle w:val="Heading3"/>
              <w:rPr>
                <w:b w:val="0"/>
                <w:bCs/>
              </w:rPr>
            </w:pPr>
            <w:bookmarkStart w:id="75" w:name="_Toc171354624"/>
            <w:r w:rsidRPr="00D6101B">
              <w:rPr>
                <w:b w:val="0"/>
                <w:bCs/>
              </w:rPr>
              <w:t>Devolver Digital supports quirky and innovative games that often defy conventional expectations. Its success with games like</w:t>
            </w:r>
            <w:r w:rsidRPr="00D6101B">
              <w:rPr>
                <w:rStyle w:val="apple-converted-space"/>
                <w:b w:val="0"/>
                <w:bCs/>
                <w:color w:val="000000"/>
              </w:rPr>
              <w:t> </w:t>
            </w:r>
            <w:r w:rsidRPr="00D6101B">
              <w:rPr>
                <w:rStyle w:val="Emphasis"/>
                <w:b w:val="0"/>
                <w:bCs/>
                <w:color w:val="000000"/>
              </w:rPr>
              <w:t>Hotline Miami</w:t>
            </w:r>
            <w:r w:rsidRPr="00D6101B">
              <w:rPr>
                <w:rStyle w:val="apple-converted-space"/>
                <w:b w:val="0"/>
                <w:bCs/>
                <w:color w:val="000000"/>
              </w:rPr>
              <w:t> </w:t>
            </w:r>
            <w:r w:rsidRPr="00D6101B">
              <w:rPr>
                <w:b w:val="0"/>
                <w:bCs/>
              </w:rPr>
              <w:t>and</w:t>
            </w:r>
            <w:r w:rsidRPr="00D6101B">
              <w:rPr>
                <w:rStyle w:val="apple-converted-space"/>
                <w:b w:val="0"/>
                <w:bCs/>
                <w:color w:val="000000"/>
              </w:rPr>
              <w:t> </w:t>
            </w:r>
            <w:r w:rsidRPr="00D6101B">
              <w:rPr>
                <w:rStyle w:val="Emphasis"/>
                <w:b w:val="0"/>
                <w:bCs/>
                <w:color w:val="000000"/>
              </w:rPr>
              <w:t>The Messenger</w:t>
            </w:r>
            <w:r w:rsidRPr="00D6101B">
              <w:rPr>
                <w:rStyle w:val="apple-converted-space"/>
                <w:b w:val="0"/>
                <w:bCs/>
                <w:color w:val="000000"/>
              </w:rPr>
              <w:t> </w:t>
            </w:r>
            <w:r w:rsidRPr="00D6101B">
              <w:rPr>
                <w:b w:val="0"/>
                <w:bCs/>
              </w:rPr>
              <w:t>showcases how backing unconventional projects can lead to significant traction and success in the market.</w:t>
            </w:r>
            <w:bookmarkEnd w:id="75"/>
          </w:p>
          <w:p w14:paraId="1771C45F" w14:textId="77777777" w:rsidR="00C243A7" w:rsidRPr="00D6101B" w:rsidRDefault="00C243A7" w:rsidP="00316CF9">
            <w:pPr>
              <w:pStyle w:val="Heading3"/>
            </w:pPr>
          </w:p>
        </w:tc>
      </w:tr>
    </w:tbl>
    <w:p w14:paraId="0DEBCA74" w14:textId="77777777" w:rsidR="00C243A7" w:rsidRPr="00D6101B" w:rsidRDefault="00C243A7" w:rsidP="00122AB4">
      <w:pPr>
        <w:rPr>
          <w:b/>
          <w:bCs/>
        </w:rPr>
      </w:pPr>
    </w:p>
    <w:p w14:paraId="20BCD5EB" w14:textId="635976C2" w:rsidR="00FA680E" w:rsidRPr="00D6101B" w:rsidRDefault="00122AB4" w:rsidP="00122AB4">
      <w:r w:rsidRPr="00D6101B">
        <w:t xml:space="preserve">By adopting subscription models and leveraging digital distribution platforms, </w:t>
      </w:r>
      <w:r w:rsidR="001A68D4" w:rsidRPr="00D6101B">
        <w:t>the</w:t>
      </w:r>
      <w:r w:rsidRPr="00D6101B">
        <w:t xml:space="preserve"> games </w:t>
      </w:r>
      <w:r w:rsidR="001A68D4" w:rsidRPr="00D6101B">
        <w:t xml:space="preserve">sector in LCR </w:t>
      </w:r>
      <w:r w:rsidRPr="00D6101B">
        <w:t xml:space="preserve">can enhance its creative output, ensure financial stability, and reach a global audience. These strategies provide a sustainable path forward, allowing developers to focus on creating unique and engaging gaming experiences without the financial pressures associated with traditional sales models. This approach, combined with Liverpool’s rich </w:t>
      </w:r>
      <w:r w:rsidR="001A68D4" w:rsidRPr="00D6101B">
        <w:t>legacy</w:t>
      </w:r>
      <w:r w:rsidRPr="00D6101B">
        <w:t xml:space="preserve"> and collaborative spirit in the gaming sector, positions the city </w:t>
      </w:r>
      <w:r w:rsidR="00AF4975" w:rsidRPr="00D6101B">
        <w:t xml:space="preserve">region </w:t>
      </w:r>
      <w:r w:rsidRPr="00D6101B">
        <w:t>to continue being a major player in the global games industry</w:t>
      </w:r>
      <w:r w:rsidR="00FA680E" w:rsidRPr="00D6101B">
        <w:t>.</w:t>
      </w:r>
    </w:p>
    <w:p w14:paraId="242B4F19" w14:textId="0D3DE074" w:rsidR="00FA680E" w:rsidRPr="00D6101B" w:rsidRDefault="00FA680E" w:rsidP="009351E5">
      <w:pPr>
        <w:pStyle w:val="Heading3"/>
        <w:numPr>
          <w:ilvl w:val="0"/>
          <w:numId w:val="30"/>
        </w:numPr>
      </w:pPr>
      <w:bookmarkStart w:id="76" w:name="_Toc171354625"/>
      <w:r w:rsidRPr="00D6101B">
        <w:t>Extending the reach and ambition of immersive technologies</w:t>
      </w:r>
      <w:bookmarkEnd w:id="76"/>
    </w:p>
    <w:p w14:paraId="3CA22D0A" w14:textId="1B77A858" w:rsidR="00FA680E" w:rsidRPr="00D6101B" w:rsidRDefault="00FA680E" w:rsidP="00FA680E">
      <w:r w:rsidRPr="00D6101B">
        <w:t xml:space="preserve">LCR already boasts notable elements of an immersive technology infrastructure, from the work of the Virtual Engineering Centre, working across the region with a hub at Daresbury and a new dedicated facility within the Digital Innovation Factory (DIF) and the University; </w:t>
      </w:r>
      <w:r w:rsidR="003B7F06" w:rsidRPr="00D6101B">
        <w:t xml:space="preserve">immersive content creation at CAVA, the University’s multi-disciplinary research centre for Architecture and the Visual Arts; </w:t>
      </w:r>
      <w:r w:rsidRPr="00D6101B">
        <w:t xml:space="preserve">LJMU’s Experimental Technologies Lab; and FACT’s 20-year commitment to promoting immersive technologies and content within its wider remit as a centre of excellence for media art. </w:t>
      </w:r>
    </w:p>
    <w:p w14:paraId="3EB6743B" w14:textId="7406AF08" w:rsidR="003B7F06" w:rsidRPr="00D6101B" w:rsidRDefault="003B7F06" w:rsidP="00FA680E">
      <w:r w:rsidRPr="00D6101B">
        <w:t>However, the approach to developing strategic specialisations across the cluster is fragmented and there is a risk that individual initiatives may amount to ‘less than the sum of their parts’.</w:t>
      </w:r>
    </w:p>
    <w:p w14:paraId="46533DFB" w14:textId="5BC328A8" w:rsidR="00B83D7B" w:rsidRPr="00D6101B" w:rsidRDefault="00206113" w:rsidP="00821BDA">
      <w:r w:rsidRPr="00D6101B">
        <w:t xml:space="preserve">Europe provides further examples of successful </w:t>
      </w:r>
      <w:r w:rsidRPr="00D6101B">
        <w:rPr>
          <w:i/>
          <w:iCs/>
        </w:rPr>
        <w:t>combinations</w:t>
      </w:r>
      <w:r w:rsidRPr="00D6101B">
        <w:t xml:space="preserve"> of academic research, creativity, and consistent investment in showcasing immersive content and technology, producing outsized economic, social, and reputational benefits</w:t>
      </w:r>
    </w:p>
    <w:p w14:paraId="4416CB47" w14:textId="4669078B" w:rsidR="00FA680E" w:rsidRPr="00D6101B" w:rsidRDefault="00FA680E" w:rsidP="00821BDA">
      <w:pPr>
        <w:rPr>
          <w:b/>
        </w:rPr>
      </w:pPr>
      <w:r w:rsidRPr="00D6101B">
        <w:rPr>
          <w:b/>
        </w:rPr>
        <w:t>Ars Electronica in Linz, Austria</w:t>
      </w:r>
    </w:p>
    <w:p w14:paraId="05142DB2" w14:textId="29C3FCEA" w:rsidR="003B7F06" w:rsidRPr="00D6101B" w:rsidRDefault="003B7F06" w:rsidP="003B7F06">
      <w:r w:rsidRPr="00D6101B">
        <w:t xml:space="preserve">Ars Electronica demonstrates the </w:t>
      </w:r>
      <w:r w:rsidR="009C2391" w:rsidRPr="00D6101B">
        <w:t xml:space="preserve">long-term </w:t>
      </w:r>
      <w:r w:rsidRPr="00D6101B">
        <w:t xml:space="preserve">value of </w:t>
      </w:r>
      <w:r w:rsidR="009C2391" w:rsidRPr="00D6101B">
        <w:t>engaging</w:t>
      </w:r>
      <w:r w:rsidRPr="00D6101B">
        <w:t xml:space="preserve"> immersive media art and technology in a dialogue with wider societal and research agenda</w:t>
      </w:r>
      <w:r w:rsidR="009C2391" w:rsidRPr="00D6101B">
        <w:t>s</w:t>
      </w:r>
      <w:r w:rsidRPr="00D6101B">
        <w:t>.</w:t>
      </w:r>
    </w:p>
    <w:p w14:paraId="39813BE2" w14:textId="77777777" w:rsidR="00FA680E" w:rsidRPr="00D6101B" w:rsidRDefault="00FA680E" w:rsidP="00005A83">
      <w:pPr>
        <w:pStyle w:val="ListParagraph"/>
        <w:numPr>
          <w:ilvl w:val="0"/>
          <w:numId w:val="20"/>
        </w:numPr>
        <w:rPr>
          <w:szCs w:val="24"/>
        </w:rPr>
      </w:pPr>
      <w:r w:rsidRPr="00D6101B">
        <w:rPr>
          <w:szCs w:val="24"/>
        </w:rPr>
        <w:lastRenderedPageBreak/>
        <w:t xml:space="preserve">Festival: founded in 1979, the festival (and the associated Prix Ars Electronica, the world’s longest-running media art competition) was conceived as an opportunity to use digital technology to ‘scrutinize [sic] potential futures and to focus these inquiries on the nexus of art, technology and society.’ </w:t>
      </w:r>
    </w:p>
    <w:p w14:paraId="2DE325D1" w14:textId="77777777" w:rsidR="00FA680E" w:rsidRPr="00D6101B" w:rsidRDefault="00FA680E" w:rsidP="00005A83">
      <w:pPr>
        <w:pStyle w:val="ListParagraph"/>
        <w:numPr>
          <w:ilvl w:val="0"/>
          <w:numId w:val="20"/>
        </w:numPr>
        <w:rPr>
          <w:szCs w:val="24"/>
        </w:rPr>
      </w:pPr>
      <w:r w:rsidRPr="00D6101B">
        <w:rPr>
          <w:szCs w:val="24"/>
        </w:rPr>
        <w:t>Futurelab: a ‘think-and-do tank’ for human-centred design and research, focused on social aspects of technological developments such as artificial intelligence, robotics, media architecture and interactive technologies, with significant commercial clients and outputs.</w:t>
      </w:r>
    </w:p>
    <w:p w14:paraId="7E2E9F29" w14:textId="77777777" w:rsidR="00FA680E" w:rsidRPr="00D6101B" w:rsidRDefault="00FA680E" w:rsidP="00005A83">
      <w:pPr>
        <w:pStyle w:val="ListParagraph"/>
        <w:numPr>
          <w:ilvl w:val="0"/>
          <w:numId w:val="20"/>
        </w:numPr>
        <w:rPr>
          <w:szCs w:val="24"/>
        </w:rPr>
      </w:pPr>
      <w:r w:rsidRPr="00D6101B">
        <w:rPr>
          <w:szCs w:val="24"/>
        </w:rPr>
        <w:t xml:space="preserve">Museum – Ars Electronica Centre, a combination of museum, public research institute and laboratory, brings an increasing focus on the impact of AI and its applications in all elements of society and technology </w:t>
      </w:r>
    </w:p>
    <w:p w14:paraId="426C91A4" w14:textId="77777777" w:rsidR="003B7F06" w:rsidRPr="00D6101B" w:rsidRDefault="003B7F06" w:rsidP="003B7F06">
      <w:pPr>
        <w:rPr>
          <w:b/>
          <w:bCs/>
        </w:rPr>
      </w:pPr>
      <w:r w:rsidRPr="00D6101B">
        <w:rPr>
          <w:b/>
          <w:bCs/>
        </w:rPr>
        <w:t>Laval Virtual</w:t>
      </w:r>
    </w:p>
    <w:p w14:paraId="5D9CD8BC" w14:textId="01FF83B6" w:rsidR="00FA680E" w:rsidRPr="00D6101B" w:rsidRDefault="00FA680E" w:rsidP="003B7F06">
      <w:r w:rsidRPr="00D6101B">
        <w:t xml:space="preserve">Laval Virtual in France demonstrates the importance of specialisation. </w:t>
      </w:r>
    </w:p>
    <w:p w14:paraId="65339344" w14:textId="715585B2" w:rsidR="00FA680E" w:rsidRPr="00D6101B" w:rsidRDefault="00FA680E" w:rsidP="00FA680E">
      <w:pPr>
        <w:ind w:left="360"/>
      </w:pPr>
      <w:r w:rsidRPr="00D6101B">
        <w:t xml:space="preserve">Laval, a rural town in the Loire region with a population of 50,000, is situated 300 km southwest of Paris. It is accessible via a 70-minute train ride or a two-hour drive from Charles de Gaulle airport. In 1999, the Mayor of Laval strategically invested the town’s entire </w:t>
      </w:r>
      <w:proofErr w:type="spellStart"/>
      <w:r w:rsidRPr="00D6101B">
        <w:t>FrenchTech</w:t>
      </w:r>
      <w:proofErr w:type="spellEnd"/>
      <w:r w:rsidRPr="00D6101B">
        <w:t xml:space="preserve"> budget (equivalent to InnovateUK investment) into the development of the </w:t>
      </w:r>
      <w:r w:rsidRPr="00D6101B">
        <w:rPr>
          <w:b/>
          <w:bCs/>
        </w:rPr>
        <w:t>Laval Virtual Centre</w:t>
      </w:r>
      <w:r w:rsidRPr="00D6101B">
        <w:t xml:space="preserve">, a hub for virtual reality (VR) and augmented reality (AR) technologies, as well as an annual conference. By 2024, the outcomes of this strategic decision to reposition Laval's economy are evident: 26 iterations of </w:t>
      </w:r>
      <w:r w:rsidR="00836FA4" w:rsidRPr="00D6101B">
        <w:t>an</w:t>
      </w:r>
      <w:r w:rsidRPr="00D6101B">
        <w:t xml:space="preserve"> annual conference (Laval Global) </w:t>
      </w:r>
      <w:r w:rsidR="00836FA4" w:rsidRPr="00D6101B">
        <w:t>which</w:t>
      </w:r>
      <w:r w:rsidRPr="00D6101B">
        <w:t xml:space="preserve"> attracts thousands of global visitors; 65 VR/AR companies support 2,000 highly skilled jobs; A skills hub (</w:t>
      </w:r>
      <w:proofErr w:type="spellStart"/>
      <w:r w:rsidRPr="00D6101B">
        <w:t>Institut</w:t>
      </w:r>
      <w:proofErr w:type="spellEnd"/>
      <w:r w:rsidRPr="00D6101B">
        <w:t xml:space="preserve"> Arts et Metiers de Laval) offers dedicated immersive content and tech courses for 1,000 students and influences creative and tech skills offerings across the Loire region. Laval is identified as a global hub for extended reality (XR) technologies. Laval's experience offers several potential lessons for Liverpool: </w:t>
      </w:r>
    </w:p>
    <w:p w14:paraId="06A571EC" w14:textId="77777777" w:rsidR="00FA680E" w:rsidRPr="00D6101B" w:rsidRDefault="00FA680E" w:rsidP="00005A83">
      <w:pPr>
        <w:pStyle w:val="ListParagraph"/>
        <w:rPr>
          <w:szCs w:val="24"/>
        </w:rPr>
      </w:pPr>
      <w:r w:rsidRPr="00D6101B">
        <w:rPr>
          <w:szCs w:val="24"/>
        </w:rPr>
        <w:t xml:space="preserve">The focus, international reputation, and scale of Laval's immersive content sector demonstrate what might be achieved by strategically aligning Liverpool’s immersive and computer games cluster with applications of VR and other priority industry sectors, as well as representing a rejuvenated screen cluster. </w:t>
      </w:r>
    </w:p>
    <w:p w14:paraId="14101286" w14:textId="77777777" w:rsidR="00FA680E" w:rsidRPr="00D6101B" w:rsidRDefault="00FA680E" w:rsidP="00005A83">
      <w:pPr>
        <w:pStyle w:val="ListParagraph"/>
        <w:rPr>
          <w:szCs w:val="24"/>
        </w:rPr>
      </w:pPr>
      <w:r w:rsidRPr="00D6101B">
        <w:rPr>
          <w:szCs w:val="24"/>
        </w:rPr>
        <w:t xml:space="preserve">The City of Laval has recognized the need to create new and dedicated studio and workspace – La </w:t>
      </w:r>
      <w:proofErr w:type="spellStart"/>
      <w:r w:rsidRPr="00D6101B">
        <w:rPr>
          <w:szCs w:val="24"/>
        </w:rPr>
        <w:t>Licorne</w:t>
      </w:r>
      <w:proofErr w:type="spellEnd"/>
      <w:r w:rsidRPr="00D6101B">
        <w:rPr>
          <w:szCs w:val="24"/>
        </w:rPr>
        <w:t xml:space="preserve"> – to help address cost and accommodation shortages for early-stage businesses within a heritage environment. LCR presents opportunities for more clustering to take advantage of available, inexpensive space in town centres. </w:t>
      </w:r>
    </w:p>
    <w:p w14:paraId="681443BE" w14:textId="77777777" w:rsidR="00FA680E" w:rsidRPr="00D6101B" w:rsidRDefault="00FA680E" w:rsidP="00005A83">
      <w:pPr>
        <w:pStyle w:val="ListParagraph"/>
        <w:rPr>
          <w:szCs w:val="24"/>
        </w:rPr>
      </w:pPr>
      <w:r w:rsidRPr="00D6101B">
        <w:rPr>
          <w:szCs w:val="24"/>
        </w:rPr>
        <w:t xml:space="preserve">Laval has determinedly built its global reputation through outreach, exemplified by its annual conference and Laval </w:t>
      </w:r>
      <w:proofErr w:type="spellStart"/>
      <w:r w:rsidRPr="00D6101B">
        <w:rPr>
          <w:szCs w:val="24"/>
        </w:rPr>
        <w:t>Virtual's</w:t>
      </w:r>
      <w:proofErr w:type="spellEnd"/>
      <w:r w:rsidRPr="00D6101B">
        <w:rPr>
          <w:szCs w:val="24"/>
        </w:rPr>
        <w:t xml:space="preserve"> three-month 'road trip' around other European VR/AR hubs. Laval is a historic city of arts and </w:t>
      </w:r>
      <w:r w:rsidRPr="00D6101B">
        <w:rPr>
          <w:szCs w:val="24"/>
        </w:rPr>
        <w:lastRenderedPageBreak/>
        <w:t>culture, with a distinctive heritage environment that supports a strong economy of day visitors. The combination of arts, industrial heritage, and cutting-edge tech could project a distinctive image to boost LCR’s appeal to investors and to complement the existing museums and galleries offer.</w:t>
      </w:r>
    </w:p>
    <w:p w14:paraId="79D7E6AE" w14:textId="08956A41" w:rsidR="00D85449" w:rsidRPr="00D6101B" w:rsidRDefault="00D85449" w:rsidP="00D85449">
      <w:r w:rsidRPr="00D6101B">
        <w:t xml:space="preserve">To address the challenges </w:t>
      </w:r>
      <w:r w:rsidR="009E00D3" w:rsidRPr="00D6101B">
        <w:t xml:space="preserve">inherent in a volatile environment for production and consumption of original games IP </w:t>
      </w:r>
      <w:r w:rsidRPr="00D6101B">
        <w:t>and seize the opportunities</w:t>
      </w:r>
      <w:r w:rsidR="009E00D3" w:rsidRPr="00D6101B">
        <w:t xml:space="preserve"> of greater strategic coordination </w:t>
      </w:r>
      <w:r w:rsidR="008756E1" w:rsidRPr="00D6101B">
        <w:t>of games with other elements of creative content supply chains</w:t>
      </w:r>
      <w:r w:rsidRPr="00D6101B">
        <w:t>, LCR should:</w:t>
      </w:r>
    </w:p>
    <w:p w14:paraId="6AB9A54F" w14:textId="77777777" w:rsidR="00D85449" w:rsidRPr="00D6101B" w:rsidRDefault="00D85449" w:rsidP="00005A83">
      <w:pPr>
        <w:pStyle w:val="ListParagraph"/>
        <w:rPr>
          <w:szCs w:val="24"/>
        </w:rPr>
      </w:pPr>
      <w:r w:rsidRPr="00D6101B">
        <w:rPr>
          <w:szCs w:val="24"/>
        </w:rPr>
        <w:t>Support indie developers and startups with access to funding, business skills training, and mentorship from experienced professionals.</w:t>
      </w:r>
    </w:p>
    <w:p w14:paraId="6F07AA87" w14:textId="77777777" w:rsidR="00D85449" w:rsidRPr="00D6101B" w:rsidRDefault="00D85449" w:rsidP="00005A83">
      <w:pPr>
        <w:pStyle w:val="ListParagraph"/>
        <w:rPr>
          <w:szCs w:val="24"/>
        </w:rPr>
      </w:pPr>
      <w:r w:rsidRPr="00D6101B">
        <w:rPr>
          <w:szCs w:val="24"/>
        </w:rPr>
        <w:t>Foster greater collaboration and knowledge-sharing between the games industry and other sectors, such as education, to tackle skills gaps and mismatches.</w:t>
      </w:r>
    </w:p>
    <w:p w14:paraId="1425ED4A" w14:textId="77777777" w:rsidR="00D85449" w:rsidRPr="00D6101B" w:rsidRDefault="00D85449" w:rsidP="00005A83">
      <w:pPr>
        <w:pStyle w:val="ListParagraph"/>
        <w:rPr>
          <w:szCs w:val="24"/>
        </w:rPr>
      </w:pPr>
      <w:r w:rsidRPr="00D6101B">
        <w:rPr>
          <w:szCs w:val="24"/>
        </w:rPr>
        <w:t>Encourage diversity and inclusion in the sector, promoting opportunities for underrepresented groups and challenging traditional industry culture.</w:t>
      </w:r>
    </w:p>
    <w:p w14:paraId="0E0CE71C" w14:textId="77777777" w:rsidR="00D85449" w:rsidRPr="00D6101B" w:rsidRDefault="00D85449" w:rsidP="00005A83">
      <w:pPr>
        <w:pStyle w:val="ListParagraph"/>
        <w:rPr>
          <w:szCs w:val="24"/>
        </w:rPr>
      </w:pPr>
      <w:r w:rsidRPr="00D6101B">
        <w:rPr>
          <w:szCs w:val="24"/>
        </w:rPr>
        <w:t>Invest in the development of specialist skills and expertise around AI, game design, and interactive storytelling, positioning LCR as a hub for innovation in these areas.</w:t>
      </w:r>
    </w:p>
    <w:p w14:paraId="200ACBA1" w14:textId="77777777" w:rsidR="00D85449" w:rsidRPr="00D6101B" w:rsidRDefault="00D85449" w:rsidP="00005A83">
      <w:pPr>
        <w:pStyle w:val="ListParagraph"/>
        <w:rPr>
          <w:szCs w:val="24"/>
        </w:rPr>
      </w:pPr>
      <w:r w:rsidRPr="00D6101B">
        <w:rPr>
          <w:szCs w:val="24"/>
        </w:rPr>
        <w:t>Advocate for greater industry coordination and standard-setting at a national level, ensuring that LCR's games industry has a voice in shaping the future of the sector.</w:t>
      </w:r>
    </w:p>
    <w:p w14:paraId="5932AAA4" w14:textId="77777777" w:rsidR="00D85449" w:rsidRPr="00D6101B" w:rsidRDefault="00D85449" w:rsidP="00005A83">
      <w:pPr>
        <w:pStyle w:val="ListParagraph"/>
        <w:rPr>
          <w:szCs w:val="24"/>
        </w:rPr>
      </w:pPr>
      <w:r w:rsidRPr="00D6101B">
        <w:rPr>
          <w:szCs w:val="24"/>
        </w:rPr>
        <w:t>By proactively addressing these challenges and opportunities, LCR can position itself as a leading hub for indie game development and innovation, capitalizing on the disruptive potential of AI and the shifting landscape of the industry. This will require a coordinated effort across industry, education, and government, as well as targeted investment and support for the sector's growth and development.</w:t>
      </w:r>
    </w:p>
    <w:p w14:paraId="47A36377" w14:textId="77777777" w:rsidR="00D85449" w:rsidRPr="00D6101B" w:rsidRDefault="00D85449" w:rsidP="00D85449">
      <w:pPr>
        <w:sectPr w:rsidR="00D85449" w:rsidRPr="00D6101B" w:rsidSect="00FA680E">
          <w:pgSz w:w="11906" w:h="16838"/>
          <w:pgMar w:top="1440" w:right="1440" w:bottom="1440" w:left="1440" w:header="708" w:footer="708" w:gutter="0"/>
          <w:cols w:space="708"/>
          <w:docGrid w:linePitch="360"/>
        </w:sectPr>
      </w:pPr>
    </w:p>
    <w:p w14:paraId="02E3E227" w14:textId="3D6367F6" w:rsidR="009A7DF3" w:rsidRPr="0023726D" w:rsidRDefault="00FB6953" w:rsidP="0023726D">
      <w:pPr>
        <w:pStyle w:val="Heading2"/>
        <w:numPr>
          <w:ilvl w:val="0"/>
          <w:numId w:val="22"/>
        </w:numPr>
      </w:pPr>
      <w:bookmarkStart w:id="77" w:name="_Toc171354626"/>
      <w:r w:rsidRPr="0023726D">
        <w:lastRenderedPageBreak/>
        <w:t>Situational analysis</w:t>
      </w:r>
      <w:bookmarkEnd w:id="77"/>
    </w:p>
    <w:p w14:paraId="5172E650" w14:textId="70DC06D0" w:rsidR="009A7DF3" w:rsidRPr="00D6101B" w:rsidRDefault="00520158" w:rsidP="001205C1">
      <w:r w:rsidRPr="00D6101B">
        <w:t>We a</w:t>
      </w:r>
      <w:r w:rsidR="00CD35D8" w:rsidRPr="00D6101B">
        <w:t>nalyse</w:t>
      </w:r>
      <w:r w:rsidRPr="00D6101B">
        <w:t>d</w:t>
      </w:r>
      <w:r w:rsidR="00CD35D8" w:rsidRPr="00D6101B">
        <w:t xml:space="preserve"> findings from </w:t>
      </w:r>
      <w:r w:rsidR="00745330" w:rsidRPr="00D6101B">
        <w:t xml:space="preserve">data, </w:t>
      </w:r>
      <w:r w:rsidR="00CD35D8" w:rsidRPr="00D6101B">
        <w:t>qualitative research</w:t>
      </w:r>
      <w:r w:rsidR="003E039F" w:rsidRPr="00D6101B">
        <w:t xml:space="preserve"> and case studies</w:t>
      </w:r>
      <w:r w:rsidRPr="00D6101B">
        <w:t xml:space="preserve"> to a</w:t>
      </w:r>
      <w:r w:rsidR="009A7DF3" w:rsidRPr="00D6101B">
        <w:t xml:space="preserve">ssess the challenges and opportunities related to </w:t>
      </w:r>
      <w:r w:rsidR="00507D6F" w:rsidRPr="00D6101B">
        <w:t xml:space="preserve">supporting and growing </w:t>
      </w:r>
      <w:r w:rsidR="00E2145B" w:rsidRPr="00D6101B">
        <w:t>digital</w:t>
      </w:r>
      <w:r w:rsidR="00507D6F" w:rsidRPr="00D6101B">
        <w:t xml:space="preserve"> and</w:t>
      </w:r>
      <w:r w:rsidR="009A7DF3" w:rsidRPr="00D6101B">
        <w:t xml:space="preserve"> creative industries</w:t>
      </w:r>
      <w:r w:rsidR="00507D6F" w:rsidRPr="00D6101B">
        <w:t xml:space="preserve"> in </w:t>
      </w:r>
      <w:r w:rsidR="00E2145B" w:rsidRPr="00D6101B">
        <w:t>LCR</w:t>
      </w:r>
      <w:r w:rsidR="00507D6F" w:rsidRPr="00D6101B">
        <w:t>.</w:t>
      </w:r>
    </w:p>
    <w:p w14:paraId="301E7A17" w14:textId="40DAEDAD" w:rsidR="00AB690F" w:rsidRPr="00D6101B" w:rsidRDefault="00AB690F" w:rsidP="00AB690F">
      <w:r w:rsidRPr="00D6101B">
        <w:t>Desk-based analysis and stakeholder engagement raised important questions about LCR’s competitiveness in the digital and creative industries compared to other Northern clusters like Greater Manchester and West Yorkshire. These competitors are significantly ahead in terms of scale and investment; should LCR therefore focus on agility, responsiveness, and differentiation rather than trying to directly compete on size? Challenges include:</w:t>
      </w:r>
    </w:p>
    <w:p w14:paraId="1C3E8878" w14:textId="77777777" w:rsidR="00AB690F" w:rsidRPr="00D6101B" w:rsidRDefault="00AB690F" w:rsidP="00005A83">
      <w:pPr>
        <w:pStyle w:val="ListParagraph"/>
        <w:rPr>
          <w:szCs w:val="24"/>
        </w:rPr>
      </w:pPr>
      <w:r w:rsidRPr="00D6101B">
        <w:rPr>
          <w:b/>
          <w:szCs w:val="24"/>
        </w:rPr>
        <w:t>Scale difference</w:t>
      </w:r>
      <w:r w:rsidRPr="00D6101B">
        <w:rPr>
          <w:szCs w:val="24"/>
        </w:rPr>
        <w:t>: West Yorkshire's digital and creative cluster is much larger than LCR's, with at least 50,000 more people employed in the sector.</w:t>
      </w:r>
      <w:r w:rsidRPr="00D6101B">
        <w:rPr>
          <w:szCs w:val="24"/>
          <w:vertAlign w:val="superscript"/>
        </w:rPr>
        <w:footnoteReference w:id="20"/>
      </w:r>
      <w:r w:rsidRPr="00D6101B">
        <w:rPr>
          <w:szCs w:val="24"/>
        </w:rPr>
        <w:t xml:space="preserve"> Within that, West Yorkshire’s creative content, advertising, and software sectors are considerably larger and demonstrate greater benefits of clustering.</w:t>
      </w:r>
    </w:p>
    <w:p w14:paraId="26061B58" w14:textId="77777777" w:rsidR="00AB690F" w:rsidRPr="00D6101B" w:rsidRDefault="00AB690F" w:rsidP="00005A83">
      <w:pPr>
        <w:pStyle w:val="ListParagraph"/>
        <w:rPr>
          <w:szCs w:val="24"/>
        </w:rPr>
      </w:pPr>
      <w:r w:rsidRPr="00D6101B">
        <w:rPr>
          <w:b/>
          <w:szCs w:val="24"/>
        </w:rPr>
        <w:t>Investment and infrastructure</w:t>
      </w:r>
      <w:r w:rsidRPr="00D6101B">
        <w:rPr>
          <w:szCs w:val="24"/>
        </w:rPr>
        <w:t>: Competitors have benefited from sustained investment and development over the past 15 years, such as the development of MediaCity in Salford, relocation of Channel 4 and successful retention of and long-term reinvestment in a regional screen agency, Screen Yorkshire, in Leeds. LCR has not yet succeeded in developing similar large-scale infrastructure projects like a film studio.</w:t>
      </w:r>
    </w:p>
    <w:p w14:paraId="2D015114" w14:textId="348036E3" w:rsidR="003F4633" w:rsidRPr="00D6101B" w:rsidRDefault="003F4633" w:rsidP="00005A83">
      <w:pPr>
        <w:pStyle w:val="ListParagraph"/>
        <w:rPr>
          <w:szCs w:val="24"/>
        </w:rPr>
      </w:pPr>
      <w:r w:rsidRPr="00D6101B">
        <w:rPr>
          <w:b/>
          <w:szCs w:val="24"/>
        </w:rPr>
        <w:t>Specialisation</w:t>
      </w:r>
      <w:r w:rsidRPr="00D6101B">
        <w:rPr>
          <w:szCs w:val="24"/>
        </w:rPr>
        <w:t xml:space="preserve">: </w:t>
      </w:r>
      <w:r w:rsidR="00E466D3" w:rsidRPr="00D6101B">
        <w:rPr>
          <w:szCs w:val="24"/>
        </w:rPr>
        <w:t>With a few notable exceptions, t</w:t>
      </w:r>
      <w:r w:rsidR="00FC0115" w:rsidRPr="00D6101B">
        <w:rPr>
          <w:szCs w:val="24"/>
        </w:rPr>
        <w:t>here is little</w:t>
      </w:r>
      <w:r w:rsidR="000C70A7" w:rsidRPr="00D6101B">
        <w:rPr>
          <w:szCs w:val="24"/>
        </w:rPr>
        <w:t xml:space="preserve"> evidence </w:t>
      </w:r>
      <w:r w:rsidR="00E466D3" w:rsidRPr="00D6101B">
        <w:rPr>
          <w:szCs w:val="24"/>
        </w:rPr>
        <w:t>of</w:t>
      </w:r>
      <w:r w:rsidR="000C70A7" w:rsidRPr="00D6101B">
        <w:rPr>
          <w:szCs w:val="24"/>
        </w:rPr>
        <w:t xml:space="preserve"> </w:t>
      </w:r>
      <w:r w:rsidR="00FC0115" w:rsidRPr="00D6101B">
        <w:rPr>
          <w:szCs w:val="24"/>
        </w:rPr>
        <w:t xml:space="preserve">actual or emerging specialisations </w:t>
      </w:r>
      <w:r w:rsidR="00DA7482" w:rsidRPr="00D6101B">
        <w:rPr>
          <w:szCs w:val="24"/>
        </w:rPr>
        <w:t>(in products, services or processes) being e</w:t>
      </w:r>
      <w:r w:rsidR="00E466D3" w:rsidRPr="00D6101B">
        <w:rPr>
          <w:szCs w:val="24"/>
        </w:rPr>
        <w:t>xploited</w:t>
      </w:r>
      <w:r w:rsidR="00DA7482" w:rsidRPr="00D6101B">
        <w:rPr>
          <w:szCs w:val="24"/>
        </w:rPr>
        <w:t xml:space="preserve"> to create competitive advantage or build barriers to entry for competitors.  </w:t>
      </w:r>
    </w:p>
    <w:p w14:paraId="3C00FB05" w14:textId="4AADE143" w:rsidR="00AD4F2C" w:rsidRPr="00D6101B" w:rsidRDefault="00AD4F2C" w:rsidP="003B0C5A">
      <w:pPr>
        <w:rPr>
          <w:b/>
          <w:bCs/>
        </w:rPr>
      </w:pPr>
      <w:r w:rsidRPr="00D6101B">
        <w:rPr>
          <w:b/>
          <w:bCs/>
        </w:rPr>
        <w:t>‘Three body problem’</w:t>
      </w:r>
    </w:p>
    <w:p w14:paraId="16306B1C" w14:textId="77777777" w:rsidR="00AD4F2C" w:rsidRPr="00D6101B" w:rsidRDefault="00AD4F2C" w:rsidP="00AB690F">
      <w:r w:rsidRPr="00D6101B">
        <w:t xml:space="preserve">Using existing sector definitions helped provide consistent metrics for the scale and significance of the LCR digital and creative cluster and facilitated comparative analysis of performance of LCR against regional, national and international competitors. However, it did not provide conclusive evidence of effective clustering of digital and creative industries across LCR, either in the form of geographical agglomeration, increased cooperation around skills and R&amp;D, attracting investment and raising barriers to competition. </w:t>
      </w:r>
    </w:p>
    <w:p w14:paraId="7377B865" w14:textId="1C4E371F" w:rsidR="00AD4F2C" w:rsidRPr="00D6101B" w:rsidRDefault="00AD4F2C" w:rsidP="00AD4F2C">
      <w:r w:rsidRPr="00D6101B">
        <w:t>With limited capital budgets in the public sector and historically low levels of investment in creative workspace and affordable office space from commercial developers, the digital, creative and culture sectors lack the capacity to drive the physical regeneration and development of future skills the city region needs to remain competitive.</w:t>
      </w:r>
    </w:p>
    <w:p w14:paraId="205AD50E" w14:textId="7D5A75F2" w:rsidR="00AB690F" w:rsidRPr="00D6101B" w:rsidRDefault="00AD4F2C" w:rsidP="00AB690F">
      <w:r w:rsidRPr="00D6101B">
        <w:lastRenderedPageBreak/>
        <w:t xml:space="preserve">This highlighted that </w:t>
      </w:r>
      <w:r w:rsidR="00AB690F" w:rsidRPr="00D6101B">
        <w:t xml:space="preserve">LCR has its own variant of the ‘three body problem’: none of digital technology, creative industries or culture can be seen to be sustainable </w:t>
      </w:r>
      <w:r w:rsidR="008A5F1F" w:rsidRPr="00D6101B">
        <w:t>without the other but lack of investment and structural barriers prevent the three worlds from arriving at a new synthesis which could transform economic and social outcomes</w:t>
      </w:r>
      <w:r w:rsidR="00565909" w:rsidRPr="00D6101B">
        <w:t>.</w:t>
      </w:r>
      <w:r w:rsidR="008A5F1F" w:rsidRPr="00D6101B">
        <w:t xml:space="preserve"> </w:t>
      </w:r>
      <w:r w:rsidRPr="00D6101B">
        <w:t>The problem isn’t in the way we measure the industries – it is that we continue to view future potential growth through that lens of separate, vertically siloed sectors. To find a resilient and sustainable path to growth, LCR’s digital and creative cluster needs to develop a model which recognises the dynamic relationship between production  and  consumption in different contexts.</w:t>
      </w:r>
    </w:p>
    <w:p w14:paraId="235E3A4A" w14:textId="3A01EA4C" w:rsidR="00BE500B" w:rsidRPr="00D6101B" w:rsidRDefault="00F37599" w:rsidP="00E270FC">
      <w:r w:rsidRPr="00D6101B">
        <w:t>A</w:t>
      </w:r>
      <w:r w:rsidR="005A4C04" w:rsidRPr="00D6101B">
        <w:t xml:space="preserve">I </w:t>
      </w:r>
      <w:r w:rsidR="008A5F1F" w:rsidRPr="00D6101B">
        <w:t>compounds th</w:t>
      </w:r>
      <w:r w:rsidR="00C72884" w:rsidRPr="00D6101B">
        <w:t>ese problems</w:t>
      </w:r>
      <w:r w:rsidR="008A5F1F" w:rsidRPr="00D6101B">
        <w:t xml:space="preserve"> by </w:t>
      </w:r>
      <w:r w:rsidR="004E5BBA" w:rsidRPr="00D6101B">
        <w:t>challeng</w:t>
      </w:r>
      <w:r w:rsidR="008A5F1F" w:rsidRPr="00D6101B">
        <w:t>ing</w:t>
      </w:r>
      <w:r w:rsidR="005A4C04" w:rsidRPr="00D6101B">
        <w:t xml:space="preserve"> what we have historically seen as the axes of ‘growth’ in </w:t>
      </w:r>
      <w:r w:rsidR="00564E27" w:rsidRPr="00D6101B">
        <w:t xml:space="preserve">the </w:t>
      </w:r>
      <w:r w:rsidR="005A4C04" w:rsidRPr="00D6101B">
        <w:t xml:space="preserve">creative economy and brings new discontinuities – in particular, threat that </w:t>
      </w:r>
      <w:r w:rsidR="00AD4F2C" w:rsidRPr="00D6101B">
        <w:t xml:space="preserve">automation of a wider range of ‘craft’ skills and reduced opportunities for </w:t>
      </w:r>
      <w:r w:rsidR="005A4C04" w:rsidRPr="00D6101B">
        <w:t xml:space="preserve">graduate </w:t>
      </w:r>
      <w:r w:rsidR="00AD4F2C" w:rsidRPr="00D6101B">
        <w:t>employment</w:t>
      </w:r>
      <w:r w:rsidR="005A4C04" w:rsidRPr="00D6101B">
        <w:t xml:space="preserve"> will </w:t>
      </w:r>
      <w:r w:rsidR="006E7DE3" w:rsidRPr="00D6101B">
        <w:t>in very short order</w:t>
      </w:r>
      <w:r w:rsidR="005A4C04" w:rsidRPr="00D6101B">
        <w:t xml:space="preserve"> undermine the education sector</w:t>
      </w:r>
      <w:r w:rsidR="006E7DE3" w:rsidRPr="00D6101B">
        <w:t xml:space="preserve">’s role and viability in training new talent whilst in the medium term leaving a ‘hollowed out’ sector with no </w:t>
      </w:r>
      <w:r w:rsidR="00BE500B" w:rsidRPr="00D6101B">
        <w:t xml:space="preserve">opportunities for progression. </w:t>
      </w:r>
    </w:p>
    <w:p w14:paraId="6014752A" w14:textId="65940074" w:rsidR="004E5BBA" w:rsidRPr="00D6101B" w:rsidRDefault="00BE500B" w:rsidP="004E5BBA">
      <w:pPr>
        <w:pStyle w:val="Heading3"/>
      </w:pPr>
      <w:bookmarkStart w:id="78" w:name="_Toc171354627"/>
      <w:r w:rsidRPr="00D6101B">
        <w:t>Scenario 1</w:t>
      </w:r>
      <w:r w:rsidR="004F2C1F" w:rsidRPr="00D6101B">
        <w:t xml:space="preserve"> -</w:t>
      </w:r>
      <w:r w:rsidRPr="00D6101B">
        <w:t xml:space="preserve"> </w:t>
      </w:r>
      <w:r w:rsidR="00542556" w:rsidRPr="00D6101B">
        <w:t>Worst case: u</w:t>
      </w:r>
      <w:r w:rsidR="00323D37" w:rsidRPr="00D6101B">
        <w:t>ncontrolled decline</w:t>
      </w:r>
      <w:bookmarkEnd w:id="78"/>
    </w:p>
    <w:p w14:paraId="4DCD9C3D" w14:textId="5DB04E82" w:rsidR="00520158" w:rsidRPr="00D6101B" w:rsidRDefault="00520158" w:rsidP="00520158">
      <w:r w:rsidRPr="00D6101B">
        <w:t>Whilst full of creative and tech talent, LCR</w:t>
      </w:r>
      <w:r w:rsidR="00542556" w:rsidRPr="00D6101B">
        <w:t>’s digital and creative businesses</w:t>
      </w:r>
      <w:r w:rsidRPr="00D6101B">
        <w:t xml:space="preserve"> and associated institutions (especially HEIs) are not sufficiently well-capitalised or differentiated to maintain their competitive position. Where that is currently reflected in underinvestment, a dependency on low business costs and lower wage base than comparative cities in order to remain competitive, in this scenario AI could completely undercut even the cost advantages held out by LCR and see up to 60% of creative occupations replaced or displaced. At that level, LCR </w:t>
      </w:r>
      <w:r w:rsidR="00C34210" w:rsidRPr="00D6101B">
        <w:t>would lack</w:t>
      </w:r>
      <w:r w:rsidRPr="00D6101B">
        <w:t xml:space="preserve"> critical mass even to support its own original cultural production and </w:t>
      </w:r>
      <w:r w:rsidR="00A755DB" w:rsidRPr="00D6101B">
        <w:t xml:space="preserve">risk </w:t>
      </w:r>
      <w:r w:rsidRPr="00D6101B">
        <w:t>becom</w:t>
      </w:r>
      <w:r w:rsidR="00A755DB" w:rsidRPr="00D6101B">
        <w:t>ing</w:t>
      </w:r>
      <w:r w:rsidRPr="00D6101B">
        <w:t xml:space="preserve"> an adjunct to the visitor economy, with only large and well-capitalized institutions (NLM, Tate etc.) able to generate the footfall needed to keep cultural consumption by locals and visitors in equilibrium with the demand for experiences. </w:t>
      </w:r>
      <w:r w:rsidR="00A755DB" w:rsidRPr="00D6101B">
        <w:t xml:space="preserve">That could in </w:t>
      </w:r>
      <w:r w:rsidRPr="00D6101B">
        <w:t>erode advantages of LCR's strong cultural identity and make it impossible to sustain even those functions</w:t>
      </w:r>
      <w:r w:rsidR="00A755DB" w:rsidRPr="00D6101B">
        <w:t>, leading to a catastrophic loss of social equity</w:t>
      </w:r>
      <w:r w:rsidRPr="00D6101B">
        <w:t>.</w:t>
      </w:r>
    </w:p>
    <w:p w14:paraId="1B06535E" w14:textId="7CB470CC" w:rsidR="00BE500B" w:rsidRPr="00D6101B" w:rsidRDefault="004E5BBA" w:rsidP="004E5BBA">
      <w:pPr>
        <w:pStyle w:val="Heading3"/>
      </w:pPr>
      <w:bookmarkStart w:id="79" w:name="_Toc171354628"/>
      <w:r w:rsidRPr="00D6101B">
        <w:t>Scenario 2</w:t>
      </w:r>
      <w:r w:rsidR="004F2C1F" w:rsidRPr="00D6101B">
        <w:t xml:space="preserve"> – Most likely case: j</w:t>
      </w:r>
      <w:r w:rsidR="00BE500B" w:rsidRPr="00D6101B">
        <w:t>obs-free</w:t>
      </w:r>
      <w:r w:rsidRPr="00D6101B">
        <w:t xml:space="preserve"> growth</w:t>
      </w:r>
      <w:bookmarkEnd w:id="79"/>
    </w:p>
    <w:p w14:paraId="1393FFDE" w14:textId="77777777" w:rsidR="00005A83" w:rsidRPr="00D6101B" w:rsidRDefault="004F2C1F" w:rsidP="004F2C1F">
      <w:r w:rsidRPr="00D6101B">
        <w:t xml:space="preserve">Ongoing disruption through </w:t>
      </w:r>
      <w:r w:rsidR="009C4184" w:rsidRPr="00D6101B">
        <w:t xml:space="preserve">the entry of digital technology, in particular Generative AI, </w:t>
      </w:r>
      <w:r w:rsidR="009B7D6A" w:rsidRPr="00D6101B">
        <w:t>can be expected to</w:t>
      </w:r>
      <w:r w:rsidR="009C4184" w:rsidRPr="00D6101B">
        <w:t xml:space="preserve"> have an accelerating impact</w:t>
      </w:r>
      <w:r w:rsidR="009B7D6A" w:rsidRPr="00D6101B">
        <w:t xml:space="preserve"> on the structural resilience of digital and creative industries in LCR, in particular in transforming the nature of </w:t>
      </w:r>
      <w:r w:rsidR="00564E27" w:rsidRPr="00D6101B">
        <w:t xml:space="preserve">creative </w:t>
      </w:r>
      <w:r w:rsidR="009B7D6A" w:rsidRPr="00D6101B">
        <w:t xml:space="preserve">work. </w:t>
      </w:r>
      <w:r w:rsidR="00F34556" w:rsidRPr="00D6101B">
        <w:t xml:space="preserve">Evidence of trends both in creation of original IP and in models of creative agencies serving clients point to increasing reliance on AI </w:t>
      </w:r>
      <w:r w:rsidR="003441C7" w:rsidRPr="00D6101B">
        <w:t>in the production of creative assets</w:t>
      </w:r>
      <w:r w:rsidR="00F33F60" w:rsidRPr="00D6101B">
        <w:t>. Whilst t</w:t>
      </w:r>
      <w:r w:rsidR="001E4373" w:rsidRPr="00D6101B">
        <w:t xml:space="preserve">here is some evidence that links this to productivity gains in the sector, the changes in behaviour and business models brought about </w:t>
      </w:r>
      <w:r w:rsidR="007B6509" w:rsidRPr="00D6101B">
        <w:t xml:space="preserve">by this shift </w:t>
      </w:r>
      <w:r w:rsidR="001E4373" w:rsidRPr="00D6101B">
        <w:t xml:space="preserve">are </w:t>
      </w:r>
      <w:r w:rsidR="006428C0" w:rsidRPr="00D6101B">
        <w:t xml:space="preserve">also </w:t>
      </w:r>
      <w:r w:rsidR="001E4373" w:rsidRPr="00D6101B">
        <w:t>c</w:t>
      </w:r>
      <w:r w:rsidR="003441C7" w:rsidRPr="00D6101B">
        <w:t xml:space="preserve">orrelated </w:t>
      </w:r>
      <w:r w:rsidR="006428C0" w:rsidRPr="00D6101B">
        <w:t xml:space="preserve">with increased ‘in-housing’ of client work and a </w:t>
      </w:r>
      <w:r w:rsidR="003441C7" w:rsidRPr="00D6101B">
        <w:t xml:space="preserve">reduction in recruitment of </w:t>
      </w:r>
      <w:r w:rsidR="006428C0" w:rsidRPr="00D6101B">
        <w:t>agency</w:t>
      </w:r>
      <w:r w:rsidR="003441C7" w:rsidRPr="00D6101B">
        <w:t xml:space="preserve"> staff. T</w:t>
      </w:r>
      <w:r w:rsidR="00F33F60" w:rsidRPr="00D6101B">
        <w:t>his could lead to significant reductions in graduate employment</w:t>
      </w:r>
      <w:r w:rsidR="00EE0004" w:rsidRPr="00D6101B">
        <w:t xml:space="preserve">, or at best a rebalancing of where those opportunities </w:t>
      </w:r>
      <w:r w:rsidR="009826A0" w:rsidRPr="00D6101B">
        <w:t xml:space="preserve">are found. With </w:t>
      </w:r>
      <w:r w:rsidR="005F1B2D" w:rsidRPr="00D6101B">
        <w:t>a</w:t>
      </w:r>
      <w:r w:rsidR="009826A0" w:rsidRPr="00D6101B">
        <w:t xml:space="preserve"> smaller business base and lack of ‘network’ agencies, </w:t>
      </w:r>
      <w:r w:rsidR="005F1B2D" w:rsidRPr="00D6101B">
        <w:t xml:space="preserve">LCR’s digital and creative agencies may find it </w:t>
      </w:r>
      <w:r w:rsidR="004B3359" w:rsidRPr="00D6101B">
        <w:t>increasingly difficult</w:t>
      </w:r>
      <w:r w:rsidR="005F1B2D" w:rsidRPr="00D6101B">
        <w:t xml:space="preserve"> to </w:t>
      </w:r>
      <w:r w:rsidR="001A5C7A" w:rsidRPr="00D6101B">
        <w:t xml:space="preserve">provide a ‘full service’ offer which can </w:t>
      </w:r>
      <w:r w:rsidR="005F1B2D" w:rsidRPr="00D6101B">
        <w:lastRenderedPageBreak/>
        <w:t xml:space="preserve">compete with </w:t>
      </w:r>
      <w:r w:rsidR="004B3359" w:rsidRPr="00D6101B">
        <w:t>larger</w:t>
      </w:r>
      <w:r w:rsidR="00ED184B" w:rsidRPr="00D6101B">
        <w:t xml:space="preserve">, better coordinated and better capitalised competitors. </w:t>
      </w:r>
      <w:r w:rsidR="00E15BA3" w:rsidRPr="00D6101B">
        <w:t xml:space="preserve">This may be addressed by </w:t>
      </w:r>
      <w:r w:rsidR="00005A83" w:rsidRPr="00D6101B">
        <w:t>one or a combination of changes to the business model of digital and creative firms in LCR:</w:t>
      </w:r>
    </w:p>
    <w:p w14:paraId="309E2173" w14:textId="04F73A6E" w:rsidR="00005A83" w:rsidRPr="00D6101B" w:rsidRDefault="00005A83" w:rsidP="00005A83">
      <w:pPr>
        <w:pStyle w:val="ListParagraph"/>
        <w:rPr>
          <w:szCs w:val="24"/>
        </w:rPr>
      </w:pPr>
      <w:r w:rsidRPr="00D6101B">
        <w:rPr>
          <w:szCs w:val="24"/>
        </w:rPr>
        <w:t>G</w:t>
      </w:r>
      <w:r w:rsidR="00E15BA3" w:rsidRPr="00D6101B">
        <w:rPr>
          <w:szCs w:val="24"/>
        </w:rPr>
        <w:t>reater specialisation within vertical market niches</w:t>
      </w:r>
      <w:r w:rsidR="00CA69FC" w:rsidRPr="00D6101B">
        <w:rPr>
          <w:szCs w:val="24"/>
        </w:rPr>
        <w:t>, exemplified</w:t>
      </w:r>
      <w:r w:rsidR="009A4ED8" w:rsidRPr="00D6101B">
        <w:rPr>
          <w:szCs w:val="24"/>
        </w:rPr>
        <w:t xml:space="preserve"> by Uniform’s success in </w:t>
      </w:r>
      <w:r w:rsidR="00403F41" w:rsidRPr="00D6101B">
        <w:rPr>
          <w:szCs w:val="24"/>
        </w:rPr>
        <w:t>transforming itself into a group structure with</w:t>
      </w:r>
      <w:r w:rsidR="009A4ED8" w:rsidRPr="00D6101B">
        <w:rPr>
          <w:szCs w:val="24"/>
        </w:rPr>
        <w:t xml:space="preserve"> </w:t>
      </w:r>
      <w:r w:rsidR="00C118C3" w:rsidRPr="00D6101B">
        <w:rPr>
          <w:szCs w:val="24"/>
        </w:rPr>
        <w:t>separate</w:t>
      </w:r>
      <w:r w:rsidR="009A4ED8" w:rsidRPr="00D6101B">
        <w:rPr>
          <w:szCs w:val="24"/>
        </w:rPr>
        <w:t xml:space="preserve"> divisions focused </w:t>
      </w:r>
      <w:r w:rsidR="00C118C3" w:rsidRPr="00D6101B">
        <w:rPr>
          <w:szCs w:val="24"/>
        </w:rPr>
        <w:t>respectively on brand consultancy</w:t>
      </w:r>
      <w:r w:rsidR="00CA69FC" w:rsidRPr="00D6101B">
        <w:rPr>
          <w:szCs w:val="24"/>
        </w:rPr>
        <w:t xml:space="preserve"> and </w:t>
      </w:r>
      <w:r w:rsidR="00B8041A" w:rsidRPr="00D6101B">
        <w:rPr>
          <w:szCs w:val="24"/>
        </w:rPr>
        <w:t>creative agency for property and place</w:t>
      </w:r>
      <w:r w:rsidR="00CA69FC" w:rsidRPr="00D6101B">
        <w:rPr>
          <w:szCs w:val="24"/>
        </w:rPr>
        <w:t>.</w:t>
      </w:r>
      <w:r w:rsidR="00CA69FC" w:rsidRPr="00D6101B">
        <w:rPr>
          <w:rStyle w:val="FootnoteReference"/>
          <w:szCs w:val="24"/>
        </w:rPr>
        <w:footnoteReference w:id="21"/>
      </w:r>
    </w:p>
    <w:p w14:paraId="30675A99" w14:textId="68209434" w:rsidR="00115E96" w:rsidRPr="00D6101B" w:rsidRDefault="00005A83" w:rsidP="00115E96">
      <w:pPr>
        <w:pStyle w:val="ListParagraph"/>
        <w:rPr>
          <w:szCs w:val="24"/>
        </w:rPr>
      </w:pPr>
      <w:r w:rsidRPr="00D6101B">
        <w:rPr>
          <w:szCs w:val="24"/>
        </w:rPr>
        <w:t>More</w:t>
      </w:r>
      <w:r w:rsidR="00E15BA3" w:rsidRPr="00D6101B">
        <w:rPr>
          <w:szCs w:val="24"/>
        </w:rPr>
        <w:t xml:space="preserve"> focus on cr</w:t>
      </w:r>
      <w:r w:rsidR="009A4ED8" w:rsidRPr="00D6101B">
        <w:rPr>
          <w:szCs w:val="24"/>
        </w:rPr>
        <w:t>aft skills</w:t>
      </w:r>
      <w:r w:rsidRPr="00D6101B">
        <w:rPr>
          <w:szCs w:val="24"/>
        </w:rPr>
        <w:t xml:space="preserve"> and high end design values</w:t>
      </w:r>
      <w:r w:rsidR="00115E96" w:rsidRPr="00D6101B">
        <w:rPr>
          <w:szCs w:val="24"/>
        </w:rPr>
        <w:t xml:space="preserve"> in development of both original IP and agency work.</w:t>
      </w:r>
    </w:p>
    <w:p w14:paraId="5B2BB170" w14:textId="3F4F416F" w:rsidR="00620768" w:rsidRPr="00D6101B" w:rsidRDefault="00620768" w:rsidP="00005A83">
      <w:pPr>
        <w:pStyle w:val="ListParagraph"/>
        <w:rPr>
          <w:szCs w:val="24"/>
        </w:rPr>
      </w:pPr>
      <w:r w:rsidRPr="00D6101B">
        <w:rPr>
          <w:szCs w:val="24"/>
        </w:rPr>
        <w:t xml:space="preserve">A greater focus on national and export markets to </w:t>
      </w:r>
      <w:r w:rsidR="008D01C7" w:rsidRPr="00D6101B">
        <w:rPr>
          <w:szCs w:val="24"/>
        </w:rPr>
        <w:t>rebalance the lack of demand coming from other sectors of the city region.</w:t>
      </w:r>
    </w:p>
    <w:p w14:paraId="40EC10A9" w14:textId="515ADBD2" w:rsidR="00115E96" w:rsidRPr="00D6101B" w:rsidRDefault="00115E96" w:rsidP="00115E96">
      <w:r w:rsidRPr="00D6101B">
        <w:t xml:space="preserve">Our research directed us to explore the scope for greater synergies between digital and creative and the other priority clusters in Advanced Manufacturing and Health and Life Sciences. </w:t>
      </w:r>
      <w:r w:rsidR="002A41D8" w:rsidRPr="00D6101B">
        <w:t xml:space="preserve">Whilst this revealed some opportunities – including greater specialisation in the development of data scientist roles within life sciences </w:t>
      </w:r>
      <w:r w:rsidR="00CD3959" w:rsidRPr="00D6101B">
        <w:t>–</w:t>
      </w:r>
      <w:r w:rsidR="002A41D8" w:rsidRPr="00D6101B">
        <w:t xml:space="preserve"> </w:t>
      </w:r>
      <w:r w:rsidR="00CD3959" w:rsidRPr="00D6101B">
        <w:t xml:space="preserve">there was insufficient evidence that </w:t>
      </w:r>
      <w:r w:rsidR="00300D05" w:rsidRPr="00D6101B">
        <w:t xml:space="preserve">a focus on cross-cluster synergies would either </w:t>
      </w:r>
      <w:r w:rsidR="00D035C8" w:rsidRPr="00D6101B">
        <w:t>help digital and creative companies adapt to changing demand for services nor bring about new</w:t>
      </w:r>
      <w:r w:rsidR="00AA23DE" w:rsidRPr="00D6101B">
        <w:t xml:space="preserve"> forms of multi-disciplinary</w:t>
      </w:r>
      <w:r w:rsidR="00D035C8" w:rsidRPr="00D6101B">
        <w:t xml:space="preserve"> innovation in the short to medium term</w:t>
      </w:r>
    </w:p>
    <w:p w14:paraId="772B7A83" w14:textId="236A7800" w:rsidR="00EE750D" w:rsidRPr="00D6101B" w:rsidRDefault="00EE750D" w:rsidP="003D02DD">
      <w:pPr>
        <w:pStyle w:val="Heading3"/>
      </w:pPr>
      <w:bookmarkStart w:id="80" w:name="_Toc171354629"/>
      <w:r w:rsidRPr="00D6101B">
        <w:t>Scenario 3</w:t>
      </w:r>
      <w:r w:rsidR="004F2C1F" w:rsidRPr="00D6101B">
        <w:t xml:space="preserve"> -</w:t>
      </w:r>
      <w:r w:rsidRPr="00D6101B">
        <w:t xml:space="preserve"> </w:t>
      </w:r>
      <w:r w:rsidR="004F2C1F" w:rsidRPr="00D6101B">
        <w:t>Best case: c</w:t>
      </w:r>
      <w:r w:rsidR="00E270FC" w:rsidRPr="00D6101B">
        <w:t xml:space="preserve">ompetitiveness through </w:t>
      </w:r>
      <w:r w:rsidR="004F2C1F" w:rsidRPr="00D6101B">
        <w:t>d</w:t>
      </w:r>
      <w:r w:rsidR="00E270FC" w:rsidRPr="00D6101B">
        <w:t>ifferentiation</w:t>
      </w:r>
      <w:bookmarkEnd w:id="80"/>
      <w:r w:rsidR="00E270FC" w:rsidRPr="00D6101B">
        <w:t xml:space="preserve"> </w:t>
      </w:r>
    </w:p>
    <w:p w14:paraId="2F0977CA" w14:textId="66A35CF2" w:rsidR="00397A8C" w:rsidRPr="00D6101B" w:rsidRDefault="00AA23DE" w:rsidP="00397A8C">
      <w:r w:rsidRPr="00D6101B">
        <w:t>The third scenario takes a different perspective</w:t>
      </w:r>
      <w:r w:rsidR="000948D6" w:rsidRPr="00D6101B">
        <w:t xml:space="preserve">, opening LCR’s digital and creative businesses to opportunities resulting from transformation in consumption of creative content and services rather than </w:t>
      </w:r>
      <w:r w:rsidR="00397A8C" w:rsidRPr="00D6101B">
        <w:t xml:space="preserve">focusing on attempts to compete through supply side interventions. </w:t>
      </w:r>
      <w:r w:rsidR="00FA4B65" w:rsidRPr="00D6101B">
        <w:t>By identifying d</w:t>
      </w:r>
      <w:r w:rsidR="00397A8C" w:rsidRPr="00D6101B">
        <w:t>ifferent lenses on the problem</w:t>
      </w:r>
      <w:r w:rsidR="00FA4B65" w:rsidRPr="00D6101B">
        <w:t xml:space="preserve">, LCR can </w:t>
      </w:r>
      <w:r w:rsidR="00FA7641" w:rsidRPr="00D6101B">
        <w:t>transform</w:t>
      </w:r>
      <w:r w:rsidR="000C032F" w:rsidRPr="00D6101B">
        <w:t xml:space="preserve"> the cluster from a number of uncoordinated</w:t>
      </w:r>
      <w:r w:rsidR="000F76BA" w:rsidRPr="00D6101B">
        <w:t xml:space="preserve">, overlapping sectors competing with one another for a shrinking customer base to one which </w:t>
      </w:r>
      <w:r w:rsidR="00FA7641" w:rsidRPr="00D6101B">
        <w:t xml:space="preserve">can be at the forefront of  </w:t>
      </w:r>
      <w:r w:rsidR="00397A8C" w:rsidRPr="00D6101B">
        <w:t>a new paradigm of cultural consumption</w:t>
      </w:r>
      <w:r w:rsidR="00FA7641" w:rsidRPr="00D6101B">
        <w:t>.</w:t>
      </w:r>
    </w:p>
    <w:p w14:paraId="17ECC032" w14:textId="2CD4F5C1" w:rsidR="00931544" w:rsidRPr="00D6101B" w:rsidRDefault="00931544" w:rsidP="00931544">
      <w:r w:rsidRPr="00D6101B">
        <w:t>The traditional siloed approach to categori</w:t>
      </w:r>
      <w:r w:rsidR="00EE46C3" w:rsidRPr="00D6101B">
        <w:t>s</w:t>
      </w:r>
      <w:r w:rsidRPr="00D6101B">
        <w:t>ing creative sectors (film, TV, games, etc.) is becoming less relevant. Content is increasingly cross-platform, with a focus on screens of various sizes</w:t>
      </w:r>
      <w:r w:rsidR="00FA4B65" w:rsidRPr="00D6101B">
        <w:t xml:space="preserve"> (often experienced simultaneously)</w:t>
      </w:r>
      <w:r w:rsidRPr="00D6101B">
        <w:t>, interactive experiences, and physical/experiential content.</w:t>
      </w:r>
      <w:r w:rsidR="00EE46C3" w:rsidRPr="00D6101B">
        <w:t xml:space="preserve"> </w:t>
      </w:r>
      <w:r w:rsidRPr="00D6101B">
        <w:t>Generational shifts in content consumption are impacting traditional models. For example, the 18-30 demographic, previously key for blockbuster films, is now more likely to wait for streaming releases than visit cinemas. Box office revenues are down 25% compared to pre-pandemic levels.</w:t>
      </w:r>
      <w:r w:rsidR="00EE46C3" w:rsidRPr="00D6101B">
        <w:t xml:space="preserve"> </w:t>
      </w:r>
      <w:r w:rsidRPr="00D6101B">
        <w:t>Independent, lower-budget productions with high profit participation for creatives are proving more resilient and attractive for streaming platforms, as exemplified by the success of companies like Blumhouse and A24.</w:t>
      </w:r>
      <w:r w:rsidR="005C4F90" w:rsidRPr="00D6101B">
        <w:t xml:space="preserve"> </w:t>
      </w:r>
      <w:r w:rsidRPr="00D6101B">
        <w:t>Liverpool</w:t>
      </w:r>
      <w:r w:rsidR="00FA4B65" w:rsidRPr="00D6101B">
        <w:t xml:space="preserve"> City Region</w:t>
      </w:r>
      <w:r w:rsidRPr="00D6101B">
        <w:t>'s cluster organi</w:t>
      </w:r>
      <w:r w:rsidR="005C4F90" w:rsidRPr="00D6101B">
        <w:t>s</w:t>
      </w:r>
      <w:r w:rsidRPr="00D6101B">
        <w:t xml:space="preserve">ation should </w:t>
      </w:r>
      <w:r w:rsidR="005C4F90" w:rsidRPr="00D6101B">
        <w:t xml:space="preserve">use this evidence to </w:t>
      </w:r>
      <w:r w:rsidRPr="00D6101B">
        <w:t xml:space="preserve">encourage a shift away from traditional sector-based thinking and towards a more </w:t>
      </w:r>
      <w:r w:rsidRPr="00D6101B">
        <w:lastRenderedPageBreak/>
        <w:t>fluid, cross-platform approach centred around content creation for screens, interactive experiences, and physical/experiential content.</w:t>
      </w:r>
    </w:p>
    <w:p w14:paraId="7A294CBB" w14:textId="333E0B2B" w:rsidR="00F03CA5" w:rsidRPr="00D6101B" w:rsidRDefault="00896E18" w:rsidP="00F03CA5">
      <w:r w:rsidRPr="00D6101B">
        <w:t xml:space="preserve">Liverpool’s innovative music distribution businesses have </w:t>
      </w:r>
      <w:r w:rsidR="00570029" w:rsidRPr="00D6101B">
        <w:t>already demonstrated how i</w:t>
      </w:r>
      <w:r w:rsidRPr="00D6101B">
        <w:t xml:space="preserve">nvesting in the development of new business models </w:t>
      </w:r>
      <w:r w:rsidR="00570029" w:rsidRPr="00D6101B">
        <w:t>can</w:t>
      </w:r>
      <w:r w:rsidRPr="00D6101B">
        <w:t xml:space="preserve"> leverage </w:t>
      </w:r>
      <w:r w:rsidR="00570029" w:rsidRPr="00D6101B">
        <w:t>the city region</w:t>
      </w:r>
      <w:r w:rsidRPr="00D6101B">
        <w:t>'s strengths in independent production, focusing on cost-effective, high-quality content with strong local narratives that can appeal to global streaming audiences</w:t>
      </w:r>
      <w:r w:rsidR="00570029" w:rsidRPr="00D6101B">
        <w:t xml:space="preserve">. </w:t>
      </w:r>
      <w:r w:rsidR="002824EF" w:rsidRPr="00D6101B">
        <w:t xml:space="preserve">A focus on up-skilling and re-skilling collaboration and knowledge-sharing between diverse content creators, technology innovators, and cultural institutions is needed to develop innovative, immersive experiences that blend physical and digital realms. </w:t>
      </w:r>
      <w:r w:rsidR="007E7287" w:rsidRPr="00D6101B">
        <w:t xml:space="preserve">Building on the approach taken by existing start up and scale up programmes, and advocating for policies and funding models that support risk-taking, experimentation, and IP retention within the local creative ecosystem, </w:t>
      </w:r>
      <w:r w:rsidR="00F03CA5" w:rsidRPr="00D6101B">
        <w:t>this approach could develop a compelling brand narrative around Liverpool's unique cultural assets, creativity, and production capabilities to attract investment and partnerships from global players seeking distinctive content.</w:t>
      </w:r>
    </w:p>
    <w:p w14:paraId="6009D12A" w14:textId="68FB9B4E" w:rsidR="009A7DF3" w:rsidRPr="0023726D" w:rsidRDefault="003A52CB" w:rsidP="0023726D">
      <w:pPr>
        <w:pStyle w:val="Heading2"/>
        <w:numPr>
          <w:ilvl w:val="0"/>
          <w:numId w:val="22"/>
        </w:numPr>
      </w:pPr>
      <w:r w:rsidRPr="00D6101B">
        <w:rPr>
          <w:sz w:val="24"/>
          <w:szCs w:val="24"/>
        </w:rPr>
        <w:br w:type="column"/>
      </w:r>
      <w:bookmarkStart w:id="81" w:name="_Toc171354630"/>
      <w:r w:rsidR="0071797A" w:rsidRPr="0023726D">
        <w:lastRenderedPageBreak/>
        <w:t>Summary</w:t>
      </w:r>
      <w:bookmarkEnd w:id="81"/>
    </w:p>
    <w:p w14:paraId="56BC2D53" w14:textId="40AB48F9" w:rsidR="00AD4F2C" w:rsidRPr="00D6101B" w:rsidRDefault="0071797A" w:rsidP="00AD4F2C">
      <w:r w:rsidRPr="00D6101B">
        <w:t>T</w:t>
      </w:r>
      <w:r w:rsidR="00AD4F2C" w:rsidRPr="00D6101B">
        <w:t xml:space="preserve">he challenges </w:t>
      </w:r>
      <w:r w:rsidRPr="00D6101B">
        <w:t xml:space="preserve">set out in the mapping evidence </w:t>
      </w:r>
      <w:r w:rsidR="00AD4F2C" w:rsidRPr="00D6101B">
        <w:t>may best be addressed by a hybrid approach:</w:t>
      </w:r>
    </w:p>
    <w:p w14:paraId="0C23B0B5" w14:textId="77777777" w:rsidR="00AD4F2C" w:rsidRPr="00D6101B" w:rsidRDefault="00AD4F2C" w:rsidP="00005A83">
      <w:pPr>
        <w:pStyle w:val="ListParagraph"/>
        <w:rPr>
          <w:szCs w:val="24"/>
        </w:rPr>
      </w:pPr>
      <w:r w:rsidRPr="00D6101B">
        <w:rPr>
          <w:b/>
          <w:szCs w:val="24"/>
        </w:rPr>
        <w:t>Agility and responsiveness</w:t>
      </w:r>
      <w:r w:rsidRPr="00D6101B">
        <w:rPr>
          <w:szCs w:val="24"/>
        </w:rPr>
        <w:t>: LCR can differentiate itself by being more agile and responsive to emerging opportunities and challenges, such as leveraging its strong university and research assets, a coordinated approach to securing and promoting affordable workspace (including in ‘non-core’ locations such as Ten Streets, New Brighton and Southport), and aggressively promoting its appeal to digital nomads.</w:t>
      </w:r>
    </w:p>
    <w:p w14:paraId="503EC447" w14:textId="77777777" w:rsidR="00AD4F2C" w:rsidRPr="00D6101B" w:rsidRDefault="00AD4F2C" w:rsidP="00005A83">
      <w:pPr>
        <w:pStyle w:val="ListParagraph"/>
        <w:rPr>
          <w:szCs w:val="24"/>
        </w:rPr>
      </w:pPr>
      <w:r w:rsidRPr="00D6101B">
        <w:rPr>
          <w:b/>
          <w:szCs w:val="24"/>
        </w:rPr>
        <w:t>Coordination and collaboration</w:t>
      </w:r>
      <w:r w:rsidRPr="00D6101B">
        <w:rPr>
          <w:szCs w:val="24"/>
        </w:rPr>
        <w:t>: While competitors like Greater Manchester have well-established industry bodies and initiatives, LCR has the opportunity to differentiate through greater coordination and collaboration across the sector, bringing together existing social models such as Make CIC and the LCR Music Board with the newly-formed cluster organisation and engaging with local authorities beyond the city core.</w:t>
      </w:r>
    </w:p>
    <w:p w14:paraId="12FCBE4C" w14:textId="77777777" w:rsidR="00AD4F2C" w:rsidRPr="00D6101B" w:rsidRDefault="00AD4F2C" w:rsidP="00005A83">
      <w:pPr>
        <w:pStyle w:val="ListParagraph"/>
        <w:rPr>
          <w:szCs w:val="24"/>
        </w:rPr>
      </w:pPr>
      <w:r w:rsidRPr="00D6101B">
        <w:rPr>
          <w:b/>
          <w:szCs w:val="24"/>
        </w:rPr>
        <w:t>Differentiation strategy</w:t>
      </w:r>
      <w:r w:rsidRPr="00D6101B">
        <w:rPr>
          <w:szCs w:val="24"/>
        </w:rPr>
        <w:t>: Rather than aiming to catch up on scale, LCR should capitalise on its unique strengths and international brand. This could involve focusing on specific niches where LCR has a competitive advantage, such as its distinctive cultural identity and independent spirit.</w:t>
      </w:r>
    </w:p>
    <w:p w14:paraId="051D2FAC" w14:textId="77777777" w:rsidR="00AD4F2C" w:rsidRPr="00D6101B" w:rsidRDefault="00AD4F2C" w:rsidP="00005A83">
      <w:pPr>
        <w:pStyle w:val="ListParagraph"/>
        <w:rPr>
          <w:szCs w:val="24"/>
        </w:rPr>
      </w:pPr>
      <w:r w:rsidRPr="00D6101B">
        <w:rPr>
          <w:b/>
          <w:szCs w:val="24"/>
        </w:rPr>
        <w:t xml:space="preserve">Potential to ‘leapfrog’ other regions: </w:t>
      </w:r>
      <w:r w:rsidRPr="00D6101B">
        <w:rPr>
          <w:szCs w:val="24"/>
        </w:rPr>
        <w:t>megatrends of changing agency-client relationships, new pricing and distribution models, and the transformative potential of AI are likely to have a major bearing on the future of Liverpool's creative industries. The cluster analysis should explore these themes in depth and consider how Liverpool's businesses can best position themselves to thrive in this shifting landscape.</w:t>
      </w:r>
    </w:p>
    <w:p w14:paraId="4BBA8697" w14:textId="77777777" w:rsidR="00AD4F2C" w:rsidRPr="00D6101B" w:rsidRDefault="00AD4F2C" w:rsidP="00005A83">
      <w:pPr>
        <w:pStyle w:val="ListParagraph"/>
        <w:rPr>
          <w:szCs w:val="24"/>
        </w:rPr>
      </w:pPr>
      <w:r w:rsidRPr="00D6101B">
        <w:rPr>
          <w:b/>
          <w:szCs w:val="24"/>
        </w:rPr>
        <w:t>Measurement and evaluation framework</w:t>
      </w:r>
      <w:r w:rsidRPr="00D6101B">
        <w:rPr>
          <w:szCs w:val="24"/>
        </w:rPr>
        <w:t>: The brief for the mapping exercise identified the need for robust data and evidence on the sector's performance, challenges, and opportunities to provide the case for further intervention to support the growth and development of the digital and creative industries. This could involve establishing a set of key performance indicators (KPIs) specific to those goals prioritised by the cluster board and regularly monitoring progress against these metrics.</w:t>
      </w:r>
    </w:p>
    <w:p w14:paraId="2ADEBAB1" w14:textId="77777777" w:rsidR="00E533FA" w:rsidRPr="00D6101B" w:rsidRDefault="00E533FA" w:rsidP="00E533FA">
      <w:r w:rsidRPr="00D6101B">
        <w:t>That in turn provides opportunities for:</w:t>
      </w:r>
    </w:p>
    <w:p w14:paraId="3DACD5E4" w14:textId="77777777" w:rsidR="00E533FA" w:rsidRPr="00D6101B" w:rsidRDefault="00E533FA" w:rsidP="00005A83">
      <w:pPr>
        <w:pStyle w:val="ListParagraph"/>
        <w:rPr>
          <w:szCs w:val="24"/>
        </w:rPr>
      </w:pPr>
      <w:r w:rsidRPr="00D6101B">
        <w:rPr>
          <w:szCs w:val="24"/>
        </w:rPr>
        <w:t xml:space="preserve">More ‘traditional’ content sectors to differentiate around </w:t>
      </w:r>
      <w:r w:rsidRPr="00D6101B">
        <w:rPr>
          <w:b/>
          <w:szCs w:val="24"/>
        </w:rPr>
        <w:t>specialisations</w:t>
      </w:r>
      <w:r w:rsidRPr="00D6101B">
        <w:rPr>
          <w:szCs w:val="24"/>
        </w:rPr>
        <w:t xml:space="preserve"> (product, service, process and place)</w:t>
      </w:r>
    </w:p>
    <w:p w14:paraId="2A967182" w14:textId="1C8C0660" w:rsidR="00E533FA" w:rsidRPr="00D6101B" w:rsidRDefault="00E533FA" w:rsidP="00005A83">
      <w:pPr>
        <w:pStyle w:val="ListParagraph"/>
        <w:rPr>
          <w:szCs w:val="24"/>
        </w:rPr>
      </w:pPr>
      <w:r w:rsidRPr="00D6101B">
        <w:rPr>
          <w:szCs w:val="24"/>
        </w:rPr>
        <w:t xml:space="preserve">Advertising agencies to focus more on dynamics around </w:t>
      </w:r>
      <w:r w:rsidR="00AB0832" w:rsidRPr="00D6101B">
        <w:rPr>
          <w:b/>
          <w:szCs w:val="24"/>
        </w:rPr>
        <w:t>end user behaviours and niche market verticals</w:t>
      </w:r>
      <w:r w:rsidRPr="00D6101B">
        <w:rPr>
          <w:szCs w:val="24"/>
        </w:rPr>
        <w:t xml:space="preserve"> </w:t>
      </w:r>
    </w:p>
    <w:p w14:paraId="688D4E5B" w14:textId="77777777" w:rsidR="00E533FA" w:rsidRPr="00D6101B" w:rsidRDefault="00E533FA" w:rsidP="00005A83">
      <w:pPr>
        <w:pStyle w:val="ListParagraph"/>
        <w:rPr>
          <w:szCs w:val="24"/>
        </w:rPr>
      </w:pPr>
      <w:r w:rsidRPr="00D6101B">
        <w:rPr>
          <w:szCs w:val="24"/>
        </w:rPr>
        <w:t>engage with innovative IP-generating sectors to build themselves through focus on investment in convergence and future skills</w:t>
      </w:r>
    </w:p>
    <w:p w14:paraId="1CC813A9" w14:textId="77777777" w:rsidR="00E533FA" w:rsidRPr="00D6101B" w:rsidRDefault="00E533FA" w:rsidP="00E533FA">
      <w:r w:rsidRPr="00D6101B">
        <w:lastRenderedPageBreak/>
        <w:t xml:space="preserve">However, LCR is unlikely to evolve a globally competitive tech investment ecology in the short term. The digital and creative cluster needs to explore the potential transformation and competitive advantages that can be brought about through a dynamic and original combination of </w:t>
      </w:r>
    </w:p>
    <w:p w14:paraId="42A6EBB3" w14:textId="77777777" w:rsidR="00E533FA" w:rsidRPr="00D6101B" w:rsidRDefault="00E533FA" w:rsidP="00005A83">
      <w:pPr>
        <w:pStyle w:val="ListParagraph"/>
        <w:rPr>
          <w:szCs w:val="24"/>
        </w:rPr>
      </w:pPr>
      <w:r w:rsidRPr="00D6101B">
        <w:rPr>
          <w:szCs w:val="24"/>
        </w:rPr>
        <w:t>Agility</w:t>
      </w:r>
    </w:p>
    <w:p w14:paraId="18ACF970" w14:textId="77777777" w:rsidR="00E533FA" w:rsidRPr="00D6101B" w:rsidRDefault="00E533FA" w:rsidP="00005A83">
      <w:pPr>
        <w:pStyle w:val="ListParagraph"/>
        <w:rPr>
          <w:szCs w:val="24"/>
        </w:rPr>
      </w:pPr>
      <w:r w:rsidRPr="00D6101B">
        <w:rPr>
          <w:szCs w:val="24"/>
        </w:rPr>
        <w:t>Collaboration</w:t>
      </w:r>
    </w:p>
    <w:p w14:paraId="3EE9F523" w14:textId="77777777" w:rsidR="00E533FA" w:rsidRPr="00D6101B" w:rsidRDefault="00E533FA" w:rsidP="00005A83">
      <w:pPr>
        <w:pStyle w:val="ListParagraph"/>
        <w:rPr>
          <w:szCs w:val="24"/>
        </w:rPr>
      </w:pPr>
      <w:r w:rsidRPr="00D6101B">
        <w:rPr>
          <w:szCs w:val="24"/>
        </w:rPr>
        <w:t>Creativity</w:t>
      </w:r>
    </w:p>
    <w:p w14:paraId="306E0314" w14:textId="77777777" w:rsidR="00E533FA" w:rsidRPr="00D6101B" w:rsidRDefault="00E533FA" w:rsidP="00005A83">
      <w:pPr>
        <w:pStyle w:val="ListParagraph"/>
        <w:rPr>
          <w:szCs w:val="24"/>
        </w:rPr>
      </w:pPr>
      <w:r w:rsidRPr="00D6101B">
        <w:rPr>
          <w:szCs w:val="24"/>
        </w:rPr>
        <w:t>Cultural infrastructure</w:t>
      </w:r>
    </w:p>
    <w:p w14:paraId="0778D50F" w14:textId="77777777" w:rsidR="00E533FA" w:rsidRPr="00D6101B" w:rsidRDefault="00E533FA" w:rsidP="00005A83">
      <w:pPr>
        <w:pStyle w:val="ListParagraph"/>
        <w:rPr>
          <w:szCs w:val="24"/>
        </w:rPr>
      </w:pPr>
      <w:r w:rsidRPr="00D6101B">
        <w:rPr>
          <w:szCs w:val="24"/>
        </w:rPr>
        <w:t>Disruption</w:t>
      </w:r>
    </w:p>
    <w:p w14:paraId="41925C2B" w14:textId="77777777" w:rsidR="00E533FA" w:rsidRPr="00D6101B" w:rsidRDefault="00E533FA" w:rsidP="00005A83">
      <w:pPr>
        <w:pStyle w:val="ListParagraph"/>
        <w:rPr>
          <w:szCs w:val="24"/>
        </w:rPr>
      </w:pPr>
      <w:r w:rsidRPr="00D6101B">
        <w:rPr>
          <w:szCs w:val="24"/>
        </w:rPr>
        <w:t>Future skills</w:t>
      </w:r>
    </w:p>
    <w:p w14:paraId="26E6AE8C" w14:textId="77777777" w:rsidR="00E533FA" w:rsidRPr="00D6101B" w:rsidRDefault="00E533FA" w:rsidP="00005A83">
      <w:pPr>
        <w:pStyle w:val="ListParagraph"/>
        <w:rPr>
          <w:szCs w:val="24"/>
        </w:rPr>
      </w:pPr>
      <w:r w:rsidRPr="00D6101B">
        <w:rPr>
          <w:szCs w:val="24"/>
        </w:rPr>
        <w:t>Place-based growth</w:t>
      </w:r>
    </w:p>
    <w:p w14:paraId="7AC2EAED" w14:textId="77777777" w:rsidR="00E533FA" w:rsidRPr="00D6101B" w:rsidRDefault="00E533FA" w:rsidP="00005A83">
      <w:pPr>
        <w:pStyle w:val="ListParagraph"/>
        <w:rPr>
          <w:szCs w:val="24"/>
        </w:rPr>
      </w:pPr>
      <w:r w:rsidRPr="00D6101B">
        <w:rPr>
          <w:szCs w:val="24"/>
        </w:rPr>
        <w:t>A social model</w:t>
      </w:r>
    </w:p>
    <w:p w14:paraId="22BB7D89" w14:textId="77777777" w:rsidR="00E533FA" w:rsidRPr="00D6101B" w:rsidRDefault="00E533FA" w:rsidP="002275FE">
      <w:r w:rsidRPr="00D6101B">
        <w:rPr>
          <w:b/>
        </w:rPr>
        <w:t>Skills</w:t>
      </w:r>
    </w:p>
    <w:p w14:paraId="0DCBB8C7" w14:textId="77777777" w:rsidR="00E533FA" w:rsidRPr="00D6101B" w:rsidRDefault="00E533FA" w:rsidP="00E533FA">
      <w:r w:rsidRPr="00D6101B">
        <w:t>Potential solutions could include:</w:t>
      </w:r>
    </w:p>
    <w:p w14:paraId="5B7C731F" w14:textId="77777777" w:rsidR="00E533FA" w:rsidRPr="00D6101B" w:rsidRDefault="00E533FA" w:rsidP="00E533FA">
      <w:r w:rsidRPr="00D6101B">
        <w:t>- Joint initiatives between universities and industry to develop targeted skills programs</w:t>
      </w:r>
    </w:p>
    <w:p w14:paraId="50595B61" w14:textId="77777777" w:rsidR="00E533FA" w:rsidRPr="00D6101B" w:rsidRDefault="00E533FA" w:rsidP="00E533FA">
      <w:pPr>
        <w:rPr>
          <w:b/>
          <w:bCs/>
        </w:rPr>
      </w:pPr>
      <w:r w:rsidRPr="00D6101B">
        <w:rPr>
          <w:b/>
          <w:bCs/>
        </w:rPr>
        <w:t>Funding</w:t>
      </w:r>
    </w:p>
    <w:p w14:paraId="0F138064" w14:textId="77777777" w:rsidR="00E533FA" w:rsidRPr="00D6101B" w:rsidRDefault="00E533FA" w:rsidP="00E533FA">
      <w:r w:rsidRPr="00D6101B">
        <w:t>- Use the success of the HETV fund to lobby for regionalised funding models that better fit Liverpool's circumstances</w:t>
      </w:r>
    </w:p>
    <w:p w14:paraId="7A31423C" w14:textId="77777777" w:rsidR="00E533FA" w:rsidRPr="00D6101B" w:rsidRDefault="00E533FA" w:rsidP="00E533FA">
      <w:pPr>
        <w:rPr>
          <w:b/>
          <w:bCs/>
        </w:rPr>
      </w:pPr>
      <w:r w:rsidRPr="00D6101B">
        <w:rPr>
          <w:b/>
          <w:bCs/>
        </w:rPr>
        <w:t>Collaborative R&amp;D</w:t>
      </w:r>
    </w:p>
    <w:p w14:paraId="4EC6E3B1" w14:textId="77777777" w:rsidR="00E533FA" w:rsidRPr="00D6101B" w:rsidRDefault="00E533FA" w:rsidP="00E533FA">
      <w:r w:rsidRPr="00D6101B">
        <w:t>- Incentives and support structures to boost cross-sector partnerships and R&amp;D</w:t>
      </w:r>
    </w:p>
    <w:p w14:paraId="3F19ECB8" w14:textId="77777777" w:rsidR="00E533FA" w:rsidRPr="00D6101B" w:rsidRDefault="00E533FA" w:rsidP="00E533FA">
      <w:pPr>
        <w:rPr>
          <w:b/>
          <w:bCs/>
        </w:rPr>
      </w:pPr>
      <w:r w:rsidRPr="00D6101B">
        <w:rPr>
          <w:b/>
          <w:bCs/>
        </w:rPr>
        <w:t>EDI</w:t>
      </w:r>
    </w:p>
    <w:p w14:paraId="609B2C81" w14:textId="77777777" w:rsidR="00E533FA" w:rsidRPr="00D6101B" w:rsidRDefault="00E533FA" w:rsidP="00E533FA">
      <w:r w:rsidRPr="00D6101B">
        <w:t>- Diversification strategies to broaden access and participation</w:t>
      </w:r>
    </w:p>
    <w:p w14:paraId="3C072CA7" w14:textId="77777777" w:rsidR="00E533FA" w:rsidRPr="00D6101B" w:rsidRDefault="00E533FA" w:rsidP="00E533FA">
      <w:pPr>
        <w:rPr>
          <w:b/>
          <w:bCs/>
        </w:rPr>
      </w:pPr>
      <w:r w:rsidRPr="00D6101B">
        <w:rPr>
          <w:b/>
          <w:bCs/>
        </w:rPr>
        <w:t>Policy and governance</w:t>
      </w:r>
    </w:p>
    <w:p w14:paraId="7A48C9B2" w14:textId="77777777" w:rsidR="00E533FA" w:rsidRPr="00D6101B" w:rsidRDefault="00E533FA" w:rsidP="00E533FA">
      <w:r w:rsidRPr="00D6101B">
        <w:t>- Overhauling governance with greater transparency and accountability</w:t>
      </w:r>
    </w:p>
    <w:p w14:paraId="556EB95C" w14:textId="77777777" w:rsidR="00E533FA" w:rsidRPr="00D6101B" w:rsidRDefault="00E533FA" w:rsidP="00E533FA">
      <w:r w:rsidRPr="00D6101B">
        <w:t>- Cohesive policymaking that links cultural, technological and economic strategies</w:t>
      </w:r>
    </w:p>
    <w:p w14:paraId="13C9D677" w14:textId="77777777" w:rsidR="00E533FA" w:rsidRPr="00D6101B" w:rsidRDefault="00E533FA" w:rsidP="00E533FA">
      <w:r w:rsidRPr="00D6101B">
        <w:t>- 'Cluster champion' with authority and resources to drive ecosystem development</w:t>
      </w:r>
    </w:p>
    <w:p w14:paraId="4135571E" w14:textId="77777777" w:rsidR="00E533FA" w:rsidRPr="00D6101B" w:rsidRDefault="00E533FA" w:rsidP="00E533FA">
      <w:r w:rsidRPr="00D6101B">
        <w:t>- Infrastructure planning to provide appropriate and affordable business properties</w:t>
      </w:r>
    </w:p>
    <w:p w14:paraId="307C2DC4" w14:textId="2539F26E" w:rsidR="00E533FA" w:rsidRPr="00D6101B" w:rsidRDefault="00E533FA" w:rsidP="00E533FA">
      <w:pPr>
        <w:pStyle w:val="Heading3"/>
      </w:pPr>
      <w:bookmarkStart w:id="82" w:name="_Toc171354631"/>
      <w:r w:rsidRPr="00D6101B">
        <w:t>Next steps</w:t>
      </w:r>
      <w:bookmarkEnd w:id="82"/>
    </w:p>
    <w:p w14:paraId="7B7BC566" w14:textId="6CBE823D" w:rsidR="00AD4F2C" w:rsidRPr="00D6101B" w:rsidRDefault="00E533FA" w:rsidP="00AD4F2C">
      <w:r w:rsidRPr="00D6101B">
        <w:t xml:space="preserve">Overall, the discussion highlighted the significant potential of the digital and creative industries to drive economic growth, innovation, and social value in LCR. However, realising this potential will require a coordinated and strategic approach, led by industry and supported by government, academia, and other key stakeholders. </w:t>
      </w:r>
      <w:r w:rsidR="00AD4F2C" w:rsidRPr="00D6101B">
        <w:t xml:space="preserve">An empowered cluster leadership could significantly boost the development of a </w:t>
      </w:r>
      <w:r w:rsidRPr="00D6101B">
        <w:t>resilient</w:t>
      </w:r>
      <w:r w:rsidR="00AD4F2C" w:rsidRPr="00D6101B">
        <w:t xml:space="preserve">, inclusive and competitive Digital &amp; Creative Cluster in Liverpool City </w:t>
      </w:r>
      <w:r w:rsidR="00AD4F2C" w:rsidRPr="00D6101B">
        <w:lastRenderedPageBreak/>
        <w:t>Region. However, this requires collaboration from all actors in the ecosystem</w:t>
      </w:r>
      <w:r w:rsidRPr="00D6101B">
        <w:t xml:space="preserve"> and meaningful commitment to a set of basic operating principles, including:</w:t>
      </w:r>
    </w:p>
    <w:p w14:paraId="48757C15" w14:textId="77777777" w:rsidR="00520158" w:rsidRPr="00D6101B" w:rsidRDefault="00520158" w:rsidP="00520158">
      <w:r w:rsidRPr="00D6101B">
        <w:rPr>
          <w:b/>
          <w:bCs/>
        </w:rPr>
        <w:t>Need for a clear vision and strategy</w:t>
      </w:r>
      <w:r w:rsidRPr="00D6101B">
        <w:t>: Throughout our discussions, there was a recognition of the need for a clear, coordinated vision and strategy for developing the digital and creative industries in LCR. This should build on the region's unique strengths and assets while also addressing key challenges and opportunities.</w:t>
      </w:r>
    </w:p>
    <w:p w14:paraId="5E25FDAE" w14:textId="77777777" w:rsidR="00520158" w:rsidRPr="00D6101B" w:rsidRDefault="00520158" w:rsidP="00520158">
      <w:r w:rsidRPr="00D6101B">
        <w:rPr>
          <w:b/>
          <w:bCs/>
        </w:rPr>
        <w:t>Importance of leadership and coordination</w:t>
      </w:r>
      <w:r w:rsidRPr="00D6101B">
        <w:t>: The role of the newly formed cluster organisation in providing leadership, facilitating collaboration, and driving the implementation of the strategy was seen as critical. Consultees emphasised the need for the organisation to be action-oriented and to deliver tangible outcomes.</w:t>
      </w:r>
    </w:p>
    <w:p w14:paraId="7281E40F" w14:textId="77777777" w:rsidR="00520158" w:rsidRPr="00D6101B" w:rsidRDefault="00520158" w:rsidP="00520158">
      <w:r w:rsidRPr="00D6101B">
        <w:rPr>
          <w:b/>
          <w:bCs/>
        </w:rPr>
        <w:t>Funding and investment</w:t>
      </w:r>
      <w:r w:rsidRPr="00D6101B">
        <w:t>: Access to finance and investment was identified as a key enabler for growth and innovation in the digital and creative industries. This included both public funding (e.g., through the Combined Authority) and private investment, as well as more innovative financing models such as venture capital and crowdfunding.</w:t>
      </w:r>
    </w:p>
    <w:p w14:paraId="7C170A35" w14:textId="77777777" w:rsidR="00520158" w:rsidRPr="00D6101B" w:rsidRDefault="00520158" w:rsidP="00520158">
      <w:r w:rsidRPr="00D6101B">
        <w:rPr>
          <w:b/>
          <w:bCs/>
        </w:rPr>
        <w:t>International engagement</w:t>
      </w:r>
      <w:r w:rsidRPr="00D6101B">
        <w:t xml:space="preserve">: While discussions focused primarily on the UK context, participants recognised both the importance of international engagement and collaboration for the growth of the digital and creative industries. This could involve attracting inward investment, supporting businesses to access international markets, and building partnerships with other global clusters and regions. Consultation identified an issue that LCR businesses and the city region’s ‘offer’ were underrepresented in national and international promotion of the sectors. </w:t>
      </w:r>
    </w:p>
    <w:p w14:paraId="1AEF8FB6" w14:textId="77777777" w:rsidR="00520158" w:rsidRPr="00D6101B" w:rsidRDefault="00520158" w:rsidP="00520158">
      <w:r w:rsidRPr="00D6101B">
        <w:rPr>
          <w:b/>
          <w:bCs/>
        </w:rPr>
        <w:t>Inclusivity and diversity</w:t>
      </w:r>
      <w:r w:rsidRPr="00D6101B">
        <w:t>: Ensuring that the digital and creative industries are inclusive and diverse was seen as essential for both social equity and economic competitiveness. This includes supporting under-represented groups to access skills, training, and employment opportunities, as well as promoting diversity in leadership and decision-making roles.</w:t>
      </w:r>
    </w:p>
    <w:p w14:paraId="36224C6E" w14:textId="728AB9CE" w:rsidR="00AD4F2C" w:rsidRPr="00D6101B" w:rsidRDefault="00520158" w:rsidP="00520158">
      <w:r w:rsidRPr="00D6101B">
        <w:t xml:space="preserve">By addressing the key challenges and opportunities identified in </w:t>
      </w:r>
      <w:r w:rsidR="00E533FA" w:rsidRPr="00D6101B">
        <w:t>mapping</w:t>
      </w:r>
      <w:r w:rsidRPr="00D6101B">
        <w:t>, LCR can position itself as a leading hub for the digital and creative industries, delivering benefits for businesses, communities, and the wider economy.</w:t>
      </w:r>
    </w:p>
    <w:p w14:paraId="603963D1" w14:textId="77777777" w:rsidR="00D85449" w:rsidRPr="00D6101B" w:rsidRDefault="00D85449" w:rsidP="0023726D">
      <w:pPr>
        <w:pStyle w:val="Heading2"/>
        <w:rPr>
          <w:sz w:val="24"/>
          <w:szCs w:val="24"/>
        </w:rPr>
        <w:sectPr w:rsidR="00D85449" w:rsidRPr="00D6101B">
          <w:pgSz w:w="11906" w:h="16838"/>
          <w:pgMar w:top="1440" w:right="1440" w:bottom="1440" w:left="1440" w:header="708" w:footer="708" w:gutter="0"/>
          <w:cols w:space="708"/>
          <w:docGrid w:linePitch="360"/>
        </w:sectPr>
      </w:pPr>
    </w:p>
    <w:p w14:paraId="381AEE14" w14:textId="0C1E06A8" w:rsidR="005237CF" w:rsidRPr="0023726D" w:rsidRDefault="009E57CC" w:rsidP="00763F5B">
      <w:pPr>
        <w:pStyle w:val="Heading1"/>
      </w:pPr>
      <w:bookmarkStart w:id="83" w:name="_Toc171354632"/>
      <w:r w:rsidRPr="0023726D">
        <w:lastRenderedPageBreak/>
        <w:t>Appendices</w:t>
      </w:r>
      <w:bookmarkEnd w:id="83"/>
      <w:r w:rsidR="005237CF" w:rsidRPr="0023726D">
        <w:br w:type="page"/>
      </w:r>
    </w:p>
    <w:p w14:paraId="76F20836" w14:textId="52AB2FA5" w:rsidR="009E57CC" w:rsidRPr="0023726D" w:rsidRDefault="005237CF" w:rsidP="0023726D">
      <w:pPr>
        <w:pStyle w:val="Heading2"/>
      </w:pPr>
      <w:bookmarkStart w:id="84" w:name="_Ref168156057"/>
      <w:bookmarkStart w:id="85" w:name="_Toc171354633"/>
      <w:r w:rsidRPr="0023726D">
        <w:lastRenderedPageBreak/>
        <w:t>Appendix 1: Methodology</w:t>
      </w:r>
      <w:bookmarkEnd w:id="84"/>
      <w:bookmarkEnd w:id="85"/>
    </w:p>
    <w:p w14:paraId="23E70915" w14:textId="77777777" w:rsidR="00C405B5" w:rsidRPr="00D6101B" w:rsidRDefault="00C405B5" w:rsidP="00C405B5">
      <w:r w:rsidRPr="00D6101B">
        <w:t>We used a multi-method approach (including but not limited to desk-based quantitative and qualitative research, consultation through interviews and round tables and textual analysis using AI) over the period January-May 2024.</w:t>
      </w:r>
    </w:p>
    <w:p w14:paraId="3EF8D521" w14:textId="71543E19" w:rsidR="00C405B5" w:rsidRPr="00D6101B" w:rsidRDefault="00C405B5" w:rsidP="00C405B5">
      <w:r w:rsidRPr="00D6101B">
        <w:t>Situational analysis and interrogation of ‘megatrends’ in the sector and wider economy were used to derive scenarios for the future prospects of the cluster.</w:t>
      </w:r>
    </w:p>
    <w:p w14:paraId="69A22E08" w14:textId="0F1070ED" w:rsidR="009F409A" w:rsidRPr="00D6101B" w:rsidRDefault="009F409A" w:rsidP="009F409A">
      <w:pPr>
        <w:pStyle w:val="Heading3"/>
      </w:pPr>
      <w:bookmarkStart w:id="86" w:name="_Toc171354634"/>
      <w:r w:rsidRPr="00D6101B">
        <w:t>Clustering</w:t>
      </w:r>
      <w:bookmarkEnd w:id="86"/>
    </w:p>
    <w:p w14:paraId="437CC48E" w14:textId="6711A9C9" w:rsidR="009F409A" w:rsidRPr="00D6101B" w:rsidRDefault="009F409A" w:rsidP="009F409A">
      <w:r w:rsidRPr="00D6101B">
        <w:t xml:space="preserve">There are several barriers to </w:t>
      </w:r>
      <w:r w:rsidR="00226829" w:rsidRPr="00D6101B">
        <w:t xml:space="preserve">defining clustering of digital and creative industries at the city region level. </w:t>
      </w:r>
    </w:p>
    <w:p w14:paraId="248D6191" w14:textId="77777777" w:rsidR="009F409A" w:rsidRPr="00D6101B" w:rsidRDefault="009F409A" w:rsidP="009F409A">
      <w:r w:rsidRPr="00D6101B">
        <w:t>The first is the national statistical evidence base. As Section I (above) demonstrates, national figures underestimate Liverpool City Region’s business and employment base in the digital and creative industries, often by a significant margin. This means that the standard measure of geographical agglomeration of the sectors which make up the digital and creative cluster - ‘LQ’, or location quotient</w:t>
      </w:r>
      <w:r w:rsidRPr="00D6101B">
        <w:rPr>
          <w:rStyle w:val="FootnoteReference"/>
        </w:rPr>
        <w:footnoteReference w:id="22"/>
      </w:r>
      <w:r w:rsidRPr="00D6101B">
        <w:t xml:space="preserve"> - will also understate the extent and economic impact of clustering in absolute terms and relative both to the national picture for the sector and to the wider LCR economy.</w:t>
      </w:r>
    </w:p>
    <w:p w14:paraId="5EE4B351" w14:textId="77777777" w:rsidR="009F409A" w:rsidRPr="00D6101B" w:rsidRDefault="009F409A" w:rsidP="009F409A">
      <w:r w:rsidRPr="00D6101B">
        <w:t>Although there is a growing body of sector specific research which tries to provide more granular analysis of ‘microclustering’ within the creative industries</w:t>
      </w:r>
      <w:r w:rsidRPr="00D6101B">
        <w:rPr>
          <w:rStyle w:val="FootnoteReference"/>
        </w:rPr>
        <w:footnoteReference w:id="23"/>
      </w:r>
      <w:r w:rsidRPr="00D6101B">
        <w:t>, these analyses contain some additional structural barriers to accurate measurement of the extent of agglomeration in LCR: notably, the use of a ‘travel to work area’ (TTWA) for Liverpool which excludes Halton and Wirral but does include parts of West Lancashire.</w:t>
      </w:r>
      <w:r w:rsidRPr="00D6101B">
        <w:rPr>
          <w:rStyle w:val="FootnoteReference"/>
        </w:rPr>
        <w:footnoteReference w:id="24"/>
      </w:r>
      <w:r w:rsidRPr="00D6101B">
        <w:t xml:space="preserve"> This means that Liverpool, although recognised as one of the top 55 creative clusters which together account for the majority of national creative industries turnover, is counted amongst smaller ‘incipient clusters’ including Medway, Middlesbrough and Stockton, and Warrington and Wigan, rather than ‘creative capitals’ such as Manchester and Leeds or even ‘creative challengers’ such as Chester!</w:t>
      </w:r>
    </w:p>
    <w:p w14:paraId="06C01ABF" w14:textId="77777777" w:rsidR="009F409A" w:rsidRPr="00D6101B" w:rsidRDefault="009F409A" w:rsidP="009F409A">
      <w:r w:rsidRPr="00D6101B">
        <w:t xml:space="preserve">These factors, plus the grouping of outputs by region (as opposed to city region), meant that we have had to construct a different set of measures of LQ, drawing on </w:t>
      </w:r>
      <w:r w:rsidRPr="00D6101B">
        <w:lastRenderedPageBreak/>
        <w:t xml:space="preserve">a comparison of LinkedIn data and DCMS/DSIT sector estimates, to inform our analysis of clustering. </w:t>
      </w:r>
    </w:p>
    <w:p w14:paraId="59D79797" w14:textId="697BA72E" w:rsidR="00D76E1E" w:rsidRPr="00D6101B" w:rsidRDefault="00D76E1E" w:rsidP="00D76E1E">
      <w:pPr>
        <w:pStyle w:val="Heading3"/>
      </w:pPr>
      <w:bookmarkStart w:id="87" w:name="_Toc171354635"/>
      <w:r w:rsidRPr="00D6101B">
        <w:t>GVA</w:t>
      </w:r>
      <w:bookmarkEnd w:id="87"/>
    </w:p>
    <w:p w14:paraId="0465EE24" w14:textId="77777777" w:rsidR="00F95CA8" w:rsidRPr="00D6101B" w:rsidRDefault="00F95CA8" w:rsidP="00F95CA8">
      <w:r w:rsidRPr="00D6101B">
        <w:t>Analysis of LinkedIn workforce data and DCMS Economic Estimates for the sector leads us to estimate that LCR’s digital and creative workforce contributes £4.5 billion in GVA.</w:t>
      </w:r>
      <w:r w:rsidRPr="00D6101B">
        <w:rPr>
          <w:rStyle w:val="FootnoteReference"/>
        </w:rPr>
        <w:footnoteReference w:id="25"/>
      </w:r>
      <w:r w:rsidRPr="00D6101B">
        <w:t xml:space="preserve"> This represents around 4% of national creative industries GVA – above the 3% average for the creative industries across the North of England</w:t>
      </w:r>
      <w:r w:rsidRPr="00D6101B">
        <w:rPr>
          <w:rStyle w:val="FootnoteReference"/>
        </w:rPr>
        <w:footnoteReference w:id="26"/>
      </w:r>
      <w:r w:rsidRPr="00D6101B">
        <w:t xml:space="preserve"> but still less than half of London and the South East’s 10% share of GVA.  </w:t>
      </w:r>
    </w:p>
    <w:p w14:paraId="109DF147" w14:textId="77777777" w:rsidR="00A8578A" w:rsidRPr="00D6101B" w:rsidRDefault="00A8578A" w:rsidP="00F95CA8"/>
    <w:tbl>
      <w:tblPr>
        <w:tblStyle w:val="TableGrid"/>
        <w:tblW w:w="0" w:type="auto"/>
        <w:tblLayout w:type="fixed"/>
        <w:tblLook w:val="04A0" w:firstRow="1" w:lastRow="0" w:firstColumn="1" w:lastColumn="0" w:noHBand="0" w:noVBand="1"/>
      </w:tblPr>
      <w:tblGrid>
        <w:gridCol w:w="4508"/>
        <w:gridCol w:w="4508"/>
      </w:tblGrid>
      <w:tr w:rsidR="001D6BA1" w:rsidRPr="00D6101B" w14:paraId="0DA8FE3D" w14:textId="77777777" w:rsidTr="006427AF">
        <w:tc>
          <w:tcPr>
            <w:tcW w:w="4508" w:type="dxa"/>
          </w:tcPr>
          <w:p w14:paraId="3B8B3F35" w14:textId="7EC94623" w:rsidR="001D6BA1" w:rsidRPr="00D6101B" w:rsidRDefault="001D6BA1" w:rsidP="00F95CA8">
            <w:pPr>
              <w:rPr>
                <w:b/>
              </w:rPr>
            </w:pPr>
            <w:r w:rsidRPr="00D6101B">
              <w:rPr>
                <w:b/>
              </w:rPr>
              <w:t>LCR method</w:t>
            </w:r>
          </w:p>
        </w:tc>
        <w:tc>
          <w:tcPr>
            <w:tcW w:w="4508" w:type="dxa"/>
          </w:tcPr>
          <w:p w14:paraId="3AA49BC9" w14:textId="18742A66" w:rsidR="001D6BA1" w:rsidRPr="00D6101B" w:rsidRDefault="001D6BA1" w:rsidP="00F95CA8">
            <w:pPr>
              <w:rPr>
                <w:b/>
              </w:rPr>
            </w:pPr>
            <w:r w:rsidRPr="00D6101B">
              <w:rPr>
                <w:b/>
              </w:rPr>
              <w:t>DCMS (experimental) method</w:t>
            </w:r>
          </w:p>
        </w:tc>
      </w:tr>
      <w:tr w:rsidR="00D85449" w:rsidRPr="00D6101B" w14:paraId="27B29B18" w14:textId="77777777" w:rsidTr="006427AF">
        <w:trPr>
          <w:trHeight w:val="320"/>
        </w:trPr>
        <w:tc>
          <w:tcPr>
            <w:tcW w:w="4508" w:type="dxa"/>
            <w:vAlign w:val="bottom"/>
          </w:tcPr>
          <w:p w14:paraId="53D2A60D" w14:textId="57C7BC3F" w:rsidR="00D85449" w:rsidRPr="00D6101B" w:rsidRDefault="0008298A" w:rsidP="0008298A">
            <w:pPr>
              <w:rPr>
                <w:rFonts w:ascii="Calibri" w:hAnsi="Calibri"/>
                <w:color w:val="000000"/>
              </w:rPr>
            </w:pPr>
            <w:r w:rsidRPr="00D6101B">
              <w:t xml:space="preserve">Step 1: </w:t>
            </w:r>
            <w:r w:rsidR="00D85449" w:rsidRPr="00D6101B">
              <w:t>Find the nearest SIC code with available GVA data for LCR (e.g. for four-digit SIC code 2611 that would be the two-digit SIC code 26</w:t>
            </w:r>
            <w:r w:rsidR="00520158" w:rsidRPr="00D6101B">
              <w:t>, sector C</w:t>
            </w:r>
            <w:r w:rsidR="00D85449" w:rsidRPr="00D6101B">
              <w:t xml:space="preserve"> and for 5911, </w:t>
            </w:r>
            <w:r w:rsidR="00520158" w:rsidRPr="00D6101B">
              <w:t xml:space="preserve">two-digit SIC code </w:t>
            </w:r>
            <w:r w:rsidR="00D85449" w:rsidRPr="00D6101B">
              <w:t>59</w:t>
            </w:r>
            <w:r w:rsidR="00520158" w:rsidRPr="00D6101B">
              <w:t>, Section J</w:t>
            </w:r>
            <w:r w:rsidR="00D85449" w:rsidRPr="00D6101B">
              <w:t>).</w:t>
            </w:r>
          </w:p>
        </w:tc>
        <w:tc>
          <w:tcPr>
            <w:tcW w:w="4508" w:type="dxa"/>
            <w:noWrap/>
            <w:hideMark/>
          </w:tcPr>
          <w:p w14:paraId="18B9B71D" w14:textId="248D917C" w:rsidR="00D85449" w:rsidRPr="00D6101B" w:rsidRDefault="00D85449" w:rsidP="0008298A">
            <w:r w:rsidRPr="00D6101B">
              <w:t>This method uses published data from DCMS Economic Estimates (https://www.gov.uk/government/collections/dcms-sector-economic-estimates-gross-value-added)</w:t>
            </w:r>
          </w:p>
        </w:tc>
      </w:tr>
      <w:tr w:rsidR="00D85449" w:rsidRPr="00D6101B" w14:paraId="75812CFF" w14:textId="77777777" w:rsidTr="006427AF">
        <w:trPr>
          <w:trHeight w:val="320"/>
        </w:trPr>
        <w:tc>
          <w:tcPr>
            <w:tcW w:w="4508" w:type="dxa"/>
            <w:vAlign w:val="bottom"/>
          </w:tcPr>
          <w:p w14:paraId="6DEBEC22" w14:textId="6612F84B" w:rsidR="00D85449" w:rsidRPr="00D6101B" w:rsidRDefault="0008298A" w:rsidP="0008298A">
            <w:pPr>
              <w:rPr>
                <w:color w:val="000000"/>
              </w:rPr>
            </w:pPr>
            <w:r w:rsidRPr="00D6101B">
              <w:t xml:space="preserve">Step 2: </w:t>
            </w:r>
            <w:r w:rsidR="00D85449" w:rsidRPr="00D6101B">
              <w:t xml:space="preserve">Divide the number of LCR jobs in the SIC code by the number of LCR jobs in the nearest available SIC code (i.e. jobs in 2611 divided by jobs in </w:t>
            </w:r>
            <w:r w:rsidR="00520158" w:rsidRPr="00D6101B">
              <w:t>C</w:t>
            </w:r>
            <w:r w:rsidR="00D85449" w:rsidRPr="00D6101B">
              <w:t>).</w:t>
            </w:r>
          </w:p>
        </w:tc>
        <w:tc>
          <w:tcPr>
            <w:tcW w:w="4508" w:type="dxa"/>
            <w:noWrap/>
            <w:hideMark/>
          </w:tcPr>
          <w:p w14:paraId="09F4AD1B" w14:textId="0F96D737" w:rsidR="00D85449" w:rsidRPr="00D6101B" w:rsidRDefault="00D85449" w:rsidP="0008298A">
            <w:r w:rsidRPr="00D6101B">
              <w:t xml:space="preserve">Step 1: </w:t>
            </w:r>
            <w:r w:rsidR="0008298A" w:rsidRPr="00D6101B">
              <w:t xml:space="preserve">Analyse LinkedIn data to determine </w:t>
            </w:r>
            <w:r w:rsidRPr="00D6101B">
              <w:t xml:space="preserve">the total </w:t>
            </w:r>
            <w:r w:rsidR="0008298A" w:rsidRPr="00D6101B">
              <w:t xml:space="preserve">LCR </w:t>
            </w:r>
            <w:r w:rsidRPr="00D6101B">
              <w:t xml:space="preserve">workforce </w:t>
            </w:r>
            <w:r w:rsidR="0008298A" w:rsidRPr="00D6101B">
              <w:t>for each</w:t>
            </w:r>
            <w:r w:rsidRPr="00D6101B">
              <w:t xml:space="preserve"> DCMS </w:t>
            </w:r>
            <w:r w:rsidR="0008298A" w:rsidRPr="00D6101B">
              <w:t>sub</w:t>
            </w:r>
            <w:r w:rsidRPr="00D6101B">
              <w:t xml:space="preserve">sector </w:t>
            </w:r>
          </w:p>
        </w:tc>
      </w:tr>
      <w:tr w:rsidR="00D85449" w:rsidRPr="00D6101B" w14:paraId="0AE131C9" w14:textId="77777777" w:rsidTr="006427AF">
        <w:trPr>
          <w:trHeight w:val="320"/>
        </w:trPr>
        <w:tc>
          <w:tcPr>
            <w:tcW w:w="4508" w:type="dxa"/>
            <w:vAlign w:val="bottom"/>
          </w:tcPr>
          <w:p w14:paraId="40F8A8CD" w14:textId="28CB21D0" w:rsidR="00D85449" w:rsidRPr="00D6101B" w:rsidRDefault="0008298A" w:rsidP="0008298A">
            <w:pPr>
              <w:rPr>
                <w:color w:val="000000"/>
              </w:rPr>
            </w:pPr>
            <w:r w:rsidRPr="00D6101B">
              <w:t xml:space="preserve">Step 3: </w:t>
            </w:r>
            <w:r w:rsidR="00D85449" w:rsidRPr="00D6101B">
              <w:t xml:space="preserve">Use this ratio to scale the nearest available SIC code (i.e. multiply the ratio from step 2 by the LCR GVA in </w:t>
            </w:r>
            <w:r w:rsidR="00520158" w:rsidRPr="00D6101B">
              <w:t>the Section C</w:t>
            </w:r>
            <w:r w:rsidR="00D85449" w:rsidRPr="00D6101B">
              <w:t>). This gives estimated GVA for the SIC code 2611.</w:t>
            </w:r>
          </w:p>
        </w:tc>
        <w:tc>
          <w:tcPr>
            <w:tcW w:w="4508" w:type="dxa"/>
            <w:noWrap/>
            <w:hideMark/>
          </w:tcPr>
          <w:p w14:paraId="77A83409" w14:textId="424C5162" w:rsidR="00D85449" w:rsidRPr="00D6101B" w:rsidRDefault="00D85449" w:rsidP="0008298A">
            <w:r w:rsidRPr="00D6101B">
              <w:t xml:space="preserve">Step 2: </w:t>
            </w:r>
            <w:r w:rsidR="0008298A" w:rsidRPr="00D6101B">
              <w:t xml:space="preserve">Use that figure and ONS subsector employment totals to determine DCMS subsector LQ for LCR </w:t>
            </w:r>
          </w:p>
        </w:tc>
      </w:tr>
      <w:tr w:rsidR="00D85449" w:rsidRPr="00D6101B" w14:paraId="32717ECE" w14:textId="77777777" w:rsidTr="006427AF">
        <w:trPr>
          <w:trHeight w:val="320"/>
        </w:trPr>
        <w:tc>
          <w:tcPr>
            <w:tcW w:w="4508" w:type="dxa"/>
            <w:vAlign w:val="bottom"/>
          </w:tcPr>
          <w:p w14:paraId="3EB35697" w14:textId="04DAE5A9" w:rsidR="00D85449" w:rsidRPr="00D6101B" w:rsidRDefault="0008298A" w:rsidP="0008298A">
            <w:pPr>
              <w:rPr>
                <w:color w:val="000000"/>
              </w:rPr>
            </w:pPr>
            <w:r w:rsidRPr="00D6101B">
              <w:t>Step 4: Sum the estimated GVA for each of the SIC codes in the definition</w:t>
            </w:r>
          </w:p>
        </w:tc>
        <w:tc>
          <w:tcPr>
            <w:tcW w:w="4508" w:type="dxa"/>
            <w:noWrap/>
            <w:hideMark/>
          </w:tcPr>
          <w:p w14:paraId="7C3FB0E0" w14:textId="6363D116" w:rsidR="00D85449" w:rsidRPr="00D6101B" w:rsidRDefault="00D85449" w:rsidP="0008298A">
            <w:r w:rsidRPr="00D6101B">
              <w:t xml:space="preserve">Step 3: </w:t>
            </w:r>
            <w:r w:rsidR="0008298A" w:rsidRPr="00D6101B">
              <w:t xml:space="preserve">Use DCMS Sector </w:t>
            </w:r>
            <w:r w:rsidR="00520158" w:rsidRPr="00D6101B">
              <w:t>E</w:t>
            </w:r>
            <w:r w:rsidR="0008298A" w:rsidRPr="00D6101B">
              <w:t>stimates to identify GVA by subsector.</w:t>
            </w:r>
          </w:p>
        </w:tc>
      </w:tr>
      <w:tr w:rsidR="00D85449" w:rsidRPr="00D6101B" w14:paraId="5EDC401F" w14:textId="77777777" w:rsidTr="006427AF">
        <w:trPr>
          <w:trHeight w:val="320"/>
        </w:trPr>
        <w:tc>
          <w:tcPr>
            <w:tcW w:w="4508" w:type="dxa"/>
            <w:vAlign w:val="bottom"/>
          </w:tcPr>
          <w:p w14:paraId="42B61BED" w14:textId="2AED28DA" w:rsidR="00D85449" w:rsidRPr="00D6101B" w:rsidRDefault="00D85449" w:rsidP="0008298A">
            <w:pPr>
              <w:rPr>
                <w:color w:val="000000"/>
              </w:rPr>
            </w:pPr>
          </w:p>
        </w:tc>
        <w:tc>
          <w:tcPr>
            <w:tcW w:w="4508" w:type="dxa"/>
            <w:noWrap/>
            <w:hideMark/>
          </w:tcPr>
          <w:p w14:paraId="471A8139" w14:textId="07592664" w:rsidR="00D85449" w:rsidRPr="00D6101B" w:rsidRDefault="00D85449" w:rsidP="0008298A">
            <w:r w:rsidRPr="00D6101B">
              <w:t>Step 4: Multiply Step 3 by product of Step</w:t>
            </w:r>
            <w:r w:rsidR="0008298A" w:rsidRPr="00D6101B">
              <w:t xml:space="preserve"> </w:t>
            </w:r>
            <w:r w:rsidRPr="00D6101B">
              <w:t>2</w:t>
            </w:r>
            <w:r w:rsidR="0008298A" w:rsidRPr="00D6101B">
              <w:t xml:space="preserve"> (optional: if Step 2 produces an LQ &gt; 1.0,  adjust the multiplier to 1.0)</w:t>
            </w:r>
          </w:p>
        </w:tc>
      </w:tr>
      <w:tr w:rsidR="00D85449" w:rsidRPr="00D6101B" w14:paraId="616283DF" w14:textId="77777777" w:rsidTr="006427AF">
        <w:trPr>
          <w:trHeight w:val="320"/>
        </w:trPr>
        <w:tc>
          <w:tcPr>
            <w:tcW w:w="4508" w:type="dxa"/>
          </w:tcPr>
          <w:p w14:paraId="68CDFCA3" w14:textId="77777777" w:rsidR="00D85449" w:rsidRPr="00D6101B" w:rsidRDefault="00D85449" w:rsidP="0008298A">
            <w:pPr>
              <w:rPr>
                <w:rFonts w:ascii="Calibri" w:hAnsi="Calibri"/>
                <w:color w:val="000000"/>
              </w:rPr>
            </w:pPr>
          </w:p>
        </w:tc>
        <w:tc>
          <w:tcPr>
            <w:tcW w:w="4508" w:type="dxa"/>
            <w:noWrap/>
            <w:hideMark/>
          </w:tcPr>
          <w:p w14:paraId="4294CBFD" w14:textId="01608C94" w:rsidR="00D85449" w:rsidRPr="00D6101B" w:rsidRDefault="00D85449" w:rsidP="0008298A">
            <w:r w:rsidRPr="00D6101B">
              <w:t xml:space="preserve">Step 5: Multiply product of Step 4 by the relative productivity of </w:t>
            </w:r>
            <w:r w:rsidR="0008298A" w:rsidRPr="00D6101B">
              <w:t>city region (ONS ITL data)</w:t>
            </w:r>
          </w:p>
        </w:tc>
      </w:tr>
      <w:tr w:rsidR="0008298A" w:rsidRPr="00D6101B" w14:paraId="179403CE" w14:textId="77777777" w:rsidTr="006427AF">
        <w:trPr>
          <w:trHeight w:val="320"/>
        </w:trPr>
        <w:tc>
          <w:tcPr>
            <w:tcW w:w="4508" w:type="dxa"/>
          </w:tcPr>
          <w:p w14:paraId="612455E9" w14:textId="77777777" w:rsidR="0008298A" w:rsidRPr="00D6101B" w:rsidRDefault="0008298A" w:rsidP="0008298A">
            <w:pPr>
              <w:rPr>
                <w:rFonts w:ascii="Calibri" w:hAnsi="Calibri"/>
                <w:color w:val="000000"/>
              </w:rPr>
            </w:pPr>
          </w:p>
        </w:tc>
        <w:tc>
          <w:tcPr>
            <w:tcW w:w="4508" w:type="dxa"/>
            <w:noWrap/>
          </w:tcPr>
          <w:p w14:paraId="4A00B106" w14:textId="744A6EFE" w:rsidR="0008298A" w:rsidRPr="00D6101B" w:rsidRDefault="0008298A" w:rsidP="0008298A">
            <w:r w:rsidRPr="00D6101B">
              <w:t>Step 6: Sum the estimated GVA for each of the subsectors in the definition.</w:t>
            </w:r>
          </w:p>
        </w:tc>
      </w:tr>
    </w:tbl>
    <w:p w14:paraId="6042930A" w14:textId="77777777" w:rsidR="00A8578A" w:rsidRPr="0023726D" w:rsidRDefault="00A8578A" w:rsidP="00F95CA8">
      <w:pPr>
        <w:rPr>
          <w:sz w:val="18"/>
          <w:szCs w:val="18"/>
        </w:rPr>
      </w:pPr>
    </w:p>
    <w:p w14:paraId="537BF409" w14:textId="4228A921" w:rsidR="008E7FE2" w:rsidRPr="0023726D" w:rsidRDefault="009E5E42" w:rsidP="0023726D">
      <w:pPr>
        <w:pStyle w:val="Heading2"/>
      </w:pPr>
      <w:bookmarkStart w:id="88" w:name="_Toc171354636"/>
      <w:r w:rsidRPr="0023726D">
        <w:lastRenderedPageBreak/>
        <w:t xml:space="preserve">Appendix 2: </w:t>
      </w:r>
      <w:r w:rsidR="008E7FE2" w:rsidRPr="0023726D">
        <w:t>Workforce/employment, GVA and LQ data</w:t>
      </w:r>
      <w:bookmarkEnd w:id="88"/>
    </w:p>
    <w:p w14:paraId="75FAF163" w14:textId="77777777" w:rsidR="008E7FE2" w:rsidRPr="0023726D" w:rsidRDefault="008E7FE2" w:rsidP="008E7FE2">
      <w:pPr>
        <w:rPr>
          <w:sz w:val="18"/>
          <w:szCs w:val="18"/>
        </w:rPr>
      </w:pPr>
    </w:p>
    <w:p w14:paraId="5028936A" w14:textId="354E3FD2" w:rsidR="00D21E32" w:rsidRPr="0023726D" w:rsidRDefault="00D21E32" w:rsidP="00D21E32">
      <w:pPr>
        <w:pStyle w:val="Caption"/>
      </w:pPr>
      <w:bookmarkStart w:id="89" w:name="_Toc171354697"/>
      <w:r w:rsidRPr="0023726D">
        <w:t xml:space="preserve">Table </w:t>
      </w:r>
      <w:r w:rsidRPr="0023726D">
        <w:fldChar w:fldCharType="begin"/>
      </w:r>
      <w:r w:rsidRPr="0023726D">
        <w:instrText xml:space="preserve"> SEQ Table \* ARABIC </w:instrText>
      </w:r>
      <w:r w:rsidRPr="0023726D">
        <w:fldChar w:fldCharType="separate"/>
      </w:r>
      <w:r w:rsidR="00F86E7A">
        <w:rPr>
          <w:noProof/>
        </w:rPr>
        <w:t>4</w:t>
      </w:r>
      <w:r w:rsidRPr="0023726D">
        <w:fldChar w:fldCharType="end"/>
      </w:r>
      <w:r w:rsidRPr="0023726D">
        <w:t xml:space="preserve">  Digital and creative employment, GVA and LQ, BRES 2022</w:t>
      </w:r>
      <w:bookmarkEnd w:id="89"/>
    </w:p>
    <w:tbl>
      <w:tblPr>
        <w:tblStyle w:val="TableGrid"/>
        <w:tblW w:w="0" w:type="auto"/>
        <w:tblCellMar>
          <w:top w:w="57" w:type="dxa"/>
          <w:bottom w:w="57" w:type="dxa"/>
        </w:tblCellMar>
        <w:tblLook w:val="04A0" w:firstRow="1" w:lastRow="0" w:firstColumn="1" w:lastColumn="0" w:noHBand="0" w:noVBand="1"/>
      </w:tblPr>
      <w:tblGrid>
        <w:gridCol w:w="4248"/>
        <w:gridCol w:w="1408"/>
        <w:gridCol w:w="1120"/>
        <w:gridCol w:w="1120"/>
        <w:gridCol w:w="1120"/>
      </w:tblGrid>
      <w:tr w:rsidR="0088226B" w:rsidRPr="0023726D" w14:paraId="7347F629" w14:textId="77777777" w:rsidTr="009B7A63">
        <w:trPr>
          <w:trHeight w:val="1020"/>
        </w:trPr>
        <w:tc>
          <w:tcPr>
            <w:tcW w:w="4248" w:type="dxa"/>
            <w:noWrap/>
            <w:vAlign w:val="center"/>
            <w:hideMark/>
          </w:tcPr>
          <w:p w14:paraId="4808E7CD" w14:textId="37AF1438" w:rsidR="0088226B" w:rsidRPr="0023726D" w:rsidRDefault="009E5E42" w:rsidP="0088226B">
            <w:pPr>
              <w:rPr>
                <w:sz w:val="18"/>
                <w:szCs w:val="18"/>
              </w:rPr>
            </w:pPr>
            <w:r w:rsidRPr="0023726D">
              <w:rPr>
                <w:b/>
                <w:bCs/>
                <w:sz w:val="18"/>
                <w:szCs w:val="18"/>
              </w:rPr>
              <w:t>Digital &amp; Creative (all sectors)</w:t>
            </w:r>
          </w:p>
        </w:tc>
        <w:tc>
          <w:tcPr>
            <w:tcW w:w="1408" w:type="dxa"/>
            <w:vAlign w:val="center"/>
            <w:hideMark/>
          </w:tcPr>
          <w:p w14:paraId="18B18003" w14:textId="77777777" w:rsidR="0088226B" w:rsidRPr="0023726D" w:rsidRDefault="0088226B" w:rsidP="0088226B">
            <w:pPr>
              <w:jc w:val="right"/>
              <w:rPr>
                <w:b/>
                <w:bCs/>
                <w:sz w:val="18"/>
                <w:szCs w:val="18"/>
              </w:rPr>
            </w:pPr>
            <w:r w:rsidRPr="0023726D">
              <w:rPr>
                <w:b/>
                <w:bCs/>
                <w:sz w:val="18"/>
                <w:szCs w:val="18"/>
              </w:rPr>
              <w:t>Sector employment</w:t>
            </w:r>
          </w:p>
        </w:tc>
        <w:tc>
          <w:tcPr>
            <w:tcW w:w="1120" w:type="dxa"/>
            <w:vAlign w:val="center"/>
            <w:hideMark/>
          </w:tcPr>
          <w:p w14:paraId="6C88B314" w14:textId="77777777" w:rsidR="0088226B" w:rsidRPr="0023726D" w:rsidRDefault="0088226B" w:rsidP="0088226B">
            <w:pPr>
              <w:jc w:val="right"/>
              <w:rPr>
                <w:b/>
                <w:bCs/>
                <w:sz w:val="18"/>
                <w:szCs w:val="18"/>
              </w:rPr>
            </w:pPr>
            <w:r w:rsidRPr="0023726D">
              <w:rPr>
                <w:b/>
                <w:bCs/>
                <w:sz w:val="18"/>
                <w:szCs w:val="18"/>
              </w:rPr>
              <w:t>Sector GVA (£m)</w:t>
            </w:r>
          </w:p>
        </w:tc>
        <w:tc>
          <w:tcPr>
            <w:tcW w:w="1120" w:type="dxa"/>
            <w:vAlign w:val="center"/>
            <w:hideMark/>
          </w:tcPr>
          <w:p w14:paraId="534AE4C0" w14:textId="77777777" w:rsidR="0088226B" w:rsidRPr="0023726D" w:rsidRDefault="0088226B" w:rsidP="0088226B">
            <w:pPr>
              <w:jc w:val="right"/>
              <w:rPr>
                <w:b/>
                <w:bCs/>
                <w:sz w:val="18"/>
                <w:szCs w:val="18"/>
              </w:rPr>
            </w:pPr>
            <w:r w:rsidRPr="0023726D">
              <w:rPr>
                <w:b/>
                <w:bCs/>
                <w:sz w:val="18"/>
                <w:szCs w:val="18"/>
              </w:rPr>
              <w:t>Sector GVA per capita (£)</w:t>
            </w:r>
          </w:p>
        </w:tc>
        <w:tc>
          <w:tcPr>
            <w:tcW w:w="1120" w:type="dxa"/>
            <w:vAlign w:val="center"/>
            <w:hideMark/>
          </w:tcPr>
          <w:p w14:paraId="7B367589" w14:textId="77777777" w:rsidR="0088226B" w:rsidRPr="0023726D" w:rsidRDefault="0088226B" w:rsidP="0088226B">
            <w:pPr>
              <w:jc w:val="right"/>
              <w:rPr>
                <w:b/>
                <w:bCs/>
                <w:sz w:val="18"/>
                <w:szCs w:val="18"/>
              </w:rPr>
            </w:pPr>
            <w:r w:rsidRPr="0023726D">
              <w:rPr>
                <w:b/>
                <w:bCs/>
                <w:sz w:val="18"/>
                <w:szCs w:val="18"/>
              </w:rPr>
              <w:t>LQ</w:t>
            </w:r>
          </w:p>
        </w:tc>
      </w:tr>
      <w:tr w:rsidR="0088226B" w:rsidRPr="0023726D" w14:paraId="63CBA929" w14:textId="77777777" w:rsidTr="009B7A63">
        <w:trPr>
          <w:trHeight w:val="320"/>
        </w:trPr>
        <w:tc>
          <w:tcPr>
            <w:tcW w:w="4248" w:type="dxa"/>
            <w:noWrap/>
            <w:vAlign w:val="center"/>
            <w:hideMark/>
          </w:tcPr>
          <w:p w14:paraId="2ABB8A97" w14:textId="44C29C9F" w:rsidR="0088226B" w:rsidRPr="0023726D" w:rsidRDefault="009E5E42" w:rsidP="0088226B">
            <w:pPr>
              <w:rPr>
                <w:b/>
                <w:bCs/>
                <w:sz w:val="18"/>
                <w:szCs w:val="18"/>
              </w:rPr>
            </w:pPr>
            <w:r w:rsidRPr="0023726D">
              <w:rPr>
                <w:b/>
                <w:bCs/>
                <w:sz w:val="18"/>
                <w:szCs w:val="18"/>
              </w:rPr>
              <w:t>E</w:t>
            </w:r>
            <w:r w:rsidRPr="0023726D">
              <w:rPr>
                <w:b/>
                <w:bCs/>
                <w:sz w:val="18"/>
                <w:szCs w:val="18"/>
              </w:rPr>
              <w:t>mployment, GVA and LQ, BRES 2022</w:t>
            </w:r>
          </w:p>
        </w:tc>
        <w:tc>
          <w:tcPr>
            <w:tcW w:w="1408" w:type="dxa"/>
            <w:noWrap/>
            <w:vAlign w:val="center"/>
            <w:hideMark/>
          </w:tcPr>
          <w:p w14:paraId="77C09AE5" w14:textId="06444B27" w:rsidR="0088226B" w:rsidRPr="0023726D" w:rsidRDefault="00DD02F0" w:rsidP="0088226B">
            <w:pPr>
              <w:jc w:val="right"/>
              <w:rPr>
                <w:b/>
                <w:bCs/>
                <w:sz w:val="18"/>
                <w:szCs w:val="18"/>
              </w:rPr>
            </w:pPr>
            <w:r w:rsidRPr="0023726D">
              <w:rPr>
                <w:b/>
                <w:bCs/>
                <w:sz w:val="18"/>
                <w:szCs w:val="18"/>
              </w:rPr>
              <w:t xml:space="preserve">24,365 </w:t>
            </w:r>
            <w:r w:rsidR="0088226B" w:rsidRPr="0023726D">
              <w:rPr>
                <w:b/>
                <w:bCs/>
                <w:sz w:val="18"/>
                <w:szCs w:val="18"/>
              </w:rPr>
              <w:t xml:space="preserve">          </w:t>
            </w:r>
          </w:p>
        </w:tc>
        <w:tc>
          <w:tcPr>
            <w:tcW w:w="1120" w:type="dxa"/>
            <w:noWrap/>
            <w:vAlign w:val="center"/>
            <w:hideMark/>
          </w:tcPr>
          <w:p w14:paraId="33032D71" w14:textId="5908CBDD" w:rsidR="0088226B" w:rsidRPr="0023726D" w:rsidRDefault="00DD02F0" w:rsidP="0088226B">
            <w:pPr>
              <w:jc w:val="right"/>
              <w:rPr>
                <w:b/>
                <w:bCs/>
                <w:sz w:val="18"/>
                <w:szCs w:val="18"/>
              </w:rPr>
            </w:pPr>
            <w:r w:rsidRPr="0023726D">
              <w:rPr>
                <w:b/>
                <w:bCs/>
                <w:sz w:val="18"/>
                <w:szCs w:val="18"/>
              </w:rPr>
              <w:t xml:space="preserve">1,635.6 </w:t>
            </w:r>
            <w:r w:rsidR="0088226B" w:rsidRPr="0023726D">
              <w:rPr>
                <w:b/>
                <w:bCs/>
                <w:sz w:val="18"/>
                <w:szCs w:val="18"/>
              </w:rPr>
              <w:t xml:space="preserve">         </w:t>
            </w:r>
          </w:p>
        </w:tc>
        <w:tc>
          <w:tcPr>
            <w:tcW w:w="1120" w:type="dxa"/>
            <w:noWrap/>
            <w:vAlign w:val="center"/>
            <w:hideMark/>
          </w:tcPr>
          <w:p w14:paraId="1BF31142" w14:textId="178029FE" w:rsidR="0088226B" w:rsidRPr="0023726D" w:rsidRDefault="00DD02F0" w:rsidP="0088226B">
            <w:pPr>
              <w:jc w:val="right"/>
              <w:rPr>
                <w:b/>
                <w:bCs/>
                <w:sz w:val="18"/>
                <w:szCs w:val="18"/>
              </w:rPr>
            </w:pPr>
            <w:r w:rsidRPr="0023726D">
              <w:rPr>
                <w:b/>
                <w:bCs/>
                <w:sz w:val="18"/>
                <w:szCs w:val="18"/>
              </w:rPr>
              <w:t xml:space="preserve">67,130 </w:t>
            </w:r>
            <w:r w:rsidR="0088226B" w:rsidRPr="0023726D">
              <w:rPr>
                <w:b/>
                <w:bCs/>
                <w:sz w:val="18"/>
                <w:szCs w:val="18"/>
              </w:rPr>
              <w:t xml:space="preserve">          </w:t>
            </w:r>
          </w:p>
        </w:tc>
        <w:tc>
          <w:tcPr>
            <w:tcW w:w="1120" w:type="dxa"/>
            <w:noWrap/>
            <w:vAlign w:val="center"/>
            <w:hideMark/>
          </w:tcPr>
          <w:p w14:paraId="56E9D636" w14:textId="252C3CE2" w:rsidR="0088226B" w:rsidRPr="0023726D" w:rsidRDefault="00DD02F0" w:rsidP="0088226B">
            <w:pPr>
              <w:jc w:val="right"/>
              <w:rPr>
                <w:b/>
                <w:bCs/>
                <w:sz w:val="18"/>
                <w:szCs w:val="18"/>
              </w:rPr>
            </w:pPr>
            <w:r w:rsidRPr="0023726D">
              <w:rPr>
                <w:b/>
                <w:bCs/>
                <w:sz w:val="18"/>
                <w:szCs w:val="18"/>
              </w:rPr>
              <w:t xml:space="preserve">0.58 </w:t>
            </w:r>
            <w:r w:rsidR="0088226B" w:rsidRPr="0023726D">
              <w:rPr>
                <w:b/>
                <w:bCs/>
                <w:sz w:val="18"/>
                <w:szCs w:val="18"/>
              </w:rPr>
              <w:t xml:space="preserve">               </w:t>
            </w:r>
          </w:p>
        </w:tc>
      </w:tr>
    </w:tbl>
    <w:p w14:paraId="4B47AE52" w14:textId="77777777" w:rsidR="00D21E32" w:rsidRPr="0023726D" w:rsidRDefault="00D21E32" w:rsidP="00D21E32">
      <w:pPr>
        <w:rPr>
          <w:sz w:val="18"/>
          <w:szCs w:val="18"/>
        </w:rPr>
      </w:pPr>
    </w:p>
    <w:p w14:paraId="4197D56C" w14:textId="12B3C5E0" w:rsidR="00CD238B" w:rsidRPr="0023726D" w:rsidRDefault="00CD238B" w:rsidP="00D21E32">
      <w:pPr>
        <w:pStyle w:val="Caption"/>
      </w:pPr>
      <w:bookmarkStart w:id="90" w:name="_Toc171354698"/>
      <w:r w:rsidRPr="0023726D">
        <w:t xml:space="preserve">Table </w:t>
      </w:r>
      <w:r w:rsidRPr="0023726D">
        <w:fldChar w:fldCharType="begin"/>
      </w:r>
      <w:r w:rsidRPr="0023726D">
        <w:instrText xml:space="preserve"> SEQ Table \* ARABIC </w:instrText>
      </w:r>
      <w:r w:rsidRPr="0023726D">
        <w:fldChar w:fldCharType="separate"/>
      </w:r>
      <w:r w:rsidR="00F86E7A">
        <w:rPr>
          <w:noProof/>
        </w:rPr>
        <w:t>5</w:t>
      </w:r>
      <w:r w:rsidRPr="0023726D">
        <w:fldChar w:fldCharType="end"/>
      </w:r>
      <w:r w:rsidRPr="0023726D">
        <w:t xml:space="preserve">  Digital sector employment, GVA and LQ, BRES 2022</w:t>
      </w:r>
      <w:bookmarkEnd w:id="90"/>
    </w:p>
    <w:tbl>
      <w:tblPr>
        <w:tblStyle w:val="TableGrid"/>
        <w:tblW w:w="0" w:type="auto"/>
        <w:tblCellMar>
          <w:top w:w="57" w:type="dxa"/>
          <w:bottom w:w="57" w:type="dxa"/>
        </w:tblCellMar>
        <w:tblLook w:val="04A0" w:firstRow="1" w:lastRow="0" w:firstColumn="1" w:lastColumn="0" w:noHBand="0" w:noVBand="1"/>
      </w:tblPr>
      <w:tblGrid>
        <w:gridCol w:w="4248"/>
        <w:gridCol w:w="1408"/>
        <w:gridCol w:w="1120"/>
        <w:gridCol w:w="1120"/>
        <w:gridCol w:w="1120"/>
      </w:tblGrid>
      <w:tr w:rsidR="007A2791" w:rsidRPr="0023726D" w14:paraId="61BBC622" w14:textId="77777777" w:rsidTr="009B7A63">
        <w:trPr>
          <w:trHeight w:val="1020"/>
        </w:trPr>
        <w:tc>
          <w:tcPr>
            <w:tcW w:w="4248" w:type="dxa"/>
            <w:vAlign w:val="center"/>
            <w:hideMark/>
          </w:tcPr>
          <w:p w14:paraId="03CDB789" w14:textId="2C045230" w:rsidR="007A2791" w:rsidRPr="0023726D" w:rsidRDefault="007A2791" w:rsidP="007A2791">
            <w:pPr>
              <w:rPr>
                <w:b/>
                <w:bCs/>
                <w:sz w:val="18"/>
                <w:szCs w:val="18"/>
              </w:rPr>
            </w:pPr>
            <w:r w:rsidRPr="0023726D">
              <w:rPr>
                <w:b/>
                <w:bCs/>
                <w:sz w:val="18"/>
                <w:szCs w:val="18"/>
              </w:rPr>
              <w:t>Digital sector</w:t>
            </w:r>
          </w:p>
        </w:tc>
        <w:tc>
          <w:tcPr>
            <w:tcW w:w="1408" w:type="dxa"/>
            <w:vAlign w:val="center"/>
            <w:hideMark/>
          </w:tcPr>
          <w:p w14:paraId="0606AFF5" w14:textId="77777777" w:rsidR="007A2791" w:rsidRPr="0023726D" w:rsidRDefault="007A2791" w:rsidP="007A2791">
            <w:pPr>
              <w:jc w:val="right"/>
              <w:rPr>
                <w:b/>
                <w:bCs/>
                <w:sz w:val="18"/>
                <w:szCs w:val="18"/>
              </w:rPr>
            </w:pPr>
            <w:r w:rsidRPr="0023726D">
              <w:rPr>
                <w:b/>
                <w:bCs/>
                <w:sz w:val="18"/>
                <w:szCs w:val="18"/>
              </w:rPr>
              <w:t>Sector employment</w:t>
            </w:r>
          </w:p>
        </w:tc>
        <w:tc>
          <w:tcPr>
            <w:tcW w:w="1120" w:type="dxa"/>
            <w:vAlign w:val="center"/>
            <w:hideMark/>
          </w:tcPr>
          <w:p w14:paraId="4998EB6C" w14:textId="77777777" w:rsidR="007A2791" w:rsidRPr="0023726D" w:rsidRDefault="007A2791" w:rsidP="007A2791">
            <w:pPr>
              <w:jc w:val="right"/>
              <w:rPr>
                <w:b/>
                <w:bCs/>
                <w:sz w:val="18"/>
                <w:szCs w:val="18"/>
              </w:rPr>
            </w:pPr>
            <w:r w:rsidRPr="0023726D">
              <w:rPr>
                <w:b/>
                <w:bCs/>
                <w:sz w:val="18"/>
                <w:szCs w:val="18"/>
              </w:rPr>
              <w:t>Sector GVA (£m)</w:t>
            </w:r>
          </w:p>
        </w:tc>
        <w:tc>
          <w:tcPr>
            <w:tcW w:w="1120" w:type="dxa"/>
            <w:vAlign w:val="center"/>
            <w:hideMark/>
          </w:tcPr>
          <w:p w14:paraId="0A8C6887" w14:textId="77777777" w:rsidR="007A2791" w:rsidRPr="0023726D" w:rsidRDefault="007A2791" w:rsidP="007A2791">
            <w:pPr>
              <w:jc w:val="right"/>
              <w:rPr>
                <w:b/>
                <w:bCs/>
                <w:sz w:val="18"/>
                <w:szCs w:val="18"/>
              </w:rPr>
            </w:pPr>
            <w:r w:rsidRPr="0023726D">
              <w:rPr>
                <w:b/>
                <w:bCs/>
                <w:sz w:val="18"/>
                <w:szCs w:val="18"/>
              </w:rPr>
              <w:t>Sector GVA per capita (£)</w:t>
            </w:r>
          </w:p>
        </w:tc>
        <w:tc>
          <w:tcPr>
            <w:tcW w:w="1120" w:type="dxa"/>
            <w:vAlign w:val="center"/>
            <w:hideMark/>
          </w:tcPr>
          <w:p w14:paraId="4792B1CC" w14:textId="77777777" w:rsidR="007A2791" w:rsidRPr="0023726D" w:rsidRDefault="007A2791" w:rsidP="007A2791">
            <w:pPr>
              <w:jc w:val="right"/>
              <w:rPr>
                <w:b/>
                <w:bCs/>
                <w:sz w:val="18"/>
                <w:szCs w:val="18"/>
              </w:rPr>
            </w:pPr>
            <w:r w:rsidRPr="0023726D">
              <w:rPr>
                <w:b/>
                <w:bCs/>
                <w:sz w:val="18"/>
                <w:szCs w:val="18"/>
              </w:rPr>
              <w:t>LQ</w:t>
            </w:r>
          </w:p>
        </w:tc>
      </w:tr>
      <w:tr w:rsidR="007A2791" w:rsidRPr="0023726D" w14:paraId="193D0101" w14:textId="77777777" w:rsidTr="009B7A63">
        <w:trPr>
          <w:trHeight w:val="320"/>
        </w:trPr>
        <w:tc>
          <w:tcPr>
            <w:tcW w:w="4248" w:type="dxa"/>
            <w:noWrap/>
            <w:vAlign w:val="center"/>
            <w:hideMark/>
          </w:tcPr>
          <w:p w14:paraId="7BACFD2F" w14:textId="77777777" w:rsidR="007A2791" w:rsidRPr="0023726D" w:rsidRDefault="007A2791" w:rsidP="007A2791">
            <w:pPr>
              <w:rPr>
                <w:sz w:val="18"/>
                <w:szCs w:val="18"/>
              </w:rPr>
            </w:pPr>
            <w:r w:rsidRPr="0023726D">
              <w:rPr>
                <w:sz w:val="18"/>
                <w:szCs w:val="18"/>
              </w:rPr>
              <w:t>Manufacturing of electronics and computers</w:t>
            </w:r>
          </w:p>
        </w:tc>
        <w:tc>
          <w:tcPr>
            <w:tcW w:w="1408" w:type="dxa"/>
            <w:noWrap/>
            <w:vAlign w:val="center"/>
            <w:hideMark/>
          </w:tcPr>
          <w:p w14:paraId="3679F76D" w14:textId="77777777" w:rsidR="007A2791" w:rsidRPr="0023726D" w:rsidRDefault="007A2791" w:rsidP="007A2791">
            <w:pPr>
              <w:jc w:val="right"/>
              <w:rPr>
                <w:sz w:val="18"/>
                <w:szCs w:val="18"/>
              </w:rPr>
            </w:pPr>
            <w:r w:rsidRPr="0023726D">
              <w:rPr>
                <w:sz w:val="18"/>
                <w:szCs w:val="18"/>
              </w:rPr>
              <w:t>270</w:t>
            </w:r>
          </w:p>
        </w:tc>
        <w:tc>
          <w:tcPr>
            <w:tcW w:w="1120" w:type="dxa"/>
            <w:noWrap/>
            <w:vAlign w:val="center"/>
            <w:hideMark/>
          </w:tcPr>
          <w:p w14:paraId="0015D41D" w14:textId="77777777" w:rsidR="007A2791" w:rsidRPr="0023726D" w:rsidRDefault="007A2791" w:rsidP="007A2791">
            <w:pPr>
              <w:jc w:val="right"/>
              <w:rPr>
                <w:sz w:val="18"/>
                <w:szCs w:val="18"/>
              </w:rPr>
            </w:pPr>
            <w:r w:rsidRPr="0023726D">
              <w:rPr>
                <w:sz w:val="18"/>
                <w:szCs w:val="18"/>
              </w:rPr>
              <w:t xml:space="preserve">               15.0 </w:t>
            </w:r>
          </w:p>
        </w:tc>
        <w:tc>
          <w:tcPr>
            <w:tcW w:w="1120" w:type="dxa"/>
            <w:noWrap/>
            <w:vAlign w:val="center"/>
            <w:hideMark/>
          </w:tcPr>
          <w:p w14:paraId="607702E6" w14:textId="77777777" w:rsidR="007A2791" w:rsidRPr="0023726D" w:rsidRDefault="007A2791" w:rsidP="007A2791">
            <w:pPr>
              <w:jc w:val="right"/>
              <w:rPr>
                <w:sz w:val="18"/>
                <w:szCs w:val="18"/>
              </w:rPr>
            </w:pPr>
            <w:r w:rsidRPr="0023726D">
              <w:rPr>
                <w:sz w:val="18"/>
                <w:szCs w:val="18"/>
              </w:rPr>
              <w:t xml:space="preserve">          55,690 </w:t>
            </w:r>
          </w:p>
        </w:tc>
        <w:tc>
          <w:tcPr>
            <w:tcW w:w="1120" w:type="dxa"/>
            <w:noWrap/>
            <w:vAlign w:val="center"/>
            <w:hideMark/>
          </w:tcPr>
          <w:p w14:paraId="50B70B65" w14:textId="77777777" w:rsidR="007A2791" w:rsidRPr="0023726D" w:rsidRDefault="007A2791" w:rsidP="007A2791">
            <w:pPr>
              <w:jc w:val="right"/>
              <w:rPr>
                <w:sz w:val="18"/>
                <w:szCs w:val="18"/>
              </w:rPr>
            </w:pPr>
            <w:r w:rsidRPr="0023726D">
              <w:rPr>
                <w:sz w:val="18"/>
                <w:szCs w:val="18"/>
              </w:rPr>
              <w:t>0.32</w:t>
            </w:r>
          </w:p>
        </w:tc>
      </w:tr>
      <w:tr w:rsidR="007A2791" w:rsidRPr="0023726D" w14:paraId="43FF4DB1" w14:textId="77777777" w:rsidTr="009B7A63">
        <w:trPr>
          <w:trHeight w:val="320"/>
        </w:trPr>
        <w:tc>
          <w:tcPr>
            <w:tcW w:w="4248" w:type="dxa"/>
            <w:noWrap/>
            <w:vAlign w:val="center"/>
            <w:hideMark/>
          </w:tcPr>
          <w:p w14:paraId="545C38A3" w14:textId="77777777" w:rsidR="007A2791" w:rsidRPr="0023726D" w:rsidRDefault="007A2791" w:rsidP="007A2791">
            <w:pPr>
              <w:rPr>
                <w:sz w:val="18"/>
                <w:szCs w:val="18"/>
              </w:rPr>
            </w:pPr>
            <w:r w:rsidRPr="0023726D">
              <w:rPr>
                <w:sz w:val="18"/>
                <w:szCs w:val="18"/>
              </w:rPr>
              <w:t>Wholesale trade</w:t>
            </w:r>
          </w:p>
        </w:tc>
        <w:tc>
          <w:tcPr>
            <w:tcW w:w="1408" w:type="dxa"/>
            <w:noWrap/>
            <w:vAlign w:val="center"/>
            <w:hideMark/>
          </w:tcPr>
          <w:p w14:paraId="70F5A4AC" w14:textId="77777777" w:rsidR="007A2791" w:rsidRPr="0023726D" w:rsidRDefault="007A2791" w:rsidP="007A2791">
            <w:pPr>
              <w:jc w:val="right"/>
              <w:rPr>
                <w:sz w:val="18"/>
                <w:szCs w:val="18"/>
              </w:rPr>
            </w:pPr>
            <w:r w:rsidRPr="0023726D">
              <w:rPr>
                <w:sz w:val="18"/>
                <w:szCs w:val="18"/>
              </w:rPr>
              <w:t>520</w:t>
            </w:r>
          </w:p>
        </w:tc>
        <w:tc>
          <w:tcPr>
            <w:tcW w:w="1120" w:type="dxa"/>
            <w:noWrap/>
            <w:vAlign w:val="center"/>
            <w:hideMark/>
          </w:tcPr>
          <w:p w14:paraId="1ABB4410" w14:textId="77777777" w:rsidR="007A2791" w:rsidRPr="0023726D" w:rsidRDefault="007A2791" w:rsidP="007A2791">
            <w:pPr>
              <w:jc w:val="right"/>
              <w:rPr>
                <w:sz w:val="18"/>
                <w:szCs w:val="18"/>
              </w:rPr>
            </w:pPr>
            <w:r w:rsidRPr="0023726D">
              <w:rPr>
                <w:sz w:val="18"/>
                <w:szCs w:val="18"/>
              </w:rPr>
              <w:t xml:space="preserve">               25.5 </w:t>
            </w:r>
          </w:p>
        </w:tc>
        <w:tc>
          <w:tcPr>
            <w:tcW w:w="1120" w:type="dxa"/>
            <w:noWrap/>
            <w:vAlign w:val="center"/>
            <w:hideMark/>
          </w:tcPr>
          <w:p w14:paraId="1D2ECABE" w14:textId="77777777" w:rsidR="007A2791" w:rsidRPr="0023726D" w:rsidRDefault="007A2791" w:rsidP="007A2791">
            <w:pPr>
              <w:jc w:val="right"/>
              <w:rPr>
                <w:sz w:val="18"/>
                <w:szCs w:val="18"/>
              </w:rPr>
            </w:pPr>
            <w:r w:rsidRPr="0023726D">
              <w:rPr>
                <w:sz w:val="18"/>
                <w:szCs w:val="18"/>
              </w:rPr>
              <w:t xml:space="preserve">          49,025 </w:t>
            </w:r>
          </w:p>
        </w:tc>
        <w:tc>
          <w:tcPr>
            <w:tcW w:w="1120" w:type="dxa"/>
            <w:noWrap/>
            <w:vAlign w:val="center"/>
            <w:hideMark/>
          </w:tcPr>
          <w:p w14:paraId="2724A5F4" w14:textId="77777777" w:rsidR="007A2791" w:rsidRPr="0023726D" w:rsidRDefault="007A2791" w:rsidP="007A2791">
            <w:pPr>
              <w:jc w:val="right"/>
              <w:rPr>
                <w:sz w:val="18"/>
                <w:szCs w:val="18"/>
              </w:rPr>
            </w:pPr>
            <w:r w:rsidRPr="0023726D">
              <w:rPr>
                <w:sz w:val="18"/>
                <w:szCs w:val="18"/>
              </w:rPr>
              <w:t>0.35</w:t>
            </w:r>
          </w:p>
        </w:tc>
      </w:tr>
      <w:tr w:rsidR="007A2791" w:rsidRPr="0023726D" w14:paraId="5E16AAB5" w14:textId="77777777" w:rsidTr="009B7A63">
        <w:trPr>
          <w:trHeight w:val="320"/>
        </w:trPr>
        <w:tc>
          <w:tcPr>
            <w:tcW w:w="4248" w:type="dxa"/>
            <w:noWrap/>
            <w:vAlign w:val="center"/>
            <w:hideMark/>
          </w:tcPr>
          <w:p w14:paraId="34546727" w14:textId="77777777" w:rsidR="007A2791" w:rsidRPr="0023726D" w:rsidRDefault="007A2791" w:rsidP="007A2791">
            <w:pPr>
              <w:rPr>
                <w:sz w:val="18"/>
                <w:szCs w:val="18"/>
              </w:rPr>
            </w:pPr>
            <w:r w:rsidRPr="0023726D">
              <w:rPr>
                <w:sz w:val="18"/>
                <w:szCs w:val="18"/>
              </w:rPr>
              <w:t>Publishing (exc. translation &amp; interpretation activities)</w:t>
            </w:r>
          </w:p>
        </w:tc>
        <w:tc>
          <w:tcPr>
            <w:tcW w:w="1408" w:type="dxa"/>
            <w:noWrap/>
            <w:vAlign w:val="center"/>
            <w:hideMark/>
          </w:tcPr>
          <w:p w14:paraId="25061391" w14:textId="77777777" w:rsidR="007A2791" w:rsidRPr="0023726D" w:rsidRDefault="007A2791" w:rsidP="007A2791">
            <w:pPr>
              <w:jc w:val="right"/>
              <w:rPr>
                <w:sz w:val="18"/>
                <w:szCs w:val="18"/>
              </w:rPr>
            </w:pPr>
            <w:r w:rsidRPr="0023726D">
              <w:rPr>
                <w:sz w:val="18"/>
                <w:szCs w:val="18"/>
              </w:rPr>
              <w:t>2,475</w:t>
            </w:r>
          </w:p>
        </w:tc>
        <w:tc>
          <w:tcPr>
            <w:tcW w:w="1120" w:type="dxa"/>
            <w:noWrap/>
            <w:vAlign w:val="center"/>
            <w:hideMark/>
          </w:tcPr>
          <w:p w14:paraId="752977B1" w14:textId="10D6E69A" w:rsidR="007A2791" w:rsidRPr="0023726D" w:rsidRDefault="009B7A63" w:rsidP="007A2791">
            <w:pPr>
              <w:jc w:val="right"/>
              <w:rPr>
                <w:sz w:val="18"/>
                <w:szCs w:val="18"/>
              </w:rPr>
            </w:pPr>
            <w:r w:rsidRPr="0023726D">
              <w:rPr>
                <w:sz w:val="18"/>
                <w:szCs w:val="18"/>
              </w:rPr>
              <w:t xml:space="preserve">191.5 </w:t>
            </w:r>
            <w:r w:rsidR="007A2791" w:rsidRPr="0023726D">
              <w:rPr>
                <w:sz w:val="18"/>
                <w:szCs w:val="18"/>
              </w:rPr>
              <w:t xml:space="preserve">            </w:t>
            </w:r>
          </w:p>
        </w:tc>
        <w:tc>
          <w:tcPr>
            <w:tcW w:w="1120" w:type="dxa"/>
            <w:noWrap/>
            <w:vAlign w:val="center"/>
            <w:hideMark/>
          </w:tcPr>
          <w:p w14:paraId="52E1AF38" w14:textId="5EABB19F" w:rsidR="007A2791" w:rsidRPr="0023726D" w:rsidRDefault="009B7A63" w:rsidP="007A2791">
            <w:pPr>
              <w:jc w:val="right"/>
              <w:rPr>
                <w:sz w:val="18"/>
                <w:szCs w:val="18"/>
              </w:rPr>
            </w:pPr>
            <w:r w:rsidRPr="0023726D">
              <w:rPr>
                <w:sz w:val="18"/>
                <w:szCs w:val="18"/>
              </w:rPr>
              <w:t xml:space="preserve">77,364 </w:t>
            </w:r>
            <w:r w:rsidR="007A2791" w:rsidRPr="0023726D">
              <w:rPr>
                <w:sz w:val="18"/>
                <w:szCs w:val="18"/>
              </w:rPr>
              <w:t xml:space="preserve">          </w:t>
            </w:r>
          </w:p>
        </w:tc>
        <w:tc>
          <w:tcPr>
            <w:tcW w:w="1120" w:type="dxa"/>
            <w:noWrap/>
            <w:vAlign w:val="center"/>
            <w:hideMark/>
          </w:tcPr>
          <w:p w14:paraId="370BE32B" w14:textId="77777777" w:rsidR="007A2791" w:rsidRPr="0023726D" w:rsidRDefault="007A2791" w:rsidP="007A2791">
            <w:pPr>
              <w:jc w:val="right"/>
              <w:rPr>
                <w:sz w:val="18"/>
                <w:szCs w:val="18"/>
              </w:rPr>
            </w:pPr>
            <w:r w:rsidRPr="0023726D">
              <w:rPr>
                <w:sz w:val="18"/>
                <w:szCs w:val="18"/>
              </w:rPr>
              <w:t>1.21</w:t>
            </w:r>
          </w:p>
        </w:tc>
      </w:tr>
      <w:tr w:rsidR="007A2791" w:rsidRPr="0023726D" w14:paraId="00A7F4E3" w14:textId="77777777" w:rsidTr="009B7A63">
        <w:trPr>
          <w:trHeight w:val="320"/>
        </w:trPr>
        <w:tc>
          <w:tcPr>
            <w:tcW w:w="4248" w:type="dxa"/>
            <w:noWrap/>
            <w:vAlign w:val="center"/>
            <w:hideMark/>
          </w:tcPr>
          <w:p w14:paraId="269FC38A" w14:textId="77777777" w:rsidR="007A2791" w:rsidRPr="0023726D" w:rsidRDefault="007A2791" w:rsidP="007A2791">
            <w:pPr>
              <w:rPr>
                <w:sz w:val="18"/>
                <w:szCs w:val="18"/>
              </w:rPr>
            </w:pPr>
            <w:r w:rsidRPr="0023726D">
              <w:rPr>
                <w:sz w:val="18"/>
                <w:szCs w:val="18"/>
              </w:rPr>
              <w:t>Software publishing</w:t>
            </w:r>
          </w:p>
        </w:tc>
        <w:tc>
          <w:tcPr>
            <w:tcW w:w="1408" w:type="dxa"/>
            <w:noWrap/>
            <w:vAlign w:val="center"/>
            <w:hideMark/>
          </w:tcPr>
          <w:p w14:paraId="5A1D3A2E" w14:textId="77777777" w:rsidR="007A2791" w:rsidRPr="0023726D" w:rsidRDefault="007A2791" w:rsidP="007A2791">
            <w:pPr>
              <w:jc w:val="right"/>
              <w:rPr>
                <w:sz w:val="18"/>
                <w:szCs w:val="18"/>
              </w:rPr>
            </w:pPr>
            <w:r w:rsidRPr="0023726D">
              <w:rPr>
                <w:sz w:val="18"/>
                <w:szCs w:val="18"/>
              </w:rPr>
              <w:t>70</w:t>
            </w:r>
          </w:p>
        </w:tc>
        <w:tc>
          <w:tcPr>
            <w:tcW w:w="1120" w:type="dxa"/>
            <w:noWrap/>
            <w:vAlign w:val="center"/>
            <w:hideMark/>
          </w:tcPr>
          <w:p w14:paraId="2E4DE7A1" w14:textId="01424344" w:rsidR="007A2791" w:rsidRPr="0023726D" w:rsidRDefault="009B7A63" w:rsidP="007A2791">
            <w:pPr>
              <w:jc w:val="right"/>
              <w:rPr>
                <w:sz w:val="18"/>
                <w:szCs w:val="18"/>
              </w:rPr>
            </w:pPr>
            <w:r w:rsidRPr="0023726D">
              <w:rPr>
                <w:sz w:val="18"/>
                <w:szCs w:val="18"/>
              </w:rPr>
              <w:t xml:space="preserve">5.4 </w:t>
            </w:r>
            <w:r w:rsidR="007A2791" w:rsidRPr="0023726D">
              <w:rPr>
                <w:sz w:val="18"/>
                <w:szCs w:val="18"/>
              </w:rPr>
              <w:t xml:space="preserve">                 </w:t>
            </w:r>
          </w:p>
        </w:tc>
        <w:tc>
          <w:tcPr>
            <w:tcW w:w="1120" w:type="dxa"/>
            <w:noWrap/>
            <w:vAlign w:val="center"/>
            <w:hideMark/>
          </w:tcPr>
          <w:p w14:paraId="7DBBDB0F" w14:textId="4831332D" w:rsidR="007A2791" w:rsidRPr="0023726D" w:rsidRDefault="009B7A63" w:rsidP="007A2791">
            <w:pPr>
              <w:jc w:val="right"/>
              <w:rPr>
                <w:sz w:val="18"/>
                <w:szCs w:val="18"/>
              </w:rPr>
            </w:pPr>
            <w:r w:rsidRPr="0023726D">
              <w:rPr>
                <w:sz w:val="18"/>
                <w:szCs w:val="18"/>
              </w:rPr>
              <w:t xml:space="preserve">77,364 </w:t>
            </w:r>
            <w:r w:rsidR="007A2791" w:rsidRPr="0023726D">
              <w:rPr>
                <w:sz w:val="18"/>
                <w:szCs w:val="18"/>
              </w:rPr>
              <w:t xml:space="preserve">          </w:t>
            </w:r>
          </w:p>
        </w:tc>
        <w:tc>
          <w:tcPr>
            <w:tcW w:w="1120" w:type="dxa"/>
            <w:noWrap/>
            <w:vAlign w:val="center"/>
            <w:hideMark/>
          </w:tcPr>
          <w:p w14:paraId="2ACFCAE8" w14:textId="77777777" w:rsidR="007A2791" w:rsidRPr="0023726D" w:rsidRDefault="007A2791" w:rsidP="007A2791">
            <w:pPr>
              <w:jc w:val="right"/>
              <w:rPr>
                <w:sz w:val="18"/>
                <w:szCs w:val="18"/>
              </w:rPr>
            </w:pPr>
            <w:r w:rsidRPr="0023726D">
              <w:rPr>
                <w:sz w:val="18"/>
                <w:szCs w:val="18"/>
              </w:rPr>
              <w:t>0.15</w:t>
            </w:r>
          </w:p>
        </w:tc>
      </w:tr>
      <w:tr w:rsidR="007A2791" w:rsidRPr="0023726D" w14:paraId="4928FD05" w14:textId="77777777" w:rsidTr="009B7A63">
        <w:trPr>
          <w:trHeight w:val="320"/>
        </w:trPr>
        <w:tc>
          <w:tcPr>
            <w:tcW w:w="4248" w:type="dxa"/>
            <w:noWrap/>
            <w:vAlign w:val="center"/>
            <w:hideMark/>
          </w:tcPr>
          <w:p w14:paraId="466A4A55" w14:textId="77777777" w:rsidR="007A2791" w:rsidRPr="0023726D" w:rsidRDefault="007A2791" w:rsidP="007A2791">
            <w:pPr>
              <w:rPr>
                <w:sz w:val="18"/>
                <w:szCs w:val="18"/>
              </w:rPr>
            </w:pPr>
            <w:r w:rsidRPr="0023726D">
              <w:rPr>
                <w:sz w:val="18"/>
                <w:szCs w:val="18"/>
              </w:rPr>
              <w:t>Film, TV, video, radio and music</w:t>
            </w:r>
          </w:p>
        </w:tc>
        <w:tc>
          <w:tcPr>
            <w:tcW w:w="1408" w:type="dxa"/>
            <w:noWrap/>
            <w:vAlign w:val="center"/>
            <w:hideMark/>
          </w:tcPr>
          <w:p w14:paraId="76B27C9D" w14:textId="77777777" w:rsidR="007A2791" w:rsidRPr="0023726D" w:rsidRDefault="007A2791" w:rsidP="007A2791">
            <w:pPr>
              <w:jc w:val="right"/>
              <w:rPr>
                <w:sz w:val="18"/>
                <w:szCs w:val="18"/>
              </w:rPr>
            </w:pPr>
            <w:r w:rsidRPr="0023726D">
              <w:rPr>
                <w:sz w:val="18"/>
                <w:szCs w:val="18"/>
              </w:rPr>
              <w:t>1,835</w:t>
            </w:r>
          </w:p>
        </w:tc>
        <w:tc>
          <w:tcPr>
            <w:tcW w:w="1120" w:type="dxa"/>
            <w:noWrap/>
            <w:vAlign w:val="center"/>
            <w:hideMark/>
          </w:tcPr>
          <w:p w14:paraId="38638141" w14:textId="016E0F7D" w:rsidR="007A2791" w:rsidRPr="0023726D" w:rsidRDefault="009B7A63" w:rsidP="007A2791">
            <w:pPr>
              <w:jc w:val="right"/>
              <w:rPr>
                <w:sz w:val="18"/>
                <w:szCs w:val="18"/>
              </w:rPr>
            </w:pPr>
            <w:r w:rsidRPr="0023726D">
              <w:rPr>
                <w:sz w:val="18"/>
                <w:szCs w:val="18"/>
              </w:rPr>
              <w:t xml:space="preserve">142.0 </w:t>
            </w:r>
            <w:r w:rsidR="007A2791" w:rsidRPr="0023726D">
              <w:rPr>
                <w:sz w:val="18"/>
                <w:szCs w:val="18"/>
              </w:rPr>
              <w:t xml:space="preserve">            </w:t>
            </w:r>
          </w:p>
        </w:tc>
        <w:tc>
          <w:tcPr>
            <w:tcW w:w="1120" w:type="dxa"/>
            <w:noWrap/>
            <w:vAlign w:val="center"/>
            <w:hideMark/>
          </w:tcPr>
          <w:p w14:paraId="5C627BF2" w14:textId="50436A68" w:rsidR="007A2791" w:rsidRPr="0023726D" w:rsidRDefault="009B7A63" w:rsidP="007A2791">
            <w:pPr>
              <w:jc w:val="right"/>
              <w:rPr>
                <w:sz w:val="18"/>
                <w:szCs w:val="18"/>
              </w:rPr>
            </w:pPr>
            <w:r w:rsidRPr="0023726D">
              <w:rPr>
                <w:sz w:val="18"/>
                <w:szCs w:val="18"/>
              </w:rPr>
              <w:t xml:space="preserve">77,364 </w:t>
            </w:r>
            <w:r w:rsidR="007A2791" w:rsidRPr="0023726D">
              <w:rPr>
                <w:sz w:val="18"/>
                <w:szCs w:val="18"/>
              </w:rPr>
              <w:t xml:space="preserve">          </w:t>
            </w:r>
          </w:p>
        </w:tc>
        <w:tc>
          <w:tcPr>
            <w:tcW w:w="1120" w:type="dxa"/>
            <w:noWrap/>
            <w:vAlign w:val="center"/>
            <w:hideMark/>
          </w:tcPr>
          <w:p w14:paraId="4939CAE1" w14:textId="77777777" w:rsidR="007A2791" w:rsidRPr="0023726D" w:rsidRDefault="007A2791" w:rsidP="007A2791">
            <w:pPr>
              <w:jc w:val="right"/>
              <w:rPr>
                <w:sz w:val="18"/>
                <w:szCs w:val="18"/>
              </w:rPr>
            </w:pPr>
            <w:r w:rsidRPr="0023726D">
              <w:rPr>
                <w:sz w:val="18"/>
                <w:szCs w:val="18"/>
              </w:rPr>
              <w:t>0.48</w:t>
            </w:r>
          </w:p>
        </w:tc>
      </w:tr>
      <w:tr w:rsidR="007A2791" w:rsidRPr="0023726D" w14:paraId="26D5A52A" w14:textId="77777777" w:rsidTr="009B7A63">
        <w:trPr>
          <w:trHeight w:val="320"/>
        </w:trPr>
        <w:tc>
          <w:tcPr>
            <w:tcW w:w="4248" w:type="dxa"/>
            <w:noWrap/>
            <w:vAlign w:val="center"/>
            <w:hideMark/>
          </w:tcPr>
          <w:p w14:paraId="447F7624" w14:textId="77777777" w:rsidR="007A2791" w:rsidRPr="0023726D" w:rsidRDefault="007A2791" w:rsidP="007A2791">
            <w:pPr>
              <w:rPr>
                <w:sz w:val="18"/>
                <w:szCs w:val="18"/>
              </w:rPr>
            </w:pPr>
            <w:r w:rsidRPr="0023726D">
              <w:rPr>
                <w:sz w:val="18"/>
                <w:szCs w:val="18"/>
              </w:rPr>
              <w:t>Telecoms</w:t>
            </w:r>
          </w:p>
        </w:tc>
        <w:tc>
          <w:tcPr>
            <w:tcW w:w="1408" w:type="dxa"/>
            <w:noWrap/>
            <w:vAlign w:val="center"/>
            <w:hideMark/>
          </w:tcPr>
          <w:p w14:paraId="68E42E4C" w14:textId="77777777" w:rsidR="007A2791" w:rsidRPr="0023726D" w:rsidRDefault="007A2791" w:rsidP="007A2791">
            <w:pPr>
              <w:jc w:val="right"/>
              <w:rPr>
                <w:sz w:val="18"/>
                <w:szCs w:val="18"/>
              </w:rPr>
            </w:pPr>
            <w:r w:rsidRPr="0023726D">
              <w:rPr>
                <w:sz w:val="18"/>
                <w:szCs w:val="18"/>
              </w:rPr>
              <w:t>4,030</w:t>
            </w:r>
          </w:p>
        </w:tc>
        <w:tc>
          <w:tcPr>
            <w:tcW w:w="1120" w:type="dxa"/>
            <w:noWrap/>
            <w:vAlign w:val="center"/>
            <w:hideMark/>
          </w:tcPr>
          <w:p w14:paraId="14D1170B" w14:textId="06B93FEF" w:rsidR="007A2791" w:rsidRPr="0023726D" w:rsidRDefault="009B7A63" w:rsidP="007A2791">
            <w:pPr>
              <w:jc w:val="right"/>
              <w:rPr>
                <w:sz w:val="18"/>
                <w:szCs w:val="18"/>
              </w:rPr>
            </w:pPr>
            <w:r w:rsidRPr="0023726D">
              <w:rPr>
                <w:sz w:val="18"/>
                <w:szCs w:val="18"/>
              </w:rPr>
              <w:t xml:space="preserve">311.8 </w:t>
            </w:r>
            <w:r w:rsidR="007A2791" w:rsidRPr="0023726D">
              <w:rPr>
                <w:sz w:val="18"/>
                <w:szCs w:val="18"/>
              </w:rPr>
              <w:t xml:space="preserve">            </w:t>
            </w:r>
          </w:p>
        </w:tc>
        <w:tc>
          <w:tcPr>
            <w:tcW w:w="1120" w:type="dxa"/>
            <w:noWrap/>
            <w:vAlign w:val="center"/>
            <w:hideMark/>
          </w:tcPr>
          <w:p w14:paraId="346DB705" w14:textId="0F7357CC" w:rsidR="007A2791" w:rsidRPr="0023726D" w:rsidRDefault="009B7A63" w:rsidP="007A2791">
            <w:pPr>
              <w:jc w:val="right"/>
              <w:rPr>
                <w:sz w:val="18"/>
                <w:szCs w:val="18"/>
              </w:rPr>
            </w:pPr>
            <w:r w:rsidRPr="0023726D">
              <w:rPr>
                <w:sz w:val="18"/>
                <w:szCs w:val="18"/>
              </w:rPr>
              <w:t xml:space="preserve">77,364 </w:t>
            </w:r>
            <w:r w:rsidR="007A2791" w:rsidRPr="0023726D">
              <w:rPr>
                <w:sz w:val="18"/>
                <w:szCs w:val="18"/>
              </w:rPr>
              <w:t xml:space="preserve">          </w:t>
            </w:r>
          </w:p>
        </w:tc>
        <w:tc>
          <w:tcPr>
            <w:tcW w:w="1120" w:type="dxa"/>
            <w:noWrap/>
            <w:vAlign w:val="center"/>
            <w:hideMark/>
          </w:tcPr>
          <w:p w14:paraId="7013133B" w14:textId="77777777" w:rsidR="007A2791" w:rsidRPr="0023726D" w:rsidRDefault="007A2791" w:rsidP="007A2791">
            <w:pPr>
              <w:jc w:val="right"/>
              <w:rPr>
                <w:sz w:val="18"/>
                <w:szCs w:val="18"/>
              </w:rPr>
            </w:pPr>
            <w:r w:rsidRPr="0023726D">
              <w:rPr>
                <w:sz w:val="18"/>
                <w:szCs w:val="18"/>
              </w:rPr>
              <w:t>0.90</w:t>
            </w:r>
          </w:p>
        </w:tc>
      </w:tr>
      <w:tr w:rsidR="007A2791" w:rsidRPr="0023726D" w14:paraId="611D24A1" w14:textId="77777777" w:rsidTr="009B7A63">
        <w:trPr>
          <w:trHeight w:val="320"/>
        </w:trPr>
        <w:tc>
          <w:tcPr>
            <w:tcW w:w="4248" w:type="dxa"/>
            <w:noWrap/>
            <w:vAlign w:val="center"/>
            <w:hideMark/>
          </w:tcPr>
          <w:p w14:paraId="6D2DF0EE" w14:textId="77777777" w:rsidR="007A2791" w:rsidRPr="0023726D" w:rsidRDefault="007A2791" w:rsidP="007A2791">
            <w:pPr>
              <w:rPr>
                <w:sz w:val="18"/>
                <w:szCs w:val="18"/>
              </w:rPr>
            </w:pPr>
            <w:r w:rsidRPr="0023726D">
              <w:rPr>
                <w:sz w:val="18"/>
                <w:szCs w:val="18"/>
              </w:rPr>
              <w:t>Computer programming, consultancy and related activities</w:t>
            </w:r>
          </w:p>
        </w:tc>
        <w:tc>
          <w:tcPr>
            <w:tcW w:w="1408" w:type="dxa"/>
            <w:noWrap/>
            <w:vAlign w:val="center"/>
            <w:hideMark/>
          </w:tcPr>
          <w:p w14:paraId="1680CEE7" w14:textId="77777777" w:rsidR="007A2791" w:rsidRPr="0023726D" w:rsidRDefault="007A2791" w:rsidP="007A2791">
            <w:pPr>
              <w:jc w:val="right"/>
              <w:rPr>
                <w:sz w:val="18"/>
                <w:szCs w:val="18"/>
              </w:rPr>
            </w:pPr>
            <w:r w:rsidRPr="0023726D">
              <w:rPr>
                <w:sz w:val="18"/>
                <w:szCs w:val="18"/>
              </w:rPr>
              <w:t>7,765</w:t>
            </w:r>
          </w:p>
        </w:tc>
        <w:tc>
          <w:tcPr>
            <w:tcW w:w="1120" w:type="dxa"/>
            <w:noWrap/>
            <w:vAlign w:val="center"/>
            <w:hideMark/>
          </w:tcPr>
          <w:p w14:paraId="668E31BB" w14:textId="6B7F413F" w:rsidR="007A2791" w:rsidRPr="0023726D" w:rsidRDefault="009B7A63" w:rsidP="007A2791">
            <w:pPr>
              <w:jc w:val="right"/>
              <w:rPr>
                <w:sz w:val="18"/>
                <w:szCs w:val="18"/>
              </w:rPr>
            </w:pPr>
            <w:r w:rsidRPr="0023726D">
              <w:rPr>
                <w:sz w:val="18"/>
                <w:szCs w:val="18"/>
              </w:rPr>
              <w:t xml:space="preserve">600.7 </w:t>
            </w:r>
            <w:r w:rsidR="007A2791" w:rsidRPr="0023726D">
              <w:rPr>
                <w:sz w:val="18"/>
                <w:szCs w:val="18"/>
              </w:rPr>
              <w:t xml:space="preserve">            </w:t>
            </w:r>
          </w:p>
        </w:tc>
        <w:tc>
          <w:tcPr>
            <w:tcW w:w="1120" w:type="dxa"/>
            <w:noWrap/>
            <w:vAlign w:val="center"/>
            <w:hideMark/>
          </w:tcPr>
          <w:p w14:paraId="7816CD83" w14:textId="41C59614" w:rsidR="007A2791" w:rsidRPr="0023726D" w:rsidRDefault="009B7A63" w:rsidP="007A2791">
            <w:pPr>
              <w:jc w:val="right"/>
              <w:rPr>
                <w:sz w:val="18"/>
                <w:szCs w:val="18"/>
              </w:rPr>
            </w:pPr>
            <w:r w:rsidRPr="0023726D">
              <w:rPr>
                <w:sz w:val="18"/>
                <w:szCs w:val="18"/>
              </w:rPr>
              <w:t xml:space="preserve">77,364 </w:t>
            </w:r>
            <w:r w:rsidR="007A2791" w:rsidRPr="0023726D">
              <w:rPr>
                <w:sz w:val="18"/>
                <w:szCs w:val="18"/>
              </w:rPr>
              <w:t xml:space="preserve">          </w:t>
            </w:r>
          </w:p>
        </w:tc>
        <w:tc>
          <w:tcPr>
            <w:tcW w:w="1120" w:type="dxa"/>
            <w:noWrap/>
            <w:vAlign w:val="center"/>
            <w:hideMark/>
          </w:tcPr>
          <w:p w14:paraId="1DD72117" w14:textId="77777777" w:rsidR="007A2791" w:rsidRPr="0023726D" w:rsidRDefault="007A2791" w:rsidP="007A2791">
            <w:pPr>
              <w:jc w:val="right"/>
              <w:rPr>
                <w:sz w:val="18"/>
                <w:szCs w:val="18"/>
              </w:rPr>
            </w:pPr>
            <w:r w:rsidRPr="0023726D">
              <w:rPr>
                <w:sz w:val="18"/>
                <w:szCs w:val="18"/>
              </w:rPr>
              <w:t>0.50</w:t>
            </w:r>
          </w:p>
        </w:tc>
      </w:tr>
      <w:tr w:rsidR="007A2791" w:rsidRPr="0023726D" w14:paraId="329662B3" w14:textId="77777777" w:rsidTr="009B7A63">
        <w:trPr>
          <w:trHeight w:val="320"/>
        </w:trPr>
        <w:tc>
          <w:tcPr>
            <w:tcW w:w="4248" w:type="dxa"/>
            <w:noWrap/>
            <w:vAlign w:val="center"/>
            <w:hideMark/>
          </w:tcPr>
          <w:p w14:paraId="361313F3" w14:textId="77777777" w:rsidR="007A2791" w:rsidRPr="0023726D" w:rsidRDefault="007A2791" w:rsidP="007A2791">
            <w:pPr>
              <w:rPr>
                <w:sz w:val="18"/>
                <w:szCs w:val="18"/>
              </w:rPr>
            </w:pPr>
            <w:r w:rsidRPr="0023726D">
              <w:rPr>
                <w:sz w:val="18"/>
                <w:szCs w:val="18"/>
              </w:rPr>
              <w:t>Information service activities</w:t>
            </w:r>
          </w:p>
        </w:tc>
        <w:tc>
          <w:tcPr>
            <w:tcW w:w="1408" w:type="dxa"/>
            <w:noWrap/>
            <w:vAlign w:val="center"/>
            <w:hideMark/>
          </w:tcPr>
          <w:p w14:paraId="14F1147E" w14:textId="77777777" w:rsidR="007A2791" w:rsidRPr="0023726D" w:rsidRDefault="007A2791" w:rsidP="007A2791">
            <w:pPr>
              <w:jc w:val="right"/>
              <w:rPr>
                <w:sz w:val="18"/>
                <w:szCs w:val="18"/>
              </w:rPr>
            </w:pPr>
            <w:r w:rsidRPr="0023726D">
              <w:rPr>
                <w:sz w:val="18"/>
                <w:szCs w:val="18"/>
              </w:rPr>
              <w:t>960</w:t>
            </w:r>
          </w:p>
        </w:tc>
        <w:tc>
          <w:tcPr>
            <w:tcW w:w="1120" w:type="dxa"/>
            <w:noWrap/>
            <w:vAlign w:val="center"/>
            <w:hideMark/>
          </w:tcPr>
          <w:p w14:paraId="7FABD6A0" w14:textId="309ECBFA" w:rsidR="007A2791" w:rsidRPr="0023726D" w:rsidRDefault="009B7A63" w:rsidP="007A2791">
            <w:pPr>
              <w:jc w:val="right"/>
              <w:rPr>
                <w:sz w:val="18"/>
                <w:szCs w:val="18"/>
              </w:rPr>
            </w:pPr>
            <w:r w:rsidRPr="0023726D">
              <w:rPr>
                <w:sz w:val="18"/>
                <w:szCs w:val="18"/>
              </w:rPr>
              <w:t xml:space="preserve">74.3 </w:t>
            </w:r>
            <w:r w:rsidR="007A2791" w:rsidRPr="0023726D">
              <w:rPr>
                <w:sz w:val="18"/>
                <w:szCs w:val="18"/>
              </w:rPr>
              <w:t xml:space="preserve">               </w:t>
            </w:r>
          </w:p>
        </w:tc>
        <w:tc>
          <w:tcPr>
            <w:tcW w:w="1120" w:type="dxa"/>
            <w:noWrap/>
            <w:vAlign w:val="center"/>
            <w:hideMark/>
          </w:tcPr>
          <w:p w14:paraId="7E55A272" w14:textId="703180D9" w:rsidR="007A2791" w:rsidRPr="0023726D" w:rsidRDefault="009B7A63" w:rsidP="007A2791">
            <w:pPr>
              <w:jc w:val="right"/>
              <w:rPr>
                <w:sz w:val="18"/>
                <w:szCs w:val="18"/>
              </w:rPr>
            </w:pPr>
            <w:r w:rsidRPr="0023726D">
              <w:rPr>
                <w:sz w:val="18"/>
                <w:szCs w:val="18"/>
              </w:rPr>
              <w:t xml:space="preserve">77,364 </w:t>
            </w:r>
            <w:r w:rsidR="007A2791" w:rsidRPr="0023726D">
              <w:rPr>
                <w:sz w:val="18"/>
                <w:szCs w:val="18"/>
              </w:rPr>
              <w:t xml:space="preserve">          </w:t>
            </w:r>
          </w:p>
        </w:tc>
        <w:tc>
          <w:tcPr>
            <w:tcW w:w="1120" w:type="dxa"/>
            <w:noWrap/>
            <w:vAlign w:val="center"/>
            <w:hideMark/>
          </w:tcPr>
          <w:p w14:paraId="3645E607" w14:textId="77777777" w:rsidR="007A2791" w:rsidRPr="0023726D" w:rsidRDefault="007A2791" w:rsidP="007A2791">
            <w:pPr>
              <w:jc w:val="right"/>
              <w:rPr>
                <w:sz w:val="18"/>
                <w:szCs w:val="18"/>
              </w:rPr>
            </w:pPr>
            <w:r w:rsidRPr="0023726D">
              <w:rPr>
                <w:sz w:val="18"/>
                <w:szCs w:val="18"/>
              </w:rPr>
              <w:t>0.55</w:t>
            </w:r>
          </w:p>
        </w:tc>
      </w:tr>
      <w:tr w:rsidR="007A2791" w:rsidRPr="0023726D" w14:paraId="72DCE15C" w14:textId="77777777" w:rsidTr="009B7A63">
        <w:trPr>
          <w:trHeight w:val="320"/>
        </w:trPr>
        <w:tc>
          <w:tcPr>
            <w:tcW w:w="4248" w:type="dxa"/>
            <w:noWrap/>
            <w:vAlign w:val="center"/>
            <w:hideMark/>
          </w:tcPr>
          <w:p w14:paraId="4E5543CB" w14:textId="77777777" w:rsidR="007A2791" w:rsidRPr="0023726D" w:rsidRDefault="007A2791" w:rsidP="007A2791">
            <w:pPr>
              <w:rPr>
                <w:sz w:val="18"/>
                <w:szCs w:val="18"/>
              </w:rPr>
            </w:pPr>
            <w:r w:rsidRPr="0023726D">
              <w:rPr>
                <w:sz w:val="18"/>
                <w:szCs w:val="18"/>
              </w:rPr>
              <w:t>Repair of computers and communication equipment</w:t>
            </w:r>
          </w:p>
        </w:tc>
        <w:tc>
          <w:tcPr>
            <w:tcW w:w="1408" w:type="dxa"/>
            <w:noWrap/>
            <w:vAlign w:val="center"/>
            <w:hideMark/>
          </w:tcPr>
          <w:p w14:paraId="3816A9A0" w14:textId="77777777" w:rsidR="007A2791" w:rsidRPr="0023726D" w:rsidRDefault="007A2791" w:rsidP="007A2791">
            <w:pPr>
              <w:jc w:val="right"/>
              <w:rPr>
                <w:sz w:val="18"/>
                <w:szCs w:val="18"/>
              </w:rPr>
            </w:pPr>
            <w:r w:rsidRPr="0023726D">
              <w:rPr>
                <w:sz w:val="18"/>
                <w:szCs w:val="18"/>
              </w:rPr>
              <w:t>500</w:t>
            </w:r>
          </w:p>
        </w:tc>
        <w:tc>
          <w:tcPr>
            <w:tcW w:w="1120" w:type="dxa"/>
            <w:noWrap/>
            <w:vAlign w:val="center"/>
            <w:hideMark/>
          </w:tcPr>
          <w:p w14:paraId="587621A9" w14:textId="4A323CE5" w:rsidR="007A2791" w:rsidRPr="0023726D" w:rsidRDefault="009B7A63" w:rsidP="007A2791">
            <w:pPr>
              <w:jc w:val="right"/>
              <w:rPr>
                <w:sz w:val="18"/>
                <w:szCs w:val="18"/>
              </w:rPr>
            </w:pPr>
            <w:r w:rsidRPr="0023726D">
              <w:rPr>
                <w:sz w:val="18"/>
                <w:szCs w:val="18"/>
              </w:rPr>
              <w:t xml:space="preserve">9.8 </w:t>
            </w:r>
            <w:r w:rsidR="007A2791" w:rsidRPr="0023726D">
              <w:rPr>
                <w:sz w:val="18"/>
                <w:szCs w:val="18"/>
              </w:rPr>
              <w:t xml:space="preserve">                 </w:t>
            </w:r>
          </w:p>
        </w:tc>
        <w:tc>
          <w:tcPr>
            <w:tcW w:w="1120" w:type="dxa"/>
            <w:noWrap/>
            <w:vAlign w:val="center"/>
            <w:hideMark/>
          </w:tcPr>
          <w:p w14:paraId="46F6359F" w14:textId="7DD2F823" w:rsidR="007A2791" w:rsidRPr="0023726D" w:rsidRDefault="009B7A63" w:rsidP="007A2791">
            <w:pPr>
              <w:jc w:val="right"/>
              <w:rPr>
                <w:sz w:val="18"/>
                <w:szCs w:val="18"/>
              </w:rPr>
            </w:pPr>
            <w:r w:rsidRPr="0023726D">
              <w:rPr>
                <w:sz w:val="18"/>
                <w:szCs w:val="18"/>
              </w:rPr>
              <w:t xml:space="preserve">19,602 </w:t>
            </w:r>
            <w:r w:rsidR="007A2791" w:rsidRPr="0023726D">
              <w:rPr>
                <w:sz w:val="18"/>
                <w:szCs w:val="18"/>
              </w:rPr>
              <w:t xml:space="preserve">          </w:t>
            </w:r>
          </w:p>
        </w:tc>
        <w:tc>
          <w:tcPr>
            <w:tcW w:w="1120" w:type="dxa"/>
            <w:noWrap/>
            <w:vAlign w:val="center"/>
            <w:hideMark/>
          </w:tcPr>
          <w:p w14:paraId="6E73FDCF" w14:textId="77777777" w:rsidR="007A2791" w:rsidRPr="0023726D" w:rsidRDefault="007A2791" w:rsidP="007A2791">
            <w:pPr>
              <w:jc w:val="right"/>
              <w:rPr>
                <w:sz w:val="18"/>
                <w:szCs w:val="18"/>
              </w:rPr>
            </w:pPr>
            <w:r w:rsidRPr="0023726D">
              <w:rPr>
                <w:sz w:val="18"/>
                <w:szCs w:val="18"/>
              </w:rPr>
              <w:t>0.61</w:t>
            </w:r>
          </w:p>
        </w:tc>
      </w:tr>
      <w:tr w:rsidR="007A2791" w:rsidRPr="0023726D" w14:paraId="7B897FB3" w14:textId="77777777" w:rsidTr="009B7A63">
        <w:trPr>
          <w:trHeight w:val="320"/>
        </w:trPr>
        <w:tc>
          <w:tcPr>
            <w:tcW w:w="4248" w:type="dxa"/>
            <w:noWrap/>
            <w:vAlign w:val="center"/>
            <w:hideMark/>
          </w:tcPr>
          <w:p w14:paraId="1EBE8DAB" w14:textId="77777777" w:rsidR="007A2791" w:rsidRPr="0023726D" w:rsidRDefault="007A2791" w:rsidP="007A2791">
            <w:pPr>
              <w:rPr>
                <w:b/>
                <w:bCs/>
                <w:sz w:val="18"/>
                <w:szCs w:val="18"/>
              </w:rPr>
            </w:pPr>
            <w:r w:rsidRPr="0023726D">
              <w:rPr>
                <w:b/>
                <w:bCs/>
                <w:sz w:val="18"/>
                <w:szCs w:val="18"/>
              </w:rPr>
              <w:t>Total (Digital)</w:t>
            </w:r>
          </w:p>
        </w:tc>
        <w:tc>
          <w:tcPr>
            <w:tcW w:w="1408" w:type="dxa"/>
            <w:noWrap/>
            <w:vAlign w:val="center"/>
            <w:hideMark/>
          </w:tcPr>
          <w:p w14:paraId="0F4DADB8" w14:textId="77777777" w:rsidR="007A2791" w:rsidRPr="0023726D" w:rsidRDefault="007A2791" w:rsidP="007A2791">
            <w:pPr>
              <w:jc w:val="right"/>
              <w:rPr>
                <w:b/>
                <w:bCs/>
                <w:sz w:val="18"/>
                <w:szCs w:val="18"/>
              </w:rPr>
            </w:pPr>
            <w:r w:rsidRPr="0023726D">
              <w:rPr>
                <w:b/>
                <w:bCs/>
                <w:sz w:val="18"/>
                <w:szCs w:val="18"/>
              </w:rPr>
              <w:t>18,425</w:t>
            </w:r>
          </w:p>
        </w:tc>
        <w:tc>
          <w:tcPr>
            <w:tcW w:w="1120" w:type="dxa"/>
            <w:noWrap/>
            <w:vAlign w:val="center"/>
            <w:hideMark/>
          </w:tcPr>
          <w:p w14:paraId="320E2218" w14:textId="72DE98DB" w:rsidR="007A2791" w:rsidRPr="0023726D" w:rsidRDefault="00DD02F0" w:rsidP="007A2791">
            <w:pPr>
              <w:jc w:val="right"/>
              <w:rPr>
                <w:b/>
                <w:bCs/>
                <w:sz w:val="18"/>
                <w:szCs w:val="18"/>
              </w:rPr>
            </w:pPr>
            <w:r w:rsidRPr="0023726D">
              <w:rPr>
                <w:b/>
                <w:bCs/>
                <w:sz w:val="18"/>
                <w:szCs w:val="18"/>
              </w:rPr>
              <w:t xml:space="preserve">1,376.0 </w:t>
            </w:r>
            <w:r w:rsidR="007A2791" w:rsidRPr="0023726D">
              <w:rPr>
                <w:b/>
                <w:bCs/>
                <w:sz w:val="18"/>
                <w:szCs w:val="18"/>
              </w:rPr>
              <w:t xml:space="preserve">       </w:t>
            </w:r>
          </w:p>
        </w:tc>
        <w:tc>
          <w:tcPr>
            <w:tcW w:w="1120" w:type="dxa"/>
            <w:noWrap/>
            <w:vAlign w:val="center"/>
            <w:hideMark/>
          </w:tcPr>
          <w:p w14:paraId="633EB9AD" w14:textId="4622811C" w:rsidR="007A2791" w:rsidRPr="0023726D" w:rsidRDefault="00DD02F0" w:rsidP="007A2791">
            <w:pPr>
              <w:jc w:val="right"/>
              <w:rPr>
                <w:b/>
                <w:bCs/>
                <w:sz w:val="18"/>
                <w:szCs w:val="18"/>
              </w:rPr>
            </w:pPr>
            <w:r w:rsidRPr="0023726D">
              <w:rPr>
                <w:b/>
                <w:bCs/>
                <w:sz w:val="18"/>
                <w:szCs w:val="18"/>
              </w:rPr>
              <w:t xml:space="preserve">74,679 </w:t>
            </w:r>
            <w:r w:rsidR="007A2791" w:rsidRPr="0023726D">
              <w:rPr>
                <w:b/>
                <w:bCs/>
                <w:sz w:val="18"/>
                <w:szCs w:val="18"/>
              </w:rPr>
              <w:t xml:space="preserve">          </w:t>
            </w:r>
          </w:p>
        </w:tc>
        <w:tc>
          <w:tcPr>
            <w:tcW w:w="1120" w:type="dxa"/>
            <w:noWrap/>
            <w:vAlign w:val="center"/>
            <w:hideMark/>
          </w:tcPr>
          <w:p w14:paraId="7865FC35" w14:textId="0CAD41DC" w:rsidR="007A2791" w:rsidRPr="0023726D" w:rsidRDefault="00DD02F0" w:rsidP="007A2791">
            <w:pPr>
              <w:jc w:val="right"/>
              <w:rPr>
                <w:b/>
                <w:bCs/>
                <w:sz w:val="18"/>
                <w:szCs w:val="18"/>
              </w:rPr>
            </w:pPr>
            <w:r w:rsidRPr="0023726D">
              <w:rPr>
                <w:b/>
                <w:bCs/>
                <w:sz w:val="18"/>
                <w:szCs w:val="18"/>
              </w:rPr>
              <w:t xml:space="preserve">0.59 </w:t>
            </w:r>
            <w:r w:rsidR="007A2791" w:rsidRPr="0023726D">
              <w:rPr>
                <w:b/>
                <w:bCs/>
                <w:sz w:val="18"/>
                <w:szCs w:val="18"/>
              </w:rPr>
              <w:t xml:space="preserve">               </w:t>
            </w:r>
          </w:p>
        </w:tc>
      </w:tr>
    </w:tbl>
    <w:p w14:paraId="48493216" w14:textId="77777777" w:rsidR="007A2791" w:rsidRPr="0023726D" w:rsidRDefault="007A2791" w:rsidP="007A2791">
      <w:pPr>
        <w:rPr>
          <w:sz w:val="18"/>
          <w:szCs w:val="18"/>
        </w:rPr>
      </w:pPr>
    </w:p>
    <w:p w14:paraId="38F8F1EC" w14:textId="583AF32E" w:rsidR="007A2791" w:rsidRPr="0023726D" w:rsidRDefault="007A2791" w:rsidP="007A2791">
      <w:pPr>
        <w:pStyle w:val="Caption"/>
      </w:pPr>
      <w:r w:rsidRPr="0023726D">
        <w:br w:type="column"/>
      </w:r>
      <w:bookmarkStart w:id="91" w:name="_Toc171354699"/>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6</w:t>
      </w:r>
      <w:r w:rsidRPr="0023726D">
        <w:fldChar w:fldCharType="end"/>
      </w:r>
      <w:r w:rsidRPr="0023726D">
        <w:t xml:space="preserve">  Creative industries </w:t>
      </w:r>
      <w:r w:rsidRPr="0023726D">
        <w:t>employment, GVA and LQ, BRES 2022</w:t>
      </w:r>
      <w:bookmarkEnd w:id="91"/>
    </w:p>
    <w:tbl>
      <w:tblPr>
        <w:tblStyle w:val="TableGrid"/>
        <w:tblW w:w="0" w:type="auto"/>
        <w:tblCellMar>
          <w:top w:w="57" w:type="dxa"/>
          <w:bottom w:w="57" w:type="dxa"/>
        </w:tblCellMar>
        <w:tblLook w:val="04A0" w:firstRow="1" w:lastRow="0" w:firstColumn="1" w:lastColumn="0" w:noHBand="0" w:noVBand="1"/>
      </w:tblPr>
      <w:tblGrid>
        <w:gridCol w:w="4452"/>
        <w:gridCol w:w="1258"/>
        <w:gridCol w:w="1102"/>
        <w:gridCol w:w="1102"/>
        <w:gridCol w:w="1102"/>
      </w:tblGrid>
      <w:tr w:rsidR="001D306C" w:rsidRPr="0023726D" w14:paraId="36E632DA" w14:textId="77777777" w:rsidTr="00D6101B">
        <w:trPr>
          <w:trHeight w:val="1020"/>
        </w:trPr>
        <w:tc>
          <w:tcPr>
            <w:tcW w:w="4536" w:type="dxa"/>
            <w:vAlign w:val="center"/>
            <w:hideMark/>
          </w:tcPr>
          <w:p w14:paraId="48C25712" w14:textId="3CD1B43C" w:rsidR="001D306C" w:rsidRPr="0023726D" w:rsidRDefault="001D306C" w:rsidP="001D306C">
            <w:pPr>
              <w:rPr>
                <w:b/>
                <w:bCs/>
                <w:sz w:val="18"/>
                <w:szCs w:val="18"/>
              </w:rPr>
            </w:pPr>
            <w:r w:rsidRPr="0023726D">
              <w:rPr>
                <w:b/>
                <w:bCs/>
                <w:sz w:val="18"/>
                <w:szCs w:val="18"/>
              </w:rPr>
              <w:t xml:space="preserve">Creative Industries </w:t>
            </w:r>
          </w:p>
        </w:tc>
        <w:tc>
          <w:tcPr>
            <w:tcW w:w="1120" w:type="dxa"/>
            <w:vAlign w:val="center"/>
            <w:hideMark/>
          </w:tcPr>
          <w:p w14:paraId="62932966" w14:textId="77777777" w:rsidR="001D306C" w:rsidRPr="0023726D" w:rsidRDefault="001D306C" w:rsidP="001D306C">
            <w:pPr>
              <w:jc w:val="right"/>
              <w:rPr>
                <w:b/>
                <w:bCs/>
                <w:sz w:val="18"/>
                <w:szCs w:val="18"/>
              </w:rPr>
            </w:pPr>
            <w:r w:rsidRPr="0023726D">
              <w:rPr>
                <w:b/>
                <w:bCs/>
                <w:sz w:val="18"/>
                <w:szCs w:val="18"/>
              </w:rPr>
              <w:t>Sector employment</w:t>
            </w:r>
          </w:p>
        </w:tc>
        <w:tc>
          <w:tcPr>
            <w:tcW w:w="1120" w:type="dxa"/>
            <w:vAlign w:val="center"/>
            <w:hideMark/>
          </w:tcPr>
          <w:p w14:paraId="42A8226B" w14:textId="77777777" w:rsidR="001D306C" w:rsidRPr="0023726D" w:rsidRDefault="001D306C" w:rsidP="001D306C">
            <w:pPr>
              <w:jc w:val="right"/>
              <w:rPr>
                <w:b/>
                <w:bCs/>
                <w:sz w:val="18"/>
                <w:szCs w:val="18"/>
              </w:rPr>
            </w:pPr>
            <w:r w:rsidRPr="0023726D">
              <w:rPr>
                <w:b/>
                <w:bCs/>
                <w:sz w:val="18"/>
                <w:szCs w:val="18"/>
              </w:rPr>
              <w:t>Sector GVA (£m)</w:t>
            </w:r>
          </w:p>
        </w:tc>
        <w:tc>
          <w:tcPr>
            <w:tcW w:w="1120" w:type="dxa"/>
            <w:vAlign w:val="center"/>
            <w:hideMark/>
          </w:tcPr>
          <w:p w14:paraId="473D4015" w14:textId="77777777" w:rsidR="001D306C" w:rsidRPr="0023726D" w:rsidRDefault="001D306C" w:rsidP="001D306C">
            <w:pPr>
              <w:jc w:val="right"/>
              <w:rPr>
                <w:b/>
                <w:bCs/>
                <w:sz w:val="18"/>
                <w:szCs w:val="18"/>
              </w:rPr>
            </w:pPr>
            <w:r w:rsidRPr="0023726D">
              <w:rPr>
                <w:b/>
                <w:bCs/>
                <w:sz w:val="18"/>
                <w:szCs w:val="18"/>
              </w:rPr>
              <w:t>Sector GVA per capita (£)</w:t>
            </w:r>
          </w:p>
        </w:tc>
        <w:tc>
          <w:tcPr>
            <w:tcW w:w="1120" w:type="dxa"/>
            <w:vAlign w:val="center"/>
            <w:hideMark/>
          </w:tcPr>
          <w:p w14:paraId="13D03DF9" w14:textId="77777777" w:rsidR="001D306C" w:rsidRPr="0023726D" w:rsidRDefault="001D306C" w:rsidP="001D306C">
            <w:pPr>
              <w:jc w:val="right"/>
              <w:rPr>
                <w:b/>
                <w:bCs/>
                <w:sz w:val="18"/>
                <w:szCs w:val="18"/>
              </w:rPr>
            </w:pPr>
            <w:r w:rsidRPr="0023726D">
              <w:rPr>
                <w:b/>
                <w:bCs/>
                <w:sz w:val="18"/>
                <w:szCs w:val="18"/>
              </w:rPr>
              <w:t>LQ</w:t>
            </w:r>
          </w:p>
        </w:tc>
      </w:tr>
      <w:tr w:rsidR="001D306C" w:rsidRPr="0023726D" w14:paraId="5461E7C9" w14:textId="77777777" w:rsidTr="00D6101B">
        <w:trPr>
          <w:trHeight w:val="320"/>
        </w:trPr>
        <w:tc>
          <w:tcPr>
            <w:tcW w:w="4536" w:type="dxa"/>
            <w:noWrap/>
            <w:vAlign w:val="center"/>
            <w:hideMark/>
          </w:tcPr>
          <w:p w14:paraId="3839B448" w14:textId="77777777" w:rsidR="001D306C" w:rsidRPr="0023726D" w:rsidRDefault="001D306C" w:rsidP="001D306C">
            <w:pPr>
              <w:rPr>
                <w:sz w:val="18"/>
                <w:szCs w:val="18"/>
              </w:rPr>
            </w:pPr>
            <w:r w:rsidRPr="0023726D">
              <w:rPr>
                <w:sz w:val="18"/>
                <w:szCs w:val="18"/>
              </w:rPr>
              <w:t>Advertising and marketing</w:t>
            </w:r>
          </w:p>
        </w:tc>
        <w:tc>
          <w:tcPr>
            <w:tcW w:w="1120" w:type="dxa"/>
            <w:noWrap/>
            <w:vAlign w:val="center"/>
            <w:hideMark/>
          </w:tcPr>
          <w:p w14:paraId="18C5F4E4" w14:textId="77777777" w:rsidR="001D306C" w:rsidRPr="0023726D" w:rsidRDefault="001D306C" w:rsidP="001D306C">
            <w:pPr>
              <w:jc w:val="right"/>
              <w:rPr>
                <w:sz w:val="18"/>
                <w:szCs w:val="18"/>
              </w:rPr>
            </w:pPr>
            <w:r w:rsidRPr="0023726D">
              <w:rPr>
                <w:sz w:val="18"/>
                <w:szCs w:val="18"/>
              </w:rPr>
              <w:t>790</w:t>
            </w:r>
          </w:p>
        </w:tc>
        <w:tc>
          <w:tcPr>
            <w:tcW w:w="1120" w:type="dxa"/>
            <w:noWrap/>
            <w:vAlign w:val="center"/>
            <w:hideMark/>
          </w:tcPr>
          <w:p w14:paraId="7D509449" w14:textId="77777777" w:rsidR="001D306C" w:rsidRPr="0023726D" w:rsidRDefault="001D306C" w:rsidP="001D306C">
            <w:pPr>
              <w:jc w:val="right"/>
              <w:rPr>
                <w:sz w:val="18"/>
                <w:szCs w:val="18"/>
              </w:rPr>
            </w:pPr>
            <w:r w:rsidRPr="0023726D">
              <w:rPr>
                <w:sz w:val="18"/>
                <w:szCs w:val="18"/>
              </w:rPr>
              <w:t>54.7</w:t>
            </w:r>
          </w:p>
        </w:tc>
        <w:tc>
          <w:tcPr>
            <w:tcW w:w="1120" w:type="dxa"/>
            <w:noWrap/>
            <w:vAlign w:val="center"/>
            <w:hideMark/>
          </w:tcPr>
          <w:p w14:paraId="17559CF9" w14:textId="77777777" w:rsidR="001D306C" w:rsidRPr="0023726D" w:rsidRDefault="001D306C" w:rsidP="001D306C">
            <w:pPr>
              <w:jc w:val="right"/>
              <w:rPr>
                <w:sz w:val="18"/>
                <w:szCs w:val="18"/>
              </w:rPr>
            </w:pPr>
            <w:r w:rsidRPr="0023726D">
              <w:rPr>
                <w:sz w:val="18"/>
                <w:szCs w:val="18"/>
              </w:rPr>
              <w:t>98,637</w:t>
            </w:r>
          </w:p>
        </w:tc>
        <w:tc>
          <w:tcPr>
            <w:tcW w:w="1120" w:type="dxa"/>
            <w:noWrap/>
            <w:vAlign w:val="center"/>
            <w:hideMark/>
          </w:tcPr>
          <w:p w14:paraId="4A73B7E0" w14:textId="77777777" w:rsidR="001D306C" w:rsidRPr="0023726D" w:rsidRDefault="001D306C" w:rsidP="001D306C">
            <w:pPr>
              <w:jc w:val="right"/>
              <w:rPr>
                <w:sz w:val="18"/>
                <w:szCs w:val="18"/>
              </w:rPr>
            </w:pPr>
            <w:r w:rsidRPr="0023726D">
              <w:rPr>
                <w:sz w:val="18"/>
                <w:szCs w:val="18"/>
              </w:rPr>
              <w:t>0.41</w:t>
            </w:r>
          </w:p>
        </w:tc>
      </w:tr>
      <w:tr w:rsidR="001D306C" w:rsidRPr="0023726D" w14:paraId="7BB5F6EF" w14:textId="77777777" w:rsidTr="00D6101B">
        <w:trPr>
          <w:trHeight w:val="320"/>
        </w:trPr>
        <w:tc>
          <w:tcPr>
            <w:tcW w:w="4536" w:type="dxa"/>
            <w:noWrap/>
            <w:vAlign w:val="center"/>
            <w:hideMark/>
          </w:tcPr>
          <w:p w14:paraId="4B05FAF0" w14:textId="77777777" w:rsidR="001D306C" w:rsidRPr="0023726D" w:rsidRDefault="001D306C" w:rsidP="001D306C">
            <w:pPr>
              <w:rPr>
                <w:sz w:val="18"/>
                <w:szCs w:val="18"/>
              </w:rPr>
            </w:pPr>
            <w:r w:rsidRPr="0023726D">
              <w:rPr>
                <w:sz w:val="18"/>
                <w:szCs w:val="18"/>
              </w:rPr>
              <w:t>Architecture</w:t>
            </w:r>
          </w:p>
        </w:tc>
        <w:tc>
          <w:tcPr>
            <w:tcW w:w="1120" w:type="dxa"/>
            <w:noWrap/>
            <w:vAlign w:val="center"/>
            <w:hideMark/>
          </w:tcPr>
          <w:p w14:paraId="3F7898C3" w14:textId="77777777" w:rsidR="001D306C" w:rsidRPr="0023726D" w:rsidRDefault="001D306C" w:rsidP="001D306C">
            <w:pPr>
              <w:jc w:val="right"/>
              <w:rPr>
                <w:sz w:val="18"/>
                <w:szCs w:val="18"/>
              </w:rPr>
            </w:pPr>
            <w:r w:rsidRPr="0023726D">
              <w:rPr>
                <w:sz w:val="18"/>
                <w:szCs w:val="18"/>
              </w:rPr>
              <w:t>1,375</w:t>
            </w:r>
          </w:p>
        </w:tc>
        <w:tc>
          <w:tcPr>
            <w:tcW w:w="1120" w:type="dxa"/>
            <w:noWrap/>
            <w:vAlign w:val="center"/>
            <w:hideMark/>
          </w:tcPr>
          <w:p w14:paraId="108946F0" w14:textId="51A2124D" w:rsidR="001D306C" w:rsidRPr="0023726D" w:rsidRDefault="009B7A63" w:rsidP="001D306C">
            <w:pPr>
              <w:jc w:val="right"/>
              <w:rPr>
                <w:sz w:val="18"/>
                <w:szCs w:val="18"/>
              </w:rPr>
            </w:pPr>
            <w:r w:rsidRPr="0023726D">
              <w:rPr>
                <w:sz w:val="18"/>
                <w:szCs w:val="18"/>
              </w:rPr>
              <w:t xml:space="preserve">27.9 </w:t>
            </w:r>
            <w:r w:rsidR="001D306C" w:rsidRPr="0023726D">
              <w:rPr>
                <w:sz w:val="18"/>
                <w:szCs w:val="18"/>
              </w:rPr>
              <w:t xml:space="preserve">               </w:t>
            </w:r>
          </w:p>
        </w:tc>
        <w:tc>
          <w:tcPr>
            <w:tcW w:w="1120" w:type="dxa"/>
            <w:noWrap/>
            <w:vAlign w:val="center"/>
            <w:hideMark/>
          </w:tcPr>
          <w:p w14:paraId="7D730D58" w14:textId="4171444B" w:rsidR="001D306C" w:rsidRPr="0023726D" w:rsidRDefault="009B7A63" w:rsidP="001D306C">
            <w:pPr>
              <w:jc w:val="right"/>
              <w:rPr>
                <w:sz w:val="18"/>
                <w:szCs w:val="18"/>
              </w:rPr>
            </w:pPr>
            <w:r w:rsidRPr="0023726D">
              <w:rPr>
                <w:sz w:val="18"/>
                <w:szCs w:val="18"/>
              </w:rPr>
              <w:t xml:space="preserve">20,282 </w:t>
            </w:r>
            <w:r w:rsidR="001D306C" w:rsidRPr="0023726D">
              <w:rPr>
                <w:sz w:val="18"/>
                <w:szCs w:val="18"/>
              </w:rPr>
              <w:t xml:space="preserve">          </w:t>
            </w:r>
          </w:p>
        </w:tc>
        <w:tc>
          <w:tcPr>
            <w:tcW w:w="1120" w:type="dxa"/>
            <w:noWrap/>
            <w:vAlign w:val="center"/>
            <w:hideMark/>
          </w:tcPr>
          <w:p w14:paraId="41D3F6F5" w14:textId="77777777" w:rsidR="001D306C" w:rsidRPr="0023726D" w:rsidRDefault="001D306C" w:rsidP="001D306C">
            <w:pPr>
              <w:jc w:val="right"/>
              <w:rPr>
                <w:sz w:val="18"/>
                <w:szCs w:val="18"/>
              </w:rPr>
            </w:pPr>
            <w:r w:rsidRPr="0023726D">
              <w:rPr>
                <w:sz w:val="18"/>
                <w:szCs w:val="18"/>
              </w:rPr>
              <w:t>0.70</w:t>
            </w:r>
          </w:p>
        </w:tc>
      </w:tr>
      <w:tr w:rsidR="001D306C" w:rsidRPr="0023726D" w14:paraId="359FEC06" w14:textId="77777777" w:rsidTr="00D6101B">
        <w:trPr>
          <w:trHeight w:val="320"/>
        </w:trPr>
        <w:tc>
          <w:tcPr>
            <w:tcW w:w="4536" w:type="dxa"/>
            <w:noWrap/>
            <w:vAlign w:val="center"/>
            <w:hideMark/>
          </w:tcPr>
          <w:p w14:paraId="0ECF182D" w14:textId="77777777" w:rsidR="001D306C" w:rsidRPr="0023726D" w:rsidRDefault="001D306C" w:rsidP="001D306C">
            <w:pPr>
              <w:rPr>
                <w:sz w:val="18"/>
                <w:szCs w:val="18"/>
              </w:rPr>
            </w:pPr>
            <w:r w:rsidRPr="0023726D">
              <w:rPr>
                <w:sz w:val="18"/>
                <w:szCs w:val="18"/>
              </w:rPr>
              <w:t>Crafts</w:t>
            </w:r>
          </w:p>
        </w:tc>
        <w:tc>
          <w:tcPr>
            <w:tcW w:w="1120" w:type="dxa"/>
            <w:noWrap/>
            <w:vAlign w:val="center"/>
            <w:hideMark/>
          </w:tcPr>
          <w:p w14:paraId="39DF38A9" w14:textId="77777777" w:rsidR="001D306C" w:rsidRPr="0023726D" w:rsidRDefault="001D306C" w:rsidP="001D306C">
            <w:pPr>
              <w:jc w:val="right"/>
              <w:rPr>
                <w:sz w:val="18"/>
                <w:szCs w:val="18"/>
              </w:rPr>
            </w:pPr>
            <w:r w:rsidRPr="0023726D">
              <w:rPr>
                <w:sz w:val="18"/>
                <w:szCs w:val="18"/>
              </w:rPr>
              <w:t>30</w:t>
            </w:r>
          </w:p>
        </w:tc>
        <w:tc>
          <w:tcPr>
            <w:tcW w:w="1120" w:type="dxa"/>
            <w:noWrap/>
            <w:vAlign w:val="center"/>
            <w:hideMark/>
          </w:tcPr>
          <w:p w14:paraId="438D7BB8" w14:textId="4A6AFB5D" w:rsidR="001D306C" w:rsidRPr="0023726D" w:rsidRDefault="009B7A63" w:rsidP="001D306C">
            <w:pPr>
              <w:jc w:val="right"/>
              <w:rPr>
                <w:sz w:val="18"/>
                <w:szCs w:val="18"/>
              </w:rPr>
            </w:pPr>
            <w:r w:rsidRPr="0023726D">
              <w:rPr>
                <w:sz w:val="18"/>
                <w:szCs w:val="18"/>
              </w:rPr>
              <w:t xml:space="preserve">2.0 </w:t>
            </w:r>
            <w:r w:rsidR="001D306C" w:rsidRPr="0023726D">
              <w:rPr>
                <w:sz w:val="18"/>
                <w:szCs w:val="18"/>
              </w:rPr>
              <w:t xml:space="preserve">                 </w:t>
            </w:r>
          </w:p>
        </w:tc>
        <w:tc>
          <w:tcPr>
            <w:tcW w:w="1120" w:type="dxa"/>
            <w:noWrap/>
            <w:vAlign w:val="center"/>
            <w:hideMark/>
          </w:tcPr>
          <w:p w14:paraId="25D010E5" w14:textId="1FFEAEFC" w:rsidR="001D306C" w:rsidRPr="0023726D" w:rsidRDefault="009B7A63" w:rsidP="001D306C">
            <w:pPr>
              <w:jc w:val="right"/>
              <w:rPr>
                <w:sz w:val="18"/>
                <w:szCs w:val="18"/>
              </w:rPr>
            </w:pPr>
            <w:r w:rsidRPr="0023726D">
              <w:rPr>
                <w:sz w:val="18"/>
                <w:szCs w:val="18"/>
              </w:rPr>
              <w:t xml:space="preserve">66,628 </w:t>
            </w:r>
            <w:r w:rsidR="001D306C" w:rsidRPr="0023726D">
              <w:rPr>
                <w:sz w:val="18"/>
                <w:szCs w:val="18"/>
              </w:rPr>
              <w:t xml:space="preserve">          </w:t>
            </w:r>
          </w:p>
        </w:tc>
        <w:tc>
          <w:tcPr>
            <w:tcW w:w="1120" w:type="dxa"/>
            <w:noWrap/>
            <w:vAlign w:val="center"/>
            <w:hideMark/>
          </w:tcPr>
          <w:p w14:paraId="3A24ECDF" w14:textId="77777777" w:rsidR="001D306C" w:rsidRPr="0023726D" w:rsidRDefault="001D306C" w:rsidP="001D306C">
            <w:pPr>
              <w:jc w:val="right"/>
              <w:rPr>
                <w:sz w:val="18"/>
                <w:szCs w:val="18"/>
              </w:rPr>
            </w:pPr>
            <w:r w:rsidRPr="0023726D">
              <w:rPr>
                <w:sz w:val="18"/>
                <w:szCs w:val="18"/>
              </w:rPr>
              <w:t>0.34</w:t>
            </w:r>
          </w:p>
        </w:tc>
      </w:tr>
      <w:tr w:rsidR="001D306C" w:rsidRPr="0023726D" w14:paraId="69DD9298" w14:textId="77777777" w:rsidTr="00D6101B">
        <w:trPr>
          <w:trHeight w:val="320"/>
        </w:trPr>
        <w:tc>
          <w:tcPr>
            <w:tcW w:w="4536" w:type="dxa"/>
            <w:noWrap/>
            <w:vAlign w:val="center"/>
            <w:hideMark/>
          </w:tcPr>
          <w:p w14:paraId="532E60D2" w14:textId="77777777" w:rsidR="001D306C" w:rsidRPr="0023726D" w:rsidRDefault="001D306C" w:rsidP="001D306C">
            <w:pPr>
              <w:rPr>
                <w:sz w:val="18"/>
                <w:szCs w:val="18"/>
              </w:rPr>
            </w:pPr>
            <w:r w:rsidRPr="0023726D">
              <w:rPr>
                <w:sz w:val="18"/>
                <w:szCs w:val="18"/>
              </w:rPr>
              <w:t>Design and designer fashion</w:t>
            </w:r>
          </w:p>
        </w:tc>
        <w:tc>
          <w:tcPr>
            <w:tcW w:w="1120" w:type="dxa"/>
            <w:noWrap/>
            <w:vAlign w:val="center"/>
            <w:hideMark/>
          </w:tcPr>
          <w:p w14:paraId="35452C6F" w14:textId="77777777" w:rsidR="001D306C" w:rsidRPr="0023726D" w:rsidRDefault="001D306C" w:rsidP="001D306C">
            <w:pPr>
              <w:jc w:val="right"/>
              <w:rPr>
                <w:sz w:val="18"/>
                <w:szCs w:val="18"/>
              </w:rPr>
            </w:pPr>
            <w:r w:rsidRPr="0023726D">
              <w:rPr>
                <w:sz w:val="18"/>
                <w:szCs w:val="18"/>
              </w:rPr>
              <w:t>600</w:t>
            </w:r>
          </w:p>
        </w:tc>
        <w:tc>
          <w:tcPr>
            <w:tcW w:w="1120" w:type="dxa"/>
            <w:noWrap/>
            <w:vAlign w:val="center"/>
            <w:hideMark/>
          </w:tcPr>
          <w:p w14:paraId="39C6777D" w14:textId="236A8DAE" w:rsidR="001D306C" w:rsidRPr="0023726D" w:rsidRDefault="009B7A63" w:rsidP="001D306C">
            <w:pPr>
              <w:jc w:val="right"/>
              <w:rPr>
                <w:sz w:val="18"/>
                <w:szCs w:val="18"/>
              </w:rPr>
            </w:pPr>
            <w:r w:rsidRPr="0023726D">
              <w:rPr>
                <w:sz w:val="18"/>
                <w:szCs w:val="18"/>
              </w:rPr>
              <w:t xml:space="preserve">45.1 </w:t>
            </w:r>
            <w:r w:rsidR="001D306C" w:rsidRPr="0023726D">
              <w:rPr>
                <w:sz w:val="18"/>
                <w:szCs w:val="18"/>
              </w:rPr>
              <w:t xml:space="preserve">               </w:t>
            </w:r>
          </w:p>
        </w:tc>
        <w:tc>
          <w:tcPr>
            <w:tcW w:w="1120" w:type="dxa"/>
            <w:noWrap/>
            <w:vAlign w:val="center"/>
            <w:hideMark/>
          </w:tcPr>
          <w:p w14:paraId="0DE2D619" w14:textId="7B0337A8" w:rsidR="001D306C" w:rsidRPr="0023726D" w:rsidRDefault="009B7A63" w:rsidP="001D306C">
            <w:pPr>
              <w:jc w:val="right"/>
              <w:rPr>
                <w:sz w:val="18"/>
                <w:szCs w:val="18"/>
              </w:rPr>
            </w:pPr>
            <w:r w:rsidRPr="0023726D">
              <w:rPr>
                <w:sz w:val="18"/>
                <w:szCs w:val="18"/>
              </w:rPr>
              <w:t xml:space="preserve">75,143 </w:t>
            </w:r>
            <w:r w:rsidR="001D306C" w:rsidRPr="0023726D">
              <w:rPr>
                <w:sz w:val="18"/>
                <w:szCs w:val="18"/>
              </w:rPr>
              <w:t xml:space="preserve">          </w:t>
            </w:r>
          </w:p>
        </w:tc>
        <w:tc>
          <w:tcPr>
            <w:tcW w:w="1120" w:type="dxa"/>
            <w:noWrap/>
            <w:vAlign w:val="center"/>
            <w:hideMark/>
          </w:tcPr>
          <w:p w14:paraId="523C2ED5" w14:textId="77777777" w:rsidR="001D306C" w:rsidRPr="0023726D" w:rsidRDefault="001D306C" w:rsidP="001D306C">
            <w:pPr>
              <w:jc w:val="right"/>
              <w:rPr>
                <w:sz w:val="18"/>
                <w:szCs w:val="18"/>
              </w:rPr>
            </w:pPr>
            <w:r w:rsidRPr="0023726D">
              <w:rPr>
                <w:sz w:val="18"/>
                <w:szCs w:val="18"/>
              </w:rPr>
              <w:t>0.56</w:t>
            </w:r>
          </w:p>
        </w:tc>
      </w:tr>
      <w:tr w:rsidR="001D306C" w:rsidRPr="0023726D" w14:paraId="1F40111D" w14:textId="77777777" w:rsidTr="00D6101B">
        <w:trPr>
          <w:trHeight w:val="320"/>
        </w:trPr>
        <w:tc>
          <w:tcPr>
            <w:tcW w:w="4536" w:type="dxa"/>
            <w:noWrap/>
            <w:vAlign w:val="center"/>
            <w:hideMark/>
          </w:tcPr>
          <w:p w14:paraId="744DBCAA" w14:textId="77777777" w:rsidR="001D306C" w:rsidRPr="0023726D" w:rsidRDefault="001D306C" w:rsidP="001D306C">
            <w:pPr>
              <w:rPr>
                <w:sz w:val="18"/>
                <w:szCs w:val="18"/>
              </w:rPr>
            </w:pPr>
            <w:r w:rsidRPr="0023726D">
              <w:rPr>
                <w:sz w:val="18"/>
                <w:szCs w:val="18"/>
              </w:rPr>
              <w:t>Film, TV, video, radio and photography</w:t>
            </w:r>
          </w:p>
        </w:tc>
        <w:tc>
          <w:tcPr>
            <w:tcW w:w="1120" w:type="dxa"/>
            <w:noWrap/>
            <w:vAlign w:val="center"/>
            <w:hideMark/>
          </w:tcPr>
          <w:p w14:paraId="654BB1BA" w14:textId="77777777" w:rsidR="001D306C" w:rsidRPr="0023726D" w:rsidRDefault="001D306C" w:rsidP="001D306C">
            <w:pPr>
              <w:jc w:val="right"/>
              <w:rPr>
                <w:sz w:val="18"/>
                <w:szCs w:val="18"/>
              </w:rPr>
            </w:pPr>
            <w:r w:rsidRPr="0023726D">
              <w:rPr>
                <w:sz w:val="18"/>
                <w:szCs w:val="18"/>
              </w:rPr>
              <w:t>1,920</w:t>
            </w:r>
          </w:p>
        </w:tc>
        <w:tc>
          <w:tcPr>
            <w:tcW w:w="1120" w:type="dxa"/>
            <w:noWrap/>
            <w:vAlign w:val="center"/>
            <w:hideMark/>
          </w:tcPr>
          <w:p w14:paraId="23EE2309" w14:textId="77777777" w:rsidR="001D306C" w:rsidRPr="0023726D" w:rsidRDefault="001D306C" w:rsidP="001D306C">
            <w:pPr>
              <w:jc w:val="right"/>
              <w:rPr>
                <w:sz w:val="18"/>
                <w:szCs w:val="18"/>
              </w:rPr>
            </w:pPr>
            <w:r w:rsidRPr="0023726D">
              <w:rPr>
                <w:sz w:val="18"/>
                <w:szCs w:val="18"/>
              </w:rPr>
              <w:t>147.9</w:t>
            </w:r>
          </w:p>
        </w:tc>
        <w:tc>
          <w:tcPr>
            <w:tcW w:w="1120" w:type="dxa"/>
            <w:noWrap/>
            <w:vAlign w:val="center"/>
            <w:hideMark/>
          </w:tcPr>
          <w:p w14:paraId="01C2CA6B" w14:textId="3E30728B" w:rsidR="001D306C" w:rsidRPr="0023726D" w:rsidRDefault="009B7A63" w:rsidP="001D306C">
            <w:pPr>
              <w:jc w:val="right"/>
              <w:rPr>
                <w:sz w:val="18"/>
                <w:szCs w:val="18"/>
              </w:rPr>
            </w:pPr>
            <w:r w:rsidRPr="0023726D">
              <w:rPr>
                <w:sz w:val="18"/>
                <w:szCs w:val="18"/>
              </w:rPr>
              <w:t xml:space="preserve">77,046 </w:t>
            </w:r>
            <w:r w:rsidR="001D306C" w:rsidRPr="0023726D">
              <w:rPr>
                <w:sz w:val="18"/>
                <w:szCs w:val="18"/>
              </w:rPr>
              <w:t xml:space="preserve">          </w:t>
            </w:r>
          </w:p>
        </w:tc>
        <w:tc>
          <w:tcPr>
            <w:tcW w:w="1120" w:type="dxa"/>
            <w:noWrap/>
            <w:vAlign w:val="center"/>
            <w:hideMark/>
          </w:tcPr>
          <w:p w14:paraId="28DC1C8D" w14:textId="77777777" w:rsidR="001D306C" w:rsidRPr="0023726D" w:rsidRDefault="001D306C" w:rsidP="001D306C">
            <w:pPr>
              <w:jc w:val="right"/>
              <w:rPr>
                <w:sz w:val="18"/>
                <w:szCs w:val="18"/>
              </w:rPr>
            </w:pPr>
            <w:r w:rsidRPr="0023726D">
              <w:rPr>
                <w:sz w:val="18"/>
                <w:szCs w:val="18"/>
              </w:rPr>
              <w:t>0.49</w:t>
            </w:r>
          </w:p>
        </w:tc>
      </w:tr>
      <w:tr w:rsidR="001D306C" w:rsidRPr="0023726D" w14:paraId="499BC1CB" w14:textId="77777777" w:rsidTr="00D6101B">
        <w:trPr>
          <w:trHeight w:val="320"/>
        </w:trPr>
        <w:tc>
          <w:tcPr>
            <w:tcW w:w="4536" w:type="dxa"/>
            <w:noWrap/>
            <w:vAlign w:val="center"/>
            <w:hideMark/>
          </w:tcPr>
          <w:p w14:paraId="77DD3F60" w14:textId="77777777" w:rsidR="001D306C" w:rsidRPr="0023726D" w:rsidRDefault="001D306C" w:rsidP="001D306C">
            <w:pPr>
              <w:rPr>
                <w:sz w:val="18"/>
                <w:szCs w:val="18"/>
              </w:rPr>
            </w:pPr>
            <w:r w:rsidRPr="0023726D">
              <w:rPr>
                <w:sz w:val="18"/>
                <w:szCs w:val="18"/>
              </w:rPr>
              <w:t>IT, software and computer services</w:t>
            </w:r>
          </w:p>
        </w:tc>
        <w:tc>
          <w:tcPr>
            <w:tcW w:w="1120" w:type="dxa"/>
            <w:noWrap/>
            <w:vAlign w:val="center"/>
            <w:hideMark/>
          </w:tcPr>
          <w:p w14:paraId="7DD54EC4" w14:textId="77777777" w:rsidR="001D306C" w:rsidRPr="0023726D" w:rsidRDefault="001D306C" w:rsidP="001D306C">
            <w:pPr>
              <w:jc w:val="right"/>
              <w:rPr>
                <w:sz w:val="18"/>
                <w:szCs w:val="18"/>
              </w:rPr>
            </w:pPr>
            <w:r w:rsidRPr="0023726D">
              <w:rPr>
                <w:sz w:val="18"/>
                <w:szCs w:val="18"/>
              </w:rPr>
              <w:t>6,570</w:t>
            </w:r>
          </w:p>
        </w:tc>
        <w:tc>
          <w:tcPr>
            <w:tcW w:w="1120" w:type="dxa"/>
            <w:noWrap/>
            <w:vAlign w:val="center"/>
            <w:hideMark/>
          </w:tcPr>
          <w:p w14:paraId="7B3BB002" w14:textId="0EC8902D" w:rsidR="001D306C" w:rsidRPr="0023726D" w:rsidRDefault="009B7A63" w:rsidP="001D306C">
            <w:pPr>
              <w:jc w:val="right"/>
              <w:rPr>
                <w:sz w:val="18"/>
                <w:szCs w:val="18"/>
              </w:rPr>
            </w:pPr>
            <w:r w:rsidRPr="0023726D">
              <w:rPr>
                <w:sz w:val="18"/>
                <w:szCs w:val="18"/>
              </w:rPr>
              <w:t xml:space="preserve">508.3 </w:t>
            </w:r>
            <w:r w:rsidR="001D306C" w:rsidRPr="0023726D">
              <w:rPr>
                <w:sz w:val="18"/>
                <w:szCs w:val="18"/>
              </w:rPr>
              <w:t xml:space="preserve">            </w:t>
            </w:r>
          </w:p>
        </w:tc>
        <w:tc>
          <w:tcPr>
            <w:tcW w:w="1120" w:type="dxa"/>
            <w:noWrap/>
            <w:vAlign w:val="center"/>
            <w:hideMark/>
          </w:tcPr>
          <w:p w14:paraId="3BDC31D7" w14:textId="633F69CF" w:rsidR="001D306C" w:rsidRPr="0023726D" w:rsidRDefault="009B7A63" w:rsidP="001D306C">
            <w:pPr>
              <w:jc w:val="right"/>
              <w:rPr>
                <w:sz w:val="18"/>
                <w:szCs w:val="18"/>
              </w:rPr>
            </w:pPr>
            <w:r w:rsidRPr="0023726D">
              <w:rPr>
                <w:sz w:val="18"/>
                <w:szCs w:val="18"/>
              </w:rPr>
              <w:t xml:space="preserve">77,364 </w:t>
            </w:r>
            <w:r w:rsidR="001D306C" w:rsidRPr="0023726D">
              <w:rPr>
                <w:sz w:val="18"/>
                <w:szCs w:val="18"/>
              </w:rPr>
              <w:t xml:space="preserve">          </w:t>
            </w:r>
          </w:p>
        </w:tc>
        <w:tc>
          <w:tcPr>
            <w:tcW w:w="1120" w:type="dxa"/>
            <w:noWrap/>
            <w:vAlign w:val="center"/>
            <w:hideMark/>
          </w:tcPr>
          <w:p w14:paraId="0970DB5A" w14:textId="77777777" w:rsidR="001D306C" w:rsidRPr="0023726D" w:rsidRDefault="001D306C" w:rsidP="001D306C">
            <w:pPr>
              <w:jc w:val="right"/>
              <w:rPr>
                <w:sz w:val="18"/>
                <w:szCs w:val="18"/>
              </w:rPr>
            </w:pPr>
            <w:r w:rsidRPr="0023726D">
              <w:rPr>
                <w:sz w:val="18"/>
                <w:szCs w:val="18"/>
              </w:rPr>
              <w:t>0.50</w:t>
            </w:r>
          </w:p>
        </w:tc>
      </w:tr>
      <w:tr w:rsidR="001D306C" w:rsidRPr="0023726D" w14:paraId="1D0EB8F3" w14:textId="77777777" w:rsidTr="00D6101B">
        <w:trPr>
          <w:trHeight w:val="320"/>
        </w:trPr>
        <w:tc>
          <w:tcPr>
            <w:tcW w:w="4536" w:type="dxa"/>
            <w:noWrap/>
            <w:vAlign w:val="center"/>
            <w:hideMark/>
          </w:tcPr>
          <w:p w14:paraId="77666820" w14:textId="77777777" w:rsidR="001D306C" w:rsidRPr="0023726D" w:rsidRDefault="001D306C" w:rsidP="001D306C">
            <w:pPr>
              <w:rPr>
                <w:sz w:val="18"/>
                <w:szCs w:val="18"/>
              </w:rPr>
            </w:pPr>
            <w:r w:rsidRPr="0023726D">
              <w:rPr>
                <w:sz w:val="18"/>
                <w:szCs w:val="18"/>
              </w:rPr>
              <w:t>Publishing</w:t>
            </w:r>
          </w:p>
        </w:tc>
        <w:tc>
          <w:tcPr>
            <w:tcW w:w="1120" w:type="dxa"/>
            <w:noWrap/>
            <w:vAlign w:val="center"/>
            <w:hideMark/>
          </w:tcPr>
          <w:p w14:paraId="2EB59C98" w14:textId="77777777" w:rsidR="001D306C" w:rsidRPr="0023726D" w:rsidRDefault="001D306C" w:rsidP="001D306C">
            <w:pPr>
              <w:jc w:val="right"/>
              <w:rPr>
                <w:sz w:val="18"/>
                <w:szCs w:val="18"/>
              </w:rPr>
            </w:pPr>
            <w:r w:rsidRPr="0023726D">
              <w:rPr>
                <w:sz w:val="18"/>
                <w:szCs w:val="18"/>
              </w:rPr>
              <w:t>2,510</w:t>
            </w:r>
          </w:p>
        </w:tc>
        <w:tc>
          <w:tcPr>
            <w:tcW w:w="1120" w:type="dxa"/>
            <w:noWrap/>
            <w:vAlign w:val="center"/>
            <w:hideMark/>
          </w:tcPr>
          <w:p w14:paraId="08454E8F" w14:textId="77777777" w:rsidR="001D306C" w:rsidRPr="0023726D" w:rsidRDefault="001D306C" w:rsidP="001D306C">
            <w:pPr>
              <w:jc w:val="right"/>
              <w:rPr>
                <w:sz w:val="18"/>
                <w:szCs w:val="18"/>
              </w:rPr>
            </w:pPr>
            <w:r w:rsidRPr="0023726D">
              <w:rPr>
                <w:sz w:val="18"/>
                <w:szCs w:val="18"/>
              </w:rPr>
              <w:t>194.1</w:t>
            </w:r>
          </w:p>
        </w:tc>
        <w:tc>
          <w:tcPr>
            <w:tcW w:w="1120" w:type="dxa"/>
            <w:noWrap/>
            <w:vAlign w:val="center"/>
            <w:hideMark/>
          </w:tcPr>
          <w:p w14:paraId="65E38788" w14:textId="77777777" w:rsidR="001D306C" w:rsidRPr="0023726D" w:rsidRDefault="001D306C" w:rsidP="001D306C">
            <w:pPr>
              <w:jc w:val="right"/>
              <w:rPr>
                <w:sz w:val="18"/>
                <w:szCs w:val="18"/>
              </w:rPr>
            </w:pPr>
            <w:r w:rsidRPr="0023726D">
              <w:rPr>
                <w:sz w:val="18"/>
                <w:szCs w:val="18"/>
              </w:rPr>
              <w:t>152,507</w:t>
            </w:r>
          </w:p>
        </w:tc>
        <w:tc>
          <w:tcPr>
            <w:tcW w:w="1120" w:type="dxa"/>
            <w:noWrap/>
            <w:vAlign w:val="center"/>
            <w:hideMark/>
          </w:tcPr>
          <w:p w14:paraId="64D36676" w14:textId="77777777" w:rsidR="001D306C" w:rsidRPr="0023726D" w:rsidRDefault="001D306C" w:rsidP="001D306C">
            <w:pPr>
              <w:jc w:val="right"/>
              <w:rPr>
                <w:sz w:val="18"/>
                <w:szCs w:val="18"/>
              </w:rPr>
            </w:pPr>
            <w:r w:rsidRPr="0023726D">
              <w:rPr>
                <w:sz w:val="18"/>
                <w:szCs w:val="18"/>
              </w:rPr>
              <w:t>1.53</w:t>
            </w:r>
          </w:p>
        </w:tc>
      </w:tr>
      <w:tr w:rsidR="001D306C" w:rsidRPr="0023726D" w14:paraId="1CC6D683" w14:textId="77777777" w:rsidTr="00D6101B">
        <w:trPr>
          <w:trHeight w:val="320"/>
        </w:trPr>
        <w:tc>
          <w:tcPr>
            <w:tcW w:w="4536" w:type="dxa"/>
            <w:noWrap/>
            <w:vAlign w:val="center"/>
            <w:hideMark/>
          </w:tcPr>
          <w:p w14:paraId="58DA1453" w14:textId="77777777" w:rsidR="001D306C" w:rsidRPr="0023726D" w:rsidRDefault="001D306C" w:rsidP="001D306C">
            <w:pPr>
              <w:rPr>
                <w:sz w:val="18"/>
                <w:szCs w:val="18"/>
              </w:rPr>
            </w:pPr>
            <w:r w:rsidRPr="0023726D">
              <w:rPr>
                <w:sz w:val="18"/>
                <w:szCs w:val="18"/>
              </w:rPr>
              <w:t>Museums, Galleries and Libraries</w:t>
            </w:r>
          </w:p>
        </w:tc>
        <w:tc>
          <w:tcPr>
            <w:tcW w:w="1120" w:type="dxa"/>
            <w:noWrap/>
            <w:vAlign w:val="center"/>
            <w:hideMark/>
          </w:tcPr>
          <w:p w14:paraId="414A8A05" w14:textId="77777777" w:rsidR="001D306C" w:rsidRPr="0023726D" w:rsidRDefault="001D306C" w:rsidP="001D306C">
            <w:pPr>
              <w:jc w:val="right"/>
              <w:rPr>
                <w:sz w:val="18"/>
                <w:szCs w:val="18"/>
              </w:rPr>
            </w:pPr>
            <w:r w:rsidRPr="0023726D">
              <w:rPr>
                <w:sz w:val="18"/>
                <w:szCs w:val="18"/>
              </w:rPr>
              <w:t>1,250</w:t>
            </w:r>
          </w:p>
        </w:tc>
        <w:tc>
          <w:tcPr>
            <w:tcW w:w="1120" w:type="dxa"/>
            <w:noWrap/>
            <w:vAlign w:val="center"/>
            <w:hideMark/>
          </w:tcPr>
          <w:p w14:paraId="639DC1CC" w14:textId="7B03FD02" w:rsidR="001D306C" w:rsidRPr="0023726D" w:rsidRDefault="009B7A63" w:rsidP="001D306C">
            <w:pPr>
              <w:jc w:val="right"/>
              <w:rPr>
                <w:sz w:val="18"/>
                <w:szCs w:val="18"/>
              </w:rPr>
            </w:pPr>
            <w:r w:rsidRPr="0023726D">
              <w:rPr>
                <w:sz w:val="18"/>
                <w:szCs w:val="18"/>
              </w:rPr>
              <w:t xml:space="preserve">42.7 </w:t>
            </w:r>
            <w:r w:rsidR="001D306C" w:rsidRPr="0023726D">
              <w:rPr>
                <w:sz w:val="18"/>
                <w:szCs w:val="18"/>
              </w:rPr>
              <w:t xml:space="preserve">               </w:t>
            </w:r>
          </w:p>
        </w:tc>
        <w:tc>
          <w:tcPr>
            <w:tcW w:w="1120" w:type="dxa"/>
            <w:noWrap/>
            <w:vAlign w:val="center"/>
            <w:hideMark/>
          </w:tcPr>
          <w:p w14:paraId="3620A319" w14:textId="0C7E3A15" w:rsidR="001D306C" w:rsidRPr="0023726D" w:rsidRDefault="009B7A63" w:rsidP="001D306C">
            <w:pPr>
              <w:jc w:val="right"/>
              <w:rPr>
                <w:sz w:val="18"/>
                <w:szCs w:val="18"/>
              </w:rPr>
            </w:pPr>
            <w:r w:rsidRPr="0023726D">
              <w:rPr>
                <w:sz w:val="18"/>
                <w:szCs w:val="18"/>
              </w:rPr>
              <w:t xml:space="preserve">34,162 </w:t>
            </w:r>
            <w:r w:rsidR="001D306C" w:rsidRPr="0023726D">
              <w:rPr>
                <w:sz w:val="18"/>
                <w:szCs w:val="18"/>
              </w:rPr>
              <w:t xml:space="preserve">          </w:t>
            </w:r>
          </w:p>
        </w:tc>
        <w:tc>
          <w:tcPr>
            <w:tcW w:w="1120" w:type="dxa"/>
            <w:noWrap/>
            <w:vAlign w:val="center"/>
            <w:hideMark/>
          </w:tcPr>
          <w:p w14:paraId="1D1DD6D1" w14:textId="77777777" w:rsidR="001D306C" w:rsidRPr="0023726D" w:rsidRDefault="001D306C" w:rsidP="001D306C">
            <w:pPr>
              <w:jc w:val="right"/>
              <w:rPr>
                <w:sz w:val="18"/>
                <w:szCs w:val="18"/>
              </w:rPr>
            </w:pPr>
            <w:r w:rsidRPr="0023726D">
              <w:rPr>
                <w:sz w:val="18"/>
                <w:szCs w:val="18"/>
              </w:rPr>
              <w:t>1.05</w:t>
            </w:r>
          </w:p>
        </w:tc>
      </w:tr>
      <w:tr w:rsidR="001D306C" w:rsidRPr="0023726D" w14:paraId="2C2E34C4" w14:textId="77777777" w:rsidTr="00D6101B">
        <w:trPr>
          <w:trHeight w:val="320"/>
        </w:trPr>
        <w:tc>
          <w:tcPr>
            <w:tcW w:w="4536" w:type="dxa"/>
            <w:noWrap/>
            <w:vAlign w:val="center"/>
            <w:hideMark/>
          </w:tcPr>
          <w:p w14:paraId="1320171D" w14:textId="77777777" w:rsidR="001D306C" w:rsidRPr="0023726D" w:rsidRDefault="001D306C" w:rsidP="001D306C">
            <w:pPr>
              <w:rPr>
                <w:sz w:val="18"/>
                <w:szCs w:val="18"/>
              </w:rPr>
            </w:pPr>
            <w:r w:rsidRPr="0023726D">
              <w:rPr>
                <w:sz w:val="18"/>
                <w:szCs w:val="18"/>
              </w:rPr>
              <w:t>Music, performing and visual arts</w:t>
            </w:r>
          </w:p>
        </w:tc>
        <w:tc>
          <w:tcPr>
            <w:tcW w:w="1120" w:type="dxa"/>
            <w:noWrap/>
            <w:vAlign w:val="center"/>
            <w:hideMark/>
          </w:tcPr>
          <w:p w14:paraId="51237DDD" w14:textId="77777777" w:rsidR="001D306C" w:rsidRPr="0023726D" w:rsidRDefault="001D306C" w:rsidP="001D306C">
            <w:pPr>
              <w:jc w:val="right"/>
              <w:rPr>
                <w:sz w:val="18"/>
                <w:szCs w:val="18"/>
              </w:rPr>
            </w:pPr>
            <w:r w:rsidRPr="0023726D">
              <w:rPr>
                <w:sz w:val="18"/>
                <w:szCs w:val="18"/>
              </w:rPr>
              <w:t>1,525</w:t>
            </w:r>
          </w:p>
        </w:tc>
        <w:tc>
          <w:tcPr>
            <w:tcW w:w="1120" w:type="dxa"/>
            <w:noWrap/>
            <w:vAlign w:val="center"/>
            <w:hideMark/>
          </w:tcPr>
          <w:p w14:paraId="59A06851" w14:textId="77777777" w:rsidR="001D306C" w:rsidRPr="0023726D" w:rsidRDefault="001D306C" w:rsidP="001D306C">
            <w:pPr>
              <w:jc w:val="right"/>
              <w:rPr>
                <w:sz w:val="18"/>
                <w:szCs w:val="18"/>
              </w:rPr>
            </w:pPr>
            <w:r w:rsidRPr="0023726D">
              <w:rPr>
                <w:sz w:val="18"/>
                <w:szCs w:val="18"/>
              </w:rPr>
              <w:t>65.4</w:t>
            </w:r>
          </w:p>
        </w:tc>
        <w:tc>
          <w:tcPr>
            <w:tcW w:w="1120" w:type="dxa"/>
            <w:noWrap/>
            <w:vAlign w:val="center"/>
            <w:hideMark/>
          </w:tcPr>
          <w:p w14:paraId="79CECDE1" w14:textId="71168E97" w:rsidR="001D306C" w:rsidRPr="0023726D" w:rsidRDefault="00DD02F0" w:rsidP="001D306C">
            <w:pPr>
              <w:jc w:val="right"/>
              <w:rPr>
                <w:sz w:val="18"/>
                <w:szCs w:val="18"/>
              </w:rPr>
            </w:pPr>
            <w:r w:rsidRPr="0023726D">
              <w:rPr>
                <w:sz w:val="18"/>
                <w:szCs w:val="18"/>
              </w:rPr>
              <w:t xml:space="preserve">42,854 </w:t>
            </w:r>
            <w:r w:rsidR="001D306C" w:rsidRPr="0023726D">
              <w:rPr>
                <w:sz w:val="18"/>
                <w:szCs w:val="18"/>
              </w:rPr>
              <w:t xml:space="preserve">          </w:t>
            </w:r>
          </w:p>
        </w:tc>
        <w:tc>
          <w:tcPr>
            <w:tcW w:w="1120" w:type="dxa"/>
            <w:noWrap/>
            <w:vAlign w:val="center"/>
            <w:hideMark/>
          </w:tcPr>
          <w:p w14:paraId="0DBD2482" w14:textId="77777777" w:rsidR="001D306C" w:rsidRPr="0023726D" w:rsidRDefault="001D306C" w:rsidP="001D306C">
            <w:pPr>
              <w:jc w:val="right"/>
              <w:rPr>
                <w:sz w:val="18"/>
                <w:szCs w:val="18"/>
              </w:rPr>
            </w:pPr>
            <w:r w:rsidRPr="0023726D">
              <w:rPr>
                <w:sz w:val="18"/>
                <w:szCs w:val="18"/>
              </w:rPr>
              <w:t>0.62</w:t>
            </w:r>
          </w:p>
        </w:tc>
      </w:tr>
      <w:tr w:rsidR="001D306C" w:rsidRPr="0023726D" w14:paraId="3CFA2F18" w14:textId="77777777" w:rsidTr="00D6101B">
        <w:trPr>
          <w:trHeight w:val="320"/>
        </w:trPr>
        <w:tc>
          <w:tcPr>
            <w:tcW w:w="4536" w:type="dxa"/>
            <w:noWrap/>
            <w:vAlign w:val="center"/>
            <w:hideMark/>
          </w:tcPr>
          <w:p w14:paraId="03AB1D1F" w14:textId="77777777" w:rsidR="001D306C" w:rsidRPr="0023726D" w:rsidRDefault="001D306C" w:rsidP="001D306C">
            <w:pPr>
              <w:rPr>
                <w:b/>
                <w:bCs/>
                <w:sz w:val="18"/>
                <w:szCs w:val="18"/>
              </w:rPr>
            </w:pPr>
            <w:r w:rsidRPr="0023726D">
              <w:rPr>
                <w:b/>
                <w:bCs/>
                <w:sz w:val="18"/>
                <w:szCs w:val="18"/>
              </w:rPr>
              <w:t>Total (Creative Industries)</w:t>
            </w:r>
          </w:p>
        </w:tc>
        <w:tc>
          <w:tcPr>
            <w:tcW w:w="1120" w:type="dxa"/>
            <w:noWrap/>
            <w:vAlign w:val="center"/>
            <w:hideMark/>
          </w:tcPr>
          <w:p w14:paraId="5688E08A" w14:textId="77777777" w:rsidR="001D306C" w:rsidRPr="0023726D" w:rsidRDefault="001D306C" w:rsidP="001D306C">
            <w:pPr>
              <w:jc w:val="right"/>
              <w:rPr>
                <w:b/>
                <w:bCs/>
                <w:sz w:val="18"/>
                <w:szCs w:val="18"/>
              </w:rPr>
            </w:pPr>
            <w:r w:rsidRPr="0023726D">
              <w:rPr>
                <w:b/>
                <w:bCs/>
                <w:sz w:val="18"/>
                <w:szCs w:val="18"/>
              </w:rPr>
              <w:t>16,570</w:t>
            </w:r>
          </w:p>
        </w:tc>
        <w:tc>
          <w:tcPr>
            <w:tcW w:w="1120" w:type="dxa"/>
            <w:noWrap/>
            <w:vAlign w:val="center"/>
            <w:hideMark/>
          </w:tcPr>
          <w:p w14:paraId="5C1AE366" w14:textId="7BA0C822" w:rsidR="001D306C" w:rsidRPr="0023726D" w:rsidRDefault="00DD02F0" w:rsidP="001D306C">
            <w:pPr>
              <w:jc w:val="right"/>
              <w:rPr>
                <w:b/>
                <w:bCs/>
                <w:sz w:val="18"/>
                <w:szCs w:val="18"/>
              </w:rPr>
            </w:pPr>
            <w:r w:rsidRPr="0023726D">
              <w:rPr>
                <w:b/>
                <w:bCs/>
                <w:sz w:val="18"/>
                <w:szCs w:val="18"/>
              </w:rPr>
              <w:t xml:space="preserve">1,088.1 </w:t>
            </w:r>
            <w:r w:rsidR="001D306C" w:rsidRPr="0023726D">
              <w:rPr>
                <w:b/>
                <w:bCs/>
                <w:sz w:val="18"/>
                <w:szCs w:val="18"/>
              </w:rPr>
              <w:t xml:space="preserve">         </w:t>
            </w:r>
          </w:p>
        </w:tc>
        <w:tc>
          <w:tcPr>
            <w:tcW w:w="1120" w:type="dxa"/>
            <w:noWrap/>
            <w:vAlign w:val="center"/>
            <w:hideMark/>
          </w:tcPr>
          <w:p w14:paraId="0E92B505" w14:textId="5086C66C" w:rsidR="001D306C" w:rsidRPr="0023726D" w:rsidRDefault="00DD02F0" w:rsidP="001D306C">
            <w:pPr>
              <w:jc w:val="right"/>
              <w:rPr>
                <w:b/>
                <w:bCs/>
                <w:sz w:val="18"/>
                <w:szCs w:val="18"/>
              </w:rPr>
            </w:pPr>
            <w:r w:rsidRPr="0023726D">
              <w:rPr>
                <w:b/>
                <w:bCs/>
                <w:sz w:val="18"/>
                <w:szCs w:val="18"/>
              </w:rPr>
              <w:t xml:space="preserve">65,665 </w:t>
            </w:r>
            <w:r w:rsidR="001D306C" w:rsidRPr="0023726D">
              <w:rPr>
                <w:b/>
                <w:bCs/>
                <w:sz w:val="18"/>
                <w:szCs w:val="18"/>
              </w:rPr>
              <w:t xml:space="preserve">          </w:t>
            </w:r>
          </w:p>
        </w:tc>
        <w:tc>
          <w:tcPr>
            <w:tcW w:w="1120" w:type="dxa"/>
            <w:noWrap/>
            <w:vAlign w:val="center"/>
            <w:hideMark/>
          </w:tcPr>
          <w:p w14:paraId="2D37490C" w14:textId="33A46340" w:rsidR="001D306C" w:rsidRPr="0023726D" w:rsidRDefault="00DD02F0" w:rsidP="001D306C">
            <w:pPr>
              <w:jc w:val="right"/>
              <w:rPr>
                <w:b/>
                <w:bCs/>
                <w:sz w:val="18"/>
                <w:szCs w:val="18"/>
              </w:rPr>
            </w:pPr>
            <w:r w:rsidRPr="0023726D">
              <w:rPr>
                <w:b/>
                <w:bCs/>
                <w:sz w:val="18"/>
                <w:szCs w:val="18"/>
              </w:rPr>
              <w:t xml:space="preserve">0.56 </w:t>
            </w:r>
            <w:r w:rsidR="001D306C" w:rsidRPr="0023726D">
              <w:rPr>
                <w:b/>
                <w:bCs/>
                <w:sz w:val="18"/>
                <w:szCs w:val="18"/>
              </w:rPr>
              <w:t xml:space="preserve">               </w:t>
            </w:r>
          </w:p>
        </w:tc>
      </w:tr>
    </w:tbl>
    <w:p w14:paraId="7109CCC9" w14:textId="77777777" w:rsidR="00D6101B" w:rsidRDefault="00D6101B" w:rsidP="00C8613B">
      <w:pPr>
        <w:pStyle w:val="Caption"/>
      </w:pPr>
    </w:p>
    <w:p w14:paraId="452ACA5F" w14:textId="56680EBA" w:rsidR="001D306C" w:rsidRPr="0023726D" w:rsidRDefault="00C8613B" w:rsidP="00C8613B">
      <w:pPr>
        <w:pStyle w:val="Caption"/>
      </w:pPr>
      <w:bookmarkStart w:id="92" w:name="_Toc171354700"/>
      <w:r w:rsidRPr="0023726D">
        <w:t xml:space="preserve">Table </w:t>
      </w:r>
      <w:r w:rsidRPr="0023726D">
        <w:fldChar w:fldCharType="begin"/>
      </w:r>
      <w:r w:rsidRPr="0023726D">
        <w:instrText xml:space="preserve"> SEQ Table \* ARABIC </w:instrText>
      </w:r>
      <w:r w:rsidRPr="0023726D">
        <w:fldChar w:fldCharType="separate"/>
      </w:r>
      <w:r w:rsidR="00F86E7A">
        <w:rPr>
          <w:noProof/>
        </w:rPr>
        <w:t>7</w:t>
      </w:r>
      <w:r w:rsidRPr="0023726D">
        <w:fldChar w:fldCharType="end"/>
      </w:r>
      <w:r w:rsidRPr="0023726D">
        <w:t xml:space="preserve">  Cultural sector employment, GVA and LQ, BRES 2022</w:t>
      </w:r>
      <w:bookmarkEnd w:id="92"/>
    </w:p>
    <w:tbl>
      <w:tblPr>
        <w:tblStyle w:val="TableGrid"/>
        <w:tblW w:w="0" w:type="auto"/>
        <w:tblCellMar>
          <w:top w:w="57" w:type="dxa"/>
          <w:bottom w:w="57" w:type="dxa"/>
        </w:tblCellMar>
        <w:tblLook w:val="04A0" w:firstRow="1" w:lastRow="0" w:firstColumn="1" w:lastColumn="0" w:noHBand="0" w:noVBand="1"/>
      </w:tblPr>
      <w:tblGrid>
        <w:gridCol w:w="4268"/>
        <w:gridCol w:w="1556"/>
        <w:gridCol w:w="1064"/>
        <w:gridCol w:w="1064"/>
        <w:gridCol w:w="1064"/>
      </w:tblGrid>
      <w:tr w:rsidR="00D21E32" w:rsidRPr="0023726D" w14:paraId="724ECBF4" w14:textId="77777777" w:rsidTr="00DD02F0">
        <w:trPr>
          <w:trHeight w:val="1020"/>
        </w:trPr>
        <w:tc>
          <w:tcPr>
            <w:tcW w:w="4268" w:type="dxa"/>
            <w:vAlign w:val="center"/>
            <w:hideMark/>
          </w:tcPr>
          <w:p w14:paraId="5CBDE7EA" w14:textId="77777777" w:rsidR="00D21E32" w:rsidRPr="0023726D" w:rsidRDefault="00D21E32" w:rsidP="00D21E32">
            <w:pPr>
              <w:rPr>
                <w:b/>
                <w:bCs/>
                <w:sz w:val="18"/>
                <w:szCs w:val="18"/>
              </w:rPr>
            </w:pPr>
            <w:r w:rsidRPr="0023726D">
              <w:rPr>
                <w:b/>
                <w:bCs/>
                <w:sz w:val="18"/>
                <w:szCs w:val="18"/>
              </w:rPr>
              <w:t>Cultural sector</w:t>
            </w:r>
          </w:p>
        </w:tc>
        <w:tc>
          <w:tcPr>
            <w:tcW w:w="1556" w:type="dxa"/>
            <w:vAlign w:val="center"/>
            <w:hideMark/>
          </w:tcPr>
          <w:p w14:paraId="7C76EA00" w14:textId="77777777" w:rsidR="00D21E32" w:rsidRPr="0023726D" w:rsidRDefault="00D21E32" w:rsidP="00D21E32">
            <w:pPr>
              <w:jc w:val="right"/>
              <w:rPr>
                <w:b/>
                <w:bCs/>
                <w:sz w:val="18"/>
                <w:szCs w:val="18"/>
              </w:rPr>
            </w:pPr>
            <w:r w:rsidRPr="0023726D">
              <w:rPr>
                <w:b/>
                <w:bCs/>
                <w:sz w:val="18"/>
                <w:szCs w:val="18"/>
              </w:rPr>
              <w:t>Sector employment</w:t>
            </w:r>
          </w:p>
        </w:tc>
        <w:tc>
          <w:tcPr>
            <w:tcW w:w="1064" w:type="dxa"/>
            <w:vAlign w:val="center"/>
            <w:hideMark/>
          </w:tcPr>
          <w:p w14:paraId="78FBF4B6" w14:textId="77777777" w:rsidR="00D21E32" w:rsidRPr="0023726D" w:rsidRDefault="00D21E32" w:rsidP="00D21E32">
            <w:pPr>
              <w:jc w:val="right"/>
              <w:rPr>
                <w:b/>
                <w:bCs/>
                <w:sz w:val="18"/>
                <w:szCs w:val="18"/>
              </w:rPr>
            </w:pPr>
            <w:r w:rsidRPr="0023726D">
              <w:rPr>
                <w:b/>
                <w:bCs/>
                <w:sz w:val="18"/>
                <w:szCs w:val="18"/>
              </w:rPr>
              <w:t>Sector GVA (£m)</w:t>
            </w:r>
          </w:p>
        </w:tc>
        <w:tc>
          <w:tcPr>
            <w:tcW w:w="1064" w:type="dxa"/>
            <w:vAlign w:val="center"/>
            <w:hideMark/>
          </w:tcPr>
          <w:p w14:paraId="74E7EDEA" w14:textId="77777777" w:rsidR="00D21E32" w:rsidRPr="0023726D" w:rsidRDefault="00D21E32" w:rsidP="00D21E32">
            <w:pPr>
              <w:jc w:val="right"/>
              <w:rPr>
                <w:b/>
                <w:bCs/>
                <w:sz w:val="18"/>
                <w:szCs w:val="18"/>
              </w:rPr>
            </w:pPr>
            <w:r w:rsidRPr="0023726D">
              <w:rPr>
                <w:b/>
                <w:bCs/>
                <w:sz w:val="18"/>
                <w:szCs w:val="18"/>
              </w:rPr>
              <w:t>Sector GVA per capita (£)</w:t>
            </w:r>
          </w:p>
        </w:tc>
        <w:tc>
          <w:tcPr>
            <w:tcW w:w="1064" w:type="dxa"/>
            <w:vAlign w:val="center"/>
            <w:hideMark/>
          </w:tcPr>
          <w:p w14:paraId="009F1755" w14:textId="77777777" w:rsidR="00D21E32" w:rsidRPr="0023726D" w:rsidRDefault="00D21E32" w:rsidP="00D21E32">
            <w:pPr>
              <w:jc w:val="right"/>
              <w:rPr>
                <w:b/>
                <w:bCs/>
                <w:sz w:val="18"/>
                <w:szCs w:val="18"/>
              </w:rPr>
            </w:pPr>
            <w:r w:rsidRPr="0023726D">
              <w:rPr>
                <w:b/>
                <w:bCs/>
                <w:sz w:val="18"/>
                <w:szCs w:val="18"/>
              </w:rPr>
              <w:t>LQ</w:t>
            </w:r>
          </w:p>
        </w:tc>
      </w:tr>
      <w:tr w:rsidR="00D21E32" w:rsidRPr="0023726D" w14:paraId="5A6D6431" w14:textId="77777777" w:rsidTr="00DD02F0">
        <w:trPr>
          <w:trHeight w:val="320"/>
        </w:trPr>
        <w:tc>
          <w:tcPr>
            <w:tcW w:w="4268" w:type="dxa"/>
            <w:noWrap/>
            <w:vAlign w:val="center"/>
            <w:hideMark/>
          </w:tcPr>
          <w:p w14:paraId="53F332B2" w14:textId="77777777" w:rsidR="00D21E32" w:rsidRPr="0023726D" w:rsidRDefault="00D21E32" w:rsidP="00D21E32">
            <w:pPr>
              <w:rPr>
                <w:sz w:val="18"/>
                <w:szCs w:val="18"/>
              </w:rPr>
            </w:pPr>
            <w:r w:rsidRPr="0023726D">
              <w:rPr>
                <w:sz w:val="18"/>
                <w:szCs w:val="18"/>
              </w:rPr>
              <w:t>Arts</w:t>
            </w:r>
          </w:p>
        </w:tc>
        <w:tc>
          <w:tcPr>
            <w:tcW w:w="1556" w:type="dxa"/>
            <w:noWrap/>
            <w:vAlign w:val="center"/>
            <w:hideMark/>
          </w:tcPr>
          <w:p w14:paraId="33ECC0FD" w14:textId="77777777" w:rsidR="00D21E32" w:rsidRPr="0023726D" w:rsidRDefault="00D21E32" w:rsidP="00D21E32">
            <w:pPr>
              <w:jc w:val="right"/>
              <w:rPr>
                <w:sz w:val="18"/>
                <w:szCs w:val="18"/>
              </w:rPr>
            </w:pPr>
            <w:r w:rsidRPr="0023726D">
              <w:rPr>
                <w:sz w:val="18"/>
                <w:szCs w:val="18"/>
              </w:rPr>
              <w:t>985</w:t>
            </w:r>
          </w:p>
        </w:tc>
        <w:tc>
          <w:tcPr>
            <w:tcW w:w="1064" w:type="dxa"/>
            <w:noWrap/>
            <w:vAlign w:val="center"/>
            <w:hideMark/>
          </w:tcPr>
          <w:p w14:paraId="1CB47A16" w14:textId="188308E8" w:rsidR="00D21E32" w:rsidRPr="0023726D" w:rsidRDefault="00DD02F0" w:rsidP="00D21E32">
            <w:pPr>
              <w:jc w:val="right"/>
              <w:rPr>
                <w:sz w:val="18"/>
                <w:szCs w:val="18"/>
              </w:rPr>
            </w:pPr>
            <w:r w:rsidRPr="0023726D">
              <w:rPr>
                <w:sz w:val="18"/>
                <w:szCs w:val="18"/>
              </w:rPr>
              <w:t xml:space="preserve">33.6 </w:t>
            </w:r>
            <w:r w:rsidR="00D21E32" w:rsidRPr="0023726D">
              <w:rPr>
                <w:sz w:val="18"/>
                <w:szCs w:val="18"/>
              </w:rPr>
              <w:t xml:space="preserve">               </w:t>
            </w:r>
          </w:p>
        </w:tc>
        <w:tc>
          <w:tcPr>
            <w:tcW w:w="1064" w:type="dxa"/>
            <w:noWrap/>
            <w:vAlign w:val="center"/>
            <w:hideMark/>
          </w:tcPr>
          <w:p w14:paraId="52BC5F1B" w14:textId="689AE106" w:rsidR="00D21E32" w:rsidRPr="0023726D" w:rsidRDefault="00DD02F0" w:rsidP="00D21E32">
            <w:pPr>
              <w:jc w:val="right"/>
              <w:rPr>
                <w:sz w:val="18"/>
                <w:szCs w:val="18"/>
              </w:rPr>
            </w:pPr>
            <w:r w:rsidRPr="0023726D">
              <w:rPr>
                <w:sz w:val="18"/>
                <w:szCs w:val="18"/>
              </w:rPr>
              <w:t xml:space="preserve">34,162 </w:t>
            </w:r>
            <w:r w:rsidR="00D21E32" w:rsidRPr="0023726D">
              <w:rPr>
                <w:sz w:val="18"/>
                <w:szCs w:val="18"/>
              </w:rPr>
              <w:t xml:space="preserve">          </w:t>
            </w:r>
          </w:p>
        </w:tc>
        <w:tc>
          <w:tcPr>
            <w:tcW w:w="1064" w:type="dxa"/>
            <w:noWrap/>
            <w:vAlign w:val="center"/>
            <w:hideMark/>
          </w:tcPr>
          <w:p w14:paraId="1F9962BB" w14:textId="77777777" w:rsidR="00D21E32" w:rsidRPr="0023726D" w:rsidRDefault="00D21E32" w:rsidP="00D21E32">
            <w:pPr>
              <w:jc w:val="right"/>
              <w:rPr>
                <w:sz w:val="18"/>
                <w:szCs w:val="18"/>
              </w:rPr>
            </w:pPr>
            <w:r w:rsidRPr="0023726D">
              <w:rPr>
                <w:sz w:val="18"/>
                <w:szCs w:val="18"/>
              </w:rPr>
              <w:t>0.45</w:t>
            </w:r>
          </w:p>
        </w:tc>
      </w:tr>
      <w:tr w:rsidR="00D21E32" w:rsidRPr="0023726D" w14:paraId="07FAA01A" w14:textId="77777777" w:rsidTr="00DD02F0">
        <w:trPr>
          <w:trHeight w:val="320"/>
        </w:trPr>
        <w:tc>
          <w:tcPr>
            <w:tcW w:w="4268" w:type="dxa"/>
            <w:noWrap/>
            <w:vAlign w:val="center"/>
            <w:hideMark/>
          </w:tcPr>
          <w:p w14:paraId="31A997D9" w14:textId="77777777" w:rsidR="00D21E32" w:rsidRPr="0023726D" w:rsidRDefault="00D21E32" w:rsidP="00D21E32">
            <w:pPr>
              <w:rPr>
                <w:sz w:val="18"/>
                <w:szCs w:val="18"/>
              </w:rPr>
            </w:pPr>
            <w:r w:rsidRPr="0023726D">
              <w:rPr>
                <w:sz w:val="18"/>
                <w:szCs w:val="18"/>
              </w:rPr>
              <w:t>Crafts</w:t>
            </w:r>
          </w:p>
        </w:tc>
        <w:tc>
          <w:tcPr>
            <w:tcW w:w="1556" w:type="dxa"/>
            <w:noWrap/>
            <w:vAlign w:val="center"/>
            <w:hideMark/>
          </w:tcPr>
          <w:p w14:paraId="523336D3" w14:textId="77777777" w:rsidR="00D21E32" w:rsidRPr="0023726D" w:rsidRDefault="00D21E32" w:rsidP="00D21E32">
            <w:pPr>
              <w:jc w:val="right"/>
              <w:rPr>
                <w:sz w:val="18"/>
                <w:szCs w:val="18"/>
              </w:rPr>
            </w:pPr>
            <w:r w:rsidRPr="0023726D">
              <w:rPr>
                <w:sz w:val="18"/>
                <w:szCs w:val="18"/>
              </w:rPr>
              <w:t>30</w:t>
            </w:r>
          </w:p>
        </w:tc>
        <w:tc>
          <w:tcPr>
            <w:tcW w:w="1064" w:type="dxa"/>
            <w:noWrap/>
            <w:vAlign w:val="center"/>
            <w:hideMark/>
          </w:tcPr>
          <w:p w14:paraId="11CB1213" w14:textId="6AFE4B0E" w:rsidR="00D21E32" w:rsidRPr="0023726D" w:rsidRDefault="00DD02F0" w:rsidP="00D21E32">
            <w:pPr>
              <w:jc w:val="right"/>
              <w:rPr>
                <w:sz w:val="18"/>
                <w:szCs w:val="18"/>
              </w:rPr>
            </w:pPr>
            <w:r w:rsidRPr="0023726D">
              <w:rPr>
                <w:sz w:val="18"/>
                <w:szCs w:val="18"/>
              </w:rPr>
              <w:t xml:space="preserve">2.0 </w:t>
            </w:r>
            <w:r w:rsidR="00D21E32" w:rsidRPr="0023726D">
              <w:rPr>
                <w:sz w:val="18"/>
                <w:szCs w:val="18"/>
              </w:rPr>
              <w:t xml:space="preserve">                 </w:t>
            </w:r>
          </w:p>
        </w:tc>
        <w:tc>
          <w:tcPr>
            <w:tcW w:w="1064" w:type="dxa"/>
            <w:noWrap/>
            <w:vAlign w:val="center"/>
            <w:hideMark/>
          </w:tcPr>
          <w:p w14:paraId="36811914" w14:textId="0E515E23" w:rsidR="00D21E32" w:rsidRPr="0023726D" w:rsidRDefault="00DD02F0" w:rsidP="00D21E32">
            <w:pPr>
              <w:jc w:val="right"/>
              <w:rPr>
                <w:sz w:val="18"/>
                <w:szCs w:val="18"/>
              </w:rPr>
            </w:pPr>
            <w:r w:rsidRPr="0023726D">
              <w:rPr>
                <w:sz w:val="18"/>
                <w:szCs w:val="18"/>
              </w:rPr>
              <w:t xml:space="preserve">66,628 </w:t>
            </w:r>
            <w:r w:rsidR="00D21E32" w:rsidRPr="0023726D">
              <w:rPr>
                <w:sz w:val="18"/>
                <w:szCs w:val="18"/>
              </w:rPr>
              <w:t xml:space="preserve">          </w:t>
            </w:r>
          </w:p>
        </w:tc>
        <w:tc>
          <w:tcPr>
            <w:tcW w:w="1064" w:type="dxa"/>
            <w:noWrap/>
            <w:vAlign w:val="center"/>
            <w:hideMark/>
          </w:tcPr>
          <w:p w14:paraId="11ABD442" w14:textId="77777777" w:rsidR="00D21E32" w:rsidRPr="0023726D" w:rsidRDefault="00D21E32" w:rsidP="00D21E32">
            <w:pPr>
              <w:jc w:val="right"/>
              <w:rPr>
                <w:sz w:val="18"/>
                <w:szCs w:val="18"/>
              </w:rPr>
            </w:pPr>
            <w:r w:rsidRPr="0023726D">
              <w:rPr>
                <w:sz w:val="18"/>
                <w:szCs w:val="18"/>
              </w:rPr>
              <w:t>0.34</w:t>
            </w:r>
          </w:p>
        </w:tc>
      </w:tr>
      <w:tr w:rsidR="00D21E32" w:rsidRPr="0023726D" w14:paraId="13E50027" w14:textId="77777777" w:rsidTr="00DD02F0">
        <w:trPr>
          <w:trHeight w:val="320"/>
        </w:trPr>
        <w:tc>
          <w:tcPr>
            <w:tcW w:w="4268" w:type="dxa"/>
            <w:noWrap/>
            <w:vAlign w:val="center"/>
            <w:hideMark/>
          </w:tcPr>
          <w:p w14:paraId="34DCBACC" w14:textId="77777777" w:rsidR="00D21E32" w:rsidRPr="0023726D" w:rsidRDefault="00D21E32" w:rsidP="00D21E32">
            <w:pPr>
              <w:rPr>
                <w:sz w:val="18"/>
                <w:szCs w:val="18"/>
              </w:rPr>
            </w:pPr>
            <w:r w:rsidRPr="0023726D">
              <w:rPr>
                <w:sz w:val="18"/>
                <w:szCs w:val="18"/>
              </w:rPr>
              <w:t>Film, TV and Music *</w:t>
            </w:r>
          </w:p>
        </w:tc>
        <w:tc>
          <w:tcPr>
            <w:tcW w:w="1556" w:type="dxa"/>
            <w:noWrap/>
            <w:vAlign w:val="center"/>
            <w:hideMark/>
          </w:tcPr>
          <w:p w14:paraId="12F6E42D" w14:textId="77777777" w:rsidR="00D21E32" w:rsidRPr="0023726D" w:rsidRDefault="00D21E32" w:rsidP="00D21E32">
            <w:pPr>
              <w:jc w:val="right"/>
              <w:rPr>
                <w:sz w:val="18"/>
                <w:szCs w:val="18"/>
              </w:rPr>
            </w:pPr>
            <w:r w:rsidRPr="0023726D">
              <w:rPr>
                <w:sz w:val="18"/>
                <w:szCs w:val="18"/>
              </w:rPr>
              <w:t>1,905</w:t>
            </w:r>
          </w:p>
        </w:tc>
        <w:tc>
          <w:tcPr>
            <w:tcW w:w="1064" w:type="dxa"/>
            <w:noWrap/>
            <w:vAlign w:val="center"/>
            <w:hideMark/>
          </w:tcPr>
          <w:p w14:paraId="249C5170" w14:textId="07913D5F" w:rsidR="00D21E32" w:rsidRPr="0023726D" w:rsidRDefault="00DD02F0" w:rsidP="00D21E32">
            <w:pPr>
              <w:jc w:val="right"/>
              <w:rPr>
                <w:sz w:val="18"/>
                <w:szCs w:val="18"/>
              </w:rPr>
            </w:pPr>
            <w:r w:rsidRPr="0023726D">
              <w:rPr>
                <w:sz w:val="18"/>
                <w:szCs w:val="18"/>
              </w:rPr>
              <w:t xml:space="preserve">146.3 </w:t>
            </w:r>
            <w:r w:rsidR="00D21E32" w:rsidRPr="0023726D">
              <w:rPr>
                <w:sz w:val="18"/>
                <w:szCs w:val="18"/>
              </w:rPr>
              <w:t xml:space="preserve">            </w:t>
            </w:r>
          </w:p>
        </w:tc>
        <w:tc>
          <w:tcPr>
            <w:tcW w:w="1064" w:type="dxa"/>
            <w:noWrap/>
            <w:vAlign w:val="center"/>
            <w:hideMark/>
          </w:tcPr>
          <w:p w14:paraId="1BED0D48" w14:textId="1060FC1F" w:rsidR="00D21E32" w:rsidRPr="0023726D" w:rsidRDefault="00DD02F0" w:rsidP="00D21E32">
            <w:pPr>
              <w:jc w:val="right"/>
              <w:rPr>
                <w:sz w:val="18"/>
                <w:szCs w:val="18"/>
              </w:rPr>
            </w:pPr>
            <w:r w:rsidRPr="0023726D">
              <w:rPr>
                <w:sz w:val="18"/>
                <w:szCs w:val="18"/>
              </w:rPr>
              <w:t xml:space="preserve">76,773 </w:t>
            </w:r>
            <w:r w:rsidR="00D21E32" w:rsidRPr="0023726D">
              <w:rPr>
                <w:sz w:val="18"/>
                <w:szCs w:val="18"/>
              </w:rPr>
              <w:t xml:space="preserve">          </w:t>
            </w:r>
          </w:p>
        </w:tc>
        <w:tc>
          <w:tcPr>
            <w:tcW w:w="1064" w:type="dxa"/>
            <w:noWrap/>
            <w:vAlign w:val="center"/>
            <w:hideMark/>
          </w:tcPr>
          <w:p w14:paraId="70234398" w14:textId="77777777" w:rsidR="00D21E32" w:rsidRPr="0023726D" w:rsidRDefault="00D21E32" w:rsidP="00D21E32">
            <w:pPr>
              <w:jc w:val="right"/>
              <w:rPr>
                <w:sz w:val="18"/>
                <w:szCs w:val="18"/>
              </w:rPr>
            </w:pPr>
            <w:r w:rsidRPr="0023726D">
              <w:rPr>
                <w:sz w:val="18"/>
                <w:szCs w:val="18"/>
              </w:rPr>
              <w:t>1.12</w:t>
            </w:r>
          </w:p>
        </w:tc>
      </w:tr>
      <w:tr w:rsidR="00D21E32" w:rsidRPr="0023726D" w14:paraId="2FADC54D" w14:textId="77777777" w:rsidTr="00DD02F0">
        <w:trPr>
          <w:trHeight w:val="320"/>
        </w:trPr>
        <w:tc>
          <w:tcPr>
            <w:tcW w:w="4268" w:type="dxa"/>
            <w:noWrap/>
            <w:vAlign w:val="center"/>
            <w:hideMark/>
          </w:tcPr>
          <w:p w14:paraId="53439B3A" w14:textId="77777777" w:rsidR="00D21E32" w:rsidRPr="0023726D" w:rsidRDefault="00D21E32" w:rsidP="00D21E32">
            <w:pPr>
              <w:rPr>
                <w:sz w:val="18"/>
                <w:szCs w:val="18"/>
              </w:rPr>
            </w:pPr>
            <w:r w:rsidRPr="0023726D">
              <w:rPr>
                <w:sz w:val="18"/>
                <w:szCs w:val="18"/>
              </w:rPr>
              <w:t>Radio</w:t>
            </w:r>
          </w:p>
        </w:tc>
        <w:tc>
          <w:tcPr>
            <w:tcW w:w="1556" w:type="dxa"/>
            <w:noWrap/>
            <w:vAlign w:val="center"/>
            <w:hideMark/>
          </w:tcPr>
          <w:p w14:paraId="63A6EFB6" w14:textId="77777777" w:rsidR="00D21E32" w:rsidRPr="0023726D" w:rsidRDefault="00D21E32" w:rsidP="00D21E32">
            <w:pPr>
              <w:jc w:val="right"/>
              <w:rPr>
                <w:sz w:val="18"/>
                <w:szCs w:val="18"/>
              </w:rPr>
            </w:pPr>
            <w:r w:rsidRPr="0023726D">
              <w:rPr>
                <w:sz w:val="18"/>
                <w:szCs w:val="18"/>
              </w:rPr>
              <w:t>300</w:t>
            </w:r>
          </w:p>
        </w:tc>
        <w:tc>
          <w:tcPr>
            <w:tcW w:w="1064" w:type="dxa"/>
            <w:noWrap/>
            <w:vAlign w:val="center"/>
            <w:hideMark/>
          </w:tcPr>
          <w:p w14:paraId="16470BAF" w14:textId="49D82AC7" w:rsidR="00D21E32" w:rsidRPr="0023726D" w:rsidRDefault="00DD02F0" w:rsidP="00D21E32">
            <w:pPr>
              <w:jc w:val="right"/>
              <w:rPr>
                <w:sz w:val="18"/>
                <w:szCs w:val="18"/>
              </w:rPr>
            </w:pPr>
            <w:r w:rsidRPr="0023726D">
              <w:rPr>
                <w:sz w:val="18"/>
                <w:szCs w:val="18"/>
              </w:rPr>
              <w:t xml:space="preserve">23.2 </w:t>
            </w:r>
            <w:r w:rsidR="00D21E32" w:rsidRPr="0023726D">
              <w:rPr>
                <w:sz w:val="18"/>
                <w:szCs w:val="18"/>
              </w:rPr>
              <w:t xml:space="preserve">               </w:t>
            </w:r>
          </w:p>
        </w:tc>
        <w:tc>
          <w:tcPr>
            <w:tcW w:w="1064" w:type="dxa"/>
            <w:noWrap/>
            <w:vAlign w:val="center"/>
            <w:hideMark/>
          </w:tcPr>
          <w:p w14:paraId="3E980800" w14:textId="1D257170" w:rsidR="00D21E32" w:rsidRPr="0023726D" w:rsidRDefault="00DD02F0" w:rsidP="00D21E32">
            <w:pPr>
              <w:jc w:val="right"/>
              <w:rPr>
                <w:sz w:val="18"/>
                <w:szCs w:val="18"/>
              </w:rPr>
            </w:pPr>
            <w:r w:rsidRPr="0023726D">
              <w:rPr>
                <w:sz w:val="18"/>
                <w:szCs w:val="18"/>
              </w:rPr>
              <w:t xml:space="preserve">77,364 </w:t>
            </w:r>
            <w:r w:rsidR="00D21E32" w:rsidRPr="0023726D">
              <w:rPr>
                <w:sz w:val="18"/>
                <w:szCs w:val="18"/>
              </w:rPr>
              <w:t xml:space="preserve">          </w:t>
            </w:r>
          </w:p>
        </w:tc>
        <w:tc>
          <w:tcPr>
            <w:tcW w:w="1064" w:type="dxa"/>
            <w:noWrap/>
            <w:vAlign w:val="center"/>
            <w:hideMark/>
          </w:tcPr>
          <w:p w14:paraId="6977B027" w14:textId="77777777" w:rsidR="00D21E32" w:rsidRPr="0023726D" w:rsidRDefault="00D21E32" w:rsidP="00D21E32">
            <w:pPr>
              <w:jc w:val="right"/>
              <w:rPr>
                <w:sz w:val="18"/>
                <w:szCs w:val="18"/>
              </w:rPr>
            </w:pPr>
            <w:r w:rsidRPr="0023726D">
              <w:rPr>
                <w:sz w:val="18"/>
                <w:szCs w:val="18"/>
              </w:rPr>
              <w:t>0.53</w:t>
            </w:r>
          </w:p>
        </w:tc>
      </w:tr>
      <w:tr w:rsidR="00D21E32" w:rsidRPr="0023726D" w14:paraId="1DA10331" w14:textId="77777777" w:rsidTr="00DD02F0">
        <w:trPr>
          <w:trHeight w:val="320"/>
        </w:trPr>
        <w:tc>
          <w:tcPr>
            <w:tcW w:w="4268" w:type="dxa"/>
            <w:noWrap/>
            <w:vAlign w:val="center"/>
            <w:hideMark/>
          </w:tcPr>
          <w:p w14:paraId="3876DB7D" w14:textId="77777777" w:rsidR="00D21E32" w:rsidRPr="0023726D" w:rsidRDefault="00D21E32" w:rsidP="00D21E32">
            <w:pPr>
              <w:rPr>
                <w:sz w:val="18"/>
                <w:szCs w:val="18"/>
              </w:rPr>
            </w:pPr>
            <w:r w:rsidRPr="0023726D">
              <w:rPr>
                <w:sz w:val="18"/>
                <w:szCs w:val="18"/>
              </w:rPr>
              <w:t>Photography</w:t>
            </w:r>
          </w:p>
        </w:tc>
        <w:tc>
          <w:tcPr>
            <w:tcW w:w="1556" w:type="dxa"/>
            <w:noWrap/>
            <w:vAlign w:val="center"/>
            <w:hideMark/>
          </w:tcPr>
          <w:p w14:paraId="42CF0CF2" w14:textId="77777777" w:rsidR="00D21E32" w:rsidRPr="0023726D" w:rsidRDefault="00D21E32" w:rsidP="00D21E32">
            <w:pPr>
              <w:jc w:val="right"/>
              <w:rPr>
                <w:sz w:val="18"/>
                <w:szCs w:val="18"/>
              </w:rPr>
            </w:pPr>
            <w:r w:rsidRPr="0023726D">
              <w:rPr>
                <w:sz w:val="18"/>
                <w:szCs w:val="18"/>
              </w:rPr>
              <w:t>275</w:t>
            </w:r>
          </w:p>
        </w:tc>
        <w:tc>
          <w:tcPr>
            <w:tcW w:w="1064" w:type="dxa"/>
            <w:noWrap/>
            <w:vAlign w:val="center"/>
            <w:hideMark/>
          </w:tcPr>
          <w:p w14:paraId="1C308525" w14:textId="5E2873C7" w:rsidR="00D21E32" w:rsidRPr="0023726D" w:rsidRDefault="00DD02F0" w:rsidP="00D21E32">
            <w:pPr>
              <w:jc w:val="right"/>
              <w:rPr>
                <w:sz w:val="18"/>
                <w:szCs w:val="18"/>
              </w:rPr>
            </w:pPr>
            <w:r w:rsidRPr="0023726D">
              <w:rPr>
                <w:sz w:val="18"/>
                <w:szCs w:val="18"/>
              </w:rPr>
              <w:t xml:space="preserve">20.7 </w:t>
            </w:r>
            <w:r w:rsidR="00D21E32" w:rsidRPr="0023726D">
              <w:rPr>
                <w:sz w:val="18"/>
                <w:szCs w:val="18"/>
              </w:rPr>
              <w:t xml:space="preserve">               </w:t>
            </w:r>
          </w:p>
        </w:tc>
        <w:tc>
          <w:tcPr>
            <w:tcW w:w="1064" w:type="dxa"/>
            <w:noWrap/>
            <w:vAlign w:val="center"/>
            <w:hideMark/>
          </w:tcPr>
          <w:p w14:paraId="0C709F22" w14:textId="4E8633EE" w:rsidR="00D21E32" w:rsidRPr="0023726D" w:rsidRDefault="00DD02F0" w:rsidP="00D21E32">
            <w:pPr>
              <w:jc w:val="right"/>
              <w:rPr>
                <w:sz w:val="18"/>
                <w:szCs w:val="18"/>
              </w:rPr>
            </w:pPr>
            <w:r w:rsidRPr="0023726D">
              <w:rPr>
                <w:sz w:val="18"/>
                <w:szCs w:val="18"/>
              </w:rPr>
              <w:t xml:space="preserve">75,143 </w:t>
            </w:r>
            <w:r w:rsidR="00D21E32" w:rsidRPr="0023726D">
              <w:rPr>
                <w:sz w:val="18"/>
                <w:szCs w:val="18"/>
              </w:rPr>
              <w:t xml:space="preserve">          </w:t>
            </w:r>
          </w:p>
        </w:tc>
        <w:tc>
          <w:tcPr>
            <w:tcW w:w="1064" w:type="dxa"/>
            <w:noWrap/>
            <w:vAlign w:val="center"/>
            <w:hideMark/>
          </w:tcPr>
          <w:p w14:paraId="579581CA" w14:textId="77777777" w:rsidR="00D21E32" w:rsidRPr="0023726D" w:rsidRDefault="00D21E32" w:rsidP="00D21E32">
            <w:pPr>
              <w:jc w:val="right"/>
              <w:rPr>
                <w:sz w:val="18"/>
                <w:szCs w:val="18"/>
              </w:rPr>
            </w:pPr>
            <w:r w:rsidRPr="0023726D">
              <w:rPr>
                <w:sz w:val="18"/>
                <w:szCs w:val="18"/>
              </w:rPr>
              <w:t>0.84</w:t>
            </w:r>
          </w:p>
        </w:tc>
      </w:tr>
      <w:tr w:rsidR="00D21E32" w:rsidRPr="0023726D" w14:paraId="09A0C841" w14:textId="77777777" w:rsidTr="00DD02F0">
        <w:trPr>
          <w:trHeight w:val="320"/>
        </w:trPr>
        <w:tc>
          <w:tcPr>
            <w:tcW w:w="4268" w:type="dxa"/>
            <w:noWrap/>
            <w:vAlign w:val="center"/>
            <w:hideMark/>
          </w:tcPr>
          <w:p w14:paraId="45043C5A" w14:textId="77777777" w:rsidR="00D21E32" w:rsidRPr="0023726D" w:rsidRDefault="00D21E32" w:rsidP="00D21E32">
            <w:pPr>
              <w:rPr>
                <w:sz w:val="18"/>
                <w:szCs w:val="18"/>
              </w:rPr>
            </w:pPr>
            <w:r w:rsidRPr="0023726D">
              <w:rPr>
                <w:sz w:val="18"/>
                <w:szCs w:val="18"/>
              </w:rPr>
              <w:t>Museums and Galleries</w:t>
            </w:r>
          </w:p>
        </w:tc>
        <w:tc>
          <w:tcPr>
            <w:tcW w:w="1556" w:type="dxa"/>
            <w:noWrap/>
            <w:vAlign w:val="center"/>
            <w:hideMark/>
          </w:tcPr>
          <w:p w14:paraId="4E8C2275" w14:textId="77777777" w:rsidR="00D21E32" w:rsidRPr="0023726D" w:rsidRDefault="00D21E32" w:rsidP="00D21E32">
            <w:pPr>
              <w:jc w:val="right"/>
              <w:rPr>
                <w:sz w:val="18"/>
                <w:szCs w:val="18"/>
              </w:rPr>
            </w:pPr>
            <w:r w:rsidRPr="0023726D">
              <w:rPr>
                <w:sz w:val="18"/>
                <w:szCs w:val="18"/>
              </w:rPr>
              <w:t>500</w:t>
            </w:r>
          </w:p>
        </w:tc>
        <w:tc>
          <w:tcPr>
            <w:tcW w:w="1064" w:type="dxa"/>
            <w:noWrap/>
            <w:vAlign w:val="center"/>
            <w:hideMark/>
          </w:tcPr>
          <w:p w14:paraId="7112D391" w14:textId="1493C70A" w:rsidR="00D21E32" w:rsidRPr="0023726D" w:rsidRDefault="00DD02F0" w:rsidP="00D21E32">
            <w:pPr>
              <w:jc w:val="right"/>
              <w:rPr>
                <w:sz w:val="18"/>
                <w:szCs w:val="18"/>
              </w:rPr>
            </w:pPr>
            <w:r w:rsidRPr="0023726D">
              <w:rPr>
                <w:sz w:val="18"/>
                <w:szCs w:val="18"/>
              </w:rPr>
              <w:t xml:space="preserve">17.1 </w:t>
            </w:r>
            <w:r w:rsidR="00D21E32" w:rsidRPr="0023726D">
              <w:rPr>
                <w:sz w:val="18"/>
                <w:szCs w:val="18"/>
              </w:rPr>
              <w:t xml:space="preserve">               </w:t>
            </w:r>
          </w:p>
        </w:tc>
        <w:tc>
          <w:tcPr>
            <w:tcW w:w="1064" w:type="dxa"/>
            <w:noWrap/>
            <w:vAlign w:val="center"/>
            <w:hideMark/>
          </w:tcPr>
          <w:p w14:paraId="7A4B658C" w14:textId="0D24FAA6" w:rsidR="00D21E32" w:rsidRPr="0023726D" w:rsidRDefault="00DD02F0" w:rsidP="00D21E32">
            <w:pPr>
              <w:jc w:val="right"/>
              <w:rPr>
                <w:sz w:val="18"/>
                <w:szCs w:val="18"/>
              </w:rPr>
            </w:pPr>
            <w:r w:rsidRPr="0023726D">
              <w:rPr>
                <w:sz w:val="18"/>
                <w:szCs w:val="18"/>
              </w:rPr>
              <w:t xml:space="preserve">34,162 </w:t>
            </w:r>
            <w:r w:rsidR="00D21E32" w:rsidRPr="0023726D">
              <w:rPr>
                <w:sz w:val="18"/>
                <w:szCs w:val="18"/>
              </w:rPr>
              <w:t xml:space="preserve">          </w:t>
            </w:r>
          </w:p>
        </w:tc>
        <w:tc>
          <w:tcPr>
            <w:tcW w:w="1064" w:type="dxa"/>
            <w:noWrap/>
            <w:vAlign w:val="center"/>
            <w:hideMark/>
          </w:tcPr>
          <w:p w14:paraId="3983A013" w14:textId="77777777" w:rsidR="00D21E32" w:rsidRPr="0023726D" w:rsidRDefault="00D21E32" w:rsidP="00D21E32">
            <w:pPr>
              <w:jc w:val="right"/>
              <w:rPr>
                <w:sz w:val="18"/>
                <w:szCs w:val="18"/>
              </w:rPr>
            </w:pPr>
            <w:r w:rsidRPr="0023726D">
              <w:rPr>
                <w:sz w:val="18"/>
                <w:szCs w:val="18"/>
              </w:rPr>
              <w:t>0.84</w:t>
            </w:r>
          </w:p>
        </w:tc>
      </w:tr>
      <w:tr w:rsidR="00D21E32" w:rsidRPr="0023726D" w14:paraId="606B3761" w14:textId="77777777" w:rsidTr="00DD02F0">
        <w:trPr>
          <w:trHeight w:val="320"/>
        </w:trPr>
        <w:tc>
          <w:tcPr>
            <w:tcW w:w="4268" w:type="dxa"/>
            <w:noWrap/>
            <w:vAlign w:val="center"/>
            <w:hideMark/>
          </w:tcPr>
          <w:p w14:paraId="782F26CC" w14:textId="77777777" w:rsidR="00D21E32" w:rsidRPr="0023726D" w:rsidRDefault="00D21E32" w:rsidP="00D21E32">
            <w:pPr>
              <w:rPr>
                <w:sz w:val="18"/>
                <w:szCs w:val="18"/>
              </w:rPr>
            </w:pPr>
            <w:r w:rsidRPr="0023726D">
              <w:rPr>
                <w:sz w:val="18"/>
                <w:szCs w:val="18"/>
              </w:rPr>
              <w:t>Libraries and archives</w:t>
            </w:r>
          </w:p>
        </w:tc>
        <w:tc>
          <w:tcPr>
            <w:tcW w:w="1556" w:type="dxa"/>
            <w:noWrap/>
            <w:vAlign w:val="center"/>
            <w:hideMark/>
          </w:tcPr>
          <w:p w14:paraId="43F0615C" w14:textId="77777777" w:rsidR="00D21E32" w:rsidRPr="0023726D" w:rsidRDefault="00D21E32" w:rsidP="00D21E32">
            <w:pPr>
              <w:jc w:val="right"/>
              <w:rPr>
                <w:sz w:val="18"/>
                <w:szCs w:val="18"/>
              </w:rPr>
            </w:pPr>
            <w:r w:rsidRPr="0023726D">
              <w:rPr>
                <w:sz w:val="18"/>
                <w:szCs w:val="18"/>
              </w:rPr>
              <w:t>750</w:t>
            </w:r>
          </w:p>
        </w:tc>
        <w:tc>
          <w:tcPr>
            <w:tcW w:w="1064" w:type="dxa"/>
            <w:noWrap/>
            <w:vAlign w:val="center"/>
            <w:hideMark/>
          </w:tcPr>
          <w:p w14:paraId="77D3ECFF" w14:textId="74742B8C" w:rsidR="00D21E32" w:rsidRPr="0023726D" w:rsidRDefault="00DD02F0" w:rsidP="00D21E32">
            <w:pPr>
              <w:jc w:val="right"/>
              <w:rPr>
                <w:sz w:val="18"/>
                <w:szCs w:val="18"/>
              </w:rPr>
            </w:pPr>
            <w:r w:rsidRPr="0023726D">
              <w:rPr>
                <w:sz w:val="18"/>
                <w:szCs w:val="18"/>
              </w:rPr>
              <w:t xml:space="preserve">25.6 </w:t>
            </w:r>
            <w:r w:rsidR="00D21E32" w:rsidRPr="0023726D">
              <w:rPr>
                <w:sz w:val="18"/>
                <w:szCs w:val="18"/>
              </w:rPr>
              <w:t xml:space="preserve">               </w:t>
            </w:r>
          </w:p>
        </w:tc>
        <w:tc>
          <w:tcPr>
            <w:tcW w:w="1064" w:type="dxa"/>
            <w:noWrap/>
            <w:vAlign w:val="center"/>
            <w:hideMark/>
          </w:tcPr>
          <w:p w14:paraId="1837E607" w14:textId="5FBC60A8" w:rsidR="00D21E32" w:rsidRPr="0023726D" w:rsidRDefault="00DD02F0" w:rsidP="00D21E32">
            <w:pPr>
              <w:jc w:val="right"/>
              <w:rPr>
                <w:sz w:val="18"/>
                <w:szCs w:val="18"/>
              </w:rPr>
            </w:pPr>
            <w:r w:rsidRPr="0023726D">
              <w:rPr>
                <w:sz w:val="18"/>
                <w:szCs w:val="18"/>
              </w:rPr>
              <w:t xml:space="preserve">34,162 </w:t>
            </w:r>
            <w:r w:rsidR="00D21E32" w:rsidRPr="0023726D">
              <w:rPr>
                <w:sz w:val="18"/>
                <w:szCs w:val="18"/>
              </w:rPr>
              <w:t xml:space="preserve">          </w:t>
            </w:r>
          </w:p>
        </w:tc>
        <w:tc>
          <w:tcPr>
            <w:tcW w:w="1064" w:type="dxa"/>
            <w:noWrap/>
            <w:vAlign w:val="center"/>
            <w:hideMark/>
          </w:tcPr>
          <w:p w14:paraId="338069E5" w14:textId="77777777" w:rsidR="00D21E32" w:rsidRPr="0023726D" w:rsidRDefault="00D21E32" w:rsidP="00D21E32">
            <w:pPr>
              <w:jc w:val="right"/>
              <w:rPr>
                <w:sz w:val="18"/>
                <w:szCs w:val="18"/>
              </w:rPr>
            </w:pPr>
            <w:r w:rsidRPr="0023726D">
              <w:rPr>
                <w:sz w:val="18"/>
                <w:szCs w:val="18"/>
              </w:rPr>
              <w:t>1.26</w:t>
            </w:r>
          </w:p>
        </w:tc>
      </w:tr>
      <w:tr w:rsidR="00D21E32" w:rsidRPr="0023726D" w14:paraId="0DD16637" w14:textId="77777777" w:rsidTr="00DD02F0">
        <w:trPr>
          <w:trHeight w:val="320"/>
        </w:trPr>
        <w:tc>
          <w:tcPr>
            <w:tcW w:w="4268" w:type="dxa"/>
            <w:noWrap/>
            <w:vAlign w:val="center"/>
            <w:hideMark/>
          </w:tcPr>
          <w:p w14:paraId="0C385F21" w14:textId="77777777" w:rsidR="00D21E32" w:rsidRPr="0023726D" w:rsidRDefault="00D21E32" w:rsidP="00D21E32">
            <w:pPr>
              <w:rPr>
                <w:sz w:val="18"/>
                <w:szCs w:val="18"/>
              </w:rPr>
            </w:pPr>
            <w:r w:rsidRPr="0023726D">
              <w:rPr>
                <w:sz w:val="18"/>
                <w:szCs w:val="18"/>
              </w:rPr>
              <w:t>Cultural Education</w:t>
            </w:r>
          </w:p>
        </w:tc>
        <w:tc>
          <w:tcPr>
            <w:tcW w:w="1556" w:type="dxa"/>
            <w:noWrap/>
            <w:vAlign w:val="center"/>
            <w:hideMark/>
          </w:tcPr>
          <w:p w14:paraId="69A63520" w14:textId="77777777" w:rsidR="00D21E32" w:rsidRPr="0023726D" w:rsidRDefault="00D21E32" w:rsidP="00D21E32">
            <w:pPr>
              <w:jc w:val="right"/>
              <w:rPr>
                <w:sz w:val="18"/>
                <w:szCs w:val="18"/>
              </w:rPr>
            </w:pPr>
            <w:r w:rsidRPr="0023726D">
              <w:rPr>
                <w:sz w:val="18"/>
                <w:szCs w:val="18"/>
              </w:rPr>
              <w:t>350</w:t>
            </w:r>
          </w:p>
        </w:tc>
        <w:tc>
          <w:tcPr>
            <w:tcW w:w="1064" w:type="dxa"/>
            <w:noWrap/>
            <w:vAlign w:val="center"/>
            <w:hideMark/>
          </w:tcPr>
          <w:p w14:paraId="2850F90C" w14:textId="26366505" w:rsidR="00D21E32" w:rsidRPr="0023726D" w:rsidRDefault="00DD02F0" w:rsidP="00D21E32">
            <w:pPr>
              <w:jc w:val="right"/>
              <w:rPr>
                <w:sz w:val="18"/>
                <w:szCs w:val="18"/>
              </w:rPr>
            </w:pPr>
            <w:r w:rsidRPr="0023726D">
              <w:rPr>
                <w:sz w:val="18"/>
                <w:szCs w:val="18"/>
              </w:rPr>
              <w:t xml:space="preserve">17.0 </w:t>
            </w:r>
            <w:r w:rsidR="00D21E32" w:rsidRPr="0023726D">
              <w:rPr>
                <w:sz w:val="18"/>
                <w:szCs w:val="18"/>
              </w:rPr>
              <w:t xml:space="preserve">               </w:t>
            </w:r>
          </w:p>
        </w:tc>
        <w:tc>
          <w:tcPr>
            <w:tcW w:w="1064" w:type="dxa"/>
            <w:noWrap/>
            <w:vAlign w:val="center"/>
            <w:hideMark/>
          </w:tcPr>
          <w:p w14:paraId="456F14D4" w14:textId="2D3101C9" w:rsidR="00D21E32" w:rsidRPr="0023726D" w:rsidRDefault="00DD02F0" w:rsidP="00D21E32">
            <w:pPr>
              <w:jc w:val="right"/>
              <w:rPr>
                <w:sz w:val="18"/>
                <w:szCs w:val="18"/>
              </w:rPr>
            </w:pPr>
            <w:r w:rsidRPr="0023726D">
              <w:rPr>
                <w:sz w:val="18"/>
                <w:szCs w:val="18"/>
              </w:rPr>
              <w:t xml:space="preserve">48,583 </w:t>
            </w:r>
            <w:r w:rsidR="00D21E32" w:rsidRPr="0023726D">
              <w:rPr>
                <w:sz w:val="18"/>
                <w:szCs w:val="18"/>
              </w:rPr>
              <w:t xml:space="preserve">          </w:t>
            </w:r>
          </w:p>
        </w:tc>
        <w:tc>
          <w:tcPr>
            <w:tcW w:w="1064" w:type="dxa"/>
            <w:noWrap/>
            <w:vAlign w:val="center"/>
            <w:hideMark/>
          </w:tcPr>
          <w:p w14:paraId="517EF031" w14:textId="77777777" w:rsidR="00D21E32" w:rsidRPr="0023726D" w:rsidRDefault="00D21E32" w:rsidP="00D21E32">
            <w:pPr>
              <w:jc w:val="right"/>
              <w:rPr>
                <w:sz w:val="18"/>
                <w:szCs w:val="18"/>
              </w:rPr>
            </w:pPr>
            <w:r w:rsidRPr="0023726D">
              <w:rPr>
                <w:sz w:val="18"/>
                <w:szCs w:val="18"/>
              </w:rPr>
              <w:t>1.96</w:t>
            </w:r>
          </w:p>
        </w:tc>
      </w:tr>
      <w:tr w:rsidR="00D21E32" w:rsidRPr="0023726D" w14:paraId="62C09AAE" w14:textId="77777777" w:rsidTr="00DD02F0">
        <w:trPr>
          <w:trHeight w:val="320"/>
        </w:trPr>
        <w:tc>
          <w:tcPr>
            <w:tcW w:w="4268" w:type="dxa"/>
            <w:noWrap/>
            <w:vAlign w:val="center"/>
            <w:hideMark/>
          </w:tcPr>
          <w:p w14:paraId="354AFA5D" w14:textId="77777777" w:rsidR="00D21E32" w:rsidRPr="0023726D" w:rsidRDefault="00D21E32" w:rsidP="00D21E32">
            <w:pPr>
              <w:rPr>
                <w:sz w:val="18"/>
                <w:szCs w:val="18"/>
              </w:rPr>
            </w:pPr>
            <w:r w:rsidRPr="0023726D">
              <w:rPr>
                <w:sz w:val="18"/>
                <w:szCs w:val="18"/>
              </w:rPr>
              <w:t>Heritage</w:t>
            </w:r>
          </w:p>
        </w:tc>
        <w:tc>
          <w:tcPr>
            <w:tcW w:w="1556" w:type="dxa"/>
            <w:noWrap/>
            <w:vAlign w:val="center"/>
            <w:hideMark/>
          </w:tcPr>
          <w:p w14:paraId="187385F9" w14:textId="77777777" w:rsidR="00D21E32" w:rsidRPr="0023726D" w:rsidRDefault="00D21E32" w:rsidP="00D21E32">
            <w:pPr>
              <w:jc w:val="right"/>
              <w:rPr>
                <w:sz w:val="18"/>
                <w:szCs w:val="18"/>
              </w:rPr>
            </w:pPr>
            <w:r w:rsidRPr="0023726D">
              <w:rPr>
                <w:sz w:val="18"/>
                <w:szCs w:val="18"/>
              </w:rPr>
              <w:t>110</w:t>
            </w:r>
          </w:p>
        </w:tc>
        <w:tc>
          <w:tcPr>
            <w:tcW w:w="1064" w:type="dxa"/>
            <w:noWrap/>
            <w:vAlign w:val="center"/>
            <w:hideMark/>
          </w:tcPr>
          <w:p w14:paraId="22E7602D" w14:textId="3BFDC342" w:rsidR="00D21E32" w:rsidRPr="0023726D" w:rsidRDefault="00DD02F0" w:rsidP="00D21E32">
            <w:pPr>
              <w:jc w:val="right"/>
              <w:rPr>
                <w:sz w:val="18"/>
                <w:szCs w:val="18"/>
              </w:rPr>
            </w:pPr>
            <w:r w:rsidRPr="0023726D">
              <w:rPr>
                <w:sz w:val="18"/>
                <w:szCs w:val="18"/>
              </w:rPr>
              <w:t xml:space="preserve">3.8 </w:t>
            </w:r>
            <w:r w:rsidR="00D21E32" w:rsidRPr="0023726D">
              <w:rPr>
                <w:sz w:val="18"/>
                <w:szCs w:val="18"/>
              </w:rPr>
              <w:t xml:space="preserve">                 </w:t>
            </w:r>
          </w:p>
        </w:tc>
        <w:tc>
          <w:tcPr>
            <w:tcW w:w="1064" w:type="dxa"/>
            <w:noWrap/>
            <w:vAlign w:val="center"/>
            <w:hideMark/>
          </w:tcPr>
          <w:p w14:paraId="21615319" w14:textId="781175EB" w:rsidR="00D21E32" w:rsidRPr="0023726D" w:rsidRDefault="00DD02F0" w:rsidP="00D21E32">
            <w:pPr>
              <w:jc w:val="right"/>
              <w:rPr>
                <w:sz w:val="18"/>
                <w:szCs w:val="18"/>
              </w:rPr>
            </w:pPr>
            <w:r w:rsidRPr="0023726D">
              <w:rPr>
                <w:sz w:val="18"/>
                <w:szCs w:val="18"/>
              </w:rPr>
              <w:t xml:space="preserve">34,162 </w:t>
            </w:r>
            <w:r w:rsidR="00D21E32" w:rsidRPr="0023726D">
              <w:rPr>
                <w:sz w:val="18"/>
                <w:szCs w:val="18"/>
              </w:rPr>
              <w:t xml:space="preserve">          </w:t>
            </w:r>
          </w:p>
        </w:tc>
        <w:tc>
          <w:tcPr>
            <w:tcW w:w="1064" w:type="dxa"/>
            <w:noWrap/>
            <w:vAlign w:val="center"/>
            <w:hideMark/>
          </w:tcPr>
          <w:p w14:paraId="2DBDBB21" w14:textId="77777777" w:rsidR="00D21E32" w:rsidRPr="0023726D" w:rsidRDefault="00D21E32" w:rsidP="00D21E32">
            <w:pPr>
              <w:jc w:val="right"/>
              <w:rPr>
                <w:sz w:val="18"/>
                <w:szCs w:val="18"/>
              </w:rPr>
            </w:pPr>
            <w:r w:rsidRPr="0023726D">
              <w:rPr>
                <w:sz w:val="18"/>
                <w:szCs w:val="18"/>
              </w:rPr>
              <w:t>0.37</w:t>
            </w:r>
          </w:p>
        </w:tc>
      </w:tr>
      <w:tr w:rsidR="00D21E32" w:rsidRPr="0023726D" w14:paraId="26CF84B0" w14:textId="77777777" w:rsidTr="00DD02F0">
        <w:trPr>
          <w:trHeight w:val="320"/>
        </w:trPr>
        <w:tc>
          <w:tcPr>
            <w:tcW w:w="4268" w:type="dxa"/>
            <w:noWrap/>
            <w:vAlign w:val="center"/>
            <w:hideMark/>
          </w:tcPr>
          <w:p w14:paraId="11FB002C" w14:textId="77777777" w:rsidR="00D21E32" w:rsidRPr="0023726D" w:rsidRDefault="00D21E32" w:rsidP="00D21E32">
            <w:pPr>
              <w:rPr>
                <w:b/>
                <w:bCs/>
                <w:sz w:val="18"/>
                <w:szCs w:val="18"/>
              </w:rPr>
            </w:pPr>
            <w:r w:rsidRPr="0023726D">
              <w:rPr>
                <w:b/>
                <w:bCs/>
                <w:sz w:val="18"/>
                <w:szCs w:val="18"/>
              </w:rPr>
              <w:t>Total (Culture)</w:t>
            </w:r>
          </w:p>
        </w:tc>
        <w:tc>
          <w:tcPr>
            <w:tcW w:w="1556" w:type="dxa"/>
            <w:noWrap/>
            <w:vAlign w:val="center"/>
            <w:hideMark/>
          </w:tcPr>
          <w:p w14:paraId="65424E3B" w14:textId="77777777" w:rsidR="00D21E32" w:rsidRPr="0023726D" w:rsidRDefault="00D21E32" w:rsidP="00D21E32">
            <w:pPr>
              <w:jc w:val="right"/>
              <w:rPr>
                <w:b/>
                <w:bCs/>
                <w:sz w:val="18"/>
                <w:szCs w:val="18"/>
              </w:rPr>
            </w:pPr>
            <w:r w:rsidRPr="0023726D">
              <w:rPr>
                <w:b/>
                <w:bCs/>
                <w:sz w:val="18"/>
                <w:szCs w:val="18"/>
              </w:rPr>
              <w:t>5,205</w:t>
            </w:r>
          </w:p>
        </w:tc>
        <w:tc>
          <w:tcPr>
            <w:tcW w:w="1064" w:type="dxa"/>
            <w:noWrap/>
            <w:vAlign w:val="center"/>
            <w:hideMark/>
          </w:tcPr>
          <w:p w14:paraId="3BC01AC1" w14:textId="3FFA318F" w:rsidR="00D21E32" w:rsidRPr="0023726D" w:rsidRDefault="00DD02F0" w:rsidP="00D21E32">
            <w:pPr>
              <w:jc w:val="right"/>
              <w:rPr>
                <w:b/>
                <w:bCs/>
                <w:sz w:val="18"/>
                <w:szCs w:val="18"/>
              </w:rPr>
            </w:pPr>
            <w:r w:rsidRPr="0023726D">
              <w:rPr>
                <w:b/>
                <w:bCs/>
                <w:sz w:val="18"/>
                <w:szCs w:val="18"/>
              </w:rPr>
              <w:t xml:space="preserve">289.2 </w:t>
            </w:r>
            <w:r w:rsidR="00D21E32" w:rsidRPr="0023726D">
              <w:rPr>
                <w:b/>
                <w:bCs/>
                <w:sz w:val="18"/>
                <w:szCs w:val="18"/>
              </w:rPr>
              <w:t xml:space="preserve">            </w:t>
            </w:r>
          </w:p>
        </w:tc>
        <w:tc>
          <w:tcPr>
            <w:tcW w:w="1064" w:type="dxa"/>
            <w:noWrap/>
            <w:vAlign w:val="center"/>
            <w:hideMark/>
          </w:tcPr>
          <w:p w14:paraId="53CF387A" w14:textId="5D025CD6" w:rsidR="00D21E32" w:rsidRPr="0023726D" w:rsidRDefault="00DD02F0" w:rsidP="00D21E32">
            <w:pPr>
              <w:jc w:val="right"/>
              <w:rPr>
                <w:b/>
                <w:bCs/>
                <w:sz w:val="18"/>
                <w:szCs w:val="18"/>
              </w:rPr>
            </w:pPr>
            <w:r w:rsidRPr="0023726D">
              <w:rPr>
                <w:b/>
                <w:bCs/>
                <w:sz w:val="18"/>
                <w:szCs w:val="18"/>
              </w:rPr>
              <w:t xml:space="preserve">55,570 </w:t>
            </w:r>
            <w:r w:rsidR="00D21E32" w:rsidRPr="0023726D">
              <w:rPr>
                <w:b/>
                <w:bCs/>
                <w:sz w:val="18"/>
                <w:szCs w:val="18"/>
              </w:rPr>
              <w:t xml:space="preserve">          </w:t>
            </w:r>
          </w:p>
        </w:tc>
        <w:tc>
          <w:tcPr>
            <w:tcW w:w="1064" w:type="dxa"/>
            <w:noWrap/>
            <w:vAlign w:val="center"/>
            <w:hideMark/>
          </w:tcPr>
          <w:p w14:paraId="4FB67C68" w14:textId="6EBC9096" w:rsidR="00D21E32" w:rsidRPr="0023726D" w:rsidRDefault="00DD02F0" w:rsidP="00D21E32">
            <w:pPr>
              <w:jc w:val="right"/>
              <w:rPr>
                <w:b/>
                <w:bCs/>
                <w:sz w:val="18"/>
                <w:szCs w:val="18"/>
              </w:rPr>
            </w:pPr>
            <w:r w:rsidRPr="0023726D">
              <w:rPr>
                <w:b/>
                <w:bCs/>
                <w:sz w:val="18"/>
                <w:szCs w:val="18"/>
              </w:rPr>
              <w:t xml:space="preserve">0.64 </w:t>
            </w:r>
            <w:r w:rsidR="00D21E32" w:rsidRPr="0023726D">
              <w:rPr>
                <w:b/>
                <w:bCs/>
                <w:sz w:val="18"/>
                <w:szCs w:val="18"/>
              </w:rPr>
              <w:t xml:space="preserve">               </w:t>
            </w:r>
          </w:p>
        </w:tc>
      </w:tr>
    </w:tbl>
    <w:p w14:paraId="7777A859" w14:textId="3188F670" w:rsidR="00F1697C" w:rsidRPr="0023726D" w:rsidRDefault="00001EBF" w:rsidP="00001EBF">
      <w:pPr>
        <w:pStyle w:val="Caption"/>
      </w:pPr>
      <w:r w:rsidRPr="0023726D">
        <w:br w:type="column"/>
      </w:r>
      <w:bookmarkStart w:id="93" w:name="_Toc171354701"/>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8</w:t>
      </w:r>
      <w:r w:rsidRPr="0023726D">
        <w:fldChar w:fldCharType="end"/>
      </w:r>
      <w:r w:rsidRPr="0023726D">
        <w:t xml:space="preserve"> </w:t>
      </w:r>
      <w:r w:rsidR="00F1697C" w:rsidRPr="0023726D">
        <w:t>Digital and creative workforce, GVA and LQ, LinkedIn 2024</w:t>
      </w:r>
      <w:bookmarkEnd w:id="93"/>
    </w:p>
    <w:tbl>
      <w:tblPr>
        <w:tblStyle w:val="TableGrid"/>
        <w:tblW w:w="0" w:type="auto"/>
        <w:tblCellMar>
          <w:top w:w="57" w:type="dxa"/>
          <w:bottom w:w="57" w:type="dxa"/>
        </w:tblCellMar>
        <w:tblLook w:val="04A0" w:firstRow="1" w:lastRow="0" w:firstColumn="1" w:lastColumn="0" w:noHBand="0" w:noVBand="1"/>
      </w:tblPr>
      <w:tblGrid>
        <w:gridCol w:w="4248"/>
        <w:gridCol w:w="1576"/>
        <w:gridCol w:w="1064"/>
        <w:gridCol w:w="1064"/>
        <w:gridCol w:w="1064"/>
      </w:tblGrid>
      <w:tr w:rsidR="00001EBF" w:rsidRPr="0023726D" w14:paraId="6D08EF66" w14:textId="77777777" w:rsidTr="009E5E42">
        <w:trPr>
          <w:trHeight w:val="1020"/>
        </w:trPr>
        <w:tc>
          <w:tcPr>
            <w:tcW w:w="4248" w:type="dxa"/>
            <w:noWrap/>
            <w:vAlign w:val="center"/>
            <w:hideMark/>
          </w:tcPr>
          <w:p w14:paraId="56499A7B" w14:textId="2D429E6B" w:rsidR="00001EBF" w:rsidRPr="0023726D" w:rsidRDefault="00E651A5" w:rsidP="00C00AAF">
            <w:pPr>
              <w:rPr>
                <w:sz w:val="18"/>
                <w:szCs w:val="18"/>
              </w:rPr>
            </w:pPr>
            <w:r w:rsidRPr="0023726D">
              <w:rPr>
                <w:b/>
                <w:bCs/>
                <w:sz w:val="18"/>
                <w:szCs w:val="18"/>
              </w:rPr>
              <w:t>Digital &amp; Creative (all sectors)</w:t>
            </w:r>
          </w:p>
        </w:tc>
        <w:tc>
          <w:tcPr>
            <w:tcW w:w="1576" w:type="dxa"/>
            <w:vAlign w:val="center"/>
            <w:hideMark/>
          </w:tcPr>
          <w:p w14:paraId="60B8320E" w14:textId="437A9C51" w:rsidR="00001EBF" w:rsidRPr="0023726D" w:rsidRDefault="00001EBF" w:rsidP="00C00AAF">
            <w:pPr>
              <w:jc w:val="right"/>
              <w:rPr>
                <w:b/>
                <w:bCs/>
                <w:sz w:val="18"/>
                <w:szCs w:val="18"/>
              </w:rPr>
            </w:pPr>
            <w:r w:rsidRPr="0023726D">
              <w:rPr>
                <w:b/>
                <w:bCs/>
                <w:sz w:val="18"/>
                <w:szCs w:val="18"/>
              </w:rPr>
              <w:t xml:space="preserve">Sector </w:t>
            </w:r>
            <w:r w:rsidR="0022432F" w:rsidRPr="0023726D">
              <w:rPr>
                <w:b/>
                <w:bCs/>
                <w:sz w:val="18"/>
                <w:szCs w:val="18"/>
              </w:rPr>
              <w:t>workforce</w:t>
            </w:r>
          </w:p>
        </w:tc>
        <w:tc>
          <w:tcPr>
            <w:tcW w:w="1064" w:type="dxa"/>
            <w:vAlign w:val="center"/>
            <w:hideMark/>
          </w:tcPr>
          <w:p w14:paraId="156526F8" w14:textId="77777777" w:rsidR="00001EBF" w:rsidRPr="0023726D" w:rsidRDefault="00001EBF" w:rsidP="00C00AAF">
            <w:pPr>
              <w:jc w:val="right"/>
              <w:rPr>
                <w:b/>
                <w:bCs/>
                <w:sz w:val="18"/>
                <w:szCs w:val="18"/>
              </w:rPr>
            </w:pPr>
            <w:r w:rsidRPr="0023726D">
              <w:rPr>
                <w:b/>
                <w:bCs/>
                <w:sz w:val="18"/>
                <w:szCs w:val="18"/>
              </w:rPr>
              <w:t>Sector GVA (£m)</w:t>
            </w:r>
          </w:p>
        </w:tc>
        <w:tc>
          <w:tcPr>
            <w:tcW w:w="1064" w:type="dxa"/>
            <w:vAlign w:val="center"/>
            <w:hideMark/>
          </w:tcPr>
          <w:p w14:paraId="6494B070" w14:textId="77777777" w:rsidR="00001EBF" w:rsidRPr="0023726D" w:rsidRDefault="00001EBF" w:rsidP="00C00AAF">
            <w:pPr>
              <w:jc w:val="right"/>
              <w:rPr>
                <w:b/>
                <w:bCs/>
                <w:sz w:val="18"/>
                <w:szCs w:val="18"/>
              </w:rPr>
            </w:pPr>
            <w:r w:rsidRPr="0023726D">
              <w:rPr>
                <w:b/>
                <w:bCs/>
                <w:sz w:val="18"/>
                <w:szCs w:val="18"/>
              </w:rPr>
              <w:t>Sector GVA per capita (£)</w:t>
            </w:r>
          </w:p>
        </w:tc>
        <w:tc>
          <w:tcPr>
            <w:tcW w:w="1064" w:type="dxa"/>
            <w:vAlign w:val="center"/>
            <w:hideMark/>
          </w:tcPr>
          <w:p w14:paraId="3741A94E" w14:textId="77777777" w:rsidR="00001EBF" w:rsidRPr="0023726D" w:rsidRDefault="00001EBF" w:rsidP="00C00AAF">
            <w:pPr>
              <w:jc w:val="right"/>
              <w:rPr>
                <w:b/>
                <w:bCs/>
                <w:sz w:val="18"/>
                <w:szCs w:val="18"/>
              </w:rPr>
            </w:pPr>
            <w:r w:rsidRPr="0023726D">
              <w:rPr>
                <w:b/>
                <w:bCs/>
                <w:sz w:val="18"/>
                <w:szCs w:val="18"/>
              </w:rPr>
              <w:t>LQ</w:t>
            </w:r>
          </w:p>
        </w:tc>
      </w:tr>
      <w:tr w:rsidR="002E6F97" w:rsidRPr="0023726D" w14:paraId="2A470B79" w14:textId="77777777" w:rsidTr="009E5E42">
        <w:trPr>
          <w:trHeight w:val="320"/>
        </w:trPr>
        <w:tc>
          <w:tcPr>
            <w:tcW w:w="4248" w:type="dxa"/>
            <w:noWrap/>
            <w:vAlign w:val="center"/>
            <w:hideMark/>
          </w:tcPr>
          <w:p w14:paraId="0AD502A3" w14:textId="7A59AB4F" w:rsidR="002E6F97" w:rsidRPr="0023726D" w:rsidRDefault="009E5E42" w:rsidP="002E6F97">
            <w:pPr>
              <w:rPr>
                <w:b/>
                <w:bCs/>
                <w:sz w:val="18"/>
                <w:szCs w:val="18"/>
              </w:rPr>
            </w:pPr>
            <w:r w:rsidRPr="0023726D">
              <w:rPr>
                <w:b/>
                <w:bCs/>
                <w:sz w:val="18"/>
                <w:szCs w:val="18"/>
              </w:rPr>
              <w:t>Workforce, GVA and LQ (LinkedIn)</w:t>
            </w:r>
          </w:p>
        </w:tc>
        <w:tc>
          <w:tcPr>
            <w:tcW w:w="1576" w:type="dxa"/>
            <w:noWrap/>
            <w:vAlign w:val="center"/>
            <w:hideMark/>
          </w:tcPr>
          <w:p w14:paraId="28D2CDF4" w14:textId="11091E5D" w:rsidR="002E6F97" w:rsidRPr="0023726D" w:rsidRDefault="002E6F97" w:rsidP="009E5E42">
            <w:pPr>
              <w:jc w:val="right"/>
              <w:rPr>
                <w:b/>
                <w:bCs/>
                <w:sz w:val="18"/>
                <w:szCs w:val="18"/>
              </w:rPr>
            </w:pPr>
            <w:r w:rsidRPr="0023726D">
              <w:rPr>
                <w:b/>
                <w:bCs/>
                <w:color w:val="000000"/>
                <w:sz w:val="18"/>
                <w:szCs w:val="18"/>
              </w:rPr>
              <w:t>51,779</w:t>
            </w:r>
          </w:p>
        </w:tc>
        <w:tc>
          <w:tcPr>
            <w:tcW w:w="1064" w:type="dxa"/>
            <w:noWrap/>
            <w:vAlign w:val="center"/>
            <w:hideMark/>
          </w:tcPr>
          <w:p w14:paraId="3A33DFF5" w14:textId="65EB5982" w:rsidR="002E6F97" w:rsidRPr="0023726D" w:rsidRDefault="002E6F97" w:rsidP="009E5E42">
            <w:pPr>
              <w:jc w:val="right"/>
              <w:rPr>
                <w:b/>
                <w:bCs/>
                <w:sz w:val="18"/>
                <w:szCs w:val="18"/>
              </w:rPr>
            </w:pPr>
            <w:r w:rsidRPr="0023726D">
              <w:rPr>
                <w:b/>
                <w:bCs/>
                <w:color w:val="000000"/>
                <w:sz w:val="18"/>
                <w:szCs w:val="18"/>
              </w:rPr>
              <w:t>4,000.0</w:t>
            </w:r>
          </w:p>
        </w:tc>
        <w:tc>
          <w:tcPr>
            <w:tcW w:w="1064" w:type="dxa"/>
            <w:noWrap/>
            <w:vAlign w:val="center"/>
            <w:hideMark/>
          </w:tcPr>
          <w:p w14:paraId="73239D6E" w14:textId="74456DAB" w:rsidR="002E6F97" w:rsidRPr="0023726D" w:rsidRDefault="002E6F97" w:rsidP="009E5E42">
            <w:pPr>
              <w:jc w:val="right"/>
              <w:rPr>
                <w:b/>
                <w:bCs/>
                <w:sz w:val="18"/>
                <w:szCs w:val="18"/>
              </w:rPr>
            </w:pPr>
            <w:r w:rsidRPr="0023726D">
              <w:rPr>
                <w:b/>
                <w:bCs/>
                <w:color w:val="000000"/>
                <w:sz w:val="18"/>
                <w:szCs w:val="18"/>
              </w:rPr>
              <w:t>77,252</w:t>
            </w:r>
          </w:p>
        </w:tc>
        <w:tc>
          <w:tcPr>
            <w:tcW w:w="1064" w:type="dxa"/>
            <w:noWrap/>
            <w:vAlign w:val="center"/>
            <w:hideMark/>
          </w:tcPr>
          <w:p w14:paraId="385B8696" w14:textId="0EE364AF" w:rsidR="002E6F97" w:rsidRPr="0023726D" w:rsidRDefault="002E6F97" w:rsidP="009E5E42">
            <w:pPr>
              <w:jc w:val="right"/>
              <w:rPr>
                <w:b/>
                <w:bCs/>
                <w:sz w:val="18"/>
                <w:szCs w:val="18"/>
              </w:rPr>
            </w:pPr>
            <w:r w:rsidRPr="0023726D">
              <w:rPr>
                <w:b/>
                <w:bCs/>
                <w:color w:val="000000"/>
                <w:sz w:val="18"/>
                <w:szCs w:val="18"/>
              </w:rPr>
              <w:t>1.15</w:t>
            </w:r>
          </w:p>
        </w:tc>
      </w:tr>
    </w:tbl>
    <w:p w14:paraId="2FC9D1CC" w14:textId="77777777" w:rsidR="00001EBF" w:rsidRPr="0023726D" w:rsidRDefault="00001EBF" w:rsidP="00001EBF">
      <w:pPr>
        <w:rPr>
          <w:sz w:val="18"/>
          <w:szCs w:val="18"/>
        </w:rPr>
      </w:pPr>
    </w:p>
    <w:p w14:paraId="749AEE9E" w14:textId="6EED8378" w:rsidR="002E6F97" w:rsidRPr="0023726D" w:rsidRDefault="002E6F97" w:rsidP="002E6F97">
      <w:pPr>
        <w:pStyle w:val="Caption"/>
      </w:pPr>
      <w:bookmarkStart w:id="94" w:name="_Toc171354702"/>
      <w:r w:rsidRPr="0023726D">
        <w:t xml:space="preserve">Table </w:t>
      </w:r>
      <w:r w:rsidRPr="0023726D">
        <w:fldChar w:fldCharType="begin"/>
      </w:r>
      <w:r w:rsidRPr="0023726D">
        <w:instrText xml:space="preserve"> SEQ Table \* ARABIC </w:instrText>
      </w:r>
      <w:r w:rsidRPr="0023726D">
        <w:fldChar w:fldCharType="separate"/>
      </w:r>
      <w:r w:rsidR="00F86E7A">
        <w:rPr>
          <w:noProof/>
        </w:rPr>
        <w:t>9</w:t>
      </w:r>
      <w:r w:rsidRPr="0023726D">
        <w:fldChar w:fldCharType="end"/>
      </w:r>
      <w:r w:rsidRPr="0023726D">
        <w:t xml:space="preserve">  Digital sector </w:t>
      </w:r>
      <w:r w:rsidR="00546FF4" w:rsidRPr="0023726D">
        <w:t>workforce</w:t>
      </w:r>
      <w:r w:rsidRPr="0023726D">
        <w:t>, GVA and LQ, LinkedIn 2024</w:t>
      </w:r>
      <w:bookmarkEnd w:id="94"/>
    </w:p>
    <w:tbl>
      <w:tblPr>
        <w:tblStyle w:val="TableGrid"/>
        <w:tblW w:w="0" w:type="auto"/>
        <w:tblCellMar>
          <w:top w:w="57" w:type="dxa"/>
          <w:bottom w:w="57" w:type="dxa"/>
        </w:tblCellMar>
        <w:tblLook w:val="04A0" w:firstRow="1" w:lastRow="0" w:firstColumn="1" w:lastColumn="0" w:noHBand="0" w:noVBand="1"/>
      </w:tblPr>
      <w:tblGrid>
        <w:gridCol w:w="3964"/>
        <w:gridCol w:w="1713"/>
        <w:gridCol w:w="1113"/>
        <w:gridCol w:w="1113"/>
        <w:gridCol w:w="1113"/>
      </w:tblGrid>
      <w:tr w:rsidR="002E6F97" w:rsidRPr="0023726D" w14:paraId="4484B996" w14:textId="77777777" w:rsidTr="00DD02F0">
        <w:trPr>
          <w:trHeight w:val="1020"/>
        </w:trPr>
        <w:tc>
          <w:tcPr>
            <w:tcW w:w="3964" w:type="dxa"/>
            <w:vAlign w:val="center"/>
            <w:hideMark/>
          </w:tcPr>
          <w:p w14:paraId="76C12878" w14:textId="01FF53EF" w:rsidR="002E6F97" w:rsidRPr="0023726D" w:rsidRDefault="002E6F97" w:rsidP="00C00AAF">
            <w:pPr>
              <w:rPr>
                <w:b/>
                <w:bCs/>
                <w:sz w:val="18"/>
                <w:szCs w:val="18"/>
              </w:rPr>
            </w:pPr>
            <w:r w:rsidRPr="0023726D">
              <w:rPr>
                <w:b/>
                <w:bCs/>
                <w:sz w:val="18"/>
                <w:szCs w:val="18"/>
              </w:rPr>
              <w:t>Digital sector</w:t>
            </w:r>
          </w:p>
        </w:tc>
        <w:tc>
          <w:tcPr>
            <w:tcW w:w="1713" w:type="dxa"/>
            <w:vAlign w:val="center"/>
            <w:hideMark/>
          </w:tcPr>
          <w:p w14:paraId="6B3A7435" w14:textId="1BC5B0C5" w:rsidR="002E6F97" w:rsidRPr="0023726D" w:rsidRDefault="002E6F97" w:rsidP="00C00AAF">
            <w:pPr>
              <w:jc w:val="right"/>
              <w:rPr>
                <w:b/>
                <w:bCs/>
                <w:sz w:val="18"/>
                <w:szCs w:val="18"/>
              </w:rPr>
            </w:pPr>
            <w:r w:rsidRPr="0023726D">
              <w:rPr>
                <w:b/>
                <w:bCs/>
                <w:sz w:val="18"/>
                <w:szCs w:val="18"/>
              </w:rPr>
              <w:t xml:space="preserve">Sector </w:t>
            </w:r>
            <w:r w:rsidR="0022432F" w:rsidRPr="0023726D">
              <w:rPr>
                <w:b/>
                <w:bCs/>
                <w:sz w:val="18"/>
                <w:szCs w:val="18"/>
              </w:rPr>
              <w:t>workforce</w:t>
            </w:r>
          </w:p>
        </w:tc>
        <w:tc>
          <w:tcPr>
            <w:tcW w:w="1113" w:type="dxa"/>
            <w:vAlign w:val="center"/>
            <w:hideMark/>
          </w:tcPr>
          <w:p w14:paraId="3C8915C2" w14:textId="77777777" w:rsidR="002E6F97" w:rsidRPr="0023726D" w:rsidRDefault="002E6F97" w:rsidP="00C00AAF">
            <w:pPr>
              <w:jc w:val="right"/>
              <w:rPr>
                <w:b/>
                <w:bCs/>
                <w:sz w:val="18"/>
                <w:szCs w:val="18"/>
              </w:rPr>
            </w:pPr>
            <w:r w:rsidRPr="0023726D">
              <w:rPr>
                <w:b/>
                <w:bCs/>
                <w:sz w:val="18"/>
                <w:szCs w:val="18"/>
              </w:rPr>
              <w:t>Sector GVA (£m)</w:t>
            </w:r>
          </w:p>
        </w:tc>
        <w:tc>
          <w:tcPr>
            <w:tcW w:w="1113" w:type="dxa"/>
            <w:vAlign w:val="center"/>
            <w:hideMark/>
          </w:tcPr>
          <w:p w14:paraId="72147ABB" w14:textId="77777777" w:rsidR="002E6F97" w:rsidRPr="0023726D" w:rsidRDefault="002E6F97" w:rsidP="00C00AAF">
            <w:pPr>
              <w:jc w:val="right"/>
              <w:rPr>
                <w:b/>
                <w:bCs/>
                <w:sz w:val="18"/>
                <w:szCs w:val="18"/>
              </w:rPr>
            </w:pPr>
            <w:r w:rsidRPr="0023726D">
              <w:rPr>
                <w:b/>
                <w:bCs/>
                <w:sz w:val="18"/>
                <w:szCs w:val="18"/>
              </w:rPr>
              <w:t>Sector GVA per capita (£)</w:t>
            </w:r>
          </w:p>
        </w:tc>
        <w:tc>
          <w:tcPr>
            <w:tcW w:w="1113" w:type="dxa"/>
            <w:vAlign w:val="center"/>
            <w:hideMark/>
          </w:tcPr>
          <w:p w14:paraId="16B54E2C" w14:textId="77777777" w:rsidR="002E6F97" w:rsidRPr="0023726D" w:rsidRDefault="002E6F97" w:rsidP="00C00AAF">
            <w:pPr>
              <w:jc w:val="right"/>
              <w:rPr>
                <w:b/>
                <w:bCs/>
                <w:sz w:val="18"/>
                <w:szCs w:val="18"/>
              </w:rPr>
            </w:pPr>
            <w:r w:rsidRPr="0023726D">
              <w:rPr>
                <w:b/>
                <w:bCs/>
                <w:sz w:val="18"/>
                <w:szCs w:val="18"/>
              </w:rPr>
              <w:t>LQ</w:t>
            </w:r>
          </w:p>
        </w:tc>
      </w:tr>
      <w:tr w:rsidR="00CF7E6C" w:rsidRPr="0023726D" w14:paraId="5A5E5E81" w14:textId="77777777" w:rsidTr="00DD02F0">
        <w:trPr>
          <w:trHeight w:val="320"/>
        </w:trPr>
        <w:tc>
          <w:tcPr>
            <w:tcW w:w="3964" w:type="dxa"/>
            <w:noWrap/>
            <w:vAlign w:val="center"/>
            <w:hideMark/>
          </w:tcPr>
          <w:p w14:paraId="32D093E6" w14:textId="77777777" w:rsidR="00CF7E6C" w:rsidRPr="0023726D" w:rsidRDefault="00CF7E6C" w:rsidP="00CF7E6C">
            <w:pPr>
              <w:rPr>
                <w:sz w:val="18"/>
                <w:szCs w:val="18"/>
              </w:rPr>
            </w:pPr>
            <w:r w:rsidRPr="0023726D">
              <w:rPr>
                <w:sz w:val="18"/>
                <w:szCs w:val="18"/>
              </w:rPr>
              <w:t>Manufacturing of electronics and computers</w:t>
            </w:r>
          </w:p>
        </w:tc>
        <w:tc>
          <w:tcPr>
            <w:tcW w:w="1713" w:type="dxa"/>
            <w:noWrap/>
            <w:vAlign w:val="center"/>
            <w:hideMark/>
          </w:tcPr>
          <w:p w14:paraId="06C6A152" w14:textId="48A413D0" w:rsidR="00CF7E6C" w:rsidRPr="0023726D" w:rsidRDefault="00CF7E6C" w:rsidP="00CF7E6C">
            <w:pPr>
              <w:jc w:val="right"/>
              <w:rPr>
                <w:sz w:val="18"/>
                <w:szCs w:val="18"/>
              </w:rPr>
            </w:pPr>
            <w:r w:rsidRPr="0023726D">
              <w:rPr>
                <w:color w:val="000000"/>
                <w:sz w:val="18"/>
                <w:szCs w:val="18"/>
              </w:rPr>
              <w:t>240</w:t>
            </w:r>
          </w:p>
        </w:tc>
        <w:tc>
          <w:tcPr>
            <w:tcW w:w="1113" w:type="dxa"/>
            <w:noWrap/>
            <w:vAlign w:val="center"/>
            <w:hideMark/>
          </w:tcPr>
          <w:p w14:paraId="0D277433" w14:textId="5B169890" w:rsidR="00CF7E6C" w:rsidRPr="0023726D" w:rsidRDefault="00CF7E6C" w:rsidP="00CF7E6C">
            <w:pPr>
              <w:jc w:val="right"/>
              <w:rPr>
                <w:sz w:val="18"/>
                <w:szCs w:val="18"/>
              </w:rPr>
            </w:pPr>
            <w:r w:rsidRPr="0023726D">
              <w:rPr>
                <w:color w:val="000000"/>
                <w:sz w:val="18"/>
                <w:szCs w:val="18"/>
              </w:rPr>
              <w:t>7.4</w:t>
            </w:r>
          </w:p>
        </w:tc>
        <w:tc>
          <w:tcPr>
            <w:tcW w:w="1113" w:type="dxa"/>
            <w:noWrap/>
            <w:vAlign w:val="center"/>
            <w:hideMark/>
          </w:tcPr>
          <w:p w14:paraId="3DA17EDA" w14:textId="2F2E48B6" w:rsidR="00CF7E6C" w:rsidRPr="0023726D" w:rsidRDefault="00CF7E6C" w:rsidP="00CF7E6C">
            <w:pPr>
              <w:jc w:val="right"/>
              <w:rPr>
                <w:sz w:val="18"/>
                <w:szCs w:val="18"/>
              </w:rPr>
            </w:pPr>
            <w:r w:rsidRPr="0023726D">
              <w:rPr>
                <w:color w:val="000000"/>
                <w:sz w:val="18"/>
                <w:szCs w:val="18"/>
              </w:rPr>
              <w:t>30,808</w:t>
            </w:r>
          </w:p>
        </w:tc>
        <w:tc>
          <w:tcPr>
            <w:tcW w:w="1113" w:type="dxa"/>
            <w:noWrap/>
            <w:vAlign w:val="center"/>
            <w:hideMark/>
          </w:tcPr>
          <w:p w14:paraId="778C3F1E" w14:textId="58879A16" w:rsidR="00CF7E6C" w:rsidRPr="0023726D" w:rsidRDefault="00CF7E6C" w:rsidP="00CF7E6C">
            <w:pPr>
              <w:jc w:val="right"/>
              <w:rPr>
                <w:sz w:val="18"/>
                <w:szCs w:val="18"/>
              </w:rPr>
            </w:pPr>
            <w:r w:rsidRPr="0023726D">
              <w:rPr>
                <w:color w:val="000000"/>
                <w:sz w:val="18"/>
                <w:szCs w:val="18"/>
              </w:rPr>
              <w:t>0.26</w:t>
            </w:r>
          </w:p>
        </w:tc>
      </w:tr>
      <w:tr w:rsidR="00CF7E6C" w:rsidRPr="0023726D" w14:paraId="010A622C" w14:textId="77777777" w:rsidTr="00DD02F0">
        <w:trPr>
          <w:trHeight w:val="320"/>
        </w:trPr>
        <w:tc>
          <w:tcPr>
            <w:tcW w:w="3964" w:type="dxa"/>
            <w:noWrap/>
            <w:vAlign w:val="center"/>
            <w:hideMark/>
          </w:tcPr>
          <w:p w14:paraId="715C5766" w14:textId="77777777" w:rsidR="00CF7E6C" w:rsidRPr="0023726D" w:rsidRDefault="00CF7E6C" w:rsidP="00CF7E6C">
            <w:pPr>
              <w:rPr>
                <w:sz w:val="18"/>
                <w:szCs w:val="18"/>
              </w:rPr>
            </w:pPr>
            <w:r w:rsidRPr="0023726D">
              <w:rPr>
                <w:sz w:val="18"/>
                <w:szCs w:val="18"/>
              </w:rPr>
              <w:t>Wholesale trade</w:t>
            </w:r>
          </w:p>
        </w:tc>
        <w:tc>
          <w:tcPr>
            <w:tcW w:w="1713" w:type="dxa"/>
            <w:noWrap/>
            <w:vAlign w:val="center"/>
            <w:hideMark/>
          </w:tcPr>
          <w:p w14:paraId="7E91CA67" w14:textId="5A13FF2A" w:rsidR="00CF7E6C" w:rsidRPr="0023726D" w:rsidRDefault="00CF7E6C" w:rsidP="00CF7E6C">
            <w:pPr>
              <w:jc w:val="right"/>
              <w:rPr>
                <w:sz w:val="18"/>
                <w:szCs w:val="18"/>
              </w:rPr>
            </w:pPr>
            <w:r w:rsidRPr="0023726D">
              <w:rPr>
                <w:color w:val="000000"/>
                <w:sz w:val="18"/>
                <w:szCs w:val="18"/>
              </w:rPr>
              <w:t>505</w:t>
            </w:r>
          </w:p>
        </w:tc>
        <w:tc>
          <w:tcPr>
            <w:tcW w:w="1113" w:type="dxa"/>
            <w:noWrap/>
            <w:vAlign w:val="center"/>
            <w:hideMark/>
          </w:tcPr>
          <w:p w14:paraId="3A0ED644" w14:textId="05E0DF9D" w:rsidR="00CF7E6C" w:rsidRPr="0023726D" w:rsidRDefault="00CF7E6C" w:rsidP="00CF7E6C">
            <w:pPr>
              <w:jc w:val="right"/>
              <w:rPr>
                <w:sz w:val="18"/>
                <w:szCs w:val="18"/>
              </w:rPr>
            </w:pPr>
            <w:r w:rsidRPr="0023726D">
              <w:rPr>
                <w:color w:val="000000"/>
                <w:sz w:val="18"/>
                <w:szCs w:val="18"/>
              </w:rPr>
              <w:t>14.7</w:t>
            </w:r>
          </w:p>
        </w:tc>
        <w:tc>
          <w:tcPr>
            <w:tcW w:w="1113" w:type="dxa"/>
            <w:noWrap/>
            <w:vAlign w:val="center"/>
            <w:hideMark/>
          </w:tcPr>
          <w:p w14:paraId="663ECA7D" w14:textId="59431157" w:rsidR="00CF7E6C" w:rsidRPr="0023726D" w:rsidRDefault="00CF7E6C" w:rsidP="00CF7E6C">
            <w:pPr>
              <w:jc w:val="right"/>
              <w:rPr>
                <w:sz w:val="18"/>
                <w:szCs w:val="18"/>
              </w:rPr>
            </w:pPr>
            <w:r w:rsidRPr="0023726D">
              <w:rPr>
                <w:color w:val="000000"/>
                <w:sz w:val="18"/>
                <w:szCs w:val="18"/>
              </w:rPr>
              <w:t>29,027</w:t>
            </w:r>
          </w:p>
        </w:tc>
        <w:tc>
          <w:tcPr>
            <w:tcW w:w="1113" w:type="dxa"/>
            <w:noWrap/>
            <w:vAlign w:val="center"/>
            <w:hideMark/>
          </w:tcPr>
          <w:p w14:paraId="11EB0ACF" w14:textId="1649B61C" w:rsidR="00CF7E6C" w:rsidRPr="0023726D" w:rsidRDefault="00CF7E6C" w:rsidP="00CF7E6C">
            <w:pPr>
              <w:jc w:val="right"/>
              <w:rPr>
                <w:sz w:val="18"/>
                <w:szCs w:val="18"/>
              </w:rPr>
            </w:pPr>
            <w:r w:rsidRPr="0023726D">
              <w:rPr>
                <w:color w:val="000000"/>
                <w:sz w:val="18"/>
                <w:szCs w:val="18"/>
              </w:rPr>
              <w:t>0.31</w:t>
            </w:r>
          </w:p>
        </w:tc>
      </w:tr>
      <w:tr w:rsidR="00CF7E6C" w:rsidRPr="0023726D" w14:paraId="2CE3CEA8" w14:textId="77777777" w:rsidTr="00DD02F0">
        <w:trPr>
          <w:trHeight w:val="320"/>
        </w:trPr>
        <w:tc>
          <w:tcPr>
            <w:tcW w:w="3964" w:type="dxa"/>
            <w:noWrap/>
            <w:vAlign w:val="center"/>
            <w:hideMark/>
          </w:tcPr>
          <w:p w14:paraId="0664E397" w14:textId="77777777" w:rsidR="00CF7E6C" w:rsidRPr="0023726D" w:rsidRDefault="00CF7E6C" w:rsidP="00CF7E6C">
            <w:pPr>
              <w:rPr>
                <w:sz w:val="18"/>
                <w:szCs w:val="18"/>
              </w:rPr>
            </w:pPr>
            <w:r w:rsidRPr="0023726D">
              <w:rPr>
                <w:sz w:val="18"/>
                <w:szCs w:val="18"/>
              </w:rPr>
              <w:t>Publishing (exc. translation &amp; interpretation activities)</w:t>
            </w:r>
          </w:p>
        </w:tc>
        <w:tc>
          <w:tcPr>
            <w:tcW w:w="1713" w:type="dxa"/>
            <w:noWrap/>
            <w:vAlign w:val="center"/>
            <w:hideMark/>
          </w:tcPr>
          <w:p w14:paraId="677BD4C5" w14:textId="2AF46168" w:rsidR="00CF7E6C" w:rsidRPr="0023726D" w:rsidRDefault="00CF7E6C" w:rsidP="00CF7E6C">
            <w:pPr>
              <w:jc w:val="right"/>
              <w:rPr>
                <w:sz w:val="18"/>
                <w:szCs w:val="18"/>
              </w:rPr>
            </w:pPr>
            <w:r w:rsidRPr="0023726D">
              <w:rPr>
                <w:color w:val="000000"/>
                <w:sz w:val="18"/>
                <w:szCs w:val="18"/>
              </w:rPr>
              <w:t>1,674</w:t>
            </w:r>
          </w:p>
        </w:tc>
        <w:tc>
          <w:tcPr>
            <w:tcW w:w="1113" w:type="dxa"/>
            <w:noWrap/>
            <w:vAlign w:val="center"/>
            <w:hideMark/>
          </w:tcPr>
          <w:p w14:paraId="149E88C3" w14:textId="2C5CDBE4" w:rsidR="00CF7E6C" w:rsidRPr="0023726D" w:rsidRDefault="00CF7E6C" w:rsidP="00CF7E6C">
            <w:pPr>
              <w:jc w:val="right"/>
              <w:rPr>
                <w:sz w:val="18"/>
                <w:szCs w:val="18"/>
              </w:rPr>
            </w:pPr>
            <w:r w:rsidRPr="0023726D">
              <w:rPr>
                <w:color w:val="000000"/>
                <w:sz w:val="18"/>
                <w:szCs w:val="18"/>
              </w:rPr>
              <w:t>123.4</w:t>
            </w:r>
          </w:p>
        </w:tc>
        <w:tc>
          <w:tcPr>
            <w:tcW w:w="1113" w:type="dxa"/>
            <w:noWrap/>
            <w:vAlign w:val="center"/>
            <w:hideMark/>
          </w:tcPr>
          <w:p w14:paraId="20F14E06" w14:textId="3AC9370E" w:rsidR="00CF7E6C" w:rsidRPr="0023726D" w:rsidRDefault="00CF7E6C" w:rsidP="00CF7E6C">
            <w:pPr>
              <w:jc w:val="right"/>
              <w:rPr>
                <w:sz w:val="18"/>
                <w:szCs w:val="18"/>
              </w:rPr>
            </w:pPr>
            <w:r w:rsidRPr="0023726D">
              <w:rPr>
                <w:color w:val="000000"/>
                <w:sz w:val="18"/>
                <w:szCs w:val="18"/>
              </w:rPr>
              <w:t>73,701</w:t>
            </w:r>
          </w:p>
        </w:tc>
        <w:tc>
          <w:tcPr>
            <w:tcW w:w="1113" w:type="dxa"/>
            <w:noWrap/>
            <w:vAlign w:val="center"/>
            <w:hideMark/>
          </w:tcPr>
          <w:p w14:paraId="644B03F6" w14:textId="66D971F4" w:rsidR="00CF7E6C" w:rsidRPr="0023726D" w:rsidRDefault="00CF7E6C" w:rsidP="00CF7E6C">
            <w:pPr>
              <w:jc w:val="right"/>
              <w:rPr>
                <w:sz w:val="18"/>
                <w:szCs w:val="18"/>
              </w:rPr>
            </w:pPr>
            <w:r w:rsidRPr="0023726D">
              <w:rPr>
                <w:color w:val="000000"/>
                <w:sz w:val="18"/>
                <w:szCs w:val="18"/>
              </w:rPr>
              <w:t>0.76</w:t>
            </w:r>
          </w:p>
        </w:tc>
      </w:tr>
      <w:tr w:rsidR="00CF7E6C" w:rsidRPr="0023726D" w14:paraId="65A2BC59" w14:textId="77777777" w:rsidTr="00DD02F0">
        <w:trPr>
          <w:trHeight w:val="320"/>
        </w:trPr>
        <w:tc>
          <w:tcPr>
            <w:tcW w:w="3964" w:type="dxa"/>
            <w:noWrap/>
            <w:vAlign w:val="center"/>
            <w:hideMark/>
          </w:tcPr>
          <w:p w14:paraId="3A7BD827" w14:textId="77777777" w:rsidR="00CF7E6C" w:rsidRPr="0023726D" w:rsidRDefault="00CF7E6C" w:rsidP="00CF7E6C">
            <w:pPr>
              <w:rPr>
                <w:sz w:val="18"/>
                <w:szCs w:val="18"/>
              </w:rPr>
            </w:pPr>
            <w:r w:rsidRPr="0023726D">
              <w:rPr>
                <w:sz w:val="18"/>
                <w:szCs w:val="18"/>
              </w:rPr>
              <w:t>Software publishing</w:t>
            </w:r>
          </w:p>
        </w:tc>
        <w:tc>
          <w:tcPr>
            <w:tcW w:w="1713" w:type="dxa"/>
            <w:noWrap/>
            <w:vAlign w:val="center"/>
            <w:hideMark/>
          </w:tcPr>
          <w:p w14:paraId="3C2010D5" w14:textId="6F285F7A" w:rsidR="00CF7E6C" w:rsidRPr="0023726D" w:rsidRDefault="00CF7E6C" w:rsidP="00CF7E6C">
            <w:pPr>
              <w:jc w:val="right"/>
              <w:rPr>
                <w:sz w:val="18"/>
                <w:szCs w:val="18"/>
              </w:rPr>
            </w:pPr>
            <w:r w:rsidRPr="0023726D">
              <w:rPr>
                <w:color w:val="000000"/>
                <w:sz w:val="18"/>
                <w:szCs w:val="18"/>
              </w:rPr>
              <w:t>240</w:t>
            </w:r>
          </w:p>
        </w:tc>
        <w:tc>
          <w:tcPr>
            <w:tcW w:w="1113" w:type="dxa"/>
            <w:noWrap/>
            <w:vAlign w:val="center"/>
            <w:hideMark/>
          </w:tcPr>
          <w:p w14:paraId="35328BDA" w14:textId="0BB6B6E3" w:rsidR="00CF7E6C" w:rsidRPr="0023726D" w:rsidRDefault="00CF7E6C" w:rsidP="00CF7E6C">
            <w:pPr>
              <w:jc w:val="right"/>
              <w:rPr>
                <w:sz w:val="18"/>
                <w:szCs w:val="18"/>
              </w:rPr>
            </w:pPr>
            <w:r w:rsidRPr="0023726D">
              <w:rPr>
                <w:color w:val="000000"/>
                <w:sz w:val="18"/>
                <w:szCs w:val="18"/>
              </w:rPr>
              <w:t>7.1</w:t>
            </w:r>
          </w:p>
        </w:tc>
        <w:tc>
          <w:tcPr>
            <w:tcW w:w="1113" w:type="dxa"/>
            <w:noWrap/>
            <w:vAlign w:val="center"/>
            <w:hideMark/>
          </w:tcPr>
          <w:p w14:paraId="6F2C072E" w14:textId="4BE9C76E" w:rsidR="00CF7E6C" w:rsidRPr="0023726D" w:rsidRDefault="00CF7E6C" w:rsidP="00CF7E6C">
            <w:pPr>
              <w:jc w:val="right"/>
              <w:rPr>
                <w:sz w:val="18"/>
                <w:szCs w:val="18"/>
              </w:rPr>
            </w:pPr>
            <w:r w:rsidRPr="0023726D">
              <w:rPr>
                <w:color w:val="000000"/>
                <w:sz w:val="18"/>
                <w:szCs w:val="18"/>
              </w:rPr>
              <w:t>29,445</w:t>
            </w:r>
          </w:p>
        </w:tc>
        <w:tc>
          <w:tcPr>
            <w:tcW w:w="1113" w:type="dxa"/>
            <w:noWrap/>
            <w:vAlign w:val="center"/>
            <w:hideMark/>
          </w:tcPr>
          <w:p w14:paraId="071C5983" w14:textId="7917FF18" w:rsidR="00CF7E6C" w:rsidRPr="0023726D" w:rsidRDefault="00CF7E6C" w:rsidP="00CF7E6C">
            <w:pPr>
              <w:jc w:val="right"/>
              <w:rPr>
                <w:sz w:val="18"/>
                <w:szCs w:val="18"/>
              </w:rPr>
            </w:pPr>
            <w:r w:rsidRPr="0023726D">
              <w:rPr>
                <w:color w:val="000000"/>
                <w:sz w:val="18"/>
                <w:szCs w:val="18"/>
              </w:rPr>
              <w:t>0.49</w:t>
            </w:r>
          </w:p>
        </w:tc>
      </w:tr>
      <w:tr w:rsidR="00CF7E6C" w:rsidRPr="0023726D" w14:paraId="797F9997" w14:textId="77777777" w:rsidTr="00DD02F0">
        <w:trPr>
          <w:trHeight w:val="320"/>
        </w:trPr>
        <w:tc>
          <w:tcPr>
            <w:tcW w:w="3964" w:type="dxa"/>
            <w:noWrap/>
            <w:vAlign w:val="center"/>
            <w:hideMark/>
          </w:tcPr>
          <w:p w14:paraId="2F20804B" w14:textId="77777777" w:rsidR="00CF7E6C" w:rsidRPr="0023726D" w:rsidRDefault="00CF7E6C" w:rsidP="00CF7E6C">
            <w:pPr>
              <w:rPr>
                <w:sz w:val="18"/>
                <w:szCs w:val="18"/>
              </w:rPr>
            </w:pPr>
            <w:r w:rsidRPr="0023726D">
              <w:rPr>
                <w:sz w:val="18"/>
                <w:szCs w:val="18"/>
              </w:rPr>
              <w:t>Film, TV, video, radio and music</w:t>
            </w:r>
          </w:p>
        </w:tc>
        <w:tc>
          <w:tcPr>
            <w:tcW w:w="1713" w:type="dxa"/>
            <w:noWrap/>
            <w:vAlign w:val="center"/>
            <w:hideMark/>
          </w:tcPr>
          <w:p w14:paraId="0CE68E8C" w14:textId="6F60C6D4" w:rsidR="00CF7E6C" w:rsidRPr="0023726D" w:rsidRDefault="00CF7E6C" w:rsidP="00CF7E6C">
            <w:pPr>
              <w:jc w:val="right"/>
              <w:rPr>
                <w:sz w:val="18"/>
                <w:szCs w:val="18"/>
              </w:rPr>
            </w:pPr>
            <w:r w:rsidRPr="0023726D">
              <w:rPr>
                <w:color w:val="000000"/>
                <w:sz w:val="18"/>
                <w:szCs w:val="18"/>
              </w:rPr>
              <w:t>4,796</w:t>
            </w:r>
          </w:p>
        </w:tc>
        <w:tc>
          <w:tcPr>
            <w:tcW w:w="1113" w:type="dxa"/>
            <w:noWrap/>
            <w:vAlign w:val="center"/>
            <w:hideMark/>
          </w:tcPr>
          <w:p w14:paraId="03F74769" w14:textId="3CF171D6" w:rsidR="00CF7E6C" w:rsidRPr="0023726D" w:rsidRDefault="00CF7E6C" w:rsidP="00CF7E6C">
            <w:pPr>
              <w:jc w:val="right"/>
              <w:rPr>
                <w:sz w:val="18"/>
                <w:szCs w:val="18"/>
              </w:rPr>
            </w:pPr>
            <w:r w:rsidRPr="0023726D">
              <w:rPr>
                <w:color w:val="000000"/>
                <w:sz w:val="18"/>
                <w:szCs w:val="18"/>
              </w:rPr>
              <w:t>505.2</w:t>
            </w:r>
          </w:p>
        </w:tc>
        <w:tc>
          <w:tcPr>
            <w:tcW w:w="1113" w:type="dxa"/>
            <w:noWrap/>
            <w:vAlign w:val="center"/>
            <w:hideMark/>
          </w:tcPr>
          <w:p w14:paraId="407B439D" w14:textId="0FF8EAEC" w:rsidR="00CF7E6C" w:rsidRPr="0023726D" w:rsidRDefault="00CF7E6C" w:rsidP="00CF7E6C">
            <w:pPr>
              <w:jc w:val="right"/>
              <w:rPr>
                <w:sz w:val="18"/>
                <w:szCs w:val="18"/>
              </w:rPr>
            </w:pPr>
            <w:r w:rsidRPr="0023726D">
              <w:rPr>
                <w:color w:val="000000"/>
                <w:sz w:val="18"/>
                <w:szCs w:val="18"/>
              </w:rPr>
              <w:t>105,335</w:t>
            </w:r>
          </w:p>
        </w:tc>
        <w:tc>
          <w:tcPr>
            <w:tcW w:w="1113" w:type="dxa"/>
            <w:noWrap/>
            <w:vAlign w:val="center"/>
            <w:hideMark/>
          </w:tcPr>
          <w:p w14:paraId="53DDA7EA" w14:textId="05033C1E" w:rsidR="00CF7E6C" w:rsidRPr="0023726D" w:rsidRDefault="00CF7E6C" w:rsidP="00CF7E6C">
            <w:pPr>
              <w:jc w:val="right"/>
              <w:rPr>
                <w:sz w:val="18"/>
                <w:szCs w:val="18"/>
              </w:rPr>
            </w:pPr>
            <w:r w:rsidRPr="0023726D">
              <w:rPr>
                <w:color w:val="000000"/>
                <w:sz w:val="18"/>
                <w:szCs w:val="18"/>
              </w:rPr>
              <w:t>1.26</w:t>
            </w:r>
          </w:p>
        </w:tc>
      </w:tr>
      <w:tr w:rsidR="00CF7E6C" w:rsidRPr="0023726D" w14:paraId="04FB6955" w14:textId="77777777" w:rsidTr="00DD02F0">
        <w:trPr>
          <w:trHeight w:val="320"/>
        </w:trPr>
        <w:tc>
          <w:tcPr>
            <w:tcW w:w="3964" w:type="dxa"/>
            <w:noWrap/>
            <w:vAlign w:val="center"/>
            <w:hideMark/>
          </w:tcPr>
          <w:p w14:paraId="2F34310A" w14:textId="77777777" w:rsidR="00CF7E6C" w:rsidRPr="0023726D" w:rsidRDefault="00CF7E6C" w:rsidP="00CF7E6C">
            <w:pPr>
              <w:rPr>
                <w:sz w:val="18"/>
                <w:szCs w:val="18"/>
              </w:rPr>
            </w:pPr>
            <w:r w:rsidRPr="0023726D">
              <w:rPr>
                <w:sz w:val="18"/>
                <w:szCs w:val="18"/>
              </w:rPr>
              <w:t>Telecoms</w:t>
            </w:r>
          </w:p>
        </w:tc>
        <w:tc>
          <w:tcPr>
            <w:tcW w:w="1713" w:type="dxa"/>
            <w:noWrap/>
            <w:vAlign w:val="center"/>
            <w:hideMark/>
          </w:tcPr>
          <w:p w14:paraId="004A17CA" w14:textId="15EFAB4A" w:rsidR="00CF7E6C" w:rsidRPr="0023726D" w:rsidRDefault="00CF7E6C" w:rsidP="00CF7E6C">
            <w:pPr>
              <w:jc w:val="right"/>
              <w:rPr>
                <w:sz w:val="18"/>
                <w:szCs w:val="18"/>
              </w:rPr>
            </w:pPr>
            <w:r w:rsidRPr="0023726D">
              <w:rPr>
                <w:color w:val="000000"/>
                <w:sz w:val="18"/>
                <w:szCs w:val="18"/>
              </w:rPr>
              <w:t>4,005</w:t>
            </w:r>
          </w:p>
        </w:tc>
        <w:tc>
          <w:tcPr>
            <w:tcW w:w="1113" w:type="dxa"/>
            <w:noWrap/>
            <w:vAlign w:val="center"/>
            <w:hideMark/>
          </w:tcPr>
          <w:p w14:paraId="357F5AFA" w14:textId="3BF32B67" w:rsidR="00CF7E6C" w:rsidRPr="0023726D" w:rsidRDefault="00CF7E6C" w:rsidP="00CF7E6C">
            <w:pPr>
              <w:jc w:val="right"/>
              <w:rPr>
                <w:sz w:val="18"/>
                <w:szCs w:val="18"/>
              </w:rPr>
            </w:pPr>
            <w:r w:rsidRPr="0023726D">
              <w:rPr>
                <w:color w:val="000000"/>
                <w:sz w:val="18"/>
                <w:szCs w:val="18"/>
              </w:rPr>
              <w:t>426.4</w:t>
            </w:r>
          </w:p>
        </w:tc>
        <w:tc>
          <w:tcPr>
            <w:tcW w:w="1113" w:type="dxa"/>
            <w:noWrap/>
            <w:vAlign w:val="center"/>
            <w:hideMark/>
          </w:tcPr>
          <w:p w14:paraId="71D2044E" w14:textId="53B9CAD7" w:rsidR="00CF7E6C" w:rsidRPr="0023726D" w:rsidRDefault="00CF7E6C" w:rsidP="00CF7E6C">
            <w:pPr>
              <w:jc w:val="right"/>
              <w:rPr>
                <w:sz w:val="18"/>
                <w:szCs w:val="18"/>
              </w:rPr>
            </w:pPr>
            <w:r w:rsidRPr="0023726D">
              <w:rPr>
                <w:color w:val="000000"/>
                <w:sz w:val="18"/>
                <w:szCs w:val="18"/>
              </w:rPr>
              <w:t>106,470</w:t>
            </w:r>
          </w:p>
        </w:tc>
        <w:tc>
          <w:tcPr>
            <w:tcW w:w="1113" w:type="dxa"/>
            <w:noWrap/>
            <w:vAlign w:val="center"/>
            <w:hideMark/>
          </w:tcPr>
          <w:p w14:paraId="20FC2A9C" w14:textId="47C76035" w:rsidR="00CF7E6C" w:rsidRPr="0023726D" w:rsidRDefault="00CF7E6C" w:rsidP="00CF7E6C">
            <w:pPr>
              <w:jc w:val="right"/>
              <w:rPr>
                <w:sz w:val="18"/>
                <w:szCs w:val="18"/>
              </w:rPr>
            </w:pPr>
            <w:r w:rsidRPr="0023726D">
              <w:rPr>
                <w:color w:val="000000"/>
                <w:sz w:val="18"/>
                <w:szCs w:val="18"/>
              </w:rPr>
              <w:t>0.83</w:t>
            </w:r>
          </w:p>
        </w:tc>
      </w:tr>
      <w:tr w:rsidR="00CF7E6C" w:rsidRPr="0023726D" w14:paraId="7CDB797E" w14:textId="77777777" w:rsidTr="00DD02F0">
        <w:trPr>
          <w:trHeight w:val="320"/>
        </w:trPr>
        <w:tc>
          <w:tcPr>
            <w:tcW w:w="3964" w:type="dxa"/>
            <w:noWrap/>
            <w:vAlign w:val="center"/>
            <w:hideMark/>
          </w:tcPr>
          <w:p w14:paraId="3C04A05F" w14:textId="77777777" w:rsidR="00CF7E6C" w:rsidRPr="0023726D" w:rsidRDefault="00CF7E6C" w:rsidP="00CF7E6C">
            <w:pPr>
              <w:rPr>
                <w:sz w:val="18"/>
                <w:szCs w:val="18"/>
              </w:rPr>
            </w:pPr>
            <w:r w:rsidRPr="0023726D">
              <w:rPr>
                <w:sz w:val="18"/>
                <w:szCs w:val="18"/>
              </w:rPr>
              <w:t>Computer programming, consultancy and related activities</w:t>
            </w:r>
          </w:p>
        </w:tc>
        <w:tc>
          <w:tcPr>
            <w:tcW w:w="1713" w:type="dxa"/>
            <w:noWrap/>
            <w:vAlign w:val="center"/>
            <w:hideMark/>
          </w:tcPr>
          <w:p w14:paraId="188922B9" w14:textId="3524C9A6" w:rsidR="00CF7E6C" w:rsidRPr="0023726D" w:rsidRDefault="00CF7E6C" w:rsidP="00CF7E6C">
            <w:pPr>
              <w:jc w:val="right"/>
              <w:rPr>
                <w:sz w:val="18"/>
                <w:szCs w:val="18"/>
              </w:rPr>
            </w:pPr>
            <w:r w:rsidRPr="0023726D">
              <w:rPr>
                <w:color w:val="000000"/>
                <w:sz w:val="18"/>
                <w:szCs w:val="18"/>
              </w:rPr>
              <w:t>22,864</w:t>
            </w:r>
          </w:p>
        </w:tc>
        <w:tc>
          <w:tcPr>
            <w:tcW w:w="1113" w:type="dxa"/>
            <w:noWrap/>
            <w:vAlign w:val="center"/>
            <w:hideMark/>
          </w:tcPr>
          <w:p w14:paraId="6005CE40" w14:textId="6BD4B2A9" w:rsidR="00CF7E6C" w:rsidRPr="0023726D" w:rsidRDefault="00CF7E6C" w:rsidP="00CF7E6C">
            <w:pPr>
              <w:jc w:val="right"/>
              <w:rPr>
                <w:sz w:val="18"/>
                <w:szCs w:val="18"/>
              </w:rPr>
            </w:pPr>
            <w:r w:rsidRPr="0023726D">
              <w:rPr>
                <w:color w:val="000000"/>
                <w:sz w:val="18"/>
                <w:szCs w:val="18"/>
              </w:rPr>
              <w:t>1,673.3</w:t>
            </w:r>
          </w:p>
        </w:tc>
        <w:tc>
          <w:tcPr>
            <w:tcW w:w="1113" w:type="dxa"/>
            <w:noWrap/>
            <w:vAlign w:val="center"/>
            <w:hideMark/>
          </w:tcPr>
          <w:p w14:paraId="59C64C2F" w14:textId="26BD747D" w:rsidR="00CF7E6C" w:rsidRPr="0023726D" w:rsidRDefault="00CF7E6C" w:rsidP="00CF7E6C">
            <w:pPr>
              <w:jc w:val="right"/>
              <w:rPr>
                <w:sz w:val="18"/>
                <w:szCs w:val="18"/>
              </w:rPr>
            </w:pPr>
            <w:r w:rsidRPr="0023726D">
              <w:rPr>
                <w:color w:val="000000"/>
                <w:sz w:val="18"/>
                <w:szCs w:val="18"/>
              </w:rPr>
              <w:t>73,184</w:t>
            </w:r>
          </w:p>
        </w:tc>
        <w:tc>
          <w:tcPr>
            <w:tcW w:w="1113" w:type="dxa"/>
            <w:noWrap/>
            <w:vAlign w:val="center"/>
            <w:hideMark/>
          </w:tcPr>
          <w:p w14:paraId="2765863C" w14:textId="76DBAE6B" w:rsidR="00CF7E6C" w:rsidRPr="0023726D" w:rsidRDefault="00CF7E6C" w:rsidP="00CF7E6C">
            <w:pPr>
              <w:jc w:val="right"/>
              <w:rPr>
                <w:sz w:val="18"/>
                <w:szCs w:val="18"/>
              </w:rPr>
            </w:pPr>
            <w:r w:rsidRPr="0023726D">
              <w:rPr>
                <w:color w:val="000000"/>
                <w:sz w:val="18"/>
                <w:szCs w:val="18"/>
              </w:rPr>
              <w:t>1.35</w:t>
            </w:r>
          </w:p>
        </w:tc>
      </w:tr>
      <w:tr w:rsidR="00CF7E6C" w:rsidRPr="0023726D" w14:paraId="2867CC17" w14:textId="77777777" w:rsidTr="00DD02F0">
        <w:trPr>
          <w:trHeight w:val="320"/>
        </w:trPr>
        <w:tc>
          <w:tcPr>
            <w:tcW w:w="3964" w:type="dxa"/>
            <w:noWrap/>
            <w:vAlign w:val="center"/>
            <w:hideMark/>
          </w:tcPr>
          <w:p w14:paraId="0AD0E4D7" w14:textId="77777777" w:rsidR="00CF7E6C" w:rsidRPr="0023726D" w:rsidRDefault="00CF7E6C" w:rsidP="00CF7E6C">
            <w:pPr>
              <w:rPr>
                <w:sz w:val="18"/>
                <w:szCs w:val="18"/>
              </w:rPr>
            </w:pPr>
            <w:r w:rsidRPr="0023726D">
              <w:rPr>
                <w:sz w:val="18"/>
                <w:szCs w:val="18"/>
              </w:rPr>
              <w:t>Information service activities</w:t>
            </w:r>
          </w:p>
        </w:tc>
        <w:tc>
          <w:tcPr>
            <w:tcW w:w="1713" w:type="dxa"/>
            <w:noWrap/>
            <w:vAlign w:val="center"/>
            <w:hideMark/>
          </w:tcPr>
          <w:p w14:paraId="0AE7CE92" w14:textId="13B35DD1" w:rsidR="00CF7E6C" w:rsidRPr="0023726D" w:rsidRDefault="00CF7E6C" w:rsidP="00CF7E6C">
            <w:pPr>
              <w:jc w:val="right"/>
              <w:rPr>
                <w:sz w:val="18"/>
                <w:szCs w:val="18"/>
              </w:rPr>
            </w:pPr>
            <w:r w:rsidRPr="0023726D">
              <w:rPr>
                <w:color w:val="000000"/>
                <w:sz w:val="18"/>
                <w:szCs w:val="18"/>
              </w:rPr>
              <w:t>1,063</w:t>
            </w:r>
          </w:p>
        </w:tc>
        <w:tc>
          <w:tcPr>
            <w:tcW w:w="1113" w:type="dxa"/>
            <w:noWrap/>
            <w:vAlign w:val="center"/>
            <w:hideMark/>
          </w:tcPr>
          <w:p w14:paraId="79EC6EEF" w14:textId="49A87357" w:rsidR="00CF7E6C" w:rsidRPr="0023726D" w:rsidRDefault="00CF7E6C" w:rsidP="00CF7E6C">
            <w:pPr>
              <w:jc w:val="right"/>
              <w:rPr>
                <w:sz w:val="18"/>
                <w:szCs w:val="18"/>
              </w:rPr>
            </w:pPr>
            <w:r w:rsidRPr="0023726D">
              <w:rPr>
                <w:color w:val="000000"/>
                <w:sz w:val="18"/>
                <w:szCs w:val="18"/>
              </w:rPr>
              <w:t>58.6</w:t>
            </w:r>
          </w:p>
        </w:tc>
        <w:tc>
          <w:tcPr>
            <w:tcW w:w="1113" w:type="dxa"/>
            <w:noWrap/>
            <w:vAlign w:val="center"/>
            <w:hideMark/>
          </w:tcPr>
          <w:p w14:paraId="7E68B3FE" w14:textId="49A5D17E" w:rsidR="00CF7E6C" w:rsidRPr="0023726D" w:rsidRDefault="00CF7E6C" w:rsidP="00CF7E6C">
            <w:pPr>
              <w:jc w:val="right"/>
              <w:rPr>
                <w:sz w:val="18"/>
                <w:szCs w:val="18"/>
              </w:rPr>
            </w:pPr>
            <w:r w:rsidRPr="0023726D">
              <w:rPr>
                <w:color w:val="000000"/>
                <w:sz w:val="18"/>
                <w:szCs w:val="18"/>
              </w:rPr>
              <w:t>55,143</w:t>
            </w:r>
          </w:p>
        </w:tc>
        <w:tc>
          <w:tcPr>
            <w:tcW w:w="1113" w:type="dxa"/>
            <w:noWrap/>
            <w:vAlign w:val="center"/>
            <w:hideMark/>
          </w:tcPr>
          <w:p w14:paraId="11CE0A24" w14:textId="58C042A5" w:rsidR="00CF7E6C" w:rsidRPr="0023726D" w:rsidRDefault="00CF7E6C" w:rsidP="00CF7E6C">
            <w:pPr>
              <w:jc w:val="right"/>
              <w:rPr>
                <w:sz w:val="18"/>
                <w:szCs w:val="18"/>
              </w:rPr>
            </w:pPr>
            <w:r w:rsidRPr="0023726D">
              <w:rPr>
                <w:color w:val="000000"/>
                <w:sz w:val="18"/>
                <w:szCs w:val="18"/>
              </w:rPr>
              <w:t>0.57</w:t>
            </w:r>
          </w:p>
        </w:tc>
      </w:tr>
      <w:tr w:rsidR="00CF7E6C" w:rsidRPr="0023726D" w14:paraId="7A454441" w14:textId="77777777" w:rsidTr="00DD02F0">
        <w:trPr>
          <w:trHeight w:val="320"/>
        </w:trPr>
        <w:tc>
          <w:tcPr>
            <w:tcW w:w="3964" w:type="dxa"/>
            <w:noWrap/>
            <w:vAlign w:val="center"/>
            <w:hideMark/>
          </w:tcPr>
          <w:p w14:paraId="310D4CFF" w14:textId="77777777" w:rsidR="00CF7E6C" w:rsidRPr="0023726D" w:rsidRDefault="00CF7E6C" w:rsidP="00CF7E6C">
            <w:pPr>
              <w:rPr>
                <w:sz w:val="18"/>
                <w:szCs w:val="18"/>
              </w:rPr>
            </w:pPr>
            <w:r w:rsidRPr="0023726D">
              <w:rPr>
                <w:sz w:val="18"/>
                <w:szCs w:val="18"/>
              </w:rPr>
              <w:t>Repair of computers and communication equipment</w:t>
            </w:r>
          </w:p>
        </w:tc>
        <w:tc>
          <w:tcPr>
            <w:tcW w:w="1713" w:type="dxa"/>
            <w:noWrap/>
            <w:vAlign w:val="center"/>
            <w:hideMark/>
          </w:tcPr>
          <w:p w14:paraId="664FA6C7" w14:textId="6CC65B7E" w:rsidR="00CF7E6C" w:rsidRPr="0023726D" w:rsidRDefault="00CF7E6C" w:rsidP="00CF7E6C">
            <w:pPr>
              <w:jc w:val="right"/>
              <w:rPr>
                <w:sz w:val="18"/>
                <w:szCs w:val="18"/>
              </w:rPr>
            </w:pPr>
            <w:r w:rsidRPr="0023726D">
              <w:rPr>
                <w:color w:val="000000"/>
                <w:sz w:val="18"/>
                <w:szCs w:val="18"/>
              </w:rPr>
              <w:t>505</w:t>
            </w:r>
          </w:p>
        </w:tc>
        <w:tc>
          <w:tcPr>
            <w:tcW w:w="1113" w:type="dxa"/>
            <w:noWrap/>
            <w:vAlign w:val="center"/>
            <w:hideMark/>
          </w:tcPr>
          <w:p w14:paraId="18BE1FD3" w14:textId="6E89BF08" w:rsidR="00CF7E6C" w:rsidRPr="0023726D" w:rsidRDefault="00CF7E6C" w:rsidP="00CF7E6C">
            <w:pPr>
              <w:jc w:val="right"/>
              <w:rPr>
                <w:sz w:val="18"/>
                <w:szCs w:val="18"/>
              </w:rPr>
            </w:pPr>
            <w:r w:rsidRPr="0023726D">
              <w:rPr>
                <w:color w:val="000000"/>
                <w:sz w:val="18"/>
                <w:szCs w:val="18"/>
              </w:rPr>
              <w:t>13.7</w:t>
            </w:r>
          </w:p>
        </w:tc>
        <w:tc>
          <w:tcPr>
            <w:tcW w:w="1113" w:type="dxa"/>
            <w:noWrap/>
            <w:vAlign w:val="center"/>
            <w:hideMark/>
          </w:tcPr>
          <w:p w14:paraId="50D79AF9" w14:textId="0552003D" w:rsidR="00CF7E6C" w:rsidRPr="0023726D" w:rsidRDefault="00CF7E6C" w:rsidP="00CF7E6C">
            <w:pPr>
              <w:jc w:val="right"/>
              <w:rPr>
                <w:sz w:val="18"/>
                <w:szCs w:val="18"/>
              </w:rPr>
            </w:pPr>
            <w:r w:rsidRPr="0023726D">
              <w:rPr>
                <w:color w:val="000000"/>
                <w:sz w:val="18"/>
                <w:szCs w:val="18"/>
              </w:rPr>
              <w:t>27,224</w:t>
            </w:r>
          </w:p>
        </w:tc>
        <w:tc>
          <w:tcPr>
            <w:tcW w:w="1113" w:type="dxa"/>
            <w:noWrap/>
            <w:vAlign w:val="center"/>
            <w:hideMark/>
          </w:tcPr>
          <w:p w14:paraId="7A611A92" w14:textId="68B66A7F" w:rsidR="00CF7E6C" w:rsidRPr="0023726D" w:rsidRDefault="00CF7E6C" w:rsidP="00CF7E6C">
            <w:pPr>
              <w:jc w:val="right"/>
              <w:rPr>
                <w:sz w:val="18"/>
                <w:szCs w:val="18"/>
              </w:rPr>
            </w:pPr>
            <w:r w:rsidRPr="0023726D">
              <w:rPr>
                <w:color w:val="000000"/>
                <w:sz w:val="18"/>
                <w:szCs w:val="18"/>
              </w:rPr>
              <w:t>0.57</w:t>
            </w:r>
          </w:p>
        </w:tc>
      </w:tr>
      <w:tr w:rsidR="00CF7E6C" w:rsidRPr="0023726D" w14:paraId="3E4184AF" w14:textId="77777777" w:rsidTr="00DD02F0">
        <w:trPr>
          <w:trHeight w:val="320"/>
        </w:trPr>
        <w:tc>
          <w:tcPr>
            <w:tcW w:w="3964" w:type="dxa"/>
            <w:noWrap/>
            <w:vAlign w:val="center"/>
            <w:hideMark/>
          </w:tcPr>
          <w:p w14:paraId="4E585D23" w14:textId="77777777" w:rsidR="00CF7E6C" w:rsidRPr="0023726D" w:rsidRDefault="00CF7E6C" w:rsidP="00CF7E6C">
            <w:pPr>
              <w:rPr>
                <w:b/>
                <w:bCs/>
                <w:sz w:val="18"/>
                <w:szCs w:val="18"/>
              </w:rPr>
            </w:pPr>
            <w:r w:rsidRPr="0023726D">
              <w:rPr>
                <w:b/>
                <w:bCs/>
                <w:sz w:val="18"/>
                <w:szCs w:val="18"/>
              </w:rPr>
              <w:t>Total (Digital)</w:t>
            </w:r>
          </w:p>
        </w:tc>
        <w:tc>
          <w:tcPr>
            <w:tcW w:w="1713" w:type="dxa"/>
            <w:noWrap/>
            <w:vAlign w:val="center"/>
            <w:hideMark/>
          </w:tcPr>
          <w:p w14:paraId="2EF9D45E" w14:textId="2BD611EA" w:rsidR="00CF7E6C" w:rsidRPr="0023726D" w:rsidRDefault="00CF7E6C" w:rsidP="00CF7E6C">
            <w:pPr>
              <w:jc w:val="right"/>
              <w:rPr>
                <w:b/>
                <w:bCs/>
                <w:sz w:val="18"/>
                <w:szCs w:val="18"/>
              </w:rPr>
            </w:pPr>
            <w:r w:rsidRPr="0023726D">
              <w:rPr>
                <w:b/>
                <w:bCs/>
                <w:color w:val="000000"/>
                <w:sz w:val="18"/>
                <w:szCs w:val="18"/>
              </w:rPr>
              <w:t xml:space="preserve">          35,892 </w:t>
            </w:r>
          </w:p>
        </w:tc>
        <w:tc>
          <w:tcPr>
            <w:tcW w:w="1113" w:type="dxa"/>
            <w:noWrap/>
            <w:vAlign w:val="center"/>
            <w:hideMark/>
          </w:tcPr>
          <w:p w14:paraId="4154ED05" w14:textId="7B670BBA" w:rsidR="00CF7E6C" w:rsidRPr="0023726D" w:rsidRDefault="00DD02F0" w:rsidP="00CF7E6C">
            <w:pPr>
              <w:jc w:val="right"/>
              <w:rPr>
                <w:b/>
                <w:bCs/>
                <w:sz w:val="18"/>
                <w:szCs w:val="18"/>
              </w:rPr>
            </w:pPr>
            <w:r w:rsidRPr="0023726D">
              <w:rPr>
                <w:b/>
                <w:bCs/>
                <w:color w:val="000000"/>
                <w:sz w:val="18"/>
                <w:szCs w:val="18"/>
              </w:rPr>
              <w:t xml:space="preserve">2,829.7 </w:t>
            </w:r>
            <w:r w:rsidR="00CF7E6C" w:rsidRPr="0023726D">
              <w:rPr>
                <w:b/>
                <w:bCs/>
                <w:color w:val="000000"/>
                <w:sz w:val="18"/>
                <w:szCs w:val="18"/>
              </w:rPr>
              <w:t xml:space="preserve">      </w:t>
            </w:r>
          </w:p>
        </w:tc>
        <w:tc>
          <w:tcPr>
            <w:tcW w:w="1113" w:type="dxa"/>
            <w:noWrap/>
            <w:vAlign w:val="center"/>
            <w:hideMark/>
          </w:tcPr>
          <w:p w14:paraId="7215AE9B" w14:textId="41BF3FCF" w:rsidR="00CF7E6C" w:rsidRPr="0023726D" w:rsidRDefault="00DD02F0" w:rsidP="00CF7E6C">
            <w:pPr>
              <w:jc w:val="right"/>
              <w:rPr>
                <w:b/>
                <w:bCs/>
                <w:sz w:val="18"/>
                <w:szCs w:val="18"/>
              </w:rPr>
            </w:pPr>
            <w:r w:rsidRPr="0023726D">
              <w:rPr>
                <w:b/>
                <w:bCs/>
                <w:color w:val="000000"/>
                <w:sz w:val="18"/>
                <w:szCs w:val="18"/>
              </w:rPr>
              <w:t xml:space="preserve">78,840 </w:t>
            </w:r>
            <w:r w:rsidR="00CF7E6C" w:rsidRPr="0023726D">
              <w:rPr>
                <w:b/>
                <w:bCs/>
                <w:color w:val="000000"/>
                <w:sz w:val="18"/>
                <w:szCs w:val="18"/>
              </w:rPr>
              <w:t xml:space="preserve">          </w:t>
            </w:r>
          </w:p>
        </w:tc>
        <w:tc>
          <w:tcPr>
            <w:tcW w:w="1113" w:type="dxa"/>
            <w:noWrap/>
            <w:vAlign w:val="center"/>
            <w:hideMark/>
          </w:tcPr>
          <w:p w14:paraId="44D86FB0" w14:textId="1E8E00BB" w:rsidR="00CF7E6C" w:rsidRPr="0023726D" w:rsidRDefault="00DD02F0" w:rsidP="00CF7E6C">
            <w:pPr>
              <w:jc w:val="right"/>
              <w:rPr>
                <w:b/>
                <w:bCs/>
                <w:sz w:val="18"/>
                <w:szCs w:val="18"/>
              </w:rPr>
            </w:pPr>
            <w:r w:rsidRPr="0023726D">
              <w:rPr>
                <w:b/>
                <w:bCs/>
                <w:color w:val="000000"/>
                <w:sz w:val="18"/>
                <w:szCs w:val="18"/>
              </w:rPr>
              <w:t xml:space="preserve">1.07 </w:t>
            </w:r>
            <w:r w:rsidR="00CF7E6C" w:rsidRPr="0023726D">
              <w:rPr>
                <w:b/>
                <w:bCs/>
                <w:color w:val="000000"/>
                <w:sz w:val="18"/>
                <w:szCs w:val="18"/>
              </w:rPr>
              <w:t xml:space="preserve">               </w:t>
            </w:r>
          </w:p>
        </w:tc>
      </w:tr>
    </w:tbl>
    <w:p w14:paraId="1BCC7C15" w14:textId="3E99C647" w:rsidR="002E6F97" w:rsidRPr="0023726D" w:rsidRDefault="00CF7E6C" w:rsidP="00546FF4">
      <w:pPr>
        <w:pStyle w:val="Caption"/>
      </w:pPr>
      <w:r w:rsidRPr="0023726D">
        <w:br w:type="column"/>
      </w:r>
      <w:bookmarkStart w:id="95" w:name="_Toc171354703"/>
      <w:r w:rsidR="00546FF4" w:rsidRPr="0023726D">
        <w:lastRenderedPageBreak/>
        <w:t xml:space="preserve">Table </w:t>
      </w:r>
      <w:r w:rsidR="00546FF4" w:rsidRPr="0023726D">
        <w:fldChar w:fldCharType="begin"/>
      </w:r>
      <w:r w:rsidR="00546FF4" w:rsidRPr="0023726D">
        <w:instrText xml:space="preserve"> SEQ Table \* ARABIC </w:instrText>
      </w:r>
      <w:r w:rsidR="00546FF4" w:rsidRPr="0023726D">
        <w:fldChar w:fldCharType="separate"/>
      </w:r>
      <w:r w:rsidR="00F86E7A">
        <w:rPr>
          <w:noProof/>
        </w:rPr>
        <w:t>10</w:t>
      </w:r>
      <w:r w:rsidR="00546FF4" w:rsidRPr="0023726D">
        <w:fldChar w:fldCharType="end"/>
      </w:r>
      <w:r w:rsidR="00546FF4" w:rsidRPr="0023726D">
        <w:t xml:space="preserve"> Creative industries workforce, GVA and LQ, LinkedIn 2024</w:t>
      </w:r>
      <w:bookmarkEnd w:id="95"/>
    </w:p>
    <w:tbl>
      <w:tblPr>
        <w:tblStyle w:val="TableGrid"/>
        <w:tblW w:w="0" w:type="auto"/>
        <w:tblCellMar>
          <w:top w:w="57" w:type="dxa"/>
          <w:bottom w:w="57" w:type="dxa"/>
        </w:tblCellMar>
        <w:tblLook w:val="04A0" w:firstRow="1" w:lastRow="0" w:firstColumn="1" w:lastColumn="0" w:noHBand="0" w:noVBand="1"/>
      </w:tblPr>
      <w:tblGrid>
        <w:gridCol w:w="4106"/>
        <w:gridCol w:w="1550"/>
        <w:gridCol w:w="1120"/>
        <w:gridCol w:w="1120"/>
        <w:gridCol w:w="1120"/>
      </w:tblGrid>
      <w:tr w:rsidR="00546FF4" w:rsidRPr="0023726D" w14:paraId="3D7681FF" w14:textId="77777777" w:rsidTr="007B6CBE">
        <w:trPr>
          <w:trHeight w:val="1020"/>
        </w:trPr>
        <w:tc>
          <w:tcPr>
            <w:tcW w:w="4106" w:type="dxa"/>
            <w:vAlign w:val="center"/>
            <w:hideMark/>
          </w:tcPr>
          <w:p w14:paraId="4574CEFB" w14:textId="77777777" w:rsidR="00546FF4" w:rsidRPr="0023726D" w:rsidRDefault="00546FF4" w:rsidP="00C00AAF">
            <w:pPr>
              <w:rPr>
                <w:b/>
                <w:bCs/>
                <w:sz w:val="18"/>
                <w:szCs w:val="18"/>
              </w:rPr>
            </w:pPr>
            <w:r w:rsidRPr="0023726D">
              <w:rPr>
                <w:b/>
                <w:bCs/>
                <w:sz w:val="18"/>
                <w:szCs w:val="18"/>
              </w:rPr>
              <w:t xml:space="preserve">Creative Industries </w:t>
            </w:r>
          </w:p>
        </w:tc>
        <w:tc>
          <w:tcPr>
            <w:tcW w:w="1550" w:type="dxa"/>
            <w:vAlign w:val="center"/>
            <w:hideMark/>
          </w:tcPr>
          <w:p w14:paraId="2D354768" w14:textId="6765FA28" w:rsidR="00546FF4" w:rsidRPr="0023726D" w:rsidRDefault="00546FF4" w:rsidP="00C00AAF">
            <w:pPr>
              <w:jc w:val="right"/>
              <w:rPr>
                <w:b/>
                <w:bCs/>
                <w:sz w:val="18"/>
                <w:szCs w:val="18"/>
              </w:rPr>
            </w:pPr>
            <w:r w:rsidRPr="0023726D">
              <w:rPr>
                <w:b/>
                <w:bCs/>
                <w:sz w:val="18"/>
                <w:szCs w:val="18"/>
              </w:rPr>
              <w:t xml:space="preserve">Sector </w:t>
            </w:r>
            <w:r w:rsidR="0022432F" w:rsidRPr="0023726D">
              <w:rPr>
                <w:b/>
                <w:bCs/>
                <w:sz w:val="18"/>
                <w:szCs w:val="18"/>
              </w:rPr>
              <w:t>workforce</w:t>
            </w:r>
          </w:p>
        </w:tc>
        <w:tc>
          <w:tcPr>
            <w:tcW w:w="1120" w:type="dxa"/>
            <w:vAlign w:val="center"/>
            <w:hideMark/>
          </w:tcPr>
          <w:p w14:paraId="70011A8C" w14:textId="77777777" w:rsidR="00546FF4" w:rsidRPr="0023726D" w:rsidRDefault="00546FF4" w:rsidP="00C00AAF">
            <w:pPr>
              <w:jc w:val="right"/>
              <w:rPr>
                <w:b/>
                <w:bCs/>
                <w:sz w:val="18"/>
                <w:szCs w:val="18"/>
              </w:rPr>
            </w:pPr>
            <w:r w:rsidRPr="0023726D">
              <w:rPr>
                <w:b/>
                <w:bCs/>
                <w:sz w:val="18"/>
                <w:szCs w:val="18"/>
              </w:rPr>
              <w:t>Sector GVA (£m)</w:t>
            </w:r>
          </w:p>
        </w:tc>
        <w:tc>
          <w:tcPr>
            <w:tcW w:w="1120" w:type="dxa"/>
            <w:vAlign w:val="center"/>
            <w:hideMark/>
          </w:tcPr>
          <w:p w14:paraId="75646EC8" w14:textId="77777777" w:rsidR="00546FF4" w:rsidRPr="0023726D" w:rsidRDefault="00546FF4" w:rsidP="00C00AAF">
            <w:pPr>
              <w:jc w:val="right"/>
              <w:rPr>
                <w:b/>
                <w:bCs/>
                <w:sz w:val="18"/>
                <w:szCs w:val="18"/>
              </w:rPr>
            </w:pPr>
            <w:r w:rsidRPr="0023726D">
              <w:rPr>
                <w:b/>
                <w:bCs/>
                <w:sz w:val="18"/>
                <w:szCs w:val="18"/>
              </w:rPr>
              <w:t>Sector GVA per capita (£)</w:t>
            </w:r>
          </w:p>
        </w:tc>
        <w:tc>
          <w:tcPr>
            <w:tcW w:w="1120" w:type="dxa"/>
            <w:vAlign w:val="center"/>
            <w:hideMark/>
          </w:tcPr>
          <w:p w14:paraId="28FAED83" w14:textId="77777777" w:rsidR="00546FF4" w:rsidRPr="0023726D" w:rsidRDefault="00546FF4" w:rsidP="00C00AAF">
            <w:pPr>
              <w:jc w:val="right"/>
              <w:rPr>
                <w:b/>
                <w:bCs/>
                <w:sz w:val="18"/>
                <w:szCs w:val="18"/>
              </w:rPr>
            </w:pPr>
            <w:r w:rsidRPr="0023726D">
              <w:rPr>
                <w:b/>
                <w:bCs/>
                <w:sz w:val="18"/>
                <w:szCs w:val="18"/>
              </w:rPr>
              <w:t>LQ</w:t>
            </w:r>
          </w:p>
        </w:tc>
      </w:tr>
      <w:tr w:rsidR="00016E03" w:rsidRPr="0023726D" w14:paraId="04364C76" w14:textId="77777777" w:rsidTr="007B6CBE">
        <w:trPr>
          <w:trHeight w:val="320"/>
        </w:trPr>
        <w:tc>
          <w:tcPr>
            <w:tcW w:w="4106" w:type="dxa"/>
            <w:noWrap/>
            <w:vAlign w:val="center"/>
            <w:hideMark/>
          </w:tcPr>
          <w:p w14:paraId="0665F173" w14:textId="77777777" w:rsidR="00016E03" w:rsidRPr="0023726D" w:rsidRDefault="00016E03" w:rsidP="00016E03">
            <w:pPr>
              <w:rPr>
                <w:sz w:val="18"/>
                <w:szCs w:val="18"/>
              </w:rPr>
            </w:pPr>
            <w:r w:rsidRPr="0023726D">
              <w:rPr>
                <w:sz w:val="18"/>
                <w:szCs w:val="18"/>
              </w:rPr>
              <w:t>Advertising and marketing</w:t>
            </w:r>
          </w:p>
        </w:tc>
        <w:tc>
          <w:tcPr>
            <w:tcW w:w="1550" w:type="dxa"/>
            <w:noWrap/>
            <w:vAlign w:val="bottom"/>
            <w:hideMark/>
          </w:tcPr>
          <w:p w14:paraId="0FEC8C24" w14:textId="52074E13" w:rsidR="00016E03" w:rsidRPr="0023726D" w:rsidRDefault="00016E03" w:rsidP="00016E03">
            <w:pPr>
              <w:jc w:val="right"/>
              <w:rPr>
                <w:sz w:val="18"/>
                <w:szCs w:val="18"/>
              </w:rPr>
            </w:pPr>
            <w:r w:rsidRPr="0023726D">
              <w:rPr>
                <w:color w:val="000000"/>
                <w:sz w:val="18"/>
                <w:szCs w:val="18"/>
              </w:rPr>
              <w:t>9,247</w:t>
            </w:r>
          </w:p>
        </w:tc>
        <w:tc>
          <w:tcPr>
            <w:tcW w:w="1120" w:type="dxa"/>
            <w:noWrap/>
            <w:vAlign w:val="bottom"/>
            <w:hideMark/>
          </w:tcPr>
          <w:p w14:paraId="00C8FFDF" w14:textId="4427E0D9" w:rsidR="00016E03" w:rsidRPr="0023726D" w:rsidRDefault="00016E03" w:rsidP="00016E03">
            <w:pPr>
              <w:jc w:val="right"/>
              <w:rPr>
                <w:sz w:val="18"/>
                <w:szCs w:val="18"/>
              </w:rPr>
            </w:pPr>
            <w:r w:rsidRPr="0023726D">
              <w:rPr>
                <w:color w:val="000000"/>
                <w:sz w:val="18"/>
                <w:szCs w:val="18"/>
              </w:rPr>
              <w:t>907.1</w:t>
            </w:r>
          </w:p>
        </w:tc>
        <w:tc>
          <w:tcPr>
            <w:tcW w:w="1120" w:type="dxa"/>
            <w:noWrap/>
            <w:vAlign w:val="bottom"/>
            <w:hideMark/>
          </w:tcPr>
          <w:p w14:paraId="3A0CC9BB" w14:textId="4B36134B" w:rsidR="00016E03" w:rsidRPr="0023726D" w:rsidRDefault="00016E03" w:rsidP="00016E03">
            <w:pPr>
              <w:jc w:val="right"/>
              <w:rPr>
                <w:sz w:val="18"/>
                <w:szCs w:val="18"/>
              </w:rPr>
            </w:pPr>
            <w:r w:rsidRPr="0023726D">
              <w:rPr>
                <w:color w:val="000000"/>
                <w:sz w:val="18"/>
                <w:szCs w:val="18"/>
              </w:rPr>
              <w:t>98,095</w:t>
            </w:r>
          </w:p>
        </w:tc>
        <w:tc>
          <w:tcPr>
            <w:tcW w:w="1120" w:type="dxa"/>
            <w:noWrap/>
            <w:vAlign w:val="bottom"/>
            <w:hideMark/>
          </w:tcPr>
          <w:p w14:paraId="17A3DBDC" w14:textId="041AC443" w:rsidR="00016E03" w:rsidRPr="0023726D" w:rsidRDefault="00016E03" w:rsidP="00016E03">
            <w:pPr>
              <w:jc w:val="right"/>
              <w:rPr>
                <w:sz w:val="18"/>
                <w:szCs w:val="18"/>
              </w:rPr>
            </w:pPr>
            <w:r w:rsidRPr="0023726D">
              <w:rPr>
                <w:color w:val="000000"/>
                <w:sz w:val="18"/>
                <w:szCs w:val="18"/>
              </w:rPr>
              <w:t>9,247</w:t>
            </w:r>
          </w:p>
        </w:tc>
      </w:tr>
      <w:tr w:rsidR="00016E03" w:rsidRPr="0023726D" w14:paraId="2218816F" w14:textId="77777777" w:rsidTr="007B6CBE">
        <w:trPr>
          <w:trHeight w:val="320"/>
        </w:trPr>
        <w:tc>
          <w:tcPr>
            <w:tcW w:w="4106" w:type="dxa"/>
            <w:noWrap/>
            <w:vAlign w:val="center"/>
            <w:hideMark/>
          </w:tcPr>
          <w:p w14:paraId="321FED8F" w14:textId="77777777" w:rsidR="00016E03" w:rsidRPr="0023726D" w:rsidRDefault="00016E03" w:rsidP="00016E03">
            <w:pPr>
              <w:rPr>
                <w:sz w:val="18"/>
                <w:szCs w:val="18"/>
              </w:rPr>
            </w:pPr>
            <w:r w:rsidRPr="0023726D">
              <w:rPr>
                <w:sz w:val="18"/>
                <w:szCs w:val="18"/>
              </w:rPr>
              <w:t>Architecture</w:t>
            </w:r>
          </w:p>
        </w:tc>
        <w:tc>
          <w:tcPr>
            <w:tcW w:w="1550" w:type="dxa"/>
            <w:noWrap/>
            <w:vAlign w:val="bottom"/>
            <w:hideMark/>
          </w:tcPr>
          <w:p w14:paraId="0DE9649D" w14:textId="2C82A5FE" w:rsidR="00016E03" w:rsidRPr="0023726D" w:rsidRDefault="00016E03" w:rsidP="00016E03">
            <w:pPr>
              <w:jc w:val="right"/>
              <w:rPr>
                <w:sz w:val="18"/>
                <w:szCs w:val="18"/>
              </w:rPr>
            </w:pPr>
            <w:r w:rsidRPr="0023726D">
              <w:rPr>
                <w:color w:val="000000"/>
                <w:sz w:val="18"/>
                <w:szCs w:val="18"/>
              </w:rPr>
              <w:t>1,422</w:t>
            </w:r>
          </w:p>
        </w:tc>
        <w:tc>
          <w:tcPr>
            <w:tcW w:w="1120" w:type="dxa"/>
            <w:noWrap/>
            <w:vAlign w:val="bottom"/>
            <w:hideMark/>
          </w:tcPr>
          <w:p w14:paraId="4DC59075" w14:textId="0C3DBE62" w:rsidR="00016E03" w:rsidRPr="0023726D" w:rsidRDefault="00016E03" w:rsidP="00016E03">
            <w:pPr>
              <w:jc w:val="right"/>
              <w:rPr>
                <w:sz w:val="18"/>
                <w:szCs w:val="18"/>
              </w:rPr>
            </w:pPr>
            <w:r w:rsidRPr="0023726D">
              <w:rPr>
                <w:color w:val="000000"/>
                <w:sz w:val="18"/>
                <w:szCs w:val="18"/>
              </w:rPr>
              <w:t>32.5</w:t>
            </w:r>
          </w:p>
        </w:tc>
        <w:tc>
          <w:tcPr>
            <w:tcW w:w="1120" w:type="dxa"/>
            <w:noWrap/>
            <w:vAlign w:val="bottom"/>
            <w:hideMark/>
          </w:tcPr>
          <w:p w14:paraId="2F43C5E7" w14:textId="7A18A30D" w:rsidR="00016E03" w:rsidRPr="0023726D" w:rsidRDefault="00016E03" w:rsidP="00016E03">
            <w:pPr>
              <w:jc w:val="right"/>
              <w:rPr>
                <w:sz w:val="18"/>
                <w:szCs w:val="18"/>
              </w:rPr>
            </w:pPr>
            <w:r w:rsidRPr="0023726D">
              <w:rPr>
                <w:color w:val="000000"/>
                <w:sz w:val="18"/>
                <w:szCs w:val="18"/>
              </w:rPr>
              <w:t>22,875</w:t>
            </w:r>
          </w:p>
        </w:tc>
        <w:tc>
          <w:tcPr>
            <w:tcW w:w="1120" w:type="dxa"/>
            <w:noWrap/>
            <w:vAlign w:val="bottom"/>
            <w:hideMark/>
          </w:tcPr>
          <w:p w14:paraId="560BE9E3" w14:textId="083AC75D" w:rsidR="00016E03" w:rsidRPr="0023726D" w:rsidRDefault="00016E03" w:rsidP="00016E03">
            <w:pPr>
              <w:jc w:val="right"/>
              <w:rPr>
                <w:sz w:val="18"/>
                <w:szCs w:val="18"/>
              </w:rPr>
            </w:pPr>
            <w:r w:rsidRPr="0023726D">
              <w:rPr>
                <w:color w:val="000000"/>
                <w:sz w:val="18"/>
                <w:szCs w:val="18"/>
              </w:rPr>
              <w:t>1,422</w:t>
            </w:r>
          </w:p>
        </w:tc>
      </w:tr>
      <w:tr w:rsidR="00016E03" w:rsidRPr="0023726D" w14:paraId="33ACE0E5" w14:textId="77777777" w:rsidTr="007B6CBE">
        <w:trPr>
          <w:trHeight w:val="320"/>
        </w:trPr>
        <w:tc>
          <w:tcPr>
            <w:tcW w:w="4106" w:type="dxa"/>
            <w:noWrap/>
            <w:vAlign w:val="center"/>
            <w:hideMark/>
          </w:tcPr>
          <w:p w14:paraId="212A3C3E" w14:textId="77777777" w:rsidR="00016E03" w:rsidRPr="0023726D" w:rsidRDefault="00016E03" w:rsidP="00016E03">
            <w:pPr>
              <w:rPr>
                <w:sz w:val="18"/>
                <w:szCs w:val="18"/>
              </w:rPr>
            </w:pPr>
            <w:r w:rsidRPr="0023726D">
              <w:rPr>
                <w:sz w:val="18"/>
                <w:szCs w:val="18"/>
              </w:rPr>
              <w:t>Crafts</w:t>
            </w:r>
          </w:p>
        </w:tc>
        <w:tc>
          <w:tcPr>
            <w:tcW w:w="1550" w:type="dxa"/>
            <w:noWrap/>
            <w:vAlign w:val="bottom"/>
            <w:hideMark/>
          </w:tcPr>
          <w:p w14:paraId="6C55E3D9" w14:textId="53F9A6AB" w:rsidR="00016E03" w:rsidRPr="0023726D" w:rsidRDefault="00016E03" w:rsidP="00016E03">
            <w:pPr>
              <w:jc w:val="right"/>
              <w:rPr>
                <w:sz w:val="18"/>
                <w:szCs w:val="18"/>
              </w:rPr>
            </w:pPr>
            <w:r w:rsidRPr="0023726D">
              <w:rPr>
                <w:color w:val="000000"/>
                <w:sz w:val="18"/>
                <w:szCs w:val="18"/>
              </w:rPr>
              <w:t>213</w:t>
            </w:r>
          </w:p>
        </w:tc>
        <w:tc>
          <w:tcPr>
            <w:tcW w:w="1120" w:type="dxa"/>
            <w:noWrap/>
            <w:vAlign w:val="bottom"/>
            <w:hideMark/>
          </w:tcPr>
          <w:p w14:paraId="3612E70E" w14:textId="49117EC0" w:rsidR="00016E03" w:rsidRPr="0023726D" w:rsidRDefault="00016E03" w:rsidP="00016E03">
            <w:pPr>
              <w:jc w:val="right"/>
              <w:rPr>
                <w:sz w:val="18"/>
                <w:szCs w:val="18"/>
              </w:rPr>
            </w:pPr>
            <w:r w:rsidRPr="0023726D">
              <w:rPr>
                <w:color w:val="000000"/>
                <w:sz w:val="18"/>
                <w:szCs w:val="18"/>
              </w:rPr>
              <w:t>15.2</w:t>
            </w:r>
          </w:p>
        </w:tc>
        <w:tc>
          <w:tcPr>
            <w:tcW w:w="1120" w:type="dxa"/>
            <w:noWrap/>
            <w:vAlign w:val="bottom"/>
            <w:hideMark/>
          </w:tcPr>
          <w:p w14:paraId="0E36DB3B" w14:textId="73786E30" w:rsidR="00016E03" w:rsidRPr="0023726D" w:rsidRDefault="00016E03" w:rsidP="00016E03">
            <w:pPr>
              <w:jc w:val="right"/>
              <w:rPr>
                <w:sz w:val="18"/>
                <w:szCs w:val="18"/>
              </w:rPr>
            </w:pPr>
            <w:r w:rsidRPr="0023726D">
              <w:rPr>
                <w:color w:val="000000"/>
                <w:sz w:val="18"/>
                <w:szCs w:val="18"/>
              </w:rPr>
              <w:t>71,411</w:t>
            </w:r>
          </w:p>
        </w:tc>
        <w:tc>
          <w:tcPr>
            <w:tcW w:w="1120" w:type="dxa"/>
            <w:noWrap/>
            <w:vAlign w:val="bottom"/>
            <w:hideMark/>
          </w:tcPr>
          <w:p w14:paraId="6985236C" w14:textId="3B6C18FF" w:rsidR="00016E03" w:rsidRPr="0023726D" w:rsidRDefault="00016E03" w:rsidP="00016E03">
            <w:pPr>
              <w:jc w:val="right"/>
              <w:rPr>
                <w:sz w:val="18"/>
                <w:szCs w:val="18"/>
              </w:rPr>
            </w:pPr>
            <w:r w:rsidRPr="0023726D">
              <w:rPr>
                <w:color w:val="000000"/>
                <w:sz w:val="18"/>
                <w:szCs w:val="18"/>
              </w:rPr>
              <w:t>213</w:t>
            </w:r>
          </w:p>
        </w:tc>
      </w:tr>
      <w:tr w:rsidR="00016E03" w:rsidRPr="0023726D" w14:paraId="1720FDC2" w14:textId="77777777" w:rsidTr="007B6CBE">
        <w:trPr>
          <w:trHeight w:val="320"/>
        </w:trPr>
        <w:tc>
          <w:tcPr>
            <w:tcW w:w="4106" w:type="dxa"/>
            <w:noWrap/>
            <w:vAlign w:val="center"/>
            <w:hideMark/>
          </w:tcPr>
          <w:p w14:paraId="0A3C71EF" w14:textId="77777777" w:rsidR="00016E03" w:rsidRPr="0023726D" w:rsidRDefault="00016E03" w:rsidP="00016E03">
            <w:pPr>
              <w:rPr>
                <w:sz w:val="18"/>
                <w:szCs w:val="18"/>
              </w:rPr>
            </w:pPr>
            <w:r w:rsidRPr="0023726D">
              <w:rPr>
                <w:sz w:val="18"/>
                <w:szCs w:val="18"/>
              </w:rPr>
              <w:t>Design and designer fashion</w:t>
            </w:r>
          </w:p>
        </w:tc>
        <w:tc>
          <w:tcPr>
            <w:tcW w:w="1550" w:type="dxa"/>
            <w:noWrap/>
            <w:vAlign w:val="bottom"/>
            <w:hideMark/>
          </w:tcPr>
          <w:p w14:paraId="4BEB8EE7" w14:textId="1149E102" w:rsidR="00016E03" w:rsidRPr="0023726D" w:rsidRDefault="00016E03" w:rsidP="00016E03">
            <w:pPr>
              <w:jc w:val="right"/>
              <w:rPr>
                <w:sz w:val="18"/>
                <w:szCs w:val="18"/>
              </w:rPr>
            </w:pPr>
            <w:r w:rsidRPr="0023726D">
              <w:rPr>
                <w:color w:val="000000"/>
                <w:sz w:val="18"/>
                <w:szCs w:val="18"/>
              </w:rPr>
              <w:t>2,109</w:t>
            </w:r>
          </w:p>
        </w:tc>
        <w:tc>
          <w:tcPr>
            <w:tcW w:w="1120" w:type="dxa"/>
            <w:noWrap/>
            <w:vAlign w:val="bottom"/>
            <w:hideMark/>
          </w:tcPr>
          <w:p w14:paraId="26D60CC9" w14:textId="5CBAE53B" w:rsidR="00016E03" w:rsidRPr="0023726D" w:rsidRDefault="00016E03" w:rsidP="00016E03">
            <w:pPr>
              <w:jc w:val="right"/>
              <w:rPr>
                <w:sz w:val="18"/>
                <w:szCs w:val="18"/>
              </w:rPr>
            </w:pPr>
            <w:r w:rsidRPr="0023726D">
              <w:rPr>
                <w:color w:val="000000"/>
                <w:sz w:val="18"/>
                <w:szCs w:val="18"/>
              </w:rPr>
              <w:t>109.8</w:t>
            </w:r>
          </w:p>
        </w:tc>
        <w:tc>
          <w:tcPr>
            <w:tcW w:w="1120" w:type="dxa"/>
            <w:noWrap/>
            <w:vAlign w:val="bottom"/>
            <w:hideMark/>
          </w:tcPr>
          <w:p w14:paraId="7CB53ED4" w14:textId="4FD0E04F" w:rsidR="00016E03" w:rsidRPr="0023726D" w:rsidRDefault="00016E03" w:rsidP="00016E03">
            <w:pPr>
              <w:jc w:val="right"/>
              <w:rPr>
                <w:sz w:val="18"/>
                <w:szCs w:val="18"/>
              </w:rPr>
            </w:pPr>
            <w:r w:rsidRPr="0023726D">
              <w:rPr>
                <w:color w:val="000000"/>
                <w:sz w:val="18"/>
                <w:szCs w:val="18"/>
              </w:rPr>
              <w:t>52,056</w:t>
            </w:r>
          </w:p>
        </w:tc>
        <w:tc>
          <w:tcPr>
            <w:tcW w:w="1120" w:type="dxa"/>
            <w:noWrap/>
            <w:vAlign w:val="bottom"/>
            <w:hideMark/>
          </w:tcPr>
          <w:p w14:paraId="5038339D" w14:textId="6D6C4FF5" w:rsidR="00016E03" w:rsidRPr="0023726D" w:rsidRDefault="00016E03" w:rsidP="00016E03">
            <w:pPr>
              <w:jc w:val="right"/>
              <w:rPr>
                <w:sz w:val="18"/>
                <w:szCs w:val="18"/>
              </w:rPr>
            </w:pPr>
            <w:r w:rsidRPr="0023726D">
              <w:rPr>
                <w:color w:val="000000"/>
                <w:sz w:val="18"/>
                <w:szCs w:val="18"/>
              </w:rPr>
              <w:t>2,109</w:t>
            </w:r>
          </w:p>
        </w:tc>
      </w:tr>
      <w:tr w:rsidR="00016E03" w:rsidRPr="0023726D" w14:paraId="057ADA3A" w14:textId="77777777" w:rsidTr="007B6CBE">
        <w:trPr>
          <w:trHeight w:val="320"/>
        </w:trPr>
        <w:tc>
          <w:tcPr>
            <w:tcW w:w="4106" w:type="dxa"/>
            <w:noWrap/>
            <w:vAlign w:val="center"/>
            <w:hideMark/>
          </w:tcPr>
          <w:p w14:paraId="67B3A848" w14:textId="77777777" w:rsidR="00016E03" w:rsidRPr="0023726D" w:rsidRDefault="00016E03" w:rsidP="00016E03">
            <w:pPr>
              <w:rPr>
                <w:sz w:val="18"/>
                <w:szCs w:val="18"/>
              </w:rPr>
            </w:pPr>
            <w:r w:rsidRPr="0023726D">
              <w:rPr>
                <w:sz w:val="18"/>
                <w:szCs w:val="18"/>
              </w:rPr>
              <w:t>Film, TV, video, radio and photography</w:t>
            </w:r>
          </w:p>
        </w:tc>
        <w:tc>
          <w:tcPr>
            <w:tcW w:w="1550" w:type="dxa"/>
            <w:noWrap/>
            <w:vAlign w:val="bottom"/>
            <w:hideMark/>
          </w:tcPr>
          <w:p w14:paraId="724BC3D2" w14:textId="1BC7A4C2" w:rsidR="00016E03" w:rsidRPr="0023726D" w:rsidRDefault="00016E03" w:rsidP="00016E03">
            <w:pPr>
              <w:jc w:val="right"/>
              <w:rPr>
                <w:sz w:val="18"/>
                <w:szCs w:val="18"/>
              </w:rPr>
            </w:pPr>
            <w:r w:rsidRPr="0023726D">
              <w:rPr>
                <w:color w:val="000000"/>
                <w:sz w:val="18"/>
                <w:szCs w:val="18"/>
              </w:rPr>
              <w:t>6,488</w:t>
            </w:r>
          </w:p>
        </w:tc>
        <w:tc>
          <w:tcPr>
            <w:tcW w:w="1120" w:type="dxa"/>
            <w:noWrap/>
            <w:vAlign w:val="bottom"/>
            <w:hideMark/>
          </w:tcPr>
          <w:p w14:paraId="5FA43E2E" w14:textId="3EAE9D73" w:rsidR="00016E03" w:rsidRPr="0023726D" w:rsidRDefault="00016E03" w:rsidP="00016E03">
            <w:pPr>
              <w:jc w:val="right"/>
              <w:rPr>
                <w:sz w:val="18"/>
                <w:szCs w:val="18"/>
              </w:rPr>
            </w:pPr>
            <w:r w:rsidRPr="0023726D">
              <w:rPr>
                <w:color w:val="000000"/>
                <w:sz w:val="18"/>
                <w:szCs w:val="18"/>
              </w:rPr>
              <w:t>571.6</w:t>
            </w:r>
          </w:p>
        </w:tc>
        <w:tc>
          <w:tcPr>
            <w:tcW w:w="1120" w:type="dxa"/>
            <w:noWrap/>
            <w:vAlign w:val="bottom"/>
            <w:hideMark/>
          </w:tcPr>
          <w:p w14:paraId="3AF26452" w14:textId="2D5845EC" w:rsidR="00016E03" w:rsidRPr="0023726D" w:rsidRDefault="00016E03" w:rsidP="00016E03">
            <w:pPr>
              <w:jc w:val="right"/>
              <w:rPr>
                <w:sz w:val="18"/>
                <w:szCs w:val="18"/>
              </w:rPr>
            </w:pPr>
            <w:r w:rsidRPr="0023726D">
              <w:rPr>
                <w:color w:val="000000"/>
                <w:sz w:val="18"/>
                <w:szCs w:val="18"/>
              </w:rPr>
              <w:t>88,105</w:t>
            </w:r>
          </w:p>
        </w:tc>
        <w:tc>
          <w:tcPr>
            <w:tcW w:w="1120" w:type="dxa"/>
            <w:noWrap/>
            <w:vAlign w:val="bottom"/>
            <w:hideMark/>
          </w:tcPr>
          <w:p w14:paraId="7FFF700F" w14:textId="2C4FA029" w:rsidR="00016E03" w:rsidRPr="0023726D" w:rsidRDefault="00016E03" w:rsidP="00016E03">
            <w:pPr>
              <w:jc w:val="right"/>
              <w:rPr>
                <w:sz w:val="18"/>
                <w:szCs w:val="18"/>
              </w:rPr>
            </w:pPr>
            <w:r w:rsidRPr="0023726D">
              <w:rPr>
                <w:color w:val="000000"/>
                <w:sz w:val="18"/>
                <w:szCs w:val="18"/>
              </w:rPr>
              <w:t>6,488</w:t>
            </w:r>
          </w:p>
        </w:tc>
      </w:tr>
      <w:tr w:rsidR="00016E03" w:rsidRPr="0023726D" w14:paraId="7486B648" w14:textId="77777777" w:rsidTr="007B6CBE">
        <w:trPr>
          <w:trHeight w:val="320"/>
        </w:trPr>
        <w:tc>
          <w:tcPr>
            <w:tcW w:w="4106" w:type="dxa"/>
            <w:noWrap/>
            <w:vAlign w:val="center"/>
            <w:hideMark/>
          </w:tcPr>
          <w:p w14:paraId="55129067" w14:textId="77777777" w:rsidR="00016E03" w:rsidRPr="0023726D" w:rsidRDefault="00016E03" w:rsidP="00016E03">
            <w:pPr>
              <w:rPr>
                <w:sz w:val="18"/>
                <w:szCs w:val="18"/>
              </w:rPr>
            </w:pPr>
            <w:r w:rsidRPr="0023726D">
              <w:rPr>
                <w:sz w:val="18"/>
                <w:szCs w:val="18"/>
              </w:rPr>
              <w:t>IT, software and computer services</w:t>
            </w:r>
          </w:p>
        </w:tc>
        <w:tc>
          <w:tcPr>
            <w:tcW w:w="1550" w:type="dxa"/>
            <w:noWrap/>
            <w:vAlign w:val="bottom"/>
            <w:hideMark/>
          </w:tcPr>
          <w:p w14:paraId="443A9523" w14:textId="5FE2B12F" w:rsidR="00016E03" w:rsidRPr="0023726D" w:rsidRDefault="00016E03" w:rsidP="00016E03">
            <w:pPr>
              <w:jc w:val="right"/>
              <w:rPr>
                <w:sz w:val="18"/>
                <w:szCs w:val="18"/>
              </w:rPr>
            </w:pPr>
            <w:r w:rsidRPr="0023726D">
              <w:rPr>
                <w:color w:val="000000"/>
                <w:sz w:val="18"/>
                <w:szCs w:val="18"/>
              </w:rPr>
              <w:t>9,392</w:t>
            </w:r>
          </w:p>
        </w:tc>
        <w:tc>
          <w:tcPr>
            <w:tcW w:w="1120" w:type="dxa"/>
            <w:noWrap/>
            <w:vAlign w:val="bottom"/>
            <w:hideMark/>
          </w:tcPr>
          <w:p w14:paraId="167831C4" w14:textId="19A0F30B" w:rsidR="00016E03" w:rsidRPr="0023726D" w:rsidRDefault="00016E03" w:rsidP="00016E03">
            <w:pPr>
              <w:jc w:val="right"/>
              <w:rPr>
                <w:sz w:val="18"/>
                <w:szCs w:val="18"/>
              </w:rPr>
            </w:pPr>
            <w:r w:rsidRPr="0023726D">
              <w:rPr>
                <w:color w:val="000000"/>
                <w:sz w:val="18"/>
                <w:szCs w:val="18"/>
              </w:rPr>
              <w:t>665.2</w:t>
            </w:r>
          </w:p>
        </w:tc>
        <w:tc>
          <w:tcPr>
            <w:tcW w:w="1120" w:type="dxa"/>
            <w:noWrap/>
            <w:vAlign w:val="bottom"/>
            <w:hideMark/>
          </w:tcPr>
          <w:p w14:paraId="1C19DBB6" w14:textId="54CEDFE6" w:rsidR="00016E03" w:rsidRPr="0023726D" w:rsidRDefault="00016E03" w:rsidP="00016E03">
            <w:pPr>
              <w:jc w:val="right"/>
              <w:rPr>
                <w:sz w:val="18"/>
                <w:szCs w:val="18"/>
              </w:rPr>
            </w:pPr>
            <w:r w:rsidRPr="0023726D">
              <w:rPr>
                <w:color w:val="000000"/>
                <w:sz w:val="18"/>
                <w:szCs w:val="18"/>
              </w:rPr>
              <w:t>70,824</w:t>
            </w:r>
          </w:p>
        </w:tc>
        <w:tc>
          <w:tcPr>
            <w:tcW w:w="1120" w:type="dxa"/>
            <w:noWrap/>
            <w:vAlign w:val="bottom"/>
            <w:hideMark/>
          </w:tcPr>
          <w:p w14:paraId="270E8EBD" w14:textId="34DB35D1" w:rsidR="00016E03" w:rsidRPr="0023726D" w:rsidRDefault="00016E03" w:rsidP="00016E03">
            <w:pPr>
              <w:jc w:val="right"/>
              <w:rPr>
                <w:sz w:val="18"/>
                <w:szCs w:val="18"/>
              </w:rPr>
            </w:pPr>
            <w:r w:rsidRPr="0023726D">
              <w:rPr>
                <w:color w:val="000000"/>
                <w:sz w:val="18"/>
                <w:szCs w:val="18"/>
              </w:rPr>
              <w:t>9,392</w:t>
            </w:r>
          </w:p>
        </w:tc>
      </w:tr>
      <w:tr w:rsidR="00016E03" w:rsidRPr="0023726D" w14:paraId="433AD524" w14:textId="77777777" w:rsidTr="007B6CBE">
        <w:trPr>
          <w:trHeight w:val="320"/>
        </w:trPr>
        <w:tc>
          <w:tcPr>
            <w:tcW w:w="4106" w:type="dxa"/>
            <w:noWrap/>
            <w:vAlign w:val="center"/>
            <w:hideMark/>
          </w:tcPr>
          <w:p w14:paraId="6F0BEF40" w14:textId="77777777" w:rsidR="00016E03" w:rsidRPr="0023726D" w:rsidRDefault="00016E03" w:rsidP="00016E03">
            <w:pPr>
              <w:rPr>
                <w:sz w:val="18"/>
                <w:szCs w:val="18"/>
              </w:rPr>
            </w:pPr>
            <w:r w:rsidRPr="0023726D">
              <w:rPr>
                <w:sz w:val="18"/>
                <w:szCs w:val="18"/>
              </w:rPr>
              <w:t>Publishing</w:t>
            </w:r>
          </w:p>
        </w:tc>
        <w:tc>
          <w:tcPr>
            <w:tcW w:w="1550" w:type="dxa"/>
            <w:noWrap/>
            <w:vAlign w:val="bottom"/>
            <w:hideMark/>
          </w:tcPr>
          <w:p w14:paraId="37E65746" w14:textId="337F3712" w:rsidR="00016E03" w:rsidRPr="0023726D" w:rsidRDefault="00016E03" w:rsidP="00016E03">
            <w:pPr>
              <w:jc w:val="right"/>
              <w:rPr>
                <w:sz w:val="18"/>
                <w:szCs w:val="18"/>
              </w:rPr>
            </w:pPr>
            <w:r w:rsidRPr="0023726D">
              <w:rPr>
                <w:color w:val="000000"/>
                <w:sz w:val="18"/>
                <w:szCs w:val="18"/>
              </w:rPr>
              <w:t>1,674</w:t>
            </w:r>
          </w:p>
        </w:tc>
        <w:tc>
          <w:tcPr>
            <w:tcW w:w="1120" w:type="dxa"/>
            <w:noWrap/>
            <w:vAlign w:val="bottom"/>
            <w:hideMark/>
          </w:tcPr>
          <w:p w14:paraId="1AAED6FF" w14:textId="2187EB9A" w:rsidR="00016E03" w:rsidRPr="0023726D" w:rsidRDefault="00016E03" w:rsidP="00016E03">
            <w:pPr>
              <w:jc w:val="right"/>
              <w:rPr>
                <w:sz w:val="18"/>
                <w:szCs w:val="18"/>
              </w:rPr>
            </w:pPr>
            <w:r w:rsidRPr="0023726D">
              <w:rPr>
                <w:color w:val="000000"/>
                <w:sz w:val="18"/>
                <w:szCs w:val="18"/>
              </w:rPr>
              <w:t>115.1</w:t>
            </w:r>
          </w:p>
        </w:tc>
        <w:tc>
          <w:tcPr>
            <w:tcW w:w="1120" w:type="dxa"/>
            <w:noWrap/>
            <w:vAlign w:val="bottom"/>
            <w:hideMark/>
          </w:tcPr>
          <w:p w14:paraId="407AC1D0" w14:textId="4BF8DF93" w:rsidR="00016E03" w:rsidRPr="0023726D" w:rsidRDefault="00016E03" w:rsidP="00016E03">
            <w:pPr>
              <w:jc w:val="right"/>
              <w:rPr>
                <w:sz w:val="18"/>
                <w:szCs w:val="18"/>
              </w:rPr>
            </w:pPr>
            <w:r w:rsidRPr="0023726D">
              <w:rPr>
                <w:color w:val="000000"/>
                <w:sz w:val="18"/>
                <w:szCs w:val="18"/>
              </w:rPr>
              <w:t>68,737</w:t>
            </w:r>
          </w:p>
        </w:tc>
        <w:tc>
          <w:tcPr>
            <w:tcW w:w="1120" w:type="dxa"/>
            <w:noWrap/>
            <w:vAlign w:val="bottom"/>
            <w:hideMark/>
          </w:tcPr>
          <w:p w14:paraId="406A25D9" w14:textId="68C1794A" w:rsidR="00016E03" w:rsidRPr="0023726D" w:rsidRDefault="00016E03" w:rsidP="00016E03">
            <w:pPr>
              <w:jc w:val="right"/>
              <w:rPr>
                <w:sz w:val="18"/>
                <w:szCs w:val="18"/>
              </w:rPr>
            </w:pPr>
            <w:r w:rsidRPr="0023726D">
              <w:rPr>
                <w:color w:val="000000"/>
                <w:sz w:val="18"/>
                <w:szCs w:val="18"/>
              </w:rPr>
              <w:t>1,674</w:t>
            </w:r>
          </w:p>
        </w:tc>
      </w:tr>
      <w:tr w:rsidR="00016E03" w:rsidRPr="0023726D" w14:paraId="1293DB65" w14:textId="77777777" w:rsidTr="007B6CBE">
        <w:trPr>
          <w:trHeight w:val="320"/>
        </w:trPr>
        <w:tc>
          <w:tcPr>
            <w:tcW w:w="4106" w:type="dxa"/>
            <w:noWrap/>
            <w:vAlign w:val="center"/>
            <w:hideMark/>
          </w:tcPr>
          <w:p w14:paraId="430FA1B7" w14:textId="77777777" w:rsidR="00016E03" w:rsidRPr="0023726D" w:rsidRDefault="00016E03" w:rsidP="00016E03">
            <w:pPr>
              <w:rPr>
                <w:sz w:val="18"/>
                <w:szCs w:val="18"/>
              </w:rPr>
            </w:pPr>
            <w:r w:rsidRPr="0023726D">
              <w:rPr>
                <w:sz w:val="18"/>
                <w:szCs w:val="18"/>
              </w:rPr>
              <w:t>Museums, Galleries and Libraries</w:t>
            </w:r>
          </w:p>
        </w:tc>
        <w:tc>
          <w:tcPr>
            <w:tcW w:w="1550" w:type="dxa"/>
            <w:noWrap/>
            <w:vAlign w:val="bottom"/>
            <w:hideMark/>
          </w:tcPr>
          <w:p w14:paraId="49BBC8F0" w14:textId="664F05EC" w:rsidR="00016E03" w:rsidRPr="0023726D" w:rsidRDefault="00016E03" w:rsidP="00016E03">
            <w:pPr>
              <w:jc w:val="right"/>
              <w:rPr>
                <w:sz w:val="18"/>
                <w:szCs w:val="18"/>
              </w:rPr>
            </w:pPr>
            <w:r w:rsidRPr="0023726D">
              <w:rPr>
                <w:color w:val="000000"/>
                <w:sz w:val="18"/>
                <w:szCs w:val="18"/>
              </w:rPr>
              <w:t>997</w:t>
            </w:r>
          </w:p>
        </w:tc>
        <w:tc>
          <w:tcPr>
            <w:tcW w:w="1120" w:type="dxa"/>
            <w:noWrap/>
            <w:vAlign w:val="bottom"/>
            <w:hideMark/>
          </w:tcPr>
          <w:p w14:paraId="441888C3" w14:textId="09C07EC0" w:rsidR="00016E03" w:rsidRPr="0023726D" w:rsidRDefault="00016E03" w:rsidP="00016E03">
            <w:pPr>
              <w:jc w:val="right"/>
              <w:rPr>
                <w:sz w:val="18"/>
                <w:szCs w:val="18"/>
              </w:rPr>
            </w:pPr>
            <w:r w:rsidRPr="0023726D">
              <w:rPr>
                <w:color w:val="000000"/>
                <w:sz w:val="18"/>
                <w:szCs w:val="18"/>
              </w:rPr>
              <w:t>11.8</w:t>
            </w:r>
          </w:p>
        </w:tc>
        <w:tc>
          <w:tcPr>
            <w:tcW w:w="1120" w:type="dxa"/>
            <w:noWrap/>
            <w:vAlign w:val="bottom"/>
            <w:hideMark/>
          </w:tcPr>
          <w:p w14:paraId="7C43780E" w14:textId="6895ED9F" w:rsidR="00016E03" w:rsidRPr="0023726D" w:rsidRDefault="00016E03" w:rsidP="00016E03">
            <w:pPr>
              <w:jc w:val="right"/>
              <w:rPr>
                <w:sz w:val="18"/>
                <w:szCs w:val="18"/>
              </w:rPr>
            </w:pPr>
            <w:r w:rsidRPr="0023726D">
              <w:rPr>
                <w:color w:val="000000"/>
                <w:sz w:val="18"/>
                <w:szCs w:val="18"/>
              </w:rPr>
              <w:t>11,809</w:t>
            </w:r>
          </w:p>
        </w:tc>
        <w:tc>
          <w:tcPr>
            <w:tcW w:w="1120" w:type="dxa"/>
            <w:noWrap/>
            <w:vAlign w:val="bottom"/>
            <w:hideMark/>
          </w:tcPr>
          <w:p w14:paraId="43619B69" w14:textId="5F7267F6" w:rsidR="00016E03" w:rsidRPr="0023726D" w:rsidRDefault="00016E03" w:rsidP="00016E03">
            <w:pPr>
              <w:jc w:val="right"/>
              <w:rPr>
                <w:sz w:val="18"/>
                <w:szCs w:val="18"/>
              </w:rPr>
            </w:pPr>
            <w:r w:rsidRPr="0023726D">
              <w:rPr>
                <w:color w:val="000000"/>
                <w:sz w:val="18"/>
                <w:szCs w:val="18"/>
              </w:rPr>
              <w:t>997</w:t>
            </w:r>
          </w:p>
        </w:tc>
      </w:tr>
      <w:tr w:rsidR="00016E03" w:rsidRPr="0023726D" w14:paraId="62DD1115" w14:textId="77777777" w:rsidTr="007B6CBE">
        <w:trPr>
          <w:trHeight w:val="320"/>
        </w:trPr>
        <w:tc>
          <w:tcPr>
            <w:tcW w:w="4106" w:type="dxa"/>
            <w:noWrap/>
            <w:vAlign w:val="center"/>
            <w:hideMark/>
          </w:tcPr>
          <w:p w14:paraId="4D5479C6" w14:textId="77777777" w:rsidR="00016E03" w:rsidRPr="0023726D" w:rsidRDefault="00016E03" w:rsidP="00016E03">
            <w:pPr>
              <w:rPr>
                <w:sz w:val="18"/>
                <w:szCs w:val="18"/>
              </w:rPr>
            </w:pPr>
            <w:r w:rsidRPr="0023726D">
              <w:rPr>
                <w:sz w:val="18"/>
                <w:szCs w:val="18"/>
              </w:rPr>
              <w:t>Music, performing and visual arts</w:t>
            </w:r>
          </w:p>
        </w:tc>
        <w:tc>
          <w:tcPr>
            <w:tcW w:w="1550" w:type="dxa"/>
            <w:noWrap/>
            <w:vAlign w:val="bottom"/>
            <w:hideMark/>
          </w:tcPr>
          <w:p w14:paraId="3CD070BB" w14:textId="0BEB7B91" w:rsidR="00016E03" w:rsidRPr="0023726D" w:rsidRDefault="00016E03" w:rsidP="00016E03">
            <w:pPr>
              <w:jc w:val="right"/>
              <w:rPr>
                <w:sz w:val="18"/>
                <w:szCs w:val="18"/>
              </w:rPr>
            </w:pPr>
            <w:r w:rsidRPr="0023726D">
              <w:rPr>
                <w:color w:val="000000"/>
                <w:sz w:val="18"/>
                <w:szCs w:val="18"/>
              </w:rPr>
              <w:t>6,427</w:t>
            </w:r>
          </w:p>
        </w:tc>
        <w:tc>
          <w:tcPr>
            <w:tcW w:w="1120" w:type="dxa"/>
            <w:noWrap/>
            <w:vAlign w:val="bottom"/>
            <w:hideMark/>
          </w:tcPr>
          <w:p w14:paraId="23817A92" w14:textId="0DA6B253" w:rsidR="00016E03" w:rsidRPr="0023726D" w:rsidRDefault="00016E03" w:rsidP="00016E03">
            <w:pPr>
              <w:jc w:val="right"/>
              <w:rPr>
                <w:sz w:val="18"/>
                <w:szCs w:val="18"/>
              </w:rPr>
            </w:pPr>
            <w:r w:rsidRPr="0023726D">
              <w:rPr>
                <w:color w:val="000000"/>
                <w:sz w:val="18"/>
                <w:szCs w:val="18"/>
              </w:rPr>
              <w:t>530.8</w:t>
            </w:r>
          </w:p>
        </w:tc>
        <w:tc>
          <w:tcPr>
            <w:tcW w:w="1120" w:type="dxa"/>
            <w:noWrap/>
            <w:vAlign w:val="bottom"/>
            <w:hideMark/>
          </w:tcPr>
          <w:p w14:paraId="3947F534" w14:textId="48FA862C" w:rsidR="00016E03" w:rsidRPr="0023726D" w:rsidRDefault="00016E03" w:rsidP="00016E03">
            <w:pPr>
              <w:jc w:val="right"/>
              <w:rPr>
                <w:sz w:val="18"/>
                <w:szCs w:val="18"/>
              </w:rPr>
            </w:pPr>
            <w:r w:rsidRPr="0023726D">
              <w:rPr>
                <w:color w:val="000000"/>
                <w:sz w:val="18"/>
                <w:szCs w:val="18"/>
              </w:rPr>
              <w:t>82,591</w:t>
            </w:r>
          </w:p>
        </w:tc>
        <w:tc>
          <w:tcPr>
            <w:tcW w:w="1120" w:type="dxa"/>
            <w:noWrap/>
            <w:vAlign w:val="bottom"/>
            <w:hideMark/>
          </w:tcPr>
          <w:p w14:paraId="18968E48" w14:textId="1FBB7F71" w:rsidR="00016E03" w:rsidRPr="0023726D" w:rsidRDefault="00016E03" w:rsidP="00016E03">
            <w:pPr>
              <w:jc w:val="right"/>
              <w:rPr>
                <w:sz w:val="18"/>
                <w:szCs w:val="18"/>
              </w:rPr>
            </w:pPr>
            <w:r w:rsidRPr="0023726D">
              <w:rPr>
                <w:color w:val="000000"/>
                <w:sz w:val="18"/>
                <w:szCs w:val="18"/>
              </w:rPr>
              <w:t>6,427</w:t>
            </w:r>
          </w:p>
        </w:tc>
      </w:tr>
      <w:tr w:rsidR="00016E03" w:rsidRPr="0023726D" w14:paraId="65C60DD0" w14:textId="77777777" w:rsidTr="007B6CBE">
        <w:trPr>
          <w:trHeight w:val="320"/>
        </w:trPr>
        <w:tc>
          <w:tcPr>
            <w:tcW w:w="4106" w:type="dxa"/>
            <w:noWrap/>
            <w:vAlign w:val="center"/>
            <w:hideMark/>
          </w:tcPr>
          <w:p w14:paraId="55E543EB" w14:textId="77777777" w:rsidR="00016E03" w:rsidRPr="0023726D" w:rsidRDefault="00016E03" w:rsidP="00016E03">
            <w:pPr>
              <w:rPr>
                <w:b/>
                <w:bCs/>
                <w:sz w:val="18"/>
                <w:szCs w:val="18"/>
              </w:rPr>
            </w:pPr>
            <w:r w:rsidRPr="0023726D">
              <w:rPr>
                <w:b/>
                <w:bCs/>
                <w:sz w:val="18"/>
                <w:szCs w:val="18"/>
              </w:rPr>
              <w:t>Total (Creative Industries)</w:t>
            </w:r>
          </w:p>
        </w:tc>
        <w:tc>
          <w:tcPr>
            <w:tcW w:w="1550" w:type="dxa"/>
            <w:noWrap/>
            <w:vAlign w:val="bottom"/>
            <w:hideMark/>
          </w:tcPr>
          <w:p w14:paraId="576B80C9" w14:textId="112AA1BD" w:rsidR="00016E03" w:rsidRPr="0023726D" w:rsidRDefault="00016E03" w:rsidP="00016E03">
            <w:pPr>
              <w:jc w:val="right"/>
              <w:rPr>
                <w:b/>
                <w:bCs/>
                <w:sz w:val="18"/>
                <w:szCs w:val="18"/>
              </w:rPr>
            </w:pPr>
            <w:r w:rsidRPr="0023726D">
              <w:rPr>
                <w:b/>
                <w:bCs/>
                <w:color w:val="000000"/>
                <w:sz w:val="18"/>
                <w:szCs w:val="18"/>
              </w:rPr>
              <w:t>37,969</w:t>
            </w:r>
          </w:p>
        </w:tc>
        <w:tc>
          <w:tcPr>
            <w:tcW w:w="1120" w:type="dxa"/>
            <w:noWrap/>
            <w:vAlign w:val="bottom"/>
            <w:hideMark/>
          </w:tcPr>
          <w:p w14:paraId="523886DF" w14:textId="24604E4D" w:rsidR="00016E03" w:rsidRPr="0023726D" w:rsidRDefault="00016E03" w:rsidP="00016E03">
            <w:pPr>
              <w:jc w:val="right"/>
              <w:rPr>
                <w:b/>
                <w:bCs/>
                <w:sz w:val="18"/>
                <w:szCs w:val="18"/>
              </w:rPr>
            </w:pPr>
            <w:r w:rsidRPr="0023726D">
              <w:rPr>
                <w:b/>
                <w:bCs/>
                <w:color w:val="000000"/>
                <w:sz w:val="18"/>
                <w:szCs w:val="18"/>
              </w:rPr>
              <w:t>2,959.1</w:t>
            </w:r>
          </w:p>
        </w:tc>
        <w:tc>
          <w:tcPr>
            <w:tcW w:w="1120" w:type="dxa"/>
            <w:noWrap/>
            <w:vAlign w:val="bottom"/>
            <w:hideMark/>
          </w:tcPr>
          <w:p w14:paraId="5D9AE969" w14:textId="6807EA9E" w:rsidR="00016E03" w:rsidRPr="0023726D" w:rsidRDefault="00016E03" w:rsidP="00016E03">
            <w:pPr>
              <w:jc w:val="right"/>
              <w:rPr>
                <w:b/>
                <w:bCs/>
                <w:sz w:val="18"/>
                <w:szCs w:val="18"/>
              </w:rPr>
            </w:pPr>
            <w:r w:rsidRPr="0023726D">
              <w:rPr>
                <w:b/>
                <w:bCs/>
                <w:color w:val="000000"/>
                <w:sz w:val="18"/>
                <w:szCs w:val="18"/>
              </w:rPr>
              <w:t>77,934</w:t>
            </w:r>
          </w:p>
        </w:tc>
        <w:tc>
          <w:tcPr>
            <w:tcW w:w="1120" w:type="dxa"/>
            <w:noWrap/>
            <w:vAlign w:val="bottom"/>
            <w:hideMark/>
          </w:tcPr>
          <w:p w14:paraId="1AF9372A" w14:textId="75C4BCDD" w:rsidR="00016E03" w:rsidRPr="0023726D" w:rsidRDefault="00016E03" w:rsidP="00016E03">
            <w:pPr>
              <w:jc w:val="right"/>
              <w:rPr>
                <w:b/>
                <w:bCs/>
                <w:sz w:val="18"/>
                <w:szCs w:val="18"/>
              </w:rPr>
            </w:pPr>
            <w:r w:rsidRPr="0023726D">
              <w:rPr>
                <w:b/>
                <w:bCs/>
                <w:color w:val="000000"/>
                <w:sz w:val="18"/>
                <w:szCs w:val="18"/>
              </w:rPr>
              <w:t>37,969</w:t>
            </w:r>
          </w:p>
        </w:tc>
      </w:tr>
    </w:tbl>
    <w:p w14:paraId="123FB7A4" w14:textId="77777777" w:rsidR="0075516A" w:rsidRDefault="0075516A" w:rsidP="00016E03">
      <w:pPr>
        <w:pStyle w:val="Caption"/>
      </w:pPr>
    </w:p>
    <w:p w14:paraId="7C2B4569" w14:textId="23872268" w:rsidR="00546FF4" w:rsidRPr="0023726D" w:rsidRDefault="00016E03" w:rsidP="00016E03">
      <w:pPr>
        <w:pStyle w:val="Caption"/>
      </w:pPr>
      <w:bookmarkStart w:id="96" w:name="_Toc171354704"/>
      <w:r w:rsidRPr="0023726D">
        <w:t xml:space="preserve">Table </w:t>
      </w:r>
      <w:r w:rsidRPr="0023726D">
        <w:fldChar w:fldCharType="begin"/>
      </w:r>
      <w:r w:rsidRPr="0023726D">
        <w:instrText xml:space="preserve"> SEQ Table \* ARABIC </w:instrText>
      </w:r>
      <w:r w:rsidRPr="0023726D">
        <w:fldChar w:fldCharType="separate"/>
      </w:r>
      <w:r w:rsidR="00F86E7A">
        <w:rPr>
          <w:noProof/>
        </w:rPr>
        <w:t>11</w:t>
      </w:r>
      <w:r w:rsidRPr="0023726D">
        <w:fldChar w:fldCharType="end"/>
      </w:r>
      <w:r w:rsidRPr="0023726D">
        <w:t xml:space="preserve"> Cultural sector workforce, GVA and LQ, LinkedIn 2024</w:t>
      </w:r>
      <w:bookmarkEnd w:id="96"/>
    </w:p>
    <w:tbl>
      <w:tblPr>
        <w:tblStyle w:val="TableGrid"/>
        <w:tblW w:w="0" w:type="auto"/>
        <w:tblCellMar>
          <w:top w:w="57" w:type="dxa"/>
          <w:bottom w:w="57" w:type="dxa"/>
        </w:tblCellMar>
        <w:tblLook w:val="04A0" w:firstRow="1" w:lastRow="0" w:firstColumn="1" w:lastColumn="0" w:noHBand="0" w:noVBand="1"/>
      </w:tblPr>
      <w:tblGrid>
        <w:gridCol w:w="4268"/>
        <w:gridCol w:w="1556"/>
        <w:gridCol w:w="1064"/>
        <w:gridCol w:w="1064"/>
        <w:gridCol w:w="1064"/>
      </w:tblGrid>
      <w:tr w:rsidR="00016E03" w:rsidRPr="0023726D" w14:paraId="2EF43847" w14:textId="77777777" w:rsidTr="007B6CBE">
        <w:trPr>
          <w:trHeight w:val="1020"/>
        </w:trPr>
        <w:tc>
          <w:tcPr>
            <w:tcW w:w="4268" w:type="dxa"/>
            <w:vAlign w:val="center"/>
            <w:hideMark/>
          </w:tcPr>
          <w:p w14:paraId="392F0BD7" w14:textId="77777777" w:rsidR="00016E03" w:rsidRPr="0023726D" w:rsidRDefault="00016E03" w:rsidP="00C00AAF">
            <w:pPr>
              <w:rPr>
                <w:b/>
                <w:bCs/>
                <w:sz w:val="18"/>
                <w:szCs w:val="18"/>
              </w:rPr>
            </w:pPr>
            <w:r w:rsidRPr="0023726D">
              <w:rPr>
                <w:b/>
                <w:bCs/>
                <w:sz w:val="18"/>
                <w:szCs w:val="18"/>
              </w:rPr>
              <w:t>Cultural sector</w:t>
            </w:r>
          </w:p>
        </w:tc>
        <w:tc>
          <w:tcPr>
            <w:tcW w:w="1556" w:type="dxa"/>
            <w:vAlign w:val="center"/>
            <w:hideMark/>
          </w:tcPr>
          <w:p w14:paraId="5CE5F96A" w14:textId="3482EF5F" w:rsidR="00016E03" w:rsidRPr="0023726D" w:rsidRDefault="00016E03" w:rsidP="00C00AAF">
            <w:pPr>
              <w:jc w:val="right"/>
              <w:rPr>
                <w:b/>
                <w:bCs/>
                <w:sz w:val="18"/>
                <w:szCs w:val="18"/>
              </w:rPr>
            </w:pPr>
            <w:r w:rsidRPr="0023726D">
              <w:rPr>
                <w:b/>
                <w:bCs/>
                <w:sz w:val="18"/>
                <w:szCs w:val="18"/>
              </w:rPr>
              <w:t xml:space="preserve">Sector </w:t>
            </w:r>
            <w:r w:rsidRPr="0023726D">
              <w:rPr>
                <w:b/>
                <w:bCs/>
                <w:sz w:val="18"/>
                <w:szCs w:val="18"/>
              </w:rPr>
              <w:t>workforce</w:t>
            </w:r>
          </w:p>
        </w:tc>
        <w:tc>
          <w:tcPr>
            <w:tcW w:w="1064" w:type="dxa"/>
            <w:vAlign w:val="center"/>
            <w:hideMark/>
          </w:tcPr>
          <w:p w14:paraId="7D9E4E31" w14:textId="77777777" w:rsidR="00016E03" w:rsidRPr="0023726D" w:rsidRDefault="00016E03" w:rsidP="00C00AAF">
            <w:pPr>
              <w:jc w:val="right"/>
              <w:rPr>
                <w:b/>
                <w:bCs/>
                <w:sz w:val="18"/>
                <w:szCs w:val="18"/>
              </w:rPr>
            </w:pPr>
            <w:r w:rsidRPr="0023726D">
              <w:rPr>
                <w:b/>
                <w:bCs/>
                <w:sz w:val="18"/>
                <w:szCs w:val="18"/>
              </w:rPr>
              <w:t>Sector GVA (£m)</w:t>
            </w:r>
          </w:p>
        </w:tc>
        <w:tc>
          <w:tcPr>
            <w:tcW w:w="1064" w:type="dxa"/>
            <w:vAlign w:val="center"/>
            <w:hideMark/>
          </w:tcPr>
          <w:p w14:paraId="3D2AA337" w14:textId="77777777" w:rsidR="00016E03" w:rsidRPr="0023726D" w:rsidRDefault="00016E03" w:rsidP="00C00AAF">
            <w:pPr>
              <w:jc w:val="right"/>
              <w:rPr>
                <w:b/>
                <w:bCs/>
                <w:sz w:val="18"/>
                <w:szCs w:val="18"/>
              </w:rPr>
            </w:pPr>
            <w:r w:rsidRPr="0023726D">
              <w:rPr>
                <w:b/>
                <w:bCs/>
                <w:sz w:val="18"/>
                <w:szCs w:val="18"/>
              </w:rPr>
              <w:t>Sector GVA per capita (£)</w:t>
            </w:r>
          </w:p>
        </w:tc>
        <w:tc>
          <w:tcPr>
            <w:tcW w:w="1064" w:type="dxa"/>
            <w:vAlign w:val="center"/>
            <w:hideMark/>
          </w:tcPr>
          <w:p w14:paraId="27C440BC" w14:textId="77777777" w:rsidR="00016E03" w:rsidRPr="0023726D" w:rsidRDefault="00016E03" w:rsidP="00C00AAF">
            <w:pPr>
              <w:jc w:val="right"/>
              <w:rPr>
                <w:b/>
                <w:bCs/>
                <w:sz w:val="18"/>
                <w:szCs w:val="18"/>
              </w:rPr>
            </w:pPr>
            <w:r w:rsidRPr="0023726D">
              <w:rPr>
                <w:b/>
                <w:bCs/>
                <w:sz w:val="18"/>
                <w:szCs w:val="18"/>
              </w:rPr>
              <w:t>LQ</w:t>
            </w:r>
          </w:p>
        </w:tc>
      </w:tr>
      <w:tr w:rsidR="00DD02F0" w:rsidRPr="0023726D" w14:paraId="1CDA7517" w14:textId="77777777" w:rsidTr="007B6CBE">
        <w:trPr>
          <w:trHeight w:val="320"/>
        </w:trPr>
        <w:tc>
          <w:tcPr>
            <w:tcW w:w="4268" w:type="dxa"/>
            <w:noWrap/>
            <w:vAlign w:val="center"/>
            <w:hideMark/>
          </w:tcPr>
          <w:p w14:paraId="6A1FB64F" w14:textId="77777777" w:rsidR="00DD02F0" w:rsidRPr="0023726D" w:rsidRDefault="00DD02F0" w:rsidP="00DD02F0">
            <w:pPr>
              <w:rPr>
                <w:sz w:val="18"/>
                <w:szCs w:val="18"/>
              </w:rPr>
            </w:pPr>
            <w:r w:rsidRPr="0023726D">
              <w:rPr>
                <w:sz w:val="18"/>
                <w:szCs w:val="18"/>
              </w:rPr>
              <w:t>Arts</w:t>
            </w:r>
          </w:p>
        </w:tc>
        <w:tc>
          <w:tcPr>
            <w:tcW w:w="1556" w:type="dxa"/>
            <w:noWrap/>
            <w:vAlign w:val="bottom"/>
            <w:hideMark/>
          </w:tcPr>
          <w:p w14:paraId="5DA1EF95" w14:textId="7CF4E135" w:rsidR="00DD02F0" w:rsidRPr="0023726D" w:rsidRDefault="00DD02F0" w:rsidP="00DD02F0">
            <w:pPr>
              <w:jc w:val="right"/>
              <w:rPr>
                <w:sz w:val="18"/>
                <w:szCs w:val="18"/>
              </w:rPr>
            </w:pPr>
            <w:r w:rsidRPr="0023726D">
              <w:rPr>
                <w:color w:val="000000"/>
                <w:sz w:val="18"/>
                <w:szCs w:val="18"/>
              </w:rPr>
              <w:t>5,244</w:t>
            </w:r>
          </w:p>
        </w:tc>
        <w:tc>
          <w:tcPr>
            <w:tcW w:w="1064" w:type="dxa"/>
            <w:noWrap/>
            <w:vAlign w:val="bottom"/>
            <w:hideMark/>
          </w:tcPr>
          <w:p w14:paraId="2870FCC6" w14:textId="5088CB34" w:rsidR="00DD02F0" w:rsidRPr="0023726D" w:rsidRDefault="00DD02F0" w:rsidP="00DD02F0">
            <w:pPr>
              <w:jc w:val="right"/>
              <w:rPr>
                <w:sz w:val="18"/>
                <w:szCs w:val="18"/>
              </w:rPr>
            </w:pPr>
            <w:r w:rsidRPr="0023726D">
              <w:rPr>
                <w:color w:val="000000"/>
                <w:sz w:val="18"/>
                <w:szCs w:val="18"/>
              </w:rPr>
              <w:t>398.2</w:t>
            </w:r>
          </w:p>
        </w:tc>
        <w:tc>
          <w:tcPr>
            <w:tcW w:w="1064" w:type="dxa"/>
            <w:noWrap/>
            <w:vAlign w:val="bottom"/>
            <w:hideMark/>
          </w:tcPr>
          <w:p w14:paraId="119E0303" w14:textId="32CD9182" w:rsidR="00DD02F0" w:rsidRPr="0023726D" w:rsidRDefault="00DD02F0" w:rsidP="00DD02F0">
            <w:pPr>
              <w:jc w:val="right"/>
              <w:rPr>
                <w:sz w:val="18"/>
                <w:szCs w:val="18"/>
              </w:rPr>
            </w:pPr>
            <w:r w:rsidRPr="0023726D">
              <w:rPr>
                <w:color w:val="000000"/>
                <w:sz w:val="18"/>
                <w:szCs w:val="18"/>
              </w:rPr>
              <w:t>75,941</w:t>
            </w:r>
          </w:p>
        </w:tc>
        <w:tc>
          <w:tcPr>
            <w:tcW w:w="1064" w:type="dxa"/>
            <w:noWrap/>
            <w:vAlign w:val="bottom"/>
            <w:hideMark/>
          </w:tcPr>
          <w:p w14:paraId="75E63DB6" w14:textId="17D4C3E1" w:rsidR="00DD02F0" w:rsidRPr="0023726D" w:rsidRDefault="00DD02F0" w:rsidP="00DD02F0">
            <w:pPr>
              <w:jc w:val="right"/>
              <w:rPr>
                <w:sz w:val="18"/>
                <w:szCs w:val="18"/>
              </w:rPr>
            </w:pPr>
            <w:r w:rsidRPr="0023726D">
              <w:rPr>
                <w:color w:val="000000"/>
                <w:sz w:val="18"/>
                <w:szCs w:val="18"/>
              </w:rPr>
              <w:t>2.20</w:t>
            </w:r>
          </w:p>
        </w:tc>
      </w:tr>
      <w:tr w:rsidR="00DD02F0" w:rsidRPr="0023726D" w14:paraId="2A725326" w14:textId="77777777" w:rsidTr="007B6CBE">
        <w:trPr>
          <w:trHeight w:val="320"/>
        </w:trPr>
        <w:tc>
          <w:tcPr>
            <w:tcW w:w="4268" w:type="dxa"/>
            <w:noWrap/>
            <w:vAlign w:val="center"/>
            <w:hideMark/>
          </w:tcPr>
          <w:p w14:paraId="03CAC482" w14:textId="77777777" w:rsidR="00DD02F0" w:rsidRPr="0023726D" w:rsidRDefault="00DD02F0" w:rsidP="00DD02F0">
            <w:pPr>
              <w:rPr>
                <w:sz w:val="18"/>
                <w:szCs w:val="18"/>
              </w:rPr>
            </w:pPr>
            <w:r w:rsidRPr="0023726D">
              <w:rPr>
                <w:sz w:val="18"/>
                <w:szCs w:val="18"/>
              </w:rPr>
              <w:t>Crafts</w:t>
            </w:r>
          </w:p>
        </w:tc>
        <w:tc>
          <w:tcPr>
            <w:tcW w:w="1556" w:type="dxa"/>
            <w:noWrap/>
            <w:vAlign w:val="bottom"/>
            <w:hideMark/>
          </w:tcPr>
          <w:p w14:paraId="14E157D7" w14:textId="25B86B14" w:rsidR="00DD02F0" w:rsidRPr="0023726D" w:rsidRDefault="00DD02F0" w:rsidP="00DD02F0">
            <w:pPr>
              <w:jc w:val="right"/>
              <w:rPr>
                <w:sz w:val="18"/>
                <w:szCs w:val="18"/>
              </w:rPr>
            </w:pPr>
            <w:r w:rsidRPr="0023726D">
              <w:rPr>
                <w:color w:val="000000"/>
                <w:sz w:val="18"/>
                <w:szCs w:val="18"/>
              </w:rPr>
              <w:t>213</w:t>
            </w:r>
          </w:p>
        </w:tc>
        <w:tc>
          <w:tcPr>
            <w:tcW w:w="1064" w:type="dxa"/>
            <w:noWrap/>
            <w:vAlign w:val="bottom"/>
            <w:hideMark/>
          </w:tcPr>
          <w:p w14:paraId="23F397D1" w14:textId="5F0E0C71" w:rsidR="00DD02F0" w:rsidRPr="0023726D" w:rsidRDefault="00DD02F0" w:rsidP="00DD02F0">
            <w:pPr>
              <w:jc w:val="right"/>
              <w:rPr>
                <w:sz w:val="18"/>
                <w:szCs w:val="18"/>
              </w:rPr>
            </w:pPr>
            <w:r w:rsidRPr="0023726D">
              <w:rPr>
                <w:color w:val="000000"/>
                <w:sz w:val="18"/>
                <w:szCs w:val="18"/>
              </w:rPr>
              <w:t>15.4</w:t>
            </w:r>
          </w:p>
        </w:tc>
        <w:tc>
          <w:tcPr>
            <w:tcW w:w="1064" w:type="dxa"/>
            <w:noWrap/>
            <w:vAlign w:val="bottom"/>
            <w:hideMark/>
          </w:tcPr>
          <w:p w14:paraId="5313F60E" w14:textId="5945C5F3" w:rsidR="00DD02F0" w:rsidRPr="0023726D" w:rsidRDefault="00DD02F0" w:rsidP="00DD02F0">
            <w:pPr>
              <w:jc w:val="right"/>
              <w:rPr>
                <w:sz w:val="18"/>
                <w:szCs w:val="18"/>
              </w:rPr>
            </w:pPr>
            <w:r w:rsidRPr="0023726D">
              <w:rPr>
                <w:color w:val="000000"/>
                <w:sz w:val="18"/>
                <w:szCs w:val="18"/>
              </w:rPr>
              <w:t>72,477</w:t>
            </w:r>
          </w:p>
        </w:tc>
        <w:tc>
          <w:tcPr>
            <w:tcW w:w="1064" w:type="dxa"/>
            <w:noWrap/>
            <w:vAlign w:val="bottom"/>
            <w:hideMark/>
          </w:tcPr>
          <w:p w14:paraId="3FD35BB7" w14:textId="64FF26C3" w:rsidR="00DD02F0" w:rsidRPr="0023726D" w:rsidRDefault="00DD02F0" w:rsidP="00DD02F0">
            <w:pPr>
              <w:jc w:val="right"/>
              <w:rPr>
                <w:sz w:val="18"/>
                <w:szCs w:val="18"/>
              </w:rPr>
            </w:pPr>
            <w:r w:rsidRPr="0023726D">
              <w:rPr>
                <w:color w:val="000000"/>
                <w:sz w:val="18"/>
                <w:szCs w:val="18"/>
              </w:rPr>
              <w:t>2.21</w:t>
            </w:r>
          </w:p>
        </w:tc>
      </w:tr>
      <w:tr w:rsidR="00DD02F0" w:rsidRPr="0023726D" w14:paraId="709038C5" w14:textId="77777777" w:rsidTr="007B6CBE">
        <w:trPr>
          <w:trHeight w:val="320"/>
        </w:trPr>
        <w:tc>
          <w:tcPr>
            <w:tcW w:w="4268" w:type="dxa"/>
            <w:noWrap/>
            <w:vAlign w:val="center"/>
            <w:hideMark/>
          </w:tcPr>
          <w:p w14:paraId="7EECA035" w14:textId="77777777" w:rsidR="00DD02F0" w:rsidRPr="0023726D" w:rsidRDefault="00DD02F0" w:rsidP="00DD02F0">
            <w:pPr>
              <w:rPr>
                <w:sz w:val="18"/>
                <w:szCs w:val="18"/>
              </w:rPr>
            </w:pPr>
            <w:r w:rsidRPr="0023726D">
              <w:rPr>
                <w:sz w:val="18"/>
                <w:szCs w:val="18"/>
              </w:rPr>
              <w:t>Film, TV and Music *</w:t>
            </w:r>
          </w:p>
        </w:tc>
        <w:tc>
          <w:tcPr>
            <w:tcW w:w="1556" w:type="dxa"/>
            <w:noWrap/>
            <w:vAlign w:val="bottom"/>
            <w:hideMark/>
          </w:tcPr>
          <w:p w14:paraId="56CB156D" w14:textId="3FF9884D" w:rsidR="00DD02F0" w:rsidRPr="0023726D" w:rsidRDefault="00DD02F0" w:rsidP="00DD02F0">
            <w:pPr>
              <w:jc w:val="right"/>
              <w:rPr>
                <w:sz w:val="18"/>
                <w:szCs w:val="18"/>
              </w:rPr>
            </w:pPr>
            <w:r w:rsidRPr="0023726D">
              <w:rPr>
                <w:color w:val="000000"/>
                <w:sz w:val="18"/>
                <w:szCs w:val="18"/>
              </w:rPr>
              <w:t>4,679</w:t>
            </w:r>
          </w:p>
        </w:tc>
        <w:tc>
          <w:tcPr>
            <w:tcW w:w="1064" w:type="dxa"/>
            <w:noWrap/>
            <w:vAlign w:val="bottom"/>
            <w:hideMark/>
          </w:tcPr>
          <w:p w14:paraId="4801E052" w14:textId="7F7ACBCE" w:rsidR="00DD02F0" w:rsidRPr="0023726D" w:rsidRDefault="00DD02F0" w:rsidP="00DD02F0">
            <w:pPr>
              <w:jc w:val="right"/>
              <w:rPr>
                <w:sz w:val="18"/>
                <w:szCs w:val="18"/>
              </w:rPr>
            </w:pPr>
            <w:r w:rsidRPr="0023726D">
              <w:rPr>
                <w:color w:val="000000"/>
                <w:sz w:val="18"/>
                <w:szCs w:val="18"/>
              </w:rPr>
              <w:t>465.3</w:t>
            </w:r>
          </w:p>
        </w:tc>
        <w:tc>
          <w:tcPr>
            <w:tcW w:w="1064" w:type="dxa"/>
            <w:noWrap/>
            <w:vAlign w:val="bottom"/>
            <w:hideMark/>
          </w:tcPr>
          <w:p w14:paraId="0B078EF2" w14:textId="335D806A" w:rsidR="00DD02F0" w:rsidRPr="0023726D" w:rsidRDefault="00DD02F0" w:rsidP="00DD02F0">
            <w:pPr>
              <w:jc w:val="right"/>
              <w:rPr>
                <w:sz w:val="18"/>
                <w:szCs w:val="18"/>
              </w:rPr>
            </w:pPr>
            <w:r w:rsidRPr="0023726D">
              <w:rPr>
                <w:color w:val="000000"/>
                <w:sz w:val="18"/>
                <w:szCs w:val="18"/>
              </w:rPr>
              <w:t>99,441</w:t>
            </w:r>
          </w:p>
        </w:tc>
        <w:tc>
          <w:tcPr>
            <w:tcW w:w="1064" w:type="dxa"/>
            <w:noWrap/>
            <w:vAlign w:val="bottom"/>
            <w:hideMark/>
          </w:tcPr>
          <w:p w14:paraId="3C0395A2" w14:textId="143695B0" w:rsidR="00DD02F0" w:rsidRPr="0023726D" w:rsidRDefault="00DD02F0" w:rsidP="00DD02F0">
            <w:pPr>
              <w:jc w:val="right"/>
              <w:rPr>
                <w:sz w:val="18"/>
                <w:szCs w:val="18"/>
              </w:rPr>
            </w:pPr>
            <w:r w:rsidRPr="0023726D">
              <w:rPr>
                <w:color w:val="000000"/>
                <w:sz w:val="18"/>
                <w:szCs w:val="18"/>
              </w:rPr>
              <w:t>0.40</w:t>
            </w:r>
          </w:p>
        </w:tc>
      </w:tr>
      <w:tr w:rsidR="00DD02F0" w:rsidRPr="0023726D" w14:paraId="5C39C785" w14:textId="77777777" w:rsidTr="007B6CBE">
        <w:trPr>
          <w:trHeight w:val="320"/>
        </w:trPr>
        <w:tc>
          <w:tcPr>
            <w:tcW w:w="4268" w:type="dxa"/>
            <w:noWrap/>
            <w:vAlign w:val="center"/>
            <w:hideMark/>
          </w:tcPr>
          <w:p w14:paraId="67DEE45C" w14:textId="77777777" w:rsidR="00DD02F0" w:rsidRPr="0023726D" w:rsidRDefault="00DD02F0" w:rsidP="00DD02F0">
            <w:pPr>
              <w:rPr>
                <w:sz w:val="18"/>
                <w:szCs w:val="18"/>
              </w:rPr>
            </w:pPr>
            <w:r w:rsidRPr="0023726D">
              <w:rPr>
                <w:sz w:val="18"/>
                <w:szCs w:val="18"/>
              </w:rPr>
              <w:t>Radio</w:t>
            </w:r>
          </w:p>
        </w:tc>
        <w:tc>
          <w:tcPr>
            <w:tcW w:w="1556" w:type="dxa"/>
            <w:noWrap/>
            <w:vAlign w:val="bottom"/>
            <w:hideMark/>
          </w:tcPr>
          <w:p w14:paraId="6CEB94EE" w14:textId="1D32DEB4" w:rsidR="00DD02F0" w:rsidRPr="0023726D" w:rsidRDefault="00DD02F0" w:rsidP="00DD02F0">
            <w:pPr>
              <w:jc w:val="right"/>
              <w:rPr>
                <w:sz w:val="18"/>
                <w:szCs w:val="18"/>
              </w:rPr>
            </w:pPr>
            <w:r w:rsidRPr="0023726D">
              <w:rPr>
                <w:color w:val="000000"/>
                <w:sz w:val="18"/>
                <w:szCs w:val="18"/>
              </w:rPr>
              <w:t>117</w:t>
            </w:r>
          </w:p>
        </w:tc>
        <w:tc>
          <w:tcPr>
            <w:tcW w:w="1064" w:type="dxa"/>
            <w:noWrap/>
            <w:vAlign w:val="bottom"/>
            <w:hideMark/>
          </w:tcPr>
          <w:p w14:paraId="24BD63CD" w14:textId="7DB5C99D" w:rsidR="00DD02F0" w:rsidRPr="0023726D" w:rsidRDefault="00DD02F0" w:rsidP="00DD02F0">
            <w:pPr>
              <w:jc w:val="right"/>
              <w:rPr>
                <w:sz w:val="18"/>
                <w:szCs w:val="18"/>
              </w:rPr>
            </w:pPr>
            <w:r w:rsidRPr="0023726D">
              <w:rPr>
                <w:color w:val="000000"/>
                <w:sz w:val="18"/>
                <w:szCs w:val="18"/>
              </w:rPr>
              <w:t>3.4</w:t>
            </w:r>
          </w:p>
        </w:tc>
        <w:tc>
          <w:tcPr>
            <w:tcW w:w="1064" w:type="dxa"/>
            <w:noWrap/>
            <w:vAlign w:val="bottom"/>
            <w:hideMark/>
          </w:tcPr>
          <w:p w14:paraId="10AA742F" w14:textId="40ECCFB5" w:rsidR="00DD02F0" w:rsidRPr="0023726D" w:rsidRDefault="00DD02F0" w:rsidP="00DD02F0">
            <w:pPr>
              <w:jc w:val="right"/>
              <w:rPr>
                <w:sz w:val="18"/>
                <w:szCs w:val="18"/>
              </w:rPr>
            </w:pPr>
            <w:r w:rsidRPr="0023726D">
              <w:rPr>
                <w:color w:val="000000"/>
                <w:sz w:val="18"/>
                <w:szCs w:val="18"/>
              </w:rPr>
              <w:t>29,130</w:t>
            </w:r>
          </w:p>
        </w:tc>
        <w:tc>
          <w:tcPr>
            <w:tcW w:w="1064" w:type="dxa"/>
            <w:noWrap/>
            <w:vAlign w:val="bottom"/>
            <w:hideMark/>
          </w:tcPr>
          <w:p w14:paraId="7637F834" w14:textId="263E41F4" w:rsidR="00DD02F0" w:rsidRPr="0023726D" w:rsidRDefault="00DD02F0" w:rsidP="00DD02F0">
            <w:pPr>
              <w:jc w:val="right"/>
              <w:rPr>
                <w:sz w:val="18"/>
                <w:szCs w:val="18"/>
              </w:rPr>
            </w:pPr>
            <w:r w:rsidRPr="0023726D">
              <w:rPr>
                <w:color w:val="000000"/>
                <w:sz w:val="18"/>
                <w:szCs w:val="18"/>
              </w:rPr>
              <w:t>4.78</w:t>
            </w:r>
          </w:p>
        </w:tc>
      </w:tr>
      <w:tr w:rsidR="00DD02F0" w:rsidRPr="0023726D" w14:paraId="2C07BFA8" w14:textId="77777777" w:rsidTr="007B6CBE">
        <w:trPr>
          <w:trHeight w:val="320"/>
        </w:trPr>
        <w:tc>
          <w:tcPr>
            <w:tcW w:w="4268" w:type="dxa"/>
            <w:noWrap/>
            <w:vAlign w:val="center"/>
            <w:hideMark/>
          </w:tcPr>
          <w:p w14:paraId="2FA8110F" w14:textId="77777777" w:rsidR="00DD02F0" w:rsidRPr="0023726D" w:rsidRDefault="00DD02F0" w:rsidP="00DD02F0">
            <w:pPr>
              <w:rPr>
                <w:sz w:val="18"/>
                <w:szCs w:val="18"/>
              </w:rPr>
            </w:pPr>
            <w:r w:rsidRPr="0023726D">
              <w:rPr>
                <w:sz w:val="18"/>
                <w:szCs w:val="18"/>
              </w:rPr>
              <w:t>Photography</w:t>
            </w:r>
          </w:p>
        </w:tc>
        <w:tc>
          <w:tcPr>
            <w:tcW w:w="1556" w:type="dxa"/>
            <w:noWrap/>
            <w:vAlign w:val="bottom"/>
            <w:hideMark/>
          </w:tcPr>
          <w:p w14:paraId="5DA33AD3" w14:textId="4CBE3617" w:rsidR="00DD02F0" w:rsidRPr="0023726D" w:rsidRDefault="00DD02F0" w:rsidP="00DD02F0">
            <w:pPr>
              <w:jc w:val="right"/>
              <w:rPr>
                <w:sz w:val="18"/>
                <w:szCs w:val="18"/>
              </w:rPr>
            </w:pPr>
            <w:r w:rsidRPr="0023726D">
              <w:rPr>
                <w:color w:val="000000"/>
                <w:sz w:val="18"/>
                <w:szCs w:val="18"/>
              </w:rPr>
              <w:t>1,692</w:t>
            </w:r>
          </w:p>
        </w:tc>
        <w:tc>
          <w:tcPr>
            <w:tcW w:w="1064" w:type="dxa"/>
            <w:noWrap/>
            <w:vAlign w:val="bottom"/>
            <w:hideMark/>
          </w:tcPr>
          <w:p w14:paraId="5A148A57" w14:textId="53F1782C" w:rsidR="00DD02F0" w:rsidRPr="0023726D" w:rsidRDefault="00DD02F0" w:rsidP="00DD02F0">
            <w:pPr>
              <w:jc w:val="right"/>
              <w:rPr>
                <w:sz w:val="18"/>
                <w:szCs w:val="18"/>
              </w:rPr>
            </w:pPr>
            <w:r w:rsidRPr="0023726D">
              <w:rPr>
                <w:color w:val="000000"/>
                <w:sz w:val="18"/>
                <w:szCs w:val="18"/>
              </w:rPr>
              <w:t>74.7</w:t>
            </w:r>
          </w:p>
        </w:tc>
        <w:tc>
          <w:tcPr>
            <w:tcW w:w="1064" w:type="dxa"/>
            <w:noWrap/>
            <w:vAlign w:val="bottom"/>
            <w:hideMark/>
          </w:tcPr>
          <w:p w14:paraId="610C15B4" w14:textId="0BA484A5" w:rsidR="00DD02F0" w:rsidRPr="0023726D" w:rsidRDefault="00DD02F0" w:rsidP="00DD02F0">
            <w:pPr>
              <w:jc w:val="right"/>
              <w:rPr>
                <w:sz w:val="18"/>
                <w:szCs w:val="18"/>
              </w:rPr>
            </w:pPr>
            <w:r w:rsidRPr="0023726D">
              <w:rPr>
                <w:color w:val="000000"/>
                <w:sz w:val="18"/>
                <w:szCs w:val="18"/>
              </w:rPr>
              <w:t>44,160</w:t>
            </w:r>
          </w:p>
        </w:tc>
        <w:tc>
          <w:tcPr>
            <w:tcW w:w="1064" w:type="dxa"/>
            <w:noWrap/>
            <w:vAlign w:val="bottom"/>
            <w:hideMark/>
          </w:tcPr>
          <w:p w14:paraId="27A97C06" w14:textId="1C468EC0" w:rsidR="00DD02F0" w:rsidRPr="0023726D" w:rsidRDefault="00DD02F0" w:rsidP="00DD02F0">
            <w:pPr>
              <w:jc w:val="right"/>
              <w:rPr>
                <w:sz w:val="18"/>
                <w:szCs w:val="18"/>
              </w:rPr>
            </w:pPr>
            <w:r w:rsidRPr="0023726D">
              <w:rPr>
                <w:color w:val="000000"/>
                <w:sz w:val="18"/>
                <w:szCs w:val="18"/>
              </w:rPr>
              <w:t>2.21</w:t>
            </w:r>
          </w:p>
        </w:tc>
      </w:tr>
      <w:tr w:rsidR="00DD02F0" w:rsidRPr="0023726D" w14:paraId="74932B52" w14:textId="77777777" w:rsidTr="007B6CBE">
        <w:trPr>
          <w:trHeight w:val="320"/>
        </w:trPr>
        <w:tc>
          <w:tcPr>
            <w:tcW w:w="4268" w:type="dxa"/>
            <w:noWrap/>
            <w:vAlign w:val="center"/>
            <w:hideMark/>
          </w:tcPr>
          <w:p w14:paraId="405062D4" w14:textId="77777777" w:rsidR="00DD02F0" w:rsidRPr="0023726D" w:rsidRDefault="00DD02F0" w:rsidP="00DD02F0">
            <w:pPr>
              <w:rPr>
                <w:sz w:val="18"/>
                <w:szCs w:val="18"/>
              </w:rPr>
            </w:pPr>
            <w:r w:rsidRPr="0023726D">
              <w:rPr>
                <w:sz w:val="18"/>
                <w:szCs w:val="18"/>
              </w:rPr>
              <w:t>Museums and Galleries</w:t>
            </w:r>
          </w:p>
        </w:tc>
        <w:tc>
          <w:tcPr>
            <w:tcW w:w="1556" w:type="dxa"/>
            <w:noWrap/>
            <w:vAlign w:val="bottom"/>
            <w:hideMark/>
          </w:tcPr>
          <w:p w14:paraId="66EC2DD7" w14:textId="6146087A" w:rsidR="00DD02F0" w:rsidRPr="0023726D" w:rsidRDefault="00DD02F0" w:rsidP="00DD02F0">
            <w:pPr>
              <w:jc w:val="right"/>
              <w:rPr>
                <w:sz w:val="18"/>
                <w:szCs w:val="18"/>
              </w:rPr>
            </w:pPr>
            <w:r w:rsidRPr="0023726D">
              <w:rPr>
                <w:color w:val="000000"/>
                <w:sz w:val="18"/>
                <w:szCs w:val="18"/>
              </w:rPr>
              <w:t>740</w:t>
            </w:r>
          </w:p>
        </w:tc>
        <w:tc>
          <w:tcPr>
            <w:tcW w:w="1064" w:type="dxa"/>
            <w:noWrap/>
            <w:vAlign w:val="bottom"/>
            <w:hideMark/>
          </w:tcPr>
          <w:p w14:paraId="0DA76E3F" w14:textId="22917EB4" w:rsidR="00DD02F0" w:rsidRPr="0023726D" w:rsidRDefault="00DD02F0" w:rsidP="00DD02F0">
            <w:pPr>
              <w:jc w:val="right"/>
              <w:rPr>
                <w:sz w:val="18"/>
                <w:szCs w:val="18"/>
              </w:rPr>
            </w:pPr>
            <w:r w:rsidRPr="0023726D">
              <w:rPr>
                <w:color w:val="000000"/>
                <w:sz w:val="18"/>
                <w:szCs w:val="18"/>
              </w:rPr>
              <w:t>19.7</w:t>
            </w:r>
          </w:p>
        </w:tc>
        <w:tc>
          <w:tcPr>
            <w:tcW w:w="1064" w:type="dxa"/>
            <w:noWrap/>
            <w:vAlign w:val="bottom"/>
            <w:hideMark/>
          </w:tcPr>
          <w:p w14:paraId="6B3D11E5" w14:textId="6F471EF4" w:rsidR="00DD02F0" w:rsidRPr="0023726D" w:rsidRDefault="00DD02F0" w:rsidP="00DD02F0">
            <w:pPr>
              <w:jc w:val="right"/>
              <w:rPr>
                <w:sz w:val="18"/>
                <w:szCs w:val="18"/>
              </w:rPr>
            </w:pPr>
            <w:r w:rsidRPr="0023726D">
              <w:rPr>
                <w:color w:val="000000"/>
                <w:sz w:val="18"/>
                <w:szCs w:val="18"/>
              </w:rPr>
              <w:t>26,606</w:t>
            </w:r>
          </w:p>
        </w:tc>
        <w:tc>
          <w:tcPr>
            <w:tcW w:w="1064" w:type="dxa"/>
            <w:noWrap/>
            <w:vAlign w:val="bottom"/>
            <w:hideMark/>
          </w:tcPr>
          <w:p w14:paraId="20E46213" w14:textId="155DBE54" w:rsidR="00DD02F0" w:rsidRPr="0023726D" w:rsidRDefault="00DD02F0" w:rsidP="00DD02F0">
            <w:pPr>
              <w:jc w:val="right"/>
              <w:rPr>
                <w:sz w:val="18"/>
                <w:szCs w:val="18"/>
              </w:rPr>
            </w:pPr>
            <w:r w:rsidRPr="0023726D">
              <w:rPr>
                <w:color w:val="000000"/>
                <w:sz w:val="18"/>
                <w:szCs w:val="18"/>
              </w:rPr>
              <w:t>1.15</w:t>
            </w:r>
          </w:p>
        </w:tc>
      </w:tr>
      <w:tr w:rsidR="00DD02F0" w:rsidRPr="0023726D" w14:paraId="151F21EA" w14:textId="77777777" w:rsidTr="007B6CBE">
        <w:trPr>
          <w:trHeight w:val="320"/>
        </w:trPr>
        <w:tc>
          <w:tcPr>
            <w:tcW w:w="4268" w:type="dxa"/>
            <w:noWrap/>
            <w:vAlign w:val="center"/>
            <w:hideMark/>
          </w:tcPr>
          <w:p w14:paraId="4CF1E060" w14:textId="77777777" w:rsidR="00DD02F0" w:rsidRPr="0023726D" w:rsidRDefault="00DD02F0" w:rsidP="00DD02F0">
            <w:pPr>
              <w:rPr>
                <w:sz w:val="18"/>
                <w:szCs w:val="18"/>
              </w:rPr>
            </w:pPr>
            <w:r w:rsidRPr="0023726D">
              <w:rPr>
                <w:sz w:val="18"/>
                <w:szCs w:val="18"/>
              </w:rPr>
              <w:t>Libraries and archives</w:t>
            </w:r>
          </w:p>
        </w:tc>
        <w:tc>
          <w:tcPr>
            <w:tcW w:w="1556" w:type="dxa"/>
            <w:noWrap/>
            <w:vAlign w:val="bottom"/>
            <w:hideMark/>
          </w:tcPr>
          <w:p w14:paraId="763998D1" w14:textId="72D92C47" w:rsidR="00DD02F0" w:rsidRPr="0023726D" w:rsidRDefault="00DD02F0" w:rsidP="00DD02F0">
            <w:pPr>
              <w:jc w:val="right"/>
              <w:rPr>
                <w:sz w:val="18"/>
                <w:szCs w:val="18"/>
              </w:rPr>
            </w:pPr>
            <w:r w:rsidRPr="0023726D">
              <w:rPr>
                <w:color w:val="000000"/>
                <w:sz w:val="18"/>
                <w:szCs w:val="18"/>
              </w:rPr>
              <w:t>257</w:t>
            </w:r>
          </w:p>
        </w:tc>
        <w:tc>
          <w:tcPr>
            <w:tcW w:w="1064" w:type="dxa"/>
            <w:noWrap/>
            <w:vAlign w:val="bottom"/>
            <w:hideMark/>
          </w:tcPr>
          <w:p w14:paraId="1AA870E1" w14:textId="49C73925" w:rsidR="00DD02F0" w:rsidRPr="0023726D" w:rsidRDefault="00DD02F0" w:rsidP="00DD02F0">
            <w:pPr>
              <w:jc w:val="right"/>
              <w:rPr>
                <w:sz w:val="18"/>
                <w:szCs w:val="18"/>
              </w:rPr>
            </w:pPr>
            <w:r w:rsidRPr="0023726D">
              <w:rPr>
                <w:color w:val="000000"/>
                <w:sz w:val="18"/>
                <w:szCs w:val="18"/>
              </w:rPr>
              <w:t>0.5</w:t>
            </w:r>
          </w:p>
        </w:tc>
        <w:tc>
          <w:tcPr>
            <w:tcW w:w="1064" w:type="dxa"/>
            <w:noWrap/>
            <w:vAlign w:val="bottom"/>
            <w:hideMark/>
          </w:tcPr>
          <w:p w14:paraId="4AFF313E" w14:textId="380B0DE3" w:rsidR="00DD02F0" w:rsidRPr="0023726D" w:rsidRDefault="00DD02F0" w:rsidP="00DD02F0">
            <w:pPr>
              <w:jc w:val="right"/>
              <w:rPr>
                <w:sz w:val="18"/>
                <w:szCs w:val="18"/>
              </w:rPr>
            </w:pPr>
            <w:r w:rsidRPr="0023726D">
              <w:rPr>
                <w:color w:val="000000"/>
                <w:sz w:val="18"/>
                <w:szCs w:val="18"/>
              </w:rPr>
              <w:t>1,962</w:t>
            </w:r>
          </w:p>
        </w:tc>
        <w:tc>
          <w:tcPr>
            <w:tcW w:w="1064" w:type="dxa"/>
            <w:noWrap/>
            <w:vAlign w:val="bottom"/>
            <w:hideMark/>
          </w:tcPr>
          <w:p w14:paraId="3B10F8A2" w14:textId="493A40F6" w:rsidR="00DD02F0" w:rsidRPr="0023726D" w:rsidRDefault="00DD02F0" w:rsidP="00DD02F0">
            <w:pPr>
              <w:jc w:val="right"/>
              <w:rPr>
                <w:sz w:val="18"/>
                <w:szCs w:val="18"/>
              </w:rPr>
            </w:pPr>
            <w:r w:rsidRPr="0023726D">
              <w:rPr>
                <w:color w:val="000000"/>
                <w:sz w:val="18"/>
                <w:szCs w:val="18"/>
              </w:rPr>
              <w:t>0.40</w:t>
            </w:r>
          </w:p>
        </w:tc>
      </w:tr>
      <w:tr w:rsidR="00DD02F0" w:rsidRPr="0023726D" w14:paraId="71403293" w14:textId="77777777" w:rsidTr="007B6CBE">
        <w:trPr>
          <w:trHeight w:val="320"/>
        </w:trPr>
        <w:tc>
          <w:tcPr>
            <w:tcW w:w="4268" w:type="dxa"/>
            <w:noWrap/>
            <w:vAlign w:val="center"/>
            <w:hideMark/>
          </w:tcPr>
          <w:p w14:paraId="6664D749" w14:textId="77777777" w:rsidR="00DD02F0" w:rsidRPr="0023726D" w:rsidRDefault="00DD02F0" w:rsidP="00DD02F0">
            <w:pPr>
              <w:rPr>
                <w:sz w:val="18"/>
                <w:szCs w:val="18"/>
              </w:rPr>
            </w:pPr>
            <w:r w:rsidRPr="0023726D">
              <w:rPr>
                <w:sz w:val="18"/>
                <w:szCs w:val="18"/>
              </w:rPr>
              <w:t>Cultural Education</w:t>
            </w:r>
          </w:p>
        </w:tc>
        <w:tc>
          <w:tcPr>
            <w:tcW w:w="1556" w:type="dxa"/>
            <w:noWrap/>
            <w:vAlign w:val="bottom"/>
            <w:hideMark/>
          </w:tcPr>
          <w:p w14:paraId="45A3FE16" w14:textId="1C7007C2" w:rsidR="00DD02F0" w:rsidRPr="0023726D" w:rsidRDefault="00DD02F0" w:rsidP="00DD02F0">
            <w:pPr>
              <w:jc w:val="right"/>
              <w:rPr>
                <w:sz w:val="18"/>
                <w:szCs w:val="18"/>
              </w:rPr>
            </w:pPr>
            <w:r w:rsidRPr="0023726D">
              <w:rPr>
                <w:color w:val="000000"/>
                <w:sz w:val="18"/>
                <w:szCs w:val="18"/>
              </w:rPr>
              <w:t>0</w:t>
            </w:r>
          </w:p>
        </w:tc>
        <w:tc>
          <w:tcPr>
            <w:tcW w:w="1064" w:type="dxa"/>
            <w:noWrap/>
            <w:vAlign w:val="bottom"/>
            <w:hideMark/>
          </w:tcPr>
          <w:p w14:paraId="3F57616B" w14:textId="6F9CA839" w:rsidR="00DD02F0" w:rsidRPr="0023726D" w:rsidRDefault="00DD02F0" w:rsidP="00DD02F0">
            <w:pPr>
              <w:jc w:val="right"/>
              <w:rPr>
                <w:sz w:val="18"/>
                <w:szCs w:val="18"/>
              </w:rPr>
            </w:pPr>
            <w:r w:rsidRPr="0023726D">
              <w:rPr>
                <w:color w:val="000000"/>
                <w:sz w:val="18"/>
                <w:szCs w:val="18"/>
              </w:rPr>
              <w:t>0.0</w:t>
            </w:r>
          </w:p>
        </w:tc>
        <w:tc>
          <w:tcPr>
            <w:tcW w:w="1064" w:type="dxa"/>
            <w:noWrap/>
            <w:vAlign w:val="bottom"/>
            <w:hideMark/>
          </w:tcPr>
          <w:p w14:paraId="16410E08" w14:textId="4447E042" w:rsidR="00DD02F0" w:rsidRPr="0023726D" w:rsidRDefault="00DD02F0" w:rsidP="00DD02F0">
            <w:pPr>
              <w:jc w:val="right"/>
              <w:rPr>
                <w:sz w:val="18"/>
                <w:szCs w:val="18"/>
              </w:rPr>
            </w:pPr>
            <w:r w:rsidRPr="0023726D">
              <w:rPr>
                <w:color w:val="000000"/>
                <w:sz w:val="18"/>
                <w:szCs w:val="18"/>
              </w:rPr>
              <w:t>0</w:t>
            </w:r>
          </w:p>
        </w:tc>
        <w:tc>
          <w:tcPr>
            <w:tcW w:w="1064" w:type="dxa"/>
            <w:noWrap/>
            <w:vAlign w:val="bottom"/>
            <w:hideMark/>
          </w:tcPr>
          <w:p w14:paraId="58C3F94F" w14:textId="1D4EE37E" w:rsidR="00DD02F0" w:rsidRPr="0023726D" w:rsidRDefault="00DD02F0" w:rsidP="00DD02F0">
            <w:pPr>
              <w:jc w:val="right"/>
              <w:rPr>
                <w:sz w:val="18"/>
                <w:szCs w:val="18"/>
              </w:rPr>
            </w:pPr>
            <w:r w:rsidRPr="0023726D">
              <w:rPr>
                <w:color w:val="000000"/>
                <w:sz w:val="18"/>
                <w:szCs w:val="18"/>
              </w:rPr>
              <w:t>0.00</w:t>
            </w:r>
          </w:p>
        </w:tc>
      </w:tr>
      <w:tr w:rsidR="00DD02F0" w:rsidRPr="0023726D" w14:paraId="7A636D98" w14:textId="77777777" w:rsidTr="007B6CBE">
        <w:trPr>
          <w:trHeight w:val="320"/>
        </w:trPr>
        <w:tc>
          <w:tcPr>
            <w:tcW w:w="4268" w:type="dxa"/>
            <w:noWrap/>
            <w:vAlign w:val="center"/>
            <w:hideMark/>
          </w:tcPr>
          <w:p w14:paraId="46E11A4D" w14:textId="77777777" w:rsidR="00DD02F0" w:rsidRPr="0023726D" w:rsidRDefault="00DD02F0" w:rsidP="00DD02F0">
            <w:pPr>
              <w:rPr>
                <w:sz w:val="18"/>
                <w:szCs w:val="18"/>
              </w:rPr>
            </w:pPr>
            <w:r w:rsidRPr="0023726D">
              <w:rPr>
                <w:sz w:val="18"/>
                <w:szCs w:val="18"/>
              </w:rPr>
              <w:t>Heritage</w:t>
            </w:r>
          </w:p>
        </w:tc>
        <w:tc>
          <w:tcPr>
            <w:tcW w:w="1556" w:type="dxa"/>
            <w:noWrap/>
            <w:vAlign w:val="bottom"/>
            <w:hideMark/>
          </w:tcPr>
          <w:p w14:paraId="44BAE133" w14:textId="4337A4CB" w:rsidR="00DD02F0" w:rsidRPr="0023726D" w:rsidRDefault="00DD02F0" w:rsidP="00DD02F0">
            <w:pPr>
              <w:jc w:val="right"/>
              <w:rPr>
                <w:sz w:val="18"/>
                <w:szCs w:val="18"/>
              </w:rPr>
            </w:pPr>
            <w:r w:rsidRPr="0023726D">
              <w:rPr>
                <w:color w:val="000000"/>
                <w:sz w:val="18"/>
                <w:szCs w:val="18"/>
              </w:rPr>
              <w:t>17</w:t>
            </w:r>
          </w:p>
        </w:tc>
        <w:tc>
          <w:tcPr>
            <w:tcW w:w="1064" w:type="dxa"/>
            <w:noWrap/>
            <w:vAlign w:val="bottom"/>
            <w:hideMark/>
          </w:tcPr>
          <w:p w14:paraId="505E4A93" w14:textId="1C30A8ED" w:rsidR="00DD02F0" w:rsidRPr="0023726D" w:rsidRDefault="00DD02F0" w:rsidP="00DD02F0">
            <w:pPr>
              <w:jc w:val="right"/>
              <w:rPr>
                <w:sz w:val="18"/>
                <w:szCs w:val="18"/>
              </w:rPr>
            </w:pPr>
            <w:r w:rsidRPr="0023726D">
              <w:rPr>
                <w:color w:val="000000"/>
                <w:sz w:val="18"/>
                <w:szCs w:val="18"/>
              </w:rPr>
              <w:t>0.0</w:t>
            </w:r>
          </w:p>
        </w:tc>
        <w:tc>
          <w:tcPr>
            <w:tcW w:w="1064" w:type="dxa"/>
            <w:noWrap/>
            <w:vAlign w:val="bottom"/>
            <w:hideMark/>
          </w:tcPr>
          <w:p w14:paraId="4C5FDC91" w14:textId="0C8ADF5E" w:rsidR="00DD02F0" w:rsidRPr="0023726D" w:rsidRDefault="00DD02F0" w:rsidP="00DD02F0">
            <w:pPr>
              <w:jc w:val="right"/>
              <w:rPr>
                <w:sz w:val="18"/>
                <w:szCs w:val="18"/>
              </w:rPr>
            </w:pPr>
            <w:r w:rsidRPr="0023726D">
              <w:rPr>
                <w:color w:val="000000"/>
                <w:sz w:val="18"/>
                <w:szCs w:val="18"/>
              </w:rPr>
              <w:t>1,480</w:t>
            </w:r>
          </w:p>
        </w:tc>
        <w:tc>
          <w:tcPr>
            <w:tcW w:w="1064" w:type="dxa"/>
            <w:noWrap/>
            <w:vAlign w:val="bottom"/>
            <w:hideMark/>
          </w:tcPr>
          <w:p w14:paraId="149D877C" w14:textId="2F30DE7D" w:rsidR="00DD02F0" w:rsidRPr="0023726D" w:rsidRDefault="00DD02F0" w:rsidP="00DD02F0">
            <w:pPr>
              <w:jc w:val="right"/>
              <w:rPr>
                <w:sz w:val="18"/>
                <w:szCs w:val="18"/>
              </w:rPr>
            </w:pPr>
            <w:r w:rsidRPr="0023726D">
              <w:rPr>
                <w:color w:val="000000"/>
                <w:sz w:val="18"/>
                <w:szCs w:val="18"/>
              </w:rPr>
              <w:t>0.04</w:t>
            </w:r>
          </w:p>
        </w:tc>
      </w:tr>
      <w:tr w:rsidR="00DD02F0" w:rsidRPr="0023726D" w14:paraId="503925F4" w14:textId="77777777" w:rsidTr="007B6CBE">
        <w:trPr>
          <w:trHeight w:val="320"/>
        </w:trPr>
        <w:tc>
          <w:tcPr>
            <w:tcW w:w="4268" w:type="dxa"/>
            <w:noWrap/>
            <w:vAlign w:val="center"/>
            <w:hideMark/>
          </w:tcPr>
          <w:p w14:paraId="53706058" w14:textId="77777777" w:rsidR="00DD02F0" w:rsidRPr="0023726D" w:rsidRDefault="00DD02F0" w:rsidP="00DD02F0">
            <w:pPr>
              <w:rPr>
                <w:b/>
                <w:bCs/>
                <w:sz w:val="18"/>
                <w:szCs w:val="18"/>
              </w:rPr>
            </w:pPr>
            <w:r w:rsidRPr="0023726D">
              <w:rPr>
                <w:b/>
                <w:bCs/>
                <w:sz w:val="18"/>
                <w:szCs w:val="18"/>
              </w:rPr>
              <w:t>Total (Culture)</w:t>
            </w:r>
          </w:p>
        </w:tc>
        <w:tc>
          <w:tcPr>
            <w:tcW w:w="1556" w:type="dxa"/>
            <w:noWrap/>
            <w:vAlign w:val="bottom"/>
            <w:hideMark/>
          </w:tcPr>
          <w:p w14:paraId="192D010A" w14:textId="64A7C953" w:rsidR="00DD02F0" w:rsidRPr="0023726D" w:rsidRDefault="00DD02F0" w:rsidP="00DD02F0">
            <w:pPr>
              <w:jc w:val="right"/>
              <w:rPr>
                <w:b/>
                <w:bCs/>
                <w:sz w:val="18"/>
                <w:szCs w:val="18"/>
              </w:rPr>
            </w:pPr>
            <w:r w:rsidRPr="0023726D">
              <w:rPr>
                <w:b/>
                <w:bCs/>
                <w:color w:val="000000"/>
                <w:sz w:val="18"/>
                <w:szCs w:val="18"/>
              </w:rPr>
              <w:t>12,959</w:t>
            </w:r>
          </w:p>
        </w:tc>
        <w:tc>
          <w:tcPr>
            <w:tcW w:w="1064" w:type="dxa"/>
            <w:noWrap/>
            <w:vAlign w:val="bottom"/>
            <w:hideMark/>
          </w:tcPr>
          <w:p w14:paraId="6E8D93C7" w14:textId="127CC1DC" w:rsidR="00DD02F0" w:rsidRPr="0023726D" w:rsidRDefault="00DD02F0" w:rsidP="00DD02F0">
            <w:pPr>
              <w:jc w:val="right"/>
              <w:rPr>
                <w:b/>
                <w:bCs/>
                <w:sz w:val="18"/>
                <w:szCs w:val="18"/>
              </w:rPr>
            </w:pPr>
            <w:r w:rsidRPr="0023726D">
              <w:rPr>
                <w:b/>
                <w:bCs/>
                <w:color w:val="000000"/>
                <w:sz w:val="18"/>
                <w:szCs w:val="18"/>
              </w:rPr>
              <w:t>977.3</w:t>
            </w:r>
          </w:p>
        </w:tc>
        <w:tc>
          <w:tcPr>
            <w:tcW w:w="1064" w:type="dxa"/>
            <w:noWrap/>
            <w:vAlign w:val="bottom"/>
            <w:hideMark/>
          </w:tcPr>
          <w:p w14:paraId="486B2D82" w14:textId="62574244" w:rsidR="00DD02F0" w:rsidRPr="0023726D" w:rsidRDefault="00DD02F0" w:rsidP="00DD02F0">
            <w:pPr>
              <w:jc w:val="right"/>
              <w:rPr>
                <w:b/>
                <w:bCs/>
                <w:sz w:val="18"/>
                <w:szCs w:val="18"/>
              </w:rPr>
            </w:pPr>
            <w:r w:rsidRPr="0023726D">
              <w:rPr>
                <w:b/>
                <w:bCs/>
                <w:color w:val="000000"/>
                <w:sz w:val="18"/>
                <w:szCs w:val="18"/>
              </w:rPr>
              <w:t>75,413</w:t>
            </w:r>
          </w:p>
        </w:tc>
        <w:tc>
          <w:tcPr>
            <w:tcW w:w="1064" w:type="dxa"/>
            <w:noWrap/>
            <w:vAlign w:val="bottom"/>
            <w:hideMark/>
          </w:tcPr>
          <w:p w14:paraId="52BDA393" w14:textId="3E5E787D" w:rsidR="00DD02F0" w:rsidRPr="0023726D" w:rsidRDefault="00DD02F0" w:rsidP="00DD02F0">
            <w:pPr>
              <w:jc w:val="right"/>
              <w:rPr>
                <w:b/>
                <w:bCs/>
                <w:sz w:val="18"/>
                <w:szCs w:val="18"/>
              </w:rPr>
            </w:pPr>
            <w:r w:rsidRPr="0023726D">
              <w:rPr>
                <w:b/>
                <w:bCs/>
                <w:color w:val="000000"/>
                <w:sz w:val="18"/>
                <w:szCs w:val="18"/>
              </w:rPr>
              <w:t>1.45</w:t>
            </w:r>
          </w:p>
        </w:tc>
      </w:tr>
    </w:tbl>
    <w:p w14:paraId="26502B32" w14:textId="380F0A28" w:rsidR="00F1697C" w:rsidRPr="0023726D" w:rsidRDefault="00F1697C" w:rsidP="00175DBE">
      <w:pPr>
        <w:pStyle w:val="Caption"/>
      </w:pPr>
      <w:r w:rsidRPr="0023726D">
        <w:br w:type="column"/>
      </w:r>
      <w:bookmarkStart w:id="97" w:name="_Toc171354705"/>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12</w:t>
      </w:r>
      <w:r w:rsidRPr="0023726D">
        <w:fldChar w:fldCharType="end"/>
      </w:r>
      <w:r w:rsidRPr="0023726D">
        <w:t xml:space="preserve">  Difference between</w:t>
      </w:r>
      <w:r w:rsidRPr="0023726D">
        <w:t xml:space="preserve"> </w:t>
      </w:r>
      <w:r w:rsidRPr="0023726D">
        <w:t xml:space="preserve">Digital and creative workforce, GVA and LQ, </w:t>
      </w:r>
      <w:r w:rsidR="00175DBE" w:rsidRPr="0023726D">
        <w:t>LinkedIn 2024 - BRES 2022</w:t>
      </w:r>
      <w:bookmarkEnd w:id="97"/>
    </w:p>
    <w:tbl>
      <w:tblPr>
        <w:tblStyle w:val="TableGrid"/>
        <w:tblW w:w="0" w:type="auto"/>
        <w:tblCellMar>
          <w:top w:w="57" w:type="dxa"/>
          <w:bottom w:w="57" w:type="dxa"/>
        </w:tblCellMar>
        <w:tblLook w:val="04A0" w:firstRow="1" w:lastRow="0" w:firstColumn="1" w:lastColumn="0" w:noHBand="0" w:noVBand="1"/>
      </w:tblPr>
      <w:tblGrid>
        <w:gridCol w:w="4390"/>
        <w:gridCol w:w="1434"/>
        <w:gridCol w:w="1064"/>
        <w:gridCol w:w="1064"/>
        <w:gridCol w:w="1064"/>
      </w:tblGrid>
      <w:tr w:rsidR="009E5E42" w:rsidRPr="0023726D" w14:paraId="2BA3052B" w14:textId="77777777" w:rsidTr="009E5E42">
        <w:trPr>
          <w:trHeight w:val="1020"/>
        </w:trPr>
        <w:tc>
          <w:tcPr>
            <w:tcW w:w="4390" w:type="dxa"/>
            <w:noWrap/>
            <w:vAlign w:val="center"/>
            <w:hideMark/>
          </w:tcPr>
          <w:p w14:paraId="7AAF7CD0" w14:textId="0E22CA32" w:rsidR="00F1697C" w:rsidRPr="0023726D" w:rsidRDefault="00E651A5" w:rsidP="00C00AAF">
            <w:pPr>
              <w:rPr>
                <w:sz w:val="18"/>
                <w:szCs w:val="18"/>
              </w:rPr>
            </w:pPr>
            <w:r w:rsidRPr="0023726D">
              <w:rPr>
                <w:b/>
                <w:bCs/>
                <w:sz w:val="18"/>
                <w:szCs w:val="18"/>
              </w:rPr>
              <w:t>Digital &amp; Creative (all sectors)</w:t>
            </w:r>
          </w:p>
        </w:tc>
        <w:tc>
          <w:tcPr>
            <w:tcW w:w="1434" w:type="dxa"/>
            <w:vAlign w:val="center"/>
            <w:hideMark/>
          </w:tcPr>
          <w:p w14:paraId="3954282E" w14:textId="77777777" w:rsidR="00F1697C" w:rsidRPr="0023726D" w:rsidRDefault="00F1697C" w:rsidP="00C00AAF">
            <w:pPr>
              <w:jc w:val="right"/>
              <w:rPr>
                <w:b/>
                <w:bCs/>
                <w:sz w:val="18"/>
                <w:szCs w:val="18"/>
              </w:rPr>
            </w:pPr>
            <w:r w:rsidRPr="0023726D">
              <w:rPr>
                <w:b/>
                <w:bCs/>
                <w:sz w:val="18"/>
                <w:szCs w:val="18"/>
              </w:rPr>
              <w:t>Sector workforce</w:t>
            </w:r>
          </w:p>
        </w:tc>
        <w:tc>
          <w:tcPr>
            <w:tcW w:w="1064" w:type="dxa"/>
            <w:vAlign w:val="center"/>
            <w:hideMark/>
          </w:tcPr>
          <w:p w14:paraId="6C9646D9" w14:textId="77777777" w:rsidR="00F1697C" w:rsidRPr="0023726D" w:rsidRDefault="00F1697C" w:rsidP="00C00AAF">
            <w:pPr>
              <w:jc w:val="right"/>
              <w:rPr>
                <w:b/>
                <w:bCs/>
                <w:sz w:val="18"/>
                <w:szCs w:val="18"/>
              </w:rPr>
            </w:pPr>
            <w:r w:rsidRPr="0023726D">
              <w:rPr>
                <w:b/>
                <w:bCs/>
                <w:sz w:val="18"/>
                <w:szCs w:val="18"/>
              </w:rPr>
              <w:t>Sector GVA (£m)</w:t>
            </w:r>
          </w:p>
        </w:tc>
        <w:tc>
          <w:tcPr>
            <w:tcW w:w="1064" w:type="dxa"/>
            <w:vAlign w:val="center"/>
            <w:hideMark/>
          </w:tcPr>
          <w:p w14:paraId="5C28E060" w14:textId="77777777" w:rsidR="00F1697C" w:rsidRPr="0023726D" w:rsidRDefault="00F1697C" w:rsidP="00C00AAF">
            <w:pPr>
              <w:jc w:val="right"/>
              <w:rPr>
                <w:b/>
                <w:bCs/>
                <w:sz w:val="18"/>
                <w:szCs w:val="18"/>
              </w:rPr>
            </w:pPr>
            <w:r w:rsidRPr="0023726D">
              <w:rPr>
                <w:b/>
                <w:bCs/>
                <w:sz w:val="18"/>
                <w:szCs w:val="18"/>
              </w:rPr>
              <w:t>Sector GVA per capita (£)</w:t>
            </w:r>
          </w:p>
        </w:tc>
        <w:tc>
          <w:tcPr>
            <w:tcW w:w="1064" w:type="dxa"/>
            <w:vAlign w:val="center"/>
            <w:hideMark/>
          </w:tcPr>
          <w:p w14:paraId="2734B225" w14:textId="77777777" w:rsidR="00F1697C" w:rsidRPr="0023726D" w:rsidRDefault="00F1697C" w:rsidP="00C00AAF">
            <w:pPr>
              <w:jc w:val="right"/>
              <w:rPr>
                <w:b/>
                <w:bCs/>
                <w:sz w:val="18"/>
                <w:szCs w:val="18"/>
              </w:rPr>
            </w:pPr>
            <w:r w:rsidRPr="0023726D">
              <w:rPr>
                <w:b/>
                <w:bCs/>
                <w:sz w:val="18"/>
                <w:szCs w:val="18"/>
              </w:rPr>
              <w:t>LQ</w:t>
            </w:r>
          </w:p>
        </w:tc>
      </w:tr>
      <w:tr w:rsidR="009E5E42" w:rsidRPr="0023726D" w14:paraId="53A0B16D" w14:textId="77777777" w:rsidTr="009E5E42">
        <w:trPr>
          <w:trHeight w:val="320"/>
        </w:trPr>
        <w:tc>
          <w:tcPr>
            <w:tcW w:w="4390" w:type="dxa"/>
            <w:noWrap/>
            <w:vAlign w:val="center"/>
            <w:hideMark/>
          </w:tcPr>
          <w:p w14:paraId="5F7D4190" w14:textId="77777777" w:rsidR="00175DBE" w:rsidRPr="0023726D" w:rsidRDefault="00E651A5" w:rsidP="00175DBE">
            <w:pPr>
              <w:rPr>
                <w:b/>
                <w:bCs/>
                <w:i/>
                <w:iCs/>
                <w:sz w:val="18"/>
                <w:szCs w:val="18"/>
              </w:rPr>
            </w:pPr>
            <w:r w:rsidRPr="0023726D">
              <w:rPr>
                <w:b/>
                <w:bCs/>
                <w:sz w:val="18"/>
                <w:szCs w:val="18"/>
              </w:rPr>
              <w:t xml:space="preserve">Difference </w:t>
            </w:r>
            <w:r w:rsidR="00175DBE" w:rsidRPr="0023726D">
              <w:rPr>
                <w:b/>
                <w:bCs/>
                <w:i/>
                <w:iCs/>
                <w:sz w:val="18"/>
                <w:szCs w:val="18"/>
              </w:rPr>
              <w:t>LinkedIn 2024 - BRES 2022</w:t>
            </w:r>
          </w:p>
          <w:p w14:paraId="280A004A" w14:textId="63491963" w:rsidR="002C7E5E" w:rsidRPr="0023726D" w:rsidRDefault="002C7E5E" w:rsidP="002C7E5E">
            <w:pPr>
              <w:rPr>
                <w:b/>
                <w:bCs/>
                <w:sz w:val="18"/>
                <w:szCs w:val="18"/>
              </w:rPr>
            </w:pPr>
          </w:p>
        </w:tc>
        <w:tc>
          <w:tcPr>
            <w:tcW w:w="1434" w:type="dxa"/>
            <w:noWrap/>
            <w:vAlign w:val="center"/>
            <w:hideMark/>
          </w:tcPr>
          <w:p w14:paraId="22B9DD2B" w14:textId="2DA3CF39" w:rsidR="002C7E5E" w:rsidRPr="0023726D" w:rsidRDefault="002C7E5E" w:rsidP="00E651A5">
            <w:pPr>
              <w:jc w:val="right"/>
              <w:rPr>
                <w:b/>
                <w:bCs/>
                <w:sz w:val="18"/>
                <w:szCs w:val="18"/>
              </w:rPr>
            </w:pPr>
            <w:r w:rsidRPr="0023726D">
              <w:rPr>
                <w:b/>
                <w:bCs/>
                <w:color w:val="000000"/>
                <w:sz w:val="18"/>
                <w:szCs w:val="18"/>
              </w:rPr>
              <w:t>27,414</w:t>
            </w:r>
          </w:p>
        </w:tc>
        <w:tc>
          <w:tcPr>
            <w:tcW w:w="1064" w:type="dxa"/>
            <w:noWrap/>
            <w:vAlign w:val="center"/>
            <w:hideMark/>
          </w:tcPr>
          <w:p w14:paraId="4F667CA2" w14:textId="509ADC4C" w:rsidR="002C7E5E" w:rsidRPr="0023726D" w:rsidRDefault="002C7E5E" w:rsidP="00E651A5">
            <w:pPr>
              <w:jc w:val="right"/>
              <w:rPr>
                <w:b/>
                <w:bCs/>
                <w:sz w:val="18"/>
                <w:szCs w:val="18"/>
              </w:rPr>
            </w:pPr>
            <w:r w:rsidRPr="0023726D">
              <w:rPr>
                <w:b/>
                <w:bCs/>
                <w:color w:val="000000"/>
                <w:sz w:val="18"/>
                <w:szCs w:val="18"/>
              </w:rPr>
              <w:t>2,364.4</w:t>
            </w:r>
          </w:p>
        </w:tc>
        <w:tc>
          <w:tcPr>
            <w:tcW w:w="1064" w:type="dxa"/>
            <w:noWrap/>
            <w:vAlign w:val="center"/>
            <w:hideMark/>
          </w:tcPr>
          <w:p w14:paraId="29C82DAB" w14:textId="4CEECCFE" w:rsidR="002C7E5E" w:rsidRPr="0023726D" w:rsidRDefault="002C7E5E" w:rsidP="00E651A5">
            <w:pPr>
              <w:jc w:val="right"/>
              <w:rPr>
                <w:b/>
                <w:bCs/>
                <w:sz w:val="18"/>
                <w:szCs w:val="18"/>
              </w:rPr>
            </w:pPr>
            <w:r w:rsidRPr="0023726D">
              <w:rPr>
                <w:b/>
                <w:bCs/>
                <w:color w:val="000000"/>
                <w:sz w:val="18"/>
                <w:szCs w:val="18"/>
              </w:rPr>
              <w:t>10,122</w:t>
            </w:r>
          </w:p>
        </w:tc>
        <w:tc>
          <w:tcPr>
            <w:tcW w:w="1064" w:type="dxa"/>
            <w:noWrap/>
            <w:vAlign w:val="center"/>
            <w:hideMark/>
          </w:tcPr>
          <w:p w14:paraId="7F8CB24A" w14:textId="732CDACA" w:rsidR="002C7E5E" w:rsidRPr="0023726D" w:rsidRDefault="002C7E5E" w:rsidP="00E651A5">
            <w:pPr>
              <w:jc w:val="right"/>
              <w:rPr>
                <w:b/>
                <w:bCs/>
                <w:sz w:val="18"/>
                <w:szCs w:val="18"/>
              </w:rPr>
            </w:pPr>
            <w:r w:rsidRPr="0023726D">
              <w:rPr>
                <w:b/>
                <w:bCs/>
                <w:color w:val="000000"/>
                <w:sz w:val="18"/>
                <w:szCs w:val="18"/>
              </w:rPr>
              <w:t>0.57</w:t>
            </w:r>
          </w:p>
        </w:tc>
      </w:tr>
    </w:tbl>
    <w:p w14:paraId="1FD99ED8" w14:textId="77777777" w:rsidR="00F1697C" w:rsidRPr="0023726D" w:rsidRDefault="00F1697C" w:rsidP="00F1697C">
      <w:pPr>
        <w:rPr>
          <w:sz w:val="18"/>
          <w:szCs w:val="18"/>
        </w:rPr>
      </w:pPr>
    </w:p>
    <w:p w14:paraId="6A9A2E12" w14:textId="12B5FA3E" w:rsidR="00175DBE" w:rsidRPr="0023726D" w:rsidRDefault="002C7E5E" w:rsidP="00175DBE">
      <w:pPr>
        <w:pStyle w:val="Caption"/>
      </w:pPr>
      <w:bookmarkStart w:id="98" w:name="_Toc171354706"/>
      <w:r w:rsidRPr="0023726D">
        <w:t xml:space="preserve">Table </w:t>
      </w:r>
      <w:r w:rsidRPr="0023726D">
        <w:fldChar w:fldCharType="begin"/>
      </w:r>
      <w:r w:rsidRPr="0023726D">
        <w:instrText xml:space="preserve"> SEQ Table \* ARABIC </w:instrText>
      </w:r>
      <w:r w:rsidRPr="0023726D">
        <w:fldChar w:fldCharType="separate"/>
      </w:r>
      <w:r w:rsidR="00F86E7A">
        <w:rPr>
          <w:noProof/>
        </w:rPr>
        <w:t>13</w:t>
      </w:r>
      <w:r w:rsidRPr="0023726D">
        <w:fldChar w:fldCharType="end"/>
      </w:r>
      <w:r w:rsidRPr="0023726D">
        <w:t xml:space="preserve"> Difference between Digital sector workforce, GVA and LQ, </w:t>
      </w:r>
      <w:r w:rsidR="00175DBE" w:rsidRPr="0023726D">
        <w:t>LinkedIn 2024 - BRES 2022</w:t>
      </w:r>
      <w:bookmarkEnd w:id="98"/>
    </w:p>
    <w:tbl>
      <w:tblPr>
        <w:tblStyle w:val="TableGrid"/>
        <w:tblW w:w="0" w:type="auto"/>
        <w:tblCellMar>
          <w:top w:w="57" w:type="dxa"/>
          <w:bottom w:w="57" w:type="dxa"/>
        </w:tblCellMar>
        <w:tblLook w:val="04A0" w:firstRow="1" w:lastRow="0" w:firstColumn="1" w:lastColumn="0" w:noHBand="0" w:noVBand="1"/>
      </w:tblPr>
      <w:tblGrid>
        <w:gridCol w:w="3964"/>
        <w:gridCol w:w="1713"/>
        <w:gridCol w:w="1113"/>
        <w:gridCol w:w="1113"/>
        <w:gridCol w:w="1113"/>
      </w:tblGrid>
      <w:tr w:rsidR="002C7E5E" w:rsidRPr="0023726D" w14:paraId="34CAD745" w14:textId="77777777" w:rsidTr="00C00AAF">
        <w:trPr>
          <w:trHeight w:val="1020"/>
        </w:trPr>
        <w:tc>
          <w:tcPr>
            <w:tcW w:w="3964" w:type="dxa"/>
            <w:vAlign w:val="center"/>
            <w:hideMark/>
          </w:tcPr>
          <w:p w14:paraId="4E88E9F5" w14:textId="77777777" w:rsidR="002C7E5E" w:rsidRPr="0023726D" w:rsidRDefault="002C7E5E" w:rsidP="00C00AAF">
            <w:pPr>
              <w:rPr>
                <w:b/>
                <w:bCs/>
                <w:sz w:val="18"/>
                <w:szCs w:val="18"/>
              </w:rPr>
            </w:pPr>
            <w:r w:rsidRPr="0023726D">
              <w:rPr>
                <w:b/>
                <w:bCs/>
                <w:sz w:val="18"/>
                <w:szCs w:val="18"/>
              </w:rPr>
              <w:t>Digital sector</w:t>
            </w:r>
          </w:p>
        </w:tc>
        <w:tc>
          <w:tcPr>
            <w:tcW w:w="1713" w:type="dxa"/>
            <w:vAlign w:val="center"/>
            <w:hideMark/>
          </w:tcPr>
          <w:p w14:paraId="758434B7" w14:textId="77777777" w:rsidR="002C7E5E" w:rsidRPr="0023726D" w:rsidRDefault="002C7E5E" w:rsidP="00C00AAF">
            <w:pPr>
              <w:jc w:val="right"/>
              <w:rPr>
                <w:b/>
                <w:bCs/>
                <w:sz w:val="18"/>
                <w:szCs w:val="18"/>
              </w:rPr>
            </w:pPr>
            <w:r w:rsidRPr="0023726D">
              <w:rPr>
                <w:b/>
                <w:bCs/>
                <w:sz w:val="18"/>
                <w:szCs w:val="18"/>
              </w:rPr>
              <w:t>Sector workforce</w:t>
            </w:r>
          </w:p>
        </w:tc>
        <w:tc>
          <w:tcPr>
            <w:tcW w:w="1113" w:type="dxa"/>
            <w:vAlign w:val="center"/>
            <w:hideMark/>
          </w:tcPr>
          <w:p w14:paraId="6BE75314" w14:textId="77777777" w:rsidR="002C7E5E" w:rsidRPr="0023726D" w:rsidRDefault="002C7E5E" w:rsidP="00C00AAF">
            <w:pPr>
              <w:jc w:val="right"/>
              <w:rPr>
                <w:b/>
                <w:bCs/>
                <w:sz w:val="18"/>
                <w:szCs w:val="18"/>
              </w:rPr>
            </w:pPr>
            <w:r w:rsidRPr="0023726D">
              <w:rPr>
                <w:b/>
                <w:bCs/>
                <w:sz w:val="18"/>
                <w:szCs w:val="18"/>
              </w:rPr>
              <w:t>Sector GVA (£m)</w:t>
            </w:r>
          </w:p>
        </w:tc>
        <w:tc>
          <w:tcPr>
            <w:tcW w:w="1113" w:type="dxa"/>
            <w:vAlign w:val="center"/>
            <w:hideMark/>
          </w:tcPr>
          <w:p w14:paraId="246B172F" w14:textId="77777777" w:rsidR="002C7E5E" w:rsidRPr="0023726D" w:rsidRDefault="002C7E5E" w:rsidP="00C00AAF">
            <w:pPr>
              <w:jc w:val="right"/>
              <w:rPr>
                <w:b/>
                <w:bCs/>
                <w:sz w:val="18"/>
                <w:szCs w:val="18"/>
              </w:rPr>
            </w:pPr>
            <w:r w:rsidRPr="0023726D">
              <w:rPr>
                <w:b/>
                <w:bCs/>
                <w:sz w:val="18"/>
                <w:szCs w:val="18"/>
              </w:rPr>
              <w:t>Sector GVA per capita (£)</w:t>
            </w:r>
          </w:p>
        </w:tc>
        <w:tc>
          <w:tcPr>
            <w:tcW w:w="1113" w:type="dxa"/>
            <w:vAlign w:val="center"/>
            <w:hideMark/>
          </w:tcPr>
          <w:p w14:paraId="3B6535B9" w14:textId="77777777" w:rsidR="002C7E5E" w:rsidRPr="0023726D" w:rsidRDefault="002C7E5E" w:rsidP="00C00AAF">
            <w:pPr>
              <w:jc w:val="right"/>
              <w:rPr>
                <w:b/>
                <w:bCs/>
                <w:sz w:val="18"/>
                <w:szCs w:val="18"/>
              </w:rPr>
            </w:pPr>
            <w:r w:rsidRPr="0023726D">
              <w:rPr>
                <w:b/>
                <w:bCs/>
                <w:sz w:val="18"/>
                <w:szCs w:val="18"/>
              </w:rPr>
              <w:t>LQ</w:t>
            </w:r>
          </w:p>
        </w:tc>
      </w:tr>
      <w:tr w:rsidR="00BC42E1" w:rsidRPr="0023726D" w14:paraId="74EA2DF2" w14:textId="77777777" w:rsidTr="00BC42E1">
        <w:trPr>
          <w:trHeight w:val="320"/>
        </w:trPr>
        <w:tc>
          <w:tcPr>
            <w:tcW w:w="3964" w:type="dxa"/>
            <w:noWrap/>
            <w:vAlign w:val="center"/>
            <w:hideMark/>
          </w:tcPr>
          <w:p w14:paraId="64B13C78" w14:textId="77777777" w:rsidR="00BC42E1" w:rsidRPr="0023726D" w:rsidRDefault="00BC42E1" w:rsidP="00BC42E1">
            <w:pPr>
              <w:rPr>
                <w:sz w:val="18"/>
                <w:szCs w:val="18"/>
              </w:rPr>
            </w:pPr>
            <w:r w:rsidRPr="0023726D">
              <w:rPr>
                <w:sz w:val="18"/>
                <w:szCs w:val="18"/>
              </w:rPr>
              <w:t>Manufacturing of electronics and computers</w:t>
            </w:r>
          </w:p>
        </w:tc>
        <w:tc>
          <w:tcPr>
            <w:tcW w:w="1713" w:type="dxa"/>
            <w:noWrap/>
            <w:vAlign w:val="center"/>
            <w:hideMark/>
          </w:tcPr>
          <w:p w14:paraId="7E69AF97" w14:textId="4A5AE3F1" w:rsidR="00BC42E1" w:rsidRPr="0023726D" w:rsidRDefault="00BC42E1" w:rsidP="00BC42E1">
            <w:pPr>
              <w:jc w:val="right"/>
              <w:rPr>
                <w:sz w:val="18"/>
                <w:szCs w:val="18"/>
              </w:rPr>
            </w:pPr>
            <w:r w:rsidRPr="0023726D">
              <w:rPr>
                <w:color w:val="000000"/>
                <w:sz w:val="18"/>
                <w:szCs w:val="18"/>
              </w:rPr>
              <w:t>-30</w:t>
            </w:r>
          </w:p>
        </w:tc>
        <w:tc>
          <w:tcPr>
            <w:tcW w:w="1113" w:type="dxa"/>
            <w:noWrap/>
            <w:vAlign w:val="center"/>
            <w:hideMark/>
          </w:tcPr>
          <w:p w14:paraId="3782388E" w14:textId="1A26711F" w:rsidR="00BC42E1" w:rsidRPr="0023726D" w:rsidRDefault="00BC42E1" w:rsidP="00BC42E1">
            <w:pPr>
              <w:jc w:val="right"/>
              <w:rPr>
                <w:sz w:val="18"/>
                <w:szCs w:val="18"/>
              </w:rPr>
            </w:pPr>
            <w:r w:rsidRPr="0023726D">
              <w:rPr>
                <w:color w:val="000000"/>
                <w:sz w:val="18"/>
                <w:szCs w:val="18"/>
              </w:rPr>
              <w:t>-7.6</w:t>
            </w:r>
          </w:p>
        </w:tc>
        <w:tc>
          <w:tcPr>
            <w:tcW w:w="1113" w:type="dxa"/>
            <w:noWrap/>
            <w:vAlign w:val="center"/>
            <w:hideMark/>
          </w:tcPr>
          <w:p w14:paraId="19C06D70" w14:textId="3DE24128" w:rsidR="00BC42E1" w:rsidRPr="0023726D" w:rsidRDefault="00BC42E1" w:rsidP="00BC42E1">
            <w:pPr>
              <w:jc w:val="right"/>
              <w:rPr>
                <w:sz w:val="18"/>
                <w:szCs w:val="18"/>
              </w:rPr>
            </w:pPr>
            <w:r w:rsidRPr="0023726D">
              <w:rPr>
                <w:color w:val="000000"/>
                <w:sz w:val="18"/>
                <w:szCs w:val="18"/>
              </w:rPr>
              <w:t>-24,883</w:t>
            </w:r>
          </w:p>
        </w:tc>
        <w:tc>
          <w:tcPr>
            <w:tcW w:w="1113" w:type="dxa"/>
            <w:noWrap/>
            <w:vAlign w:val="center"/>
            <w:hideMark/>
          </w:tcPr>
          <w:p w14:paraId="063330F7" w14:textId="5DF8BFEC" w:rsidR="00BC42E1" w:rsidRPr="0023726D" w:rsidRDefault="00BC42E1" w:rsidP="00BC42E1">
            <w:pPr>
              <w:jc w:val="right"/>
              <w:rPr>
                <w:sz w:val="18"/>
                <w:szCs w:val="18"/>
              </w:rPr>
            </w:pPr>
            <w:r w:rsidRPr="0023726D">
              <w:rPr>
                <w:color w:val="000000"/>
                <w:sz w:val="18"/>
                <w:szCs w:val="18"/>
              </w:rPr>
              <w:t>-0.06</w:t>
            </w:r>
          </w:p>
        </w:tc>
      </w:tr>
      <w:tr w:rsidR="00BC42E1" w:rsidRPr="0023726D" w14:paraId="36609154" w14:textId="77777777" w:rsidTr="00BC42E1">
        <w:trPr>
          <w:trHeight w:val="320"/>
        </w:trPr>
        <w:tc>
          <w:tcPr>
            <w:tcW w:w="3964" w:type="dxa"/>
            <w:noWrap/>
            <w:vAlign w:val="center"/>
            <w:hideMark/>
          </w:tcPr>
          <w:p w14:paraId="56F1A249" w14:textId="77777777" w:rsidR="00BC42E1" w:rsidRPr="0023726D" w:rsidRDefault="00BC42E1" w:rsidP="00BC42E1">
            <w:pPr>
              <w:rPr>
                <w:sz w:val="18"/>
                <w:szCs w:val="18"/>
              </w:rPr>
            </w:pPr>
            <w:r w:rsidRPr="0023726D">
              <w:rPr>
                <w:sz w:val="18"/>
                <w:szCs w:val="18"/>
              </w:rPr>
              <w:t>Wholesale trade</w:t>
            </w:r>
          </w:p>
        </w:tc>
        <w:tc>
          <w:tcPr>
            <w:tcW w:w="1713" w:type="dxa"/>
            <w:noWrap/>
            <w:vAlign w:val="center"/>
            <w:hideMark/>
          </w:tcPr>
          <w:p w14:paraId="0EEBB0A6" w14:textId="13EDB663" w:rsidR="00BC42E1" w:rsidRPr="0023726D" w:rsidRDefault="00BC42E1" w:rsidP="00BC42E1">
            <w:pPr>
              <w:jc w:val="right"/>
              <w:rPr>
                <w:sz w:val="18"/>
                <w:szCs w:val="18"/>
              </w:rPr>
            </w:pPr>
            <w:r w:rsidRPr="0023726D">
              <w:rPr>
                <w:color w:val="000000"/>
                <w:sz w:val="18"/>
                <w:szCs w:val="18"/>
              </w:rPr>
              <w:t>-15</w:t>
            </w:r>
          </w:p>
        </w:tc>
        <w:tc>
          <w:tcPr>
            <w:tcW w:w="1113" w:type="dxa"/>
            <w:noWrap/>
            <w:vAlign w:val="center"/>
            <w:hideMark/>
          </w:tcPr>
          <w:p w14:paraId="02E499E3" w14:textId="785138E9" w:rsidR="00BC42E1" w:rsidRPr="0023726D" w:rsidRDefault="00BC42E1" w:rsidP="00BC42E1">
            <w:pPr>
              <w:jc w:val="right"/>
              <w:rPr>
                <w:sz w:val="18"/>
                <w:szCs w:val="18"/>
              </w:rPr>
            </w:pPr>
            <w:r w:rsidRPr="0023726D">
              <w:rPr>
                <w:color w:val="000000"/>
                <w:sz w:val="18"/>
                <w:szCs w:val="18"/>
              </w:rPr>
              <w:t>-10.8</w:t>
            </w:r>
          </w:p>
        </w:tc>
        <w:tc>
          <w:tcPr>
            <w:tcW w:w="1113" w:type="dxa"/>
            <w:noWrap/>
            <w:vAlign w:val="center"/>
            <w:hideMark/>
          </w:tcPr>
          <w:p w14:paraId="16F05B2E" w14:textId="4E1DD433" w:rsidR="00BC42E1" w:rsidRPr="0023726D" w:rsidRDefault="00BC42E1" w:rsidP="00BC42E1">
            <w:pPr>
              <w:jc w:val="right"/>
              <w:rPr>
                <w:sz w:val="18"/>
                <w:szCs w:val="18"/>
              </w:rPr>
            </w:pPr>
            <w:r w:rsidRPr="0023726D">
              <w:rPr>
                <w:color w:val="000000"/>
                <w:sz w:val="18"/>
                <w:szCs w:val="18"/>
              </w:rPr>
              <w:t>-19,998</w:t>
            </w:r>
          </w:p>
        </w:tc>
        <w:tc>
          <w:tcPr>
            <w:tcW w:w="1113" w:type="dxa"/>
            <w:noWrap/>
            <w:vAlign w:val="center"/>
            <w:hideMark/>
          </w:tcPr>
          <w:p w14:paraId="1DE6B2A8" w14:textId="0435B60E" w:rsidR="00BC42E1" w:rsidRPr="0023726D" w:rsidRDefault="00BC42E1" w:rsidP="00BC42E1">
            <w:pPr>
              <w:jc w:val="right"/>
              <w:rPr>
                <w:sz w:val="18"/>
                <w:szCs w:val="18"/>
              </w:rPr>
            </w:pPr>
            <w:r w:rsidRPr="0023726D">
              <w:rPr>
                <w:color w:val="000000"/>
                <w:sz w:val="18"/>
                <w:szCs w:val="18"/>
              </w:rPr>
              <w:t>-0.03</w:t>
            </w:r>
          </w:p>
        </w:tc>
      </w:tr>
      <w:tr w:rsidR="00BC42E1" w:rsidRPr="0023726D" w14:paraId="39B47D12" w14:textId="77777777" w:rsidTr="00BC42E1">
        <w:trPr>
          <w:trHeight w:val="320"/>
        </w:trPr>
        <w:tc>
          <w:tcPr>
            <w:tcW w:w="3964" w:type="dxa"/>
            <w:noWrap/>
            <w:vAlign w:val="center"/>
            <w:hideMark/>
          </w:tcPr>
          <w:p w14:paraId="31B40322" w14:textId="77777777" w:rsidR="00BC42E1" w:rsidRPr="0023726D" w:rsidRDefault="00BC42E1" w:rsidP="00BC42E1">
            <w:pPr>
              <w:rPr>
                <w:sz w:val="18"/>
                <w:szCs w:val="18"/>
              </w:rPr>
            </w:pPr>
            <w:r w:rsidRPr="0023726D">
              <w:rPr>
                <w:sz w:val="18"/>
                <w:szCs w:val="18"/>
              </w:rPr>
              <w:t>Publishing (exc. translation &amp; interpretation activities)</w:t>
            </w:r>
          </w:p>
        </w:tc>
        <w:tc>
          <w:tcPr>
            <w:tcW w:w="1713" w:type="dxa"/>
            <w:noWrap/>
            <w:vAlign w:val="center"/>
            <w:hideMark/>
          </w:tcPr>
          <w:p w14:paraId="61E8EAFE" w14:textId="628DB9E3" w:rsidR="00BC42E1" w:rsidRPr="0023726D" w:rsidRDefault="00BC42E1" w:rsidP="00BC42E1">
            <w:pPr>
              <w:jc w:val="right"/>
              <w:rPr>
                <w:sz w:val="18"/>
                <w:szCs w:val="18"/>
              </w:rPr>
            </w:pPr>
            <w:r w:rsidRPr="0023726D">
              <w:rPr>
                <w:color w:val="000000"/>
                <w:sz w:val="18"/>
                <w:szCs w:val="18"/>
              </w:rPr>
              <w:t>-801</w:t>
            </w:r>
          </w:p>
        </w:tc>
        <w:tc>
          <w:tcPr>
            <w:tcW w:w="1113" w:type="dxa"/>
            <w:noWrap/>
            <w:vAlign w:val="center"/>
            <w:hideMark/>
          </w:tcPr>
          <w:p w14:paraId="3F8C0297" w14:textId="7B897683" w:rsidR="00BC42E1" w:rsidRPr="0023726D" w:rsidRDefault="00BC42E1" w:rsidP="00BC42E1">
            <w:pPr>
              <w:jc w:val="right"/>
              <w:rPr>
                <w:sz w:val="18"/>
                <w:szCs w:val="18"/>
              </w:rPr>
            </w:pPr>
            <w:r w:rsidRPr="0023726D">
              <w:rPr>
                <w:color w:val="000000"/>
                <w:sz w:val="18"/>
                <w:szCs w:val="18"/>
              </w:rPr>
              <w:t>-68.1</w:t>
            </w:r>
          </w:p>
        </w:tc>
        <w:tc>
          <w:tcPr>
            <w:tcW w:w="1113" w:type="dxa"/>
            <w:noWrap/>
            <w:vAlign w:val="center"/>
            <w:hideMark/>
          </w:tcPr>
          <w:p w14:paraId="794C3F68" w14:textId="50D53910" w:rsidR="00BC42E1" w:rsidRPr="0023726D" w:rsidRDefault="00BC42E1" w:rsidP="00BC42E1">
            <w:pPr>
              <w:jc w:val="right"/>
              <w:rPr>
                <w:sz w:val="18"/>
                <w:szCs w:val="18"/>
              </w:rPr>
            </w:pPr>
            <w:r w:rsidRPr="0023726D">
              <w:rPr>
                <w:color w:val="000000"/>
                <w:sz w:val="18"/>
                <w:szCs w:val="18"/>
              </w:rPr>
              <w:t>-3,664</w:t>
            </w:r>
          </w:p>
        </w:tc>
        <w:tc>
          <w:tcPr>
            <w:tcW w:w="1113" w:type="dxa"/>
            <w:noWrap/>
            <w:vAlign w:val="center"/>
            <w:hideMark/>
          </w:tcPr>
          <w:p w14:paraId="7D296FD7" w14:textId="1FDE35EF" w:rsidR="00BC42E1" w:rsidRPr="0023726D" w:rsidRDefault="00BC42E1" w:rsidP="00BC42E1">
            <w:pPr>
              <w:jc w:val="right"/>
              <w:rPr>
                <w:sz w:val="18"/>
                <w:szCs w:val="18"/>
              </w:rPr>
            </w:pPr>
            <w:r w:rsidRPr="0023726D">
              <w:rPr>
                <w:color w:val="000000"/>
                <w:sz w:val="18"/>
                <w:szCs w:val="18"/>
              </w:rPr>
              <w:t>-0.45</w:t>
            </w:r>
          </w:p>
        </w:tc>
      </w:tr>
      <w:tr w:rsidR="00BC42E1" w:rsidRPr="0023726D" w14:paraId="42AF7898" w14:textId="77777777" w:rsidTr="00BC42E1">
        <w:trPr>
          <w:trHeight w:val="320"/>
        </w:trPr>
        <w:tc>
          <w:tcPr>
            <w:tcW w:w="3964" w:type="dxa"/>
            <w:noWrap/>
            <w:vAlign w:val="center"/>
            <w:hideMark/>
          </w:tcPr>
          <w:p w14:paraId="5C2F0004" w14:textId="77777777" w:rsidR="00BC42E1" w:rsidRPr="0023726D" w:rsidRDefault="00BC42E1" w:rsidP="00BC42E1">
            <w:pPr>
              <w:rPr>
                <w:sz w:val="18"/>
                <w:szCs w:val="18"/>
              </w:rPr>
            </w:pPr>
            <w:r w:rsidRPr="0023726D">
              <w:rPr>
                <w:sz w:val="18"/>
                <w:szCs w:val="18"/>
              </w:rPr>
              <w:t>Software publishing</w:t>
            </w:r>
          </w:p>
        </w:tc>
        <w:tc>
          <w:tcPr>
            <w:tcW w:w="1713" w:type="dxa"/>
            <w:noWrap/>
            <w:vAlign w:val="center"/>
            <w:hideMark/>
          </w:tcPr>
          <w:p w14:paraId="1220898D" w14:textId="4D648715" w:rsidR="00BC42E1" w:rsidRPr="0023726D" w:rsidRDefault="00BC42E1" w:rsidP="00BC42E1">
            <w:pPr>
              <w:jc w:val="right"/>
              <w:rPr>
                <w:sz w:val="18"/>
                <w:szCs w:val="18"/>
              </w:rPr>
            </w:pPr>
            <w:r w:rsidRPr="0023726D">
              <w:rPr>
                <w:color w:val="000000"/>
                <w:sz w:val="18"/>
                <w:szCs w:val="18"/>
              </w:rPr>
              <w:t>170</w:t>
            </w:r>
          </w:p>
        </w:tc>
        <w:tc>
          <w:tcPr>
            <w:tcW w:w="1113" w:type="dxa"/>
            <w:noWrap/>
            <w:vAlign w:val="center"/>
            <w:hideMark/>
          </w:tcPr>
          <w:p w14:paraId="05498F83" w14:textId="0680B6D4" w:rsidR="00BC42E1" w:rsidRPr="0023726D" w:rsidRDefault="00BC42E1" w:rsidP="00BC42E1">
            <w:pPr>
              <w:jc w:val="right"/>
              <w:rPr>
                <w:sz w:val="18"/>
                <w:szCs w:val="18"/>
              </w:rPr>
            </w:pPr>
            <w:r w:rsidRPr="0023726D">
              <w:rPr>
                <w:color w:val="000000"/>
                <w:sz w:val="18"/>
                <w:szCs w:val="18"/>
              </w:rPr>
              <w:t>1.7</w:t>
            </w:r>
          </w:p>
        </w:tc>
        <w:tc>
          <w:tcPr>
            <w:tcW w:w="1113" w:type="dxa"/>
            <w:noWrap/>
            <w:vAlign w:val="center"/>
            <w:hideMark/>
          </w:tcPr>
          <w:p w14:paraId="72134B49" w14:textId="7DB56643" w:rsidR="00BC42E1" w:rsidRPr="0023726D" w:rsidRDefault="00BC42E1" w:rsidP="00BC42E1">
            <w:pPr>
              <w:jc w:val="right"/>
              <w:rPr>
                <w:sz w:val="18"/>
                <w:szCs w:val="18"/>
              </w:rPr>
            </w:pPr>
            <w:r w:rsidRPr="0023726D">
              <w:rPr>
                <w:color w:val="000000"/>
                <w:sz w:val="18"/>
                <w:szCs w:val="18"/>
              </w:rPr>
              <w:t>-47,919</w:t>
            </w:r>
          </w:p>
        </w:tc>
        <w:tc>
          <w:tcPr>
            <w:tcW w:w="1113" w:type="dxa"/>
            <w:noWrap/>
            <w:vAlign w:val="center"/>
            <w:hideMark/>
          </w:tcPr>
          <w:p w14:paraId="693C2049" w14:textId="19582B6B" w:rsidR="00BC42E1" w:rsidRPr="0023726D" w:rsidRDefault="00BC42E1" w:rsidP="00BC42E1">
            <w:pPr>
              <w:jc w:val="right"/>
              <w:rPr>
                <w:sz w:val="18"/>
                <w:szCs w:val="18"/>
              </w:rPr>
            </w:pPr>
            <w:r w:rsidRPr="0023726D">
              <w:rPr>
                <w:color w:val="000000"/>
                <w:sz w:val="18"/>
                <w:szCs w:val="18"/>
              </w:rPr>
              <w:t>0.33</w:t>
            </w:r>
          </w:p>
        </w:tc>
      </w:tr>
      <w:tr w:rsidR="00BC42E1" w:rsidRPr="0023726D" w14:paraId="2091C894" w14:textId="77777777" w:rsidTr="00BC42E1">
        <w:trPr>
          <w:trHeight w:val="320"/>
        </w:trPr>
        <w:tc>
          <w:tcPr>
            <w:tcW w:w="3964" w:type="dxa"/>
            <w:noWrap/>
            <w:vAlign w:val="center"/>
            <w:hideMark/>
          </w:tcPr>
          <w:p w14:paraId="60B24485" w14:textId="77777777" w:rsidR="00BC42E1" w:rsidRPr="0023726D" w:rsidRDefault="00BC42E1" w:rsidP="00BC42E1">
            <w:pPr>
              <w:rPr>
                <w:sz w:val="18"/>
                <w:szCs w:val="18"/>
              </w:rPr>
            </w:pPr>
            <w:r w:rsidRPr="0023726D">
              <w:rPr>
                <w:sz w:val="18"/>
                <w:szCs w:val="18"/>
              </w:rPr>
              <w:t>Film, TV, video, radio and music</w:t>
            </w:r>
          </w:p>
        </w:tc>
        <w:tc>
          <w:tcPr>
            <w:tcW w:w="1713" w:type="dxa"/>
            <w:noWrap/>
            <w:vAlign w:val="center"/>
            <w:hideMark/>
          </w:tcPr>
          <w:p w14:paraId="31FB9256" w14:textId="4DC9BBB7" w:rsidR="00BC42E1" w:rsidRPr="0023726D" w:rsidRDefault="00BC42E1" w:rsidP="00BC42E1">
            <w:pPr>
              <w:jc w:val="right"/>
              <w:rPr>
                <w:sz w:val="18"/>
                <w:szCs w:val="18"/>
              </w:rPr>
            </w:pPr>
            <w:r w:rsidRPr="0023726D">
              <w:rPr>
                <w:color w:val="000000"/>
                <w:sz w:val="18"/>
                <w:szCs w:val="18"/>
              </w:rPr>
              <w:t>2,961</w:t>
            </w:r>
          </w:p>
        </w:tc>
        <w:tc>
          <w:tcPr>
            <w:tcW w:w="1113" w:type="dxa"/>
            <w:noWrap/>
            <w:vAlign w:val="center"/>
            <w:hideMark/>
          </w:tcPr>
          <w:p w14:paraId="1B29B5ED" w14:textId="7C6BA71E" w:rsidR="00BC42E1" w:rsidRPr="0023726D" w:rsidRDefault="00BC42E1" w:rsidP="00BC42E1">
            <w:pPr>
              <w:jc w:val="right"/>
              <w:rPr>
                <w:sz w:val="18"/>
                <w:szCs w:val="18"/>
              </w:rPr>
            </w:pPr>
            <w:r w:rsidRPr="0023726D">
              <w:rPr>
                <w:color w:val="000000"/>
                <w:sz w:val="18"/>
                <w:szCs w:val="18"/>
              </w:rPr>
              <w:t>363.2</w:t>
            </w:r>
          </w:p>
        </w:tc>
        <w:tc>
          <w:tcPr>
            <w:tcW w:w="1113" w:type="dxa"/>
            <w:noWrap/>
            <w:vAlign w:val="center"/>
            <w:hideMark/>
          </w:tcPr>
          <w:p w14:paraId="2A34FFEB" w14:textId="4E9B07A8" w:rsidR="00BC42E1" w:rsidRPr="0023726D" w:rsidRDefault="00BC42E1" w:rsidP="00BC42E1">
            <w:pPr>
              <w:jc w:val="right"/>
              <w:rPr>
                <w:sz w:val="18"/>
                <w:szCs w:val="18"/>
              </w:rPr>
            </w:pPr>
            <w:r w:rsidRPr="0023726D">
              <w:rPr>
                <w:color w:val="000000"/>
                <w:sz w:val="18"/>
                <w:szCs w:val="18"/>
              </w:rPr>
              <w:t>27,970</w:t>
            </w:r>
          </w:p>
        </w:tc>
        <w:tc>
          <w:tcPr>
            <w:tcW w:w="1113" w:type="dxa"/>
            <w:noWrap/>
            <w:vAlign w:val="center"/>
            <w:hideMark/>
          </w:tcPr>
          <w:p w14:paraId="4E4AA466" w14:textId="0491A97C" w:rsidR="00BC42E1" w:rsidRPr="0023726D" w:rsidRDefault="00BC42E1" w:rsidP="00BC42E1">
            <w:pPr>
              <w:jc w:val="right"/>
              <w:rPr>
                <w:sz w:val="18"/>
                <w:szCs w:val="18"/>
              </w:rPr>
            </w:pPr>
            <w:r w:rsidRPr="0023726D">
              <w:rPr>
                <w:color w:val="000000"/>
                <w:sz w:val="18"/>
                <w:szCs w:val="18"/>
              </w:rPr>
              <w:t>0.78</w:t>
            </w:r>
          </w:p>
        </w:tc>
      </w:tr>
      <w:tr w:rsidR="00BC42E1" w:rsidRPr="0023726D" w14:paraId="36C21910" w14:textId="77777777" w:rsidTr="00BC42E1">
        <w:trPr>
          <w:trHeight w:val="320"/>
        </w:trPr>
        <w:tc>
          <w:tcPr>
            <w:tcW w:w="3964" w:type="dxa"/>
            <w:noWrap/>
            <w:vAlign w:val="center"/>
            <w:hideMark/>
          </w:tcPr>
          <w:p w14:paraId="13C8A258" w14:textId="77777777" w:rsidR="00BC42E1" w:rsidRPr="0023726D" w:rsidRDefault="00BC42E1" w:rsidP="00BC42E1">
            <w:pPr>
              <w:rPr>
                <w:sz w:val="18"/>
                <w:szCs w:val="18"/>
              </w:rPr>
            </w:pPr>
            <w:r w:rsidRPr="0023726D">
              <w:rPr>
                <w:sz w:val="18"/>
                <w:szCs w:val="18"/>
              </w:rPr>
              <w:t>Telecoms</w:t>
            </w:r>
          </w:p>
        </w:tc>
        <w:tc>
          <w:tcPr>
            <w:tcW w:w="1713" w:type="dxa"/>
            <w:noWrap/>
            <w:vAlign w:val="center"/>
            <w:hideMark/>
          </w:tcPr>
          <w:p w14:paraId="1308D5E0" w14:textId="52B24F72" w:rsidR="00BC42E1" w:rsidRPr="0023726D" w:rsidRDefault="00BC42E1" w:rsidP="00BC42E1">
            <w:pPr>
              <w:jc w:val="right"/>
              <w:rPr>
                <w:sz w:val="18"/>
                <w:szCs w:val="18"/>
              </w:rPr>
            </w:pPr>
            <w:r w:rsidRPr="0023726D">
              <w:rPr>
                <w:color w:val="000000"/>
                <w:sz w:val="18"/>
                <w:szCs w:val="18"/>
              </w:rPr>
              <w:t>-25</w:t>
            </w:r>
          </w:p>
        </w:tc>
        <w:tc>
          <w:tcPr>
            <w:tcW w:w="1113" w:type="dxa"/>
            <w:noWrap/>
            <w:vAlign w:val="center"/>
            <w:hideMark/>
          </w:tcPr>
          <w:p w14:paraId="5501A5ED" w14:textId="6878D828" w:rsidR="00BC42E1" w:rsidRPr="0023726D" w:rsidRDefault="00BC42E1" w:rsidP="00BC42E1">
            <w:pPr>
              <w:jc w:val="right"/>
              <w:rPr>
                <w:sz w:val="18"/>
                <w:szCs w:val="18"/>
              </w:rPr>
            </w:pPr>
            <w:r w:rsidRPr="0023726D">
              <w:rPr>
                <w:color w:val="000000"/>
                <w:sz w:val="18"/>
                <w:szCs w:val="18"/>
              </w:rPr>
              <w:t>114.6</w:t>
            </w:r>
          </w:p>
        </w:tc>
        <w:tc>
          <w:tcPr>
            <w:tcW w:w="1113" w:type="dxa"/>
            <w:noWrap/>
            <w:vAlign w:val="center"/>
            <w:hideMark/>
          </w:tcPr>
          <w:p w14:paraId="3B474DBD" w14:textId="2554278E" w:rsidR="00BC42E1" w:rsidRPr="0023726D" w:rsidRDefault="00BC42E1" w:rsidP="00BC42E1">
            <w:pPr>
              <w:jc w:val="right"/>
              <w:rPr>
                <w:sz w:val="18"/>
                <w:szCs w:val="18"/>
              </w:rPr>
            </w:pPr>
            <w:r w:rsidRPr="0023726D">
              <w:rPr>
                <w:color w:val="000000"/>
                <w:sz w:val="18"/>
                <w:szCs w:val="18"/>
              </w:rPr>
              <w:t>29,106</w:t>
            </w:r>
          </w:p>
        </w:tc>
        <w:tc>
          <w:tcPr>
            <w:tcW w:w="1113" w:type="dxa"/>
            <w:noWrap/>
            <w:vAlign w:val="center"/>
            <w:hideMark/>
          </w:tcPr>
          <w:p w14:paraId="397E20EE" w14:textId="0BA0B8D0" w:rsidR="00BC42E1" w:rsidRPr="0023726D" w:rsidRDefault="00BC42E1" w:rsidP="00BC42E1">
            <w:pPr>
              <w:jc w:val="right"/>
              <w:rPr>
                <w:sz w:val="18"/>
                <w:szCs w:val="18"/>
              </w:rPr>
            </w:pPr>
            <w:r w:rsidRPr="0023726D">
              <w:rPr>
                <w:color w:val="000000"/>
                <w:sz w:val="18"/>
                <w:szCs w:val="18"/>
              </w:rPr>
              <w:t>-0.07</w:t>
            </w:r>
          </w:p>
        </w:tc>
      </w:tr>
      <w:tr w:rsidR="00BC42E1" w:rsidRPr="0023726D" w14:paraId="5C1F8C98" w14:textId="77777777" w:rsidTr="00BC42E1">
        <w:trPr>
          <w:trHeight w:val="320"/>
        </w:trPr>
        <w:tc>
          <w:tcPr>
            <w:tcW w:w="3964" w:type="dxa"/>
            <w:noWrap/>
            <w:vAlign w:val="center"/>
            <w:hideMark/>
          </w:tcPr>
          <w:p w14:paraId="4F48430B" w14:textId="77777777" w:rsidR="00BC42E1" w:rsidRPr="0023726D" w:rsidRDefault="00BC42E1" w:rsidP="00BC42E1">
            <w:pPr>
              <w:rPr>
                <w:sz w:val="18"/>
                <w:szCs w:val="18"/>
              </w:rPr>
            </w:pPr>
            <w:r w:rsidRPr="0023726D">
              <w:rPr>
                <w:sz w:val="18"/>
                <w:szCs w:val="18"/>
              </w:rPr>
              <w:t>Computer programming, consultancy and related activities</w:t>
            </w:r>
          </w:p>
        </w:tc>
        <w:tc>
          <w:tcPr>
            <w:tcW w:w="1713" w:type="dxa"/>
            <w:noWrap/>
            <w:vAlign w:val="center"/>
            <w:hideMark/>
          </w:tcPr>
          <w:p w14:paraId="2240DABC" w14:textId="10C72DC9" w:rsidR="00BC42E1" w:rsidRPr="0023726D" w:rsidRDefault="00BC42E1" w:rsidP="00BC42E1">
            <w:pPr>
              <w:jc w:val="right"/>
              <w:rPr>
                <w:sz w:val="18"/>
                <w:szCs w:val="18"/>
              </w:rPr>
            </w:pPr>
            <w:r w:rsidRPr="0023726D">
              <w:rPr>
                <w:color w:val="000000"/>
                <w:sz w:val="18"/>
                <w:szCs w:val="18"/>
              </w:rPr>
              <w:t>15,099</w:t>
            </w:r>
          </w:p>
        </w:tc>
        <w:tc>
          <w:tcPr>
            <w:tcW w:w="1113" w:type="dxa"/>
            <w:noWrap/>
            <w:vAlign w:val="center"/>
            <w:hideMark/>
          </w:tcPr>
          <w:p w14:paraId="2D141AB1" w14:textId="241E8EA6" w:rsidR="00BC42E1" w:rsidRPr="0023726D" w:rsidRDefault="00BC42E1" w:rsidP="00BC42E1">
            <w:pPr>
              <w:jc w:val="right"/>
              <w:rPr>
                <w:sz w:val="18"/>
                <w:szCs w:val="18"/>
              </w:rPr>
            </w:pPr>
            <w:r w:rsidRPr="0023726D">
              <w:rPr>
                <w:color w:val="000000"/>
                <w:sz w:val="18"/>
                <w:szCs w:val="18"/>
              </w:rPr>
              <w:t>1,072.5</w:t>
            </w:r>
          </w:p>
        </w:tc>
        <w:tc>
          <w:tcPr>
            <w:tcW w:w="1113" w:type="dxa"/>
            <w:noWrap/>
            <w:vAlign w:val="center"/>
            <w:hideMark/>
          </w:tcPr>
          <w:p w14:paraId="7750BB35" w14:textId="6E086F2E" w:rsidR="00BC42E1" w:rsidRPr="0023726D" w:rsidRDefault="00BC42E1" w:rsidP="00BC42E1">
            <w:pPr>
              <w:jc w:val="right"/>
              <w:rPr>
                <w:sz w:val="18"/>
                <w:szCs w:val="18"/>
              </w:rPr>
            </w:pPr>
            <w:r w:rsidRPr="0023726D">
              <w:rPr>
                <w:color w:val="000000"/>
                <w:sz w:val="18"/>
                <w:szCs w:val="18"/>
              </w:rPr>
              <w:t>-4,181</w:t>
            </w:r>
          </w:p>
        </w:tc>
        <w:tc>
          <w:tcPr>
            <w:tcW w:w="1113" w:type="dxa"/>
            <w:noWrap/>
            <w:vAlign w:val="center"/>
            <w:hideMark/>
          </w:tcPr>
          <w:p w14:paraId="6F2AE852" w14:textId="5324B127" w:rsidR="00BC42E1" w:rsidRPr="0023726D" w:rsidRDefault="00BC42E1" w:rsidP="00BC42E1">
            <w:pPr>
              <w:jc w:val="right"/>
              <w:rPr>
                <w:sz w:val="18"/>
                <w:szCs w:val="18"/>
              </w:rPr>
            </w:pPr>
            <w:r w:rsidRPr="0023726D">
              <w:rPr>
                <w:color w:val="000000"/>
                <w:sz w:val="18"/>
                <w:szCs w:val="18"/>
              </w:rPr>
              <w:t>0.86</w:t>
            </w:r>
          </w:p>
        </w:tc>
      </w:tr>
      <w:tr w:rsidR="00BC42E1" w:rsidRPr="0023726D" w14:paraId="3D0CE1D6" w14:textId="77777777" w:rsidTr="00BC42E1">
        <w:trPr>
          <w:trHeight w:val="320"/>
        </w:trPr>
        <w:tc>
          <w:tcPr>
            <w:tcW w:w="3964" w:type="dxa"/>
            <w:noWrap/>
            <w:vAlign w:val="center"/>
            <w:hideMark/>
          </w:tcPr>
          <w:p w14:paraId="41619855" w14:textId="77777777" w:rsidR="00BC42E1" w:rsidRPr="0023726D" w:rsidRDefault="00BC42E1" w:rsidP="00BC42E1">
            <w:pPr>
              <w:rPr>
                <w:sz w:val="18"/>
                <w:szCs w:val="18"/>
              </w:rPr>
            </w:pPr>
            <w:r w:rsidRPr="0023726D">
              <w:rPr>
                <w:sz w:val="18"/>
                <w:szCs w:val="18"/>
              </w:rPr>
              <w:t>Information service activities</w:t>
            </w:r>
          </w:p>
        </w:tc>
        <w:tc>
          <w:tcPr>
            <w:tcW w:w="1713" w:type="dxa"/>
            <w:noWrap/>
            <w:vAlign w:val="center"/>
            <w:hideMark/>
          </w:tcPr>
          <w:p w14:paraId="581DCB0C" w14:textId="26608EA6" w:rsidR="00BC42E1" w:rsidRPr="0023726D" w:rsidRDefault="00BC42E1" w:rsidP="00BC42E1">
            <w:pPr>
              <w:jc w:val="right"/>
              <w:rPr>
                <w:sz w:val="18"/>
                <w:szCs w:val="18"/>
              </w:rPr>
            </w:pPr>
            <w:r w:rsidRPr="0023726D">
              <w:rPr>
                <w:color w:val="000000"/>
                <w:sz w:val="18"/>
                <w:szCs w:val="18"/>
              </w:rPr>
              <w:t>103</w:t>
            </w:r>
          </w:p>
        </w:tc>
        <w:tc>
          <w:tcPr>
            <w:tcW w:w="1113" w:type="dxa"/>
            <w:noWrap/>
            <w:vAlign w:val="center"/>
            <w:hideMark/>
          </w:tcPr>
          <w:p w14:paraId="0A0360DB" w14:textId="6AA7340A" w:rsidR="00BC42E1" w:rsidRPr="0023726D" w:rsidRDefault="00BC42E1" w:rsidP="00BC42E1">
            <w:pPr>
              <w:jc w:val="right"/>
              <w:rPr>
                <w:sz w:val="18"/>
                <w:szCs w:val="18"/>
              </w:rPr>
            </w:pPr>
            <w:r w:rsidRPr="0023726D">
              <w:rPr>
                <w:color w:val="000000"/>
                <w:sz w:val="18"/>
                <w:szCs w:val="18"/>
              </w:rPr>
              <w:t>-15.7</w:t>
            </w:r>
          </w:p>
        </w:tc>
        <w:tc>
          <w:tcPr>
            <w:tcW w:w="1113" w:type="dxa"/>
            <w:noWrap/>
            <w:vAlign w:val="center"/>
            <w:hideMark/>
          </w:tcPr>
          <w:p w14:paraId="3EA76EB3" w14:textId="0D11674B" w:rsidR="00BC42E1" w:rsidRPr="0023726D" w:rsidRDefault="00BC42E1" w:rsidP="00BC42E1">
            <w:pPr>
              <w:jc w:val="right"/>
              <w:rPr>
                <w:sz w:val="18"/>
                <w:szCs w:val="18"/>
              </w:rPr>
            </w:pPr>
            <w:r w:rsidRPr="0023726D">
              <w:rPr>
                <w:color w:val="000000"/>
                <w:sz w:val="18"/>
                <w:szCs w:val="18"/>
              </w:rPr>
              <w:t>-22,222</w:t>
            </w:r>
          </w:p>
        </w:tc>
        <w:tc>
          <w:tcPr>
            <w:tcW w:w="1113" w:type="dxa"/>
            <w:noWrap/>
            <w:vAlign w:val="center"/>
            <w:hideMark/>
          </w:tcPr>
          <w:p w14:paraId="384EAB42" w14:textId="76B3A86B" w:rsidR="00BC42E1" w:rsidRPr="0023726D" w:rsidRDefault="00BC42E1" w:rsidP="00BC42E1">
            <w:pPr>
              <w:jc w:val="right"/>
              <w:rPr>
                <w:sz w:val="18"/>
                <w:szCs w:val="18"/>
              </w:rPr>
            </w:pPr>
            <w:r w:rsidRPr="0023726D">
              <w:rPr>
                <w:color w:val="000000"/>
                <w:sz w:val="18"/>
                <w:szCs w:val="18"/>
              </w:rPr>
              <w:t>0.02</w:t>
            </w:r>
          </w:p>
        </w:tc>
      </w:tr>
      <w:tr w:rsidR="00BC42E1" w:rsidRPr="0023726D" w14:paraId="7EC81CE4" w14:textId="77777777" w:rsidTr="00BC42E1">
        <w:trPr>
          <w:trHeight w:val="320"/>
        </w:trPr>
        <w:tc>
          <w:tcPr>
            <w:tcW w:w="3964" w:type="dxa"/>
            <w:noWrap/>
            <w:vAlign w:val="center"/>
            <w:hideMark/>
          </w:tcPr>
          <w:p w14:paraId="3240A6EF" w14:textId="77777777" w:rsidR="00BC42E1" w:rsidRPr="0023726D" w:rsidRDefault="00BC42E1" w:rsidP="00BC42E1">
            <w:pPr>
              <w:rPr>
                <w:sz w:val="18"/>
                <w:szCs w:val="18"/>
              </w:rPr>
            </w:pPr>
            <w:r w:rsidRPr="0023726D">
              <w:rPr>
                <w:sz w:val="18"/>
                <w:szCs w:val="18"/>
              </w:rPr>
              <w:t>Repair of computers and communication equipment</w:t>
            </w:r>
          </w:p>
        </w:tc>
        <w:tc>
          <w:tcPr>
            <w:tcW w:w="1713" w:type="dxa"/>
            <w:noWrap/>
            <w:vAlign w:val="center"/>
            <w:hideMark/>
          </w:tcPr>
          <w:p w14:paraId="7550F0A5" w14:textId="6F17B988" w:rsidR="00BC42E1" w:rsidRPr="0023726D" w:rsidRDefault="00BC42E1" w:rsidP="00BC42E1">
            <w:pPr>
              <w:jc w:val="right"/>
              <w:rPr>
                <w:sz w:val="18"/>
                <w:szCs w:val="18"/>
              </w:rPr>
            </w:pPr>
            <w:r w:rsidRPr="0023726D">
              <w:rPr>
                <w:color w:val="000000"/>
                <w:sz w:val="18"/>
                <w:szCs w:val="18"/>
              </w:rPr>
              <w:t>5</w:t>
            </w:r>
          </w:p>
        </w:tc>
        <w:tc>
          <w:tcPr>
            <w:tcW w:w="1113" w:type="dxa"/>
            <w:noWrap/>
            <w:vAlign w:val="center"/>
            <w:hideMark/>
          </w:tcPr>
          <w:p w14:paraId="3D2CD145" w14:textId="2AEEBDBD" w:rsidR="00BC42E1" w:rsidRPr="0023726D" w:rsidRDefault="00BC42E1" w:rsidP="00BC42E1">
            <w:pPr>
              <w:jc w:val="right"/>
              <w:rPr>
                <w:sz w:val="18"/>
                <w:szCs w:val="18"/>
              </w:rPr>
            </w:pPr>
            <w:r w:rsidRPr="0023726D">
              <w:rPr>
                <w:color w:val="000000"/>
                <w:sz w:val="18"/>
                <w:szCs w:val="18"/>
              </w:rPr>
              <w:t>3.9</w:t>
            </w:r>
          </w:p>
        </w:tc>
        <w:tc>
          <w:tcPr>
            <w:tcW w:w="1113" w:type="dxa"/>
            <w:noWrap/>
            <w:vAlign w:val="center"/>
            <w:hideMark/>
          </w:tcPr>
          <w:p w14:paraId="7B650A1F" w14:textId="0DD7F55A" w:rsidR="00BC42E1" w:rsidRPr="0023726D" w:rsidRDefault="00BC42E1" w:rsidP="00BC42E1">
            <w:pPr>
              <w:jc w:val="right"/>
              <w:rPr>
                <w:sz w:val="18"/>
                <w:szCs w:val="18"/>
              </w:rPr>
            </w:pPr>
            <w:r w:rsidRPr="0023726D">
              <w:rPr>
                <w:color w:val="000000"/>
                <w:sz w:val="18"/>
                <w:szCs w:val="18"/>
              </w:rPr>
              <w:t>7,622</w:t>
            </w:r>
          </w:p>
        </w:tc>
        <w:tc>
          <w:tcPr>
            <w:tcW w:w="1113" w:type="dxa"/>
            <w:noWrap/>
            <w:vAlign w:val="center"/>
            <w:hideMark/>
          </w:tcPr>
          <w:p w14:paraId="6E424118" w14:textId="6EB18777" w:rsidR="00BC42E1" w:rsidRPr="0023726D" w:rsidRDefault="00BC42E1" w:rsidP="00BC42E1">
            <w:pPr>
              <w:jc w:val="right"/>
              <w:rPr>
                <w:sz w:val="18"/>
                <w:szCs w:val="18"/>
              </w:rPr>
            </w:pPr>
            <w:r w:rsidRPr="0023726D">
              <w:rPr>
                <w:color w:val="000000"/>
                <w:sz w:val="18"/>
                <w:szCs w:val="18"/>
              </w:rPr>
              <w:t>-0.04</w:t>
            </w:r>
          </w:p>
        </w:tc>
      </w:tr>
      <w:tr w:rsidR="00BC42E1" w:rsidRPr="0023726D" w14:paraId="06C072FC" w14:textId="77777777" w:rsidTr="00BC42E1">
        <w:trPr>
          <w:trHeight w:val="320"/>
        </w:trPr>
        <w:tc>
          <w:tcPr>
            <w:tcW w:w="3964" w:type="dxa"/>
            <w:noWrap/>
            <w:vAlign w:val="center"/>
            <w:hideMark/>
          </w:tcPr>
          <w:p w14:paraId="5E095BAD" w14:textId="4070704F" w:rsidR="00BC42E1" w:rsidRPr="0023726D" w:rsidRDefault="00BC42E1" w:rsidP="00BC42E1">
            <w:pPr>
              <w:rPr>
                <w:b/>
                <w:bCs/>
                <w:sz w:val="18"/>
                <w:szCs w:val="18"/>
              </w:rPr>
            </w:pPr>
            <w:r w:rsidRPr="0023726D">
              <w:rPr>
                <w:b/>
                <w:bCs/>
                <w:sz w:val="18"/>
                <w:szCs w:val="18"/>
              </w:rPr>
              <w:t>Difference</w:t>
            </w:r>
            <w:r w:rsidRPr="0023726D">
              <w:rPr>
                <w:b/>
                <w:bCs/>
                <w:sz w:val="18"/>
                <w:szCs w:val="18"/>
              </w:rPr>
              <w:t xml:space="preserve"> (Digital)</w:t>
            </w:r>
          </w:p>
        </w:tc>
        <w:tc>
          <w:tcPr>
            <w:tcW w:w="1713" w:type="dxa"/>
            <w:noWrap/>
            <w:vAlign w:val="center"/>
            <w:hideMark/>
          </w:tcPr>
          <w:p w14:paraId="280ED7A3" w14:textId="3BB7D72D" w:rsidR="00BC42E1" w:rsidRPr="0023726D" w:rsidRDefault="00BC42E1" w:rsidP="00BC42E1">
            <w:pPr>
              <w:jc w:val="right"/>
              <w:rPr>
                <w:b/>
                <w:bCs/>
                <w:sz w:val="18"/>
                <w:szCs w:val="18"/>
              </w:rPr>
            </w:pPr>
            <w:r w:rsidRPr="0023726D">
              <w:rPr>
                <w:b/>
                <w:bCs/>
                <w:color w:val="000000"/>
                <w:sz w:val="18"/>
                <w:szCs w:val="18"/>
              </w:rPr>
              <w:t xml:space="preserve">      17,467 </w:t>
            </w:r>
          </w:p>
        </w:tc>
        <w:tc>
          <w:tcPr>
            <w:tcW w:w="1113" w:type="dxa"/>
            <w:noWrap/>
            <w:vAlign w:val="center"/>
            <w:hideMark/>
          </w:tcPr>
          <w:p w14:paraId="5C734F3F" w14:textId="5E623ACA" w:rsidR="00BC42E1" w:rsidRPr="0023726D" w:rsidRDefault="00BC42E1" w:rsidP="00BC42E1">
            <w:pPr>
              <w:jc w:val="right"/>
              <w:rPr>
                <w:b/>
                <w:bCs/>
                <w:sz w:val="18"/>
                <w:szCs w:val="18"/>
              </w:rPr>
            </w:pPr>
            <w:r w:rsidRPr="0023726D">
              <w:rPr>
                <w:b/>
                <w:bCs/>
                <w:color w:val="000000"/>
                <w:sz w:val="18"/>
                <w:szCs w:val="18"/>
              </w:rPr>
              <w:t>1,453.8</w:t>
            </w:r>
          </w:p>
        </w:tc>
        <w:tc>
          <w:tcPr>
            <w:tcW w:w="1113" w:type="dxa"/>
            <w:noWrap/>
            <w:vAlign w:val="center"/>
            <w:hideMark/>
          </w:tcPr>
          <w:p w14:paraId="4EB40538" w14:textId="4B27D161" w:rsidR="00BC42E1" w:rsidRPr="0023726D" w:rsidRDefault="00BC42E1" w:rsidP="00BC42E1">
            <w:pPr>
              <w:jc w:val="right"/>
              <w:rPr>
                <w:b/>
                <w:bCs/>
                <w:sz w:val="18"/>
                <w:szCs w:val="18"/>
              </w:rPr>
            </w:pPr>
            <w:r w:rsidRPr="0023726D">
              <w:rPr>
                <w:b/>
                <w:bCs/>
                <w:color w:val="000000"/>
                <w:sz w:val="18"/>
                <w:szCs w:val="18"/>
              </w:rPr>
              <w:t>4,161</w:t>
            </w:r>
          </w:p>
        </w:tc>
        <w:tc>
          <w:tcPr>
            <w:tcW w:w="1113" w:type="dxa"/>
            <w:noWrap/>
            <w:vAlign w:val="center"/>
            <w:hideMark/>
          </w:tcPr>
          <w:p w14:paraId="6B390D4F" w14:textId="5E024161" w:rsidR="00BC42E1" w:rsidRPr="0023726D" w:rsidRDefault="00BC42E1" w:rsidP="00BC42E1">
            <w:pPr>
              <w:jc w:val="right"/>
              <w:rPr>
                <w:b/>
                <w:bCs/>
                <w:sz w:val="18"/>
                <w:szCs w:val="18"/>
              </w:rPr>
            </w:pPr>
            <w:r w:rsidRPr="0023726D">
              <w:rPr>
                <w:b/>
                <w:bCs/>
                <w:color w:val="000000"/>
                <w:sz w:val="18"/>
                <w:szCs w:val="18"/>
              </w:rPr>
              <w:t>0.48</w:t>
            </w:r>
          </w:p>
        </w:tc>
      </w:tr>
    </w:tbl>
    <w:p w14:paraId="57AFF377" w14:textId="77777777" w:rsidR="002C7E5E" w:rsidRPr="0023726D" w:rsidRDefault="002C7E5E" w:rsidP="002C7E5E">
      <w:pPr>
        <w:rPr>
          <w:sz w:val="18"/>
          <w:szCs w:val="18"/>
        </w:rPr>
      </w:pPr>
    </w:p>
    <w:p w14:paraId="0CDE91B9" w14:textId="77777777" w:rsidR="00016E03" w:rsidRPr="0023726D" w:rsidRDefault="00016E03" w:rsidP="00016E03">
      <w:pPr>
        <w:rPr>
          <w:sz w:val="18"/>
          <w:szCs w:val="18"/>
        </w:rPr>
      </w:pPr>
    </w:p>
    <w:p w14:paraId="09C49B5C" w14:textId="52FEE659" w:rsidR="00BC42E1" w:rsidRPr="0023726D" w:rsidRDefault="00BC42E1" w:rsidP="00175DBE">
      <w:pPr>
        <w:pStyle w:val="Caption"/>
      </w:pPr>
      <w:r w:rsidRPr="0023726D">
        <w:br w:type="column"/>
      </w:r>
      <w:bookmarkStart w:id="99" w:name="_Toc171354707"/>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14</w:t>
      </w:r>
      <w:r w:rsidRPr="0023726D">
        <w:fldChar w:fldCharType="end"/>
      </w:r>
      <w:r w:rsidRPr="0023726D">
        <w:t xml:space="preserve">  Difference between Creative Industries workforce, GVA and LQ, </w:t>
      </w:r>
      <w:r w:rsidR="00175DBE" w:rsidRPr="0023726D">
        <w:t>LinkedIn 2024 - BRES 2022</w:t>
      </w:r>
      <w:bookmarkEnd w:id="99"/>
    </w:p>
    <w:tbl>
      <w:tblPr>
        <w:tblStyle w:val="TableGrid"/>
        <w:tblW w:w="0" w:type="auto"/>
        <w:tblCellMar>
          <w:top w:w="57" w:type="dxa"/>
          <w:bottom w:w="57" w:type="dxa"/>
        </w:tblCellMar>
        <w:tblLook w:val="04A0" w:firstRow="1" w:lastRow="0" w:firstColumn="1" w:lastColumn="0" w:noHBand="0" w:noVBand="1"/>
      </w:tblPr>
      <w:tblGrid>
        <w:gridCol w:w="4106"/>
        <w:gridCol w:w="1550"/>
        <w:gridCol w:w="1120"/>
        <w:gridCol w:w="1120"/>
        <w:gridCol w:w="1120"/>
      </w:tblGrid>
      <w:tr w:rsidR="00BC42E1" w:rsidRPr="0023726D" w14:paraId="2467409E" w14:textId="77777777" w:rsidTr="00C00AAF">
        <w:trPr>
          <w:trHeight w:val="1020"/>
        </w:trPr>
        <w:tc>
          <w:tcPr>
            <w:tcW w:w="4106" w:type="dxa"/>
            <w:vAlign w:val="center"/>
            <w:hideMark/>
          </w:tcPr>
          <w:p w14:paraId="5688D4F6" w14:textId="77777777" w:rsidR="00BC42E1" w:rsidRPr="0023726D" w:rsidRDefault="00BC42E1" w:rsidP="00C00AAF">
            <w:pPr>
              <w:rPr>
                <w:b/>
                <w:bCs/>
                <w:sz w:val="18"/>
                <w:szCs w:val="18"/>
              </w:rPr>
            </w:pPr>
            <w:r w:rsidRPr="0023726D">
              <w:rPr>
                <w:b/>
                <w:bCs/>
                <w:sz w:val="18"/>
                <w:szCs w:val="18"/>
              </w:rPr>
              <w:t xml:space="preserve">Creative Industries </w:t>
            </w:r>
          </w:p>
        </w:tc>
        <w:tc>
          <w:tcPr>
            <w:tcW w:w="1550" w:type="dxa"/>
            <w:vAlign w:val="center"/>
            <w:hideMark/>
          </w:tcPr>
          <w:p w14:paraId="5A5ED894" w14:textId="77777777" w:rsidR="00BC42E1" w:rsidRPr="0023726D" w:rsidRDefault="00BC42E1" w:rsidP="00C00AAF">
            <w:pPr>
              <w:jc w:val="right"/>
              <w:rPr>
                <w:b/>
                <w:bCs/>
                <w:sz w:val="18"/>
                <w:szCs w:val="18"/>
              </w:rPr>
            </w:pPr>
            <w:r w:rsidRPr="0023726D">
              <w:rPr>
                <w:b/>
                <w:bCs/>
                <w:sz w:val="18"/>
                <w:szCs w:val="18"/>
              </w:rPr>
              <w:t>Sector workforce</w:t>
            </w:r>
          </w:p>
        </w:tc>
        <w:tc>
          <w:tcPr>
            <w:tcW w:w="1120" w:type="dxa"/>
            <w:vAlign w:val="center"/>
            <w:hideMark/>
          </w:tcPr>
          <w:p w14:paraId="03A77F3C" w14:textId="77777777" w:rsidR="00BC42E1" w:rsidRPr="0023726D" w:rsidRDefault="00BC42E1" w:rsidP="00C00AAF">
            <w:pPr>
              <w:jc w:val="right"/>
              <w:rPr>
                <w:b/>
                <w:bCs/>
                <w:sz w:val="18"/>
                <w:szCs w:val="18"/>
              </w:rPr>
            </w:pPr>
            <w:r w:rsidRPr="0023726D">
              <w:rPr>
                <w:b/>
                <w:bCs/>
                <w:sz w:val="18"/>
                <w:szCs w:val="18"/>
              </w:rPr>
              <w:t>Sector GVA (£m)</w:t>
            </w:r>
          </w:p>
        </w:tc>
        <w:tc>
          <w:tcPr>
            <w:tcW w:w="1120" w:type="dxa"/>
            <w:vAlign w:val="center"/>
            <w:hideMark/>
          </w:tcPr>
          <w:p w14:paraId="4BC8CFA0" w14:textId="77777777" w:rsidR="00BC42E1" w:rsidRPr="0023726D" w:rsidRDefault="00BC42E1" w:rsidP="00C00AAF">
            <w:pPr>
              <w:jc w:val="right"/>
              <w:rPr>
                <w:b/>
                <w:bCs/>
                <w:sz w:val="18"/>
                <w:szCs w:val="18"/>
              </w:rPr>
            </w:pPr>
            <w:r w:rsidRPr="0023726D">
              <w:rPr>
                <w:b/>
                <w:bCs/>
                <w:sz w:val="18"/>
                <w:szCs w:val="18"/>
              </w:rPr>
              <w:t>Sector GVA per capita (£)</w:t>
            </w:r>
          </w:p>
        </w:tc>
        <w:tc>
          <w:tcPr>
            <w:tcW w:w="1120" w:type="dxa"/>
            <w:vAlign w:val="center"/>
            <w:hideMark/>
          </w:tcPr>
          <w:p w14:paraId="71D21B1E" w14:textId="77777777" w:rsidR="00BC42E1" w:rsidRPr="0023726D" w:rsidRDefault="00BC42E1" w:rsidP="00C00AAF">
            <w:pPr>
              <w:jc w:val="right"/>
              <w:rPr>
                <w:b/>
                <w:bCs/>
                <w:sz w:val="18"/>
                <w:szCs w:val="18"/>
              </w:rPr>
            </w:pPr>
            <w:r w:rsidRPr="0023726D">
              <w:rPr>
                <w:b/>
                <w:bCs/>
                <w:sz w:val="18"/>
                <w:szCs w:val="18"/>
              </w:rPr>
              <w:t>LQ</w:t>
            </w:r>
          </w:p>
        </w:tc>
      </w:tr>
      <w:tr w:rsidR="00BC42E1" w:rsidRPr="0023726D" w14:paraId="20F939A7" w14:textId="77777777" w:rsidTr="00C00AAF">
        <w:trPr>
          <w:trHeight w:val="320"/>
        </w:trPr>
        <w:tc>
          <w:tcPr>
            <w:tcW w:w="4106" w:type="dxa"/>
            <w:noWrap/>
            <w:vAlign w:val="center"/>
            <w:hideMark/>
          </w:tcPr>
          <w:p w14:paraId="2826A479" w14:textId="77777777" w:rsidR="00BC42E1" w:rsidRPr="0023726D" w:rsidRDefault="00BC42E1" w:rsidP="00BC42E1">
            <w:pPr>
              <w:rPr>
                <w:sz w:val="18"/>
                <w:szCs w:val="18"/>
              </w:rPr>
            </w:pPr>
            <w:r w:rsidRPr="0023726D">
              <w:rPr>
                <w:sz w:val="18"/>
                <w:szCs w:val="18"/>
              </w:rPr>
              <w:t>Advertising and marketing</w:t>
            </w:r>
          </w:p>
        </w:tc>
        <w:tc>
          <w:tcPr>
            <w:tcW w:w="1550" w:type="dxa"/>
            <w:noWrap/>
            <w:vAlign w:val="bottom"/>
            <w:hideMark/>
          </w:tcPr>
          <w:p w14:paraId="6D807CD6" w14:textId="55C058C6" w:rsidR="00BC42E1" w:rsidRPr="0023726D" w:rsidRDefault="00BC42E1" w:rsidP="00BC42E1">
            <w:pPr>
              <w:jc w:val="right"/>
              <w:rPr>
                <w:sz w:val="18"/>
                <w:szCs w:val="18"/>
              </w:rPr>
            </w:pPr>
            <w:r w:rsidRPr="0023726D">
              <w:rPr>
                <w:color w:val="000000"/>
                <w:sz w:val="18"/>
                <w:szCs w:val="18"/>
              </w:rPr>
              <w:t>8,457</w:t>
            </w:r>
          </w:p>
        </w:tc>
        <w:tc>
          <w:tcPr>
            <w:tcW w:w="1120" w:type="dxa"/>
            <w:noWrap/>
            <w:vAlign w:val="bottom"/>
            <w:hideMark/>
          </w:tcPr>
          <w:p w14:paraId="7542177F" w14:textId="46ED3983" w:rsidR="00BC42E1" w:rsidRPr="0023726D" w:rsidRDefault="00BC42E1" w:rsidP="00BC42E1">
            <w:pPr>
              <w:jc w:val="right"/>
              <w:rPr>
                <w:sz w:val="18"/>
                <w:szCs w:val="18"/>
              </w:rPr>
            </w:pPr>
            <w:r w:rsidRPr="0023726D">
              <w:rPr>
                <w:color w:val="000000"/>
                <w:sz w:val="18"/>
                <w:szCs w:val="18"/>
              </w:rPr>
              <w:t>852.4</w:t>
            </w:r>
          </w:p>
        </w:tc>
        <w:tc>
          <w:tcPr>
            <w:tcW w:w="1120" w:type="dxa"/>
            <w:noWrap/>
            <w:vAlign w:val="bottom"/>
            <w:hideMark/>
          </w:tcPr>
          <w:p w14:paraId="038C69C9" w14:textId="24D2E2FE" w:rsidR="00BC42E1" w:rsidRPr="0023726D" w:rsidRDefault="00BC42E1" w:rsidP="00BC42E1">
            <w:pPr>
              <w:jc w:val="right"/>
              <w:rPr>
                <w:sz w:val="18"/>
                <w:szCs w:val="18"/>
              </w:rPr>
            </w:pPr>
            <w:r w:rsidRPr="0023726D">
              <w:rPr>
                <w:color w:val="000000"/>
                <w:sz w:val="18"/>
                <w:szCs w:val="18"/>
              </w:rPr>
              <w:t>-542</w:t>
            </w:r>
          </w:p>
        </w:tc>
        <w:tc>
          <w:tcPr>
            <w:tcW w:w="1120" w:type="dxa"/>
            <w:noWrap/>
            <w:vAlign w:val="bottom"/>
            <w:hideMark/>
          </w:tcPr>
          <w:p w14:paraId="3CC3073B" w14:textId="42EAA785" w:rsidR="00BC42E1" w:rsidRPr="0023726D" w:rsidRDefault="00BC42E1" w:rsidP="00BC42E1">
            <w:pPr>
              <w:jc w:val="right"/>
              <w:rPr>
                <w:sz w:val="18"/>
                <w:szCs w:val="18"/>
              </w:rPr>
            </w:pPr>
            <w:r w:rsidRPr="0023726D">
              <w:rPr>
                <w:color w:val="000000"/>
                <w:sz w:val="18"/>
                <w:szCs w:val="18"/>
              </w:rPr>
              <w:t>2.17</w:t>
            </w:r>
          </w:p>
        </w:tc>
      </w:tr>
      <w:tr w:rsidR="00BC42E1" w:rsidRPr="0023726D" w14:paraId="17F0EF92" w14:textId="77777777" w:rsidTr="00C00AAF">
        <w:trPr>
          <w:trHeight w:val="320"/>
        </w:trPr>
        <w:tc>
          <w:tcPr>
            <w:tcW w:w="4106" w:type="dxa"/>
            <w:noWrap/>
            <w:vAlign w:val="center"/>
            <w:hideMark/>
          </w:tcPr>
          <w:p w14:paraId="14257FA2" w14:textId="77777777" w:rsidR="00BC42E1" w:rsidRPr="0023726D" w:rsidRDefault="00BC42E1" w:rsidP="00BC42E1">
            <w:pPr>
              <w:rPr>
                <w:sz w:val="18"/>
                <w:szCs w:val="18"/>
              </w:rPr>
            </w:pPr>
            <w:r w:rsidRPr="0023726D">
              <w:rPr>
                <w:sz w:val="18"/>
                <w:szCs w:val="18"/>
              </w:rPr>
              <w:t>Architecture</w:t>
            </w:r>
          </w:p>
        </w:tc>
        <w:tc>
          <w:tcPr>
            <w:tcW w:w="1550" w:type="dxa"/>
            <w:noWrap/>
            <w:vAlign w:val="bottom"/>
            <w:hideMark/>
          </w:tcPr>
          <w:p w14:paraId="7D9E13A8" w14:textId="329B6992" w:rsidR="00BC42E1" w:rsidRPr="0023726D" w:rsidRDefault="00BC42E1" w:rsidP="00BC42E1">
            <w:pPr>
              <w:jc w:val="right"/>
              <w:rPr>
                <w:sz w:val="18"/>
                <w:szCs w:val="18"/>
              </w:rPr>
            </w:pPr>
            <w:r w:rsidRPr="0023726D">
              <w:rPr>
                <w:color w:val="000000"/>
                <w:sz w:val="18"/>
                <w:szCs w:val="18"/>
              </w:rPr>
              <w:t>47</w:t>
            </w:r>
          </w:p>
        </w:tc>
        <w:tc>
          <w:tcPr>
            <w:tcW w:w="1120" w:type="dxa"/>
            <w:noWrap/>
            <w:vAlign w:val="bottom"/>
            <w:hideMark/>
          </w:tcPr>
          <w:p w14:paraId="346521DF" w14:textId="69973E96" w:rsidR="00BC42E1" w:rsidRPr="0023726D" w:rsidRDefault="00BC42E1" w:rsidP="00BC42E1">
            <w:pPr>
              <w:jc w:val="right"/>
              <w:rPr>
                <w:sz w:val="18"/>
                <w:szCs w:val="18"/>
              </w:rPr>
            </w:pPr>
            <w:r w:rsidRPr="0023726D">
              <w:rPr>
                <w:color w:val="000000"/>
                <w:sz w:val="18"/>
                <w:szCs w:val="18"/>
              </w:rPr>
              <w:t>4.6</w:t>
            </w:r>
          </w:p>
        </w:tc>
        <w:tc>
          <w:tcPr>
            <w:tcW w:w="1120" w:type="dxa"/>
            <w:noWrap/>
            <w:vAlign w:val="bottom"/>
            <w:hideMark/>
          </w:tcPr>
          <w:p w14:paraId="26D13C02" w14:textId="0BC3D453" w:rsidR="00BC42E1" w:rsidRPr="0023726D" w:rsidRDefault="00BC42E1" w:rsidP="00BC42E1">
            <w:pPr>
              <w:jc w:val="right"/>
              <w:rPr>
                <w:sz w:val="18"/>
                <w:szCs w:val="18"/>
              </w:rPr>
            </w:pPr>
            <w:r w:rsidRPr="0023726D">
              <w:rPr>
                <w:color w:val="000000"/>
                <w:sz w:val="18"/>
                <w:szCs w:val="18"/>
              </w:rPr>
              <w:t>2,593</w:t>
            </w:r>
          </w:p>
        </w:tc>
        <w:tc>
          <w:tcPr>
            <w:tcW w:w="1120" w:type="dxa"/>
            <w:noWrap/>
            <w:vAlign w:val="bottom"/>
            <w:hideMark/>
          </w:tcPr>
          <w:p w14:paraId="43F7E3F4" w14:textId="2C2E0C9C" w:rsidR="00BC42E1" w:rsidRPr="0023726D" w:rsidRDefault="00BC42E1" w:rsidP="00BC42E1">
            <w:pPr>
              <w:jc w:val="right"/>
              <w:rPr>
                <w:sz w:val="18"/>
                <w:szCs w:val="18"/>
              </w:rPr>
            </w:pPr>
            <w:r w:rsidRPr="0023726D">
              <w:rPr>
                <w:color w:val="000000"/>
                <w:sz w:val="18"/>
                <w:szCs w:val="18"/>
              </w:rPr>
              <w:t>-0.03</w:t>
            </w:r>
          </w:p>
        </w:tc>
      </w:tr>
      <w:tr w:rsidR="00BC42E1" w:rsidRPr="0023726D" w14:paraId="45B11A4C" w14:textId="77777777" w:rsidTr="00C00AAF">
        <w:trPr>
          <w:trHeight w:val="320"/>
        </w:trPr>
        <w:tc>
          <w:tcPr>
            <w:tcW w:w="4106" w:type="dxa"/>
            <w:noWrap/>
            <w:vAlign w:val="center"/>
            <w:hideMark/>
          </w:tcPr>
          <w:p w14:paraId="1123650C" w14:textId="77777777" w:rsidR="00BC42E1" w:rsidRPr="0023726D" w:rsidRDefault="00BC42E1" w:rsidP="00BC42E1">
            <w:pPr>
              <w:rPr>
                <w:sz w:val="18"/>
                <w:szCs w:val="18"/>
              </w:rPr>
            </w:pPr>
            <w:r w:rsidRPr="0023726D">
              <w:rPr>
                <w:sz w:val="18"/>
                <w:szCs w:val="18"/>
              </w:rPr>
              <w:t>Crafts</w:t>
            </w:r>
          </w:p>
        </w:tc>
        <w:tc>
          <w:tcPr>
            <w:tcW w:w="1550" w:type="dxa"/>
            <w:noWrap/>
            <w:vAlign w:val="bottom"/>
            <w:hideMark/>
          </w:tcPr>
          <w:p w14:paraId="15E828E5" w14:textId="7687E3B2" w:rsidR="00BC42E1" w:rsidRPr="0023726D" w:rsidRDefault="00BC42E1" w:rsidP="00BC42E1">
            <w:pPr>
              <w:jc w:val="right"/>
              <w:rPr>
                <w:sz w:val="18"/>
                <w:szCs w:val="18"/>
              </w:rPr>
            </w:pPr>
            <w:r w:rsidRPr="0023726D">
              <w:rPr>
                <w:color w:val="000000"/>
                <w:sz w:val="18"/>
                <w:szCs w:val="18"/>
              </w:rPr>
              <w:t>183</w:t>
            </w:r>
          </w:p>
        </w:tc>
        <w:tc>
          <w:tcPr>
            <w:tcW w:w="1120" w:type="dxa"/>
            <w:noWrap/>
            <w:vAlign w:val="bottom"/>
            <w:hideMark/>
          </w:tcPr>
          <w:p w14:paraId="0675A120" w14:textId="1BBB5528" w:rsidR="00BC42E1" w:rsidRPr="0023726D" w:rsidRDefault="00BC42E1" w:rsidP="00BC42E1">
            <w:pPr>
              <w:jc w:val="right"/>
              <w:rPr>
                <w:sz w:val="18"/>
                <w:szCs w:val="18"/>
              </w:rPr>
            </w:pPr>
            <w:r w:rsidRPr="0023726D">
              <w:rPr>
                <w:color w:val="000000"/>
                <w:sz w:val="18"/>
                <w:szCs w:val="18"/>
              </w:rPr>
              <w:t>13.2</w:t>
            </w:r>
          </w:p>
        </w:tc>
        <w:tc>
          <w:tcPr>
            <w:tcW w:w="1120" w:type="dxa"/>
            <w:noWrap/>
            <w:vAlign w:val="bottom"/>
            <w:hideMark/>
          </w:tcPr>
          <w:p w14:paraId="69B30A7C" w14:textId="39A3FCA9" w:rsidR="00BC42E1" w:rsidRPr="0023726D" w:rsidRDefault="00BC42E1" w:rsidP="00BC42E1">
            <w:pPr>
              <w:jc w:val="right"/>
              <w:rPr>
                <w:sz w:val="18"/>
                <w:szCs w:val="18"/>
              </w:rPr>
            </w:pPr>
            <w:r w:rsidRPr="0023726D">
              <w:rPr>
                <w:color w:val="000000"/>
                <w:sz w:val="18"/>
                <w:szCs w:val="18"/>
              </w:rPr>
              <w:t>4,783</w:t>
            </w:r>
          </w:p>
        </w:tc>
        <w:tc>
          <w:tcPr>
            <w:tcW w:w="1120" w:type="dxa"/>
            <w:noWrap/>
            <w:vAlign w:val="bottom"/>
            <w:hideMark/>
          </w:tcPr>
          <w:p w14:paraId="14A62A4A" w14:textId="7A4F3A61" w:rsidR="00BC42E1" w:rsidRPr="0023726D" w:rsidRDefault="00BC42E1" w:rsidP="00BC42E1">
            <w:pPr>
              <w:jc w:val="right"/>
              <w:rPr>
                <w:sz w:val="18"/>
                <w:szCs w:val="18"/>
              </w:rPr>
            </w:pPr>
            <w:r w:rsidRPr="0023726D">
              <w:rPr>
                <w:color w:val="000000"/>
                <w:sz w:val="18"/>
                <w:szCs w:val="18"/>
              </w:rPr>
              <w:t>1.87</w:t>
            </w:r>
          </w:p>
        </w:tc>
      </w:tr>
      <w:tr w:rsidR="00BC42E1" w:rsidRPr="0023726D" w14:paraId="7D0799F5" w14:textId="77777777" w:rsidTr="00C00AAF">
        <w:trPr>
          <w:trHeight w:val="320"/>
        </w:trPr>
        <w:tc>
          <w:tcPr>
            <w:tcW w:w="4106" w:type="dxa"/>
            <w:noWrap/>
            <w:vAlign w:val="center"/>
            <w:hideMark/>
          </w:tcPr>
          <w:p w14:paraId="364A9F0A" w14:textId="77777777" w:rsidR="00BC42E1" w:rsidRPr="0023726D" w:rsidRDefault="00BC42E1" w:rsidP="00BC42E1">
            <w:pPr>
              <w:rPr>
                <w:sz w:val="18"/>
                <w:szCs w:val="18"/>
              </w:rPr>
            </w:pPr>
            <w:r w:rsidRPr="0023726D">
              <w:rPr>
                <w:sz w:val="18"/>
                <w:szCs w:val="18"/>
              </w:rPr>
              <w:t>Design and designer fashion</w:t>
            </w:r>
          </w:p>
        </w:tc>
        <w:tc>
          <w:tcPr>
            <w:tcW w:w="1550" w:type="dxa"/>
            <w:noWrap/>
            <w:vAlign w:val="bottom"/>
            <w:hideMark/>
          </w:tcPr>
          <w:p w14:paraId="67C41CC5" w14:textId="543C29A9" w:rsidR="00BC42E1" w:rsidRPr="0023726D" w:rsidRDefault="00BC42E1" w:rsidP="00BC42E1">
            <w:pPr>
              <w:jc w:val="right"/>
              <w:rPr>
                <w:sz w:val="18"/>
                <w:szCs w:val="18"/>
              </w:rPr>
            </w:pPr>
            <w:r w:rsidRPr="0023726D">
              <w:rPr>
                <w:color w:val="000000"/>
                <w:sz w:val="18"/>
                <w:szCs w:val="18"/>
              </w:rPr>
              <w:t>1,509</w:t>
            </w:r>
          </w:p>
        </w:tc>
        <w:tc>
          <w:tcPr>
            <w:tcW w:w="1120" w:type="dxa"/>
            <w:noWrap/>
            <w:vAlign w:val="bottom"/>
            <w:hideMark/>
          </w:tcPr>
          <w:p w14:paraId="69909F1C" w14:textId="4AE64E25" w:rsidR="00BC42E1" w:rsidRPr="0023726D" w:rsidRDefault="00BC42E1" w:rsidP="00BC42E1">
            <w:pPr>
              <w:jc w:val="right"/>
              <w:rPr>
                <w:sz w:val="18"/>
                <w:szCs w:val="18"/>
              </w:rPr>
            </w:pPr>
            <w:r w:rsidRPr="0023726D">
              <w:rPr>
                <w:color w:val="000000"/>
                <w:sz w:val="18"/>
                <w:szCs w:val="18"/>
              </w:rPr>
              <w:t>64.7</w:t>
            </w:r>
          </w:p>
        </w:tc>
        <w:tc>
          <w:tcPr>
            <w:tcW w:w="1120" w:type="dxa"/>
            <w:noWrap/>
            <w:vAlign w:val="bottom"/>
            <w:hideMark/>
          </w:tcPr>
          <w:p w14:paraId="6C34E470" w14:textId="34306AB3" w:rsidR="00BC42E1" w:rsidRPr="0023726D" w:rsidRDefault="00BC42E1" w:rsidP="00BC42E1">
            <w:pPr>
              <w:jc w:val="right"/>
              <w:rPr>
                <w:sz w:val="18"/>
                <w:szCs w:val="18"/>
              </w:rPr>
            </w:pPr>
            <w:r w:rsidRPr="0023726D">
              <w:rPr>
                <w:color w:val="000000"/>
                <w:sz w:val="18"/>
                <w:szCs w:val="18"/>
              </w:rPr>
              <w:t>-23,086</w:t>
            </w:r>
          </w:p>
        </w:tc>
        <w:tc>
          <w:tcPr>
            <w:tcW w:w="1120" w:type="dxa"/>
            <w:noWrap/>
            <w:vAlign w:val="bottom"/>
            <w:hideMark/>
          </w:tcPr>
          <w:p w14:paraId="442C92C6" w14:textId="29B58299" w:rsidR="00BC42E1" w:rsidRPr="0023726D" w:rsidRDefault="00BC42E1" w:rsidP="00BC42E1">
            <w:pPr>
              <w:jc w:val="right"/>
              <w:rPr>
                <w:sz w:val="18"/>
                <w:szCs w:val="18"/>
              </w:rPr>
            </w:pPr>
            <w:r w:rsidRPr="0023726D">
              <w:rPr>
                <w:color w:val="000000"/>
                <w:sz w:val="18"/>
                <w:szCs w:val="18"/>
              </w:rPr>
              <w:t>1.28</w:t>
            </w:r>
          </w:p>
        </w:tc>
      </w:tr>
      <w:tr w:rsidR="00BC42E1" w:rsidRPr="0023726D" w14:paraId="16BF377E" w14:textId="77777777" w:rsidTr="00C00AAF">
        <w:trPr>
          <w:trHeight w:val="320"/>
        </w:trPr>
        <w:tc>
          <w:tcPr>
            <w:tcW w:w="4106" w:type="dxa"/>
            <w:noWrap/>
            <w:vAlign w:val="center"/>
            <w:hideMark/>
          </w:tcPr>
          <w:p w14:paraId="27AA38A7" w14:textId="77777777" w:rsidR="00BC42E1" w:rsidRPr="0023726D" w:rsidRDefault="00BC42E1" w:rsidP="00BC42E1">
            <w:pPr>
              <w:rPr>
                <w:sz w:val="18"/>
                <w:szCs w:val="18"/>
              </w:rPr>
            </w:pPr>
            <w:r w:rsidRPr="0023726D">
              <w:rPr>
                <w:sz w:val="18"/>
                <w:szCs w:val="18"/>
              </w:rPr>
              <w:t>Film, TV, video, radio and photography</w:t>
            </w:r>
          </w:p>
        </w:tc>
        <w:tc>
          <w:tcPr>
            <w:tcW w:w="1550" w:type="dxa"/>
            <w:noWrap/>
            <w:vAlign w:val="bottom"/>
            <w:hideMark/>
          </w:tcPr>
          <w:p w14:paraId="484C20AE" w14:textId="01C7E494" w:rsidR="00BC42E1" w:rsidRPr="0023726D" w:rsidRDefault="00BC42E1" w:rsidP="00BC42E1">
            <w:pPr>
              <w:jc w:val="right"/>
              <w:rPr>
                <w:sz w:val="18"/>
                <w:szCs w:val="18"/>
              </w:rPr>
            </w:pPr>
            <w:r w:rsidRPr="0023726D">
              <w:rPr>
                <w:color w:val="000000"/>
                <w:sz w:val="18"/>
                <w:szCs w:val="18"/>
              </w:rPr>
              <w:t>4,568</w:t>
            </w:r>
          </w:p>
        </w:tc>
        <w:tc>
          <w:tcPr>
            <w:tcW w:w="1120" w:type="dxa"/>
            <w:noWrap/>
            <w:vAlign w:val="bottom"/>
            <w:hideMark/>
          </w:tcPr>
          <w:p w14:paraId="2B8E8E07" w14:textId="3A0BF616" w:rsidR="00BC42E1" w:rsidRPr="0023726D" w:rsidRDefault="00BC42E1" w:rsidP="00BC42E1">
            <w:pPr>
              <w:jc w:val="right"/>
              <w:rPr>
                <w:sz w:val="18"/>
                <w:szCs w:val="18"/>
              </w:rPr>
            </w:pPr>
            <w:r w:rsidRPr="0023726D">
              <w:rPr>
                <w:color w:val="000000"/>
                <w:sz w:val="18"/>
                <w:szCs w:val="18"/>
              </w:rPr>
              <w:t>423.7</w:t>
            </w:r>
          </w:p>
        </w:tc>
        <w:tc>
          <w:tcPr>
            <w:tcW w:w="1120" w:type="dxa"/>
            <w:noWrap/>
            <w:vAlign w:val="bottom"/>
            <w:hideMark/>
          </w:tcPr>
          <w:p w14:paraId="16EB5BB7" w14:textId="45B2E943" w:rsidR="00BC42E1" w:rsidRPr="0023726D" w:rsidRDefault="00BC42E1" w:rsidP="00BC42E1">
            <w:pPr>
              <w:jc w:val="right"/>
              <w:rPr>
                <w:sz w:val="18"/>
                <w:szCs w:val="18"/>
              </w:rPr>
            </w:pPr>
            <w:r w:rsidRPr="0023726D">
              <w:rPr>
                <w:color w:val="000000"/>
                <w:sz w:val="18"/>
                <w:szCs w:val="18"/>
              </w:rPr>
              <w:t>11,059</w:t>
            </w:r>
          </w:p>
        </w:tc>
        <w:tc>
          <w:tcPr>
            <w:tcW w:w="1120" w:type="dxa"/>
            <w:noWrap/>
            <w:vAlign w:val="bottom"/>
            <w:hideMark/>
          </w:tcPr>
          <w:p w14:paraId="5E2A45A8" w14:textId="7C75D581" w:rsidR="00BC42E1" w:rsidRPr="0023726D" w:rsidRDefault="00BC42E1" w:rsidP="00BC42E1">
            <w:pPr>
              <w:jc w:val="right"/>
              <w:rPr>
                <w:sz w:val="18"/>
                <w:szCs w:val="18"/>
              </w:rPr>
            </w:pPr>
            <w:r w:rsidRPr="0023726D">
              <w:rPr>
                <w:color w:val="000000"/>
                <w:sz w:val="18"/>
                <w:szCs w:val="18"/>
              </w:rPr>
              <w:t>0.97</w:t>
            </w:r>
          </w:p>
        </w:tc>
      </w:tr>
      <w:tr w:rsidR="00BC42E1" w:rsidRPr="0023726D" w14:paraId="26F14E35" w14:textId="77777777" w:rsidTr="00C00AAF">
        <w:trPr>
          <w:trHeight w:val="320"/>
        </w:trPr>
        <w:tc>
          <w:tcPr>
            <w:tcW w:w="4106" w:type="dxa"/>
            <w:noWrap/>
            <w:vAlign w:val="center"/>
            <w:hideMark/>
          </w:tcPr>
          <w:p w14:paraId="40C0A11C" w14:textId="77777777" w:rsidR="00BC42E1" w:rsidRPr="0023726D" w:rsidRDefault="00BC42E1" w:rsidP="00BC42E1">
            <w:pPr>
              <w:rPr>
                <w:sz w:val="18"/>
                <w:szCs w:val="18"/>
              </w:rPr>
            </w:pPr>
            <w:r w:rsidRPr="0023726D">
              <w:rPr>
                <w:sz w:val="18"/>
                <w:szCs w:val="18"/>
              </w:rPr>
              <w:t>IT, software and computer services</w:t>
            </w:r>
          </w:p>
        </w:tc>
        <w:tc>
          <w:tcPr>
            <w:tcW w:w="1550" w:type="dxa"/>
            <w:noWrap/>
            <w:vAlign w:val="bottom"/>
            <w:hideMark/>
          </w:tcPr>
          <w:p w14:paraId="38F17BD3" w14:textId="6265909D" w:rsidR="00BC42E1" w:rsidRPr="0023726D" w:rsidRDefault="00BC42E1" w:rsidP="00BC42E1">
            <w:pPr>
              <w:jc w:val="right"/>
              <w:rPr>
                <w:sz w:val="18"/>
                <w:szCs w:val="18"/>
              </w:rPr>
            </w:pPr>
            <w:r w:rsidRPr="0023726D">
              <w:rPr>
                <w:color w:val="000000"/>
                <w:sz w:val="18"/>
                <w:szCs w:val="18"/>
              </w:rPr>
              <w:t>2,822</w:t>
            </w:r>
          </w:p>
        </w:tc>
        <w:tc>
          <w:tcPr>
            <w:tcW w:w="1120" w:type="dxa"/>
            <w:noWrap/>
            <w:vAlign w:val="bottom"/>
            <w:hideMark/>
          </w:tcPr>
          <w:p w14:paraId="23282086" w14:textId="0CC15B62" w:rsidR="00BC42E1" w:rsidRPr="0023726D" w:rsidRDefault="00BC42E1" w:rsidP="00BC42E1">
            <w:pPr>
              <w:jc w:val="right"/>
              <w:rPr>
                <w:sz w:val="18"/>
                <w:szCs w:val="18"/>
              </w:rPr>
            </w:pPr>
            <w:r w:rsidRPr="0023726D">
              <w:rPr>
                <w:color w:val="000000"/>
                <w:sz w:val="18"/>
                <w:szCs w:val="18"/>
              </w:rPr>
              <w:t>156.9</w:t>
            </w:r>
          </w:p>
        </w:tc>
        <w:tc>
          <w:tcPr>
            <w:tcW w:w="1120" w:type="dxa"/>
            <w:noWrap/>
            <w:vAlign w:val="bottom"/>
            <w:hideMark/>
          </w:tcPr>
          <w:p w14:paraId="55748A79" w14:textId="2F9CE4F4" w:rsidR="00BC42E1" w:rsidRPr="0023726D" w:rsidRDefault="00BC42E1" w:rsidP="00BC42E1">
            <w:pPr>
              <w:jc w:val="right"/>
              <w:rPr>
                <w:sz w:val="18"/>
                <w:szCs w:val="18"/>
              </w:rPr>
            </w:pPr>
            <w:r w:rsidRPr="0023726D">
              <w:rPr>
                <w:color w:val="000000"/>
                <w:sz w:val="18"/>
                <w:szCs w:val="18"/>
              </w:rPr>
              <w:t>-6,541</w:t>
            </w:r>
          </w:p>
        </w:tc>
        <w:tc>
          <w:tcPr>
            <w:tcW w:w="1120" w:type="dxa"/>
            <w:noWrap/>
            <w:vAlign w:val="bottom"/>
            <w:hideMark/>
          </w:tcPr>
          <w:p w14:paraId="72F11CF8" w14:textId="22BF5877" w:rsidR="00BC42E1" w:rsidRPr="0023726D" w:rsidRDefault="00BC42E1" w:rsidP="00BC42E1">
            <w:pPr>
              <w:jc w:val="right"/>
              <w:rPr>
                <w:sz w:val="18"/>
                <w:szCs w:val="18"/>
              </w:rPr>
            </w:pPr>
            <w:r w:rsidRPr="0023726D">
              <w:rPr>
                <w:color w:val="000000"/>
                <w:sz w:val="18"/>
                <w:szCs w:val="18"/>
              </w:rPr>
              <w:t>0.16</w:t>
            </w:r>
          </w:p>
        </w:tc>
      </w:tr>
      <w:tr w:rsidR="00BC42E1" w:rsidRPr="0023726D" w14:paraId="3EE9D1C9" w14:textId="77777777" w:rsidTr="00C00AAF">
        <w:trPr>
          <w:trHeight w:val="320"/>
        </w:trPr>
        <w:tc>
          <w:tcPr>
            <w:tcW w:w="4106" w:type="dxa"/>
            <w:noWrap/>
            <w:vAlign w:val="center"/>
            <w:hideMark/>
          </w:tcPr>
          <w:p w14:paraId="12520154" w14:textId="77777777" w:rsidR="00BC42E1" w:rsidRPr="0023726D" w:rsidRDefault="00BC42E1" w:rsidP="00BC42E1">
            <w:pPr>
              <w:rPr>
                <w:sz w:val="18"/>
                <w:szCs w:val="18"/>
              </w:rPr>
            </w:pPr>
            <w:r w:rsidRPr="0023726D">
              <w:rPr>
                <w:sz w:val="18"/>
                <w:szCs w:val="18"/>
              </w:rPr>
              <w:t>Publishing</w:t>
            </w:r>
          </w:p>
        </w:tc>
        <w:tc>
          <w:tcPr>
            <w:tcW w:w="1550" w:type="dxa"/>
            <w:noWrap/>
            <w:vAlign w:val="bottom"/>
            <w:hideMark/>
          </w:tcPr>
          <w:p w14:paraId="6F099E39" w14:textId="31CBAF9E" w:rsidR="00BC42E1" w:rsidRPr="0023726D" w:rsidRDefault="00BC42E1" w:rsidP="00BC42E1">
            <w:pPr>
              <w:jc w:val="right"/>
              <w:rPr>
                <w:sz w:val="18"/>
                <w:szCs w:val="18"/>
              </w:rPr>
            </w:pPr>
            <w:r w:rsidRPr="0023726D">
              <w:rPr>
                <w:color w:val="000000"/>
                <w:sz w:val="18"/>
                <w:szCs w:val="18"/>
              </w:rPr>
              <w:t>-836</w:t>
            </w:r>
          </w:p>
        </w:tc>
        <w:tc>
          <w:tcPr>
            <w:tcW w:w="1120" w:type="dxa"/>
            <w:noWrap/>
            <w:vAlign w:val="bottom"/>
            <w:hideMark/>
          </w:tcPr>
          <w:p w14:paraId="5F07DF13" w14:textId="6A8D89F9" w:rsidR="00BC42E1" w:rsidRPr="0023726D" w:rsidRDefault="00BC42E1" w:rsidP="00BC42E1">
            <w:pPr>
              <w:jc w:val="right"/>
              <w:rPr>
                <w:sz w:val="18"/>
                <w:szCs w:val="18"/>
              </w:rPr>
            </w:pPr>
            <w:r w:rsidRPr="0023726D">
              <w:rPr>
                <w:color w:val="000000"/>
                <w:sz w:val="18"/>
                <w:szCs w:val="18"/>
              </w:rPr>
              <w:t>-79.0</w:t>
            </w:r>
          </w:p>
        </w:tc>
        <w:tc>
          <w:tcPr>
            <w:tcW w:w="1120" w:type="dxa"/>
            <w:noWrap/>
            <w:vAlign w:val="bottom"/>
            <w:hideMark/>
          </w:tcPr>
          <w:p w14:paraId="4C05CB2C" w14:textId="4ED2B143" w:rsidR="00BC42E1" w:rsidRPr="0023726D" w:rsidRDefault="00BC42E1" w:rsidP="00BC42E1">
            <w:pPr>
              <w:jc w:val="right"/>
              <w:rPr>
                <w:sz w:val="18"/>
                <w:szCs w:val="18"/>
              </w:rPr>
            </w:pPr>
            <w:r w:rsidRPr="0023726D">
              <w:rPr>
                <w:color w:val="000000"/>
                <w:sz w:val="18"/>
                <w:szCs w:val="18"/>
              </w:rPr>
              <w:t>-83,770</w:t>
            </w:r>
          </w:p>
        </w:tc>
        <w:tc>
          <w:tcPr>
            <w:tcW w:w="1120" w:type="dxa"/>
            <w:noWrap/>
            <w:vAlign w:val="bottom"/>
            <w:hideMark/>
          </w:tcPr>
          <w:p w14:paraId="155026B6" w14:textId="56930C2D" w:rsidR="00BC42E1" w:rsidRPr="0023726D" w:rsidRDefault="00BC42E1" w:rsidP="00BC42E1">
            <w:pPr>
              <w:jc w:val="right"/>
              <w:rPr>
                <w:sz w:val="18"/>
                <w:szCs w:val="18"/>
              </w:rPr>
            </w:pPr>
            <w:r w:rsidRPr="0023726D">
              <w:rPr>
                <w:color w:val="000000"/>
                <w:sz w:val="18"/>
                <w:szCs w:val="18"/>
              </w:rPr>
              <w:t>-0.81</w:t>
            </w:r>
          </w:p>
        </w:tc>
      </w:tr>
      <w:tr w:rsidR="00BC42E1" w:rsidRPr="0023726D" w14:paraId="77D11B18" w14:textId="77777777" w:rsidTr="00C00AAF">
        <w:trPr>
          <w:trHeight w:val="320"/>
        </w:trPr>
        <w:tc>
          <w:tcPr>
            <w:tcW w:w="4106" w:type="dxa"/>
            <w:noWrap/>
            <w:vAlign w:val="center"/>
            <w:hideMark/>
          </w:tcPr>
          <w:p w14:paraId="2B21D24E" w14:textId="77777777" w:rsidR="00BC42E1" w:rsidRPr="0023726D" w:rsidRDefault="00BC42E1" w:rsidP="00BC42E1">
            <w:pPr>
              <w:rPr>
                <w:sz w:val="18"/>
                <w:szCs w:val="18"/>
              </w:rPr>
            </w:pPr>
            <w:r w:rsidRPr="0023726D">
              <w:rPr>
                <w:sz w:val="18"/>
                <w:szCs w:val="18"/>
              </w:rPr>
              <w:t>Museums, Galleries and Libraries</w:t>
            </w:r>
          </w:p>
        </w:tc>
        <w:tc>
          <w:tcPr>
            <w:tcW w:w="1550" w:type="dxa"/>
            <w:noWrap/>
            <w:vAlign w:val="bottom"/>
            <w:hideMark/>
          </w:tcPr>
          <w:p w14:paraId="4B8DBC59" w14:textId="58C1D3B6" w:rsidR="00BC42E1" w:rsidRPr="0023726D" w:rsidRDefault="00BC42E1" w:rsidP="00BC42E1">
            <w:pPr>
              <w:jc w:val="right"/>
              <w:rPr>
                <w:sz w:val="18"/>
                <w:szCs w:val="18"/>
              </w:rPr>
            </w:pPr>
            <w:r w:rsidRPr="0023726D">
              <w:rPr>
                <w:color w:val="000000"/>
                <w:sz w:val="18"/>
                <w:szCs w:val="18"/>
              </w:rPr>
              <w:t>-253</w:t>
            </w:r>
          </w:p>
        </w:tc>
        <w:tc>
          <w:tcPr>
            <w:tcW w:w="1120" w:type="dxa"/>
            <w:noWrap/>
            <w:vAlign w:val="bottom"/>
            <w:hideMark/>
          </w:tcPr>
          <w:p w14:paraId="177F7D26" w14:textId="229C7EF4" w:rsidR="00BC42E1" w:rsidRPr="0023726D" w:rsidRDefault="00BC42E1" w:rsidP="00BC42E1">
            <w:pPr>
              <w:jc w:val="right"/>
              <w:rPr>
                <w:sz w:val="18"/>
                <w:szCs w:val="18"/>
              </w:rPr>
            </w:pPr>
            <w:r w:rsidRPr="0023726D">
              <w:rPr>
                <w:color w:val="000000"/>
                <w:sz w:val="18"/>
                <w:szCs w:val="18"/>
              </w:rPr>
              <w:t>-30.9</w:t>
            </w:r>
          </w:p>
        </w:tc>
        <w:tc>
          <w:tcPr>
            <w:tcW w:w="1120" w:type="dxa"/>
            <w:noWrap/>
            <w:vAlign w:val="bottom"/>
            <w:hideMark/>
          </w:tcPr>
          <w:p w14:paraId="10F0D3FA" w14:textId="08EA7969" w:rsidR="00BC42E1" w:rsidRPr="0023726D" w:rsidRDefault="00BC42E1" w:rsidP="00BC42E1">
            <w:pPr>
              <w:jc w:val="right"/>
              <w:rPr>
                <w:sz w:val="18"/>
                <w:szCs w:val="18"/>
              </w:rPr>
            </w:pPr>
            <w:r w:rsidRPr="0023726D">
              <w:rPr>
                <w:color w:val="000000"/>
                <w:sz w:val="18"/>
                <w:szCs w:val="18"/>
              </w:rPr>
              <w:t>-22,353</w:t>
            </w:r>
          </w:p>
        </w:tc>
        <w:tc>
          <w:tcPr>
            <w:tcW w:w="1120" w:type="dxa"/>
            <w:noWrap/>
            <w:vAlign w:val="bottom"/>
            <w:hideMark/>
          </w:tcPr>
          <w:p w14:paraId="0200E801" w14:textId="124C57D0" w:rsidR="00BC42E1" w:rsidRPr="0023726D" w:rsidRDefault="00BC42E1" w:rsidP="00BC42E1">
            <w:pPr>
              <w:jc w:val="right"/>
              <w:rPr>
                <w:sz w:val="18"/>
                <w:szCs w:val="18"/>
              </w:rPr>
            </w:pPr>
            <w:r w:rsidRPr="0023726D">
              <w:rPr>
                <w:color w:val="000000"/>
                <w:sz w:val="18"/>
                <w:szCs w:val="18"/>
              </w:rPr>
              <w:t>-0.27</w:t>
            </w:r>
          </w:p>
        </w:tc>
      </w:tr>
      <w:tr w:rsidR="00BC42E1" w:rsidRPr="0023726D" w14:paraId="5A66E740" w14:textId="77777777" w:rsidTr="00C00AAF">
        <w:trPr>
          <w:trHeight w:val="320"/>
        </w:trPr>
        <w:tc>
          <w:tcPr>
            <w:tcW w:w="4106" w:type="dxa"/>
            <w:noWrap/>
            <w:vAlign w:val="center"/>
            <w:hideMark/>
          </w:tcPr>
          <w:p w14:paraId="2C09526C" w14:textId="77777777" w:rsidR="00BC42E1" w:rsidRPr="0023726D" w:rsidRDefault="00BC42E1" w:rsidP="00BC42E1">
            <w:pPr>
              <w:rPr>
                <w:sz w:val="18"/>
                <w:szCs w:val="18"/>
              </w:rPr>
            </w:pPr>
            <w:r w:rsidRPr="0023726D">
              <w:rPr>
                <w:sz w:val="18"/>
                <w:szCs w:val="18"/>
              </w:rPr>
              <w:t>Music, performing and visual arts</w:t>
            </w:r>
          </w:p>
        </w:tc>
        <w:tc>
          <w:tcPr>
            <w:tcW w:w="1550" w:type="dxa"/>
            <w:noWrap/>
            <w:vAlign w:val="bottom"/>
            <w:hideMark/>
          </w:tcPr>
          <w:p w14:paraId="7CABB673" w14:textId="2099DF6D" w:rsidR="00BC42E1" w:rsidRPr="0023726D" w:rsidRDefault="00BC42E1" w:rsidP="00BC42E1">
            <w:pPr>
              <w:jc w:val="right"/>
              <w:rPr>
                <w:sz w:val="18"/>
                <w:szCs w:val="18"/>
              </w:rPr>
            </w:pPr>
            <w:r w:rsidRPr="0023726D">
              <w:rPr>
                <w:color w:val="000000"/>
                <w:sz w:val="18"/>
                <w:szCs w:val="18"/>
              </w:rPr>
              <w:t>4,902</w:t>
            </w:r>
          </w:p>
        </w:tc>
        <w:tc>
          <w:tcPr>
            <w:tcW w:w="1120" w:type="dxa"/>
            <w:noWrap/>
            <w:vAlign w:val="bottom"/>
            <w:hideMark/>
          </w:tcPr>
          <w:p w14:paraId="628342FA" w14:textId="5BCBD3E1" w:rsidR="00BC42E1" w:rsidRPr="0023726D" w:rsidRDefault="00BC42E1" w:rsidP="00BC42E1">
            <w:pPr>
              <w:jc w:val="right"/>
              <w:rPr>
                <w:sz w:val="18"/>
                <w:szCs w:val="18"/>
              </w:rPr>
            </w:pPr>
            <w:r w:rsidRPr="0023726D">
              <w:rPr>
                <w:color w:val="000000"/>
                <w:sz w:val="18"/>
                <w:szCs w:val="18"/>
              </w:rPr>
              <w:t>465.5</w:t>
            </w:r>
          </w:p>
        </w:tc>
        <w:tc>
          <w:tcPr>
            <w:tcW w:w="1120" w:type="dxa"/>
            <w:noWrap/>
            <w:vAlign w:val="bottom"/>
            <w:hideMark/>
          </w:tcPr>
          <w:p w14:paraId="60AD4B8F" w14:textId="5EB11F74" w:rsidR="00BC42E1" w:rsidRPr="0023726D" w:rsidRDefault="00BC42E1" w:rsidP="00BC42E1">
            <w:pPr>
              <w:jc w:val="right"/>
              <w:rPr>
                <w:sz w:val="18"/>
                <w:szCs w:val="18"/>
              </w:rPr>
            </w:pPr>
            <w:r w:rsidRPr="0023726D">
              <w:rPr>
                <w:color w:val="000000"/>
                <w:sz w:val="18"/>
                <w:szCs w:val="18"/>
              </w:rPr>
              <w:t>39,736</w:t>
            </w:r>
          </w:p>
        </w:tc>
        <w:tc>
          <w:tcPr>
            <w:tcW w:w="1120" w:type="dxa"/>
            <w:noWrap/>
            <w:vAlign w:val="bottom"/>
            <w:hideMark/>
          </w:tcPr>
          <w:p w14:paraId="73388583" w14:textId="339E89EC" w:rsidR="00BC42E1" w:rsidRPr="0023726D" w:rsidRDefault="00BC42E1" w:rsidP="00BC42E1">
            <w:pPr>
              <w:jc w:val="right"/>
              <w:rPr>
                <w:sz w:val="18"/>
                <w:szCs w:val="18"/>
              </w:rPr>
            </w:pPr>
            <w:r w:rsidRPr="0023726D">
              <w:rPr>
                <w:color w:val="000000"/>
                <w:sz w:val="18"/>
                <w:szCs w:val="18"/>
              </w:rPr>
              <w:t>1.88</w:t>
            </w:r>
          </w:p>
        </w:tc>
      </w:tr>
      <w:tr w:rsidR="00BC42E1" w:rsidRPr="0023726D" w14:paraId="4A875931" w14:textId="77777777" w:rsidTr="00C00AAF">
        <w:trPr>
          <w:trHeight w:val="320"/>
        </w:trPr>
        <w:tc>
          <w:tcPr>
            <w:tcW w:w="4106" w:type="dxa"/>
            <w:noWrap/>
            <w:vAlign w:val="center"/>
            <w:hideMark/>
          </w:tcPr>
          <w:p w14:paraId="38C27B69" w14:textId="04B321BC" w:rsidR="00BC42E1" w:rsidRPr="0023726D" w:rsidRDefault="00BC42E1" w:rsidP="00BC42E1">
            <w:pPr>
              <w:rPr>
                <w:b/>
                <w:bCs/>
                <w:sz w:val="18"/>
                <w:szCs w:val="18"/>
              </w:rPr>
            </w:pPr>
            <w:r w:rsidRPr="0023726D">
              <w:rPr>
                <w:b/>
                <w:bCs/>
                <w:sz w:val="18"/>
                <w:szCs w:val="18"/>
              </w:rPr>
              <w:t>Difference</w:t>
            </w:r>
            <w:r w:rsidRPr="0023726D">
              <w:rPr>
                <w:b/>
                <w:bCs/>
                <w:sz w:val="18"/>
                <w:szCs w:val="18"/>
              </w:rPr>
              <w:t xml:space="preserve"> (Creative Industries)</w:t>
            </w:r>
          </w:p>
        </w:tc>
        <w:tc>
          <w:tcPr>
            <w:tcW w:w="1550" w:type="dxa"/>
            <w:noWrap/>
            <w:vAlign w:val="bottom"/>
            <w:hideMark/>
          </w:tcPr>
          <w:p w14:paraId="180539F9" w14:textId="698CD1D2" w:rsidR="00BC42E1" w:rsidRPr="0023726D" w:rsidRDefault="00BC42E1" w:rsidP="00BC42E1">
            <w:pPr>
              <w:jc w:val="right"/>
              <w:rPr>
                <w:b/>
                <w:bCs/>
                <w:sz w:val="18"/>
                <w:szCs w:val="18"/>
              </w:rPr>
            </w:pPr>
            <w:r w:rsidRPr="0023726D">
              <w:rPr>
                <w:b/>
                <w:bCs/>
                <w:color w:val="000000"/>
                <w:sz w:val="18"/>
                <w:szCs w:val="18"/>
              </w:rPr>
              <w:t>21,399</w:t>
            </w:r>
          </w:p>
        </w:tc>
        <w:tc>
          <w:tcPr>
            <w:tcW w:w="1120" w:type="dxa"/>
            <w:noWrap/>
            <w:vAlign w:val="bottom"/>
            <w:hideMark/>
          </w:tcPr>
          <w:p w14:paraId="1B8DBC3B" w14:textId="541A9C50" w:rsidR="00BC42E1" w:rsidRPr="0023726D" w:rsidRDefault="00BC42E1" w:rsidP="00BC42E1">
            <w:pPr>
              <w:jc w:val="right"/>
              <w:rPr>
                <w:b/>
                <w:bCs/>
                <w:sz w:val="18"/>
                <w:szCs w:val="18"/>
              </w:rPr>
            </w:pPr>
            <w:r w:rsidRPr="0023726D">
              <w:rPr>
                <w:b/>
                <w:bCs/>
                <w:color w:val="000000"/>
                <w:sz w:val="18"/>
                <w:szCs w:val="18"/>
              </w:rPr>
              <w:t>1,871.0</w:t>
            </w:r>
          </w:p>
        </w:tc>
        <w:tc>
          <w:tcPr>
            <w:tcW w:w="1120" w:type="dxa"/>
            <w:noWrap/>
            <w:vAlign w:val="bottom"/>
            <w:hideMark/>
          </w:tcPr>
          <w:p w14:paraId="277AF4CF" w14:textId="374E4F78" w:rsidR="00BC42E1" w:rsidRPr="0023726D" w:rsidRDefault="00BC42E1" w:rsidP="00BC42E1">
            <w:pPr>
              <w:jc w:val="right"/>
              <w:rPr>
                <w:b/>
                <w:bCs/>
                <w:sz w:val="18"/>
                <w:szCs w:val="18"/>
              </w:rPr>
            </w:pPr>
            <w:r w:rsidRPr="0023726D">
              <w:rPr>
                <w:b/>
                <w:bCs/>
                <w:color w:val="000000"/>
                <w:sz w:val="18"/>
                <w:szCs w:val="18"/>
              </w:rPr>
              <w:t>12,269</w:t>
            </w:r>
          </w:p>
        </w:tc>
        <w:tc>
          <w:tcPr>
            <w:tcW w:w="1120" w:type="dxa"/>
            <w:noWrap/>
            <w:vAlign w:val="bottom"/>
            <w:hideMark/>
          </w:tcPr>
          <w:p w14:paraId="330E66B7" w14:textId="32A78B12" w:rsidR="00BC42E1" w:rsidRPr="0023726D" w:rsidRDefault="00BC42E1" w:rsidP="00BC42E1">
            <w:pPr>
              <w:jc w:val="right"/>
              <w:rPr>
                <w:b/>
                <w:bCs/>
                <w:sz w:val="18"/>
                <w:szCs w:val="18"/>
              </w:rPr>
            </w:pPr>
            <w:r w:rsidRPr="0023726D">
              <w:rPr>
                <w:b/>
                <w:bCs/>
                <w:color w:val="000000"/>
                <w:sz w:val="18"/>
                <w:szCs w:val="18"/>
              </w:rPr>
              <w:t>0.63</w:t>
            </w:r>
          </w:p>
        </w:tc>
      </w:tr>
    </w:tbl>
    <w:p w14:paraId="6861F7F4" w14:textId="77777777" w:rsidR="0075516A" w:rsidRDefault="0075516A" w:rsidP="00BC42E1">
      <w:pPr>
        <w:pStyle w:val="Caption"/>
      </w:pPr>
    </w:p>
    <w:p w14:paraId="61940C54" w14:textId="1172330B" w:rsidR="00BC42E1" w:rsidRPr="0023726D" w:rsidRDefault="00BC42E1" w:rsidP="00BC42E1">
      <w:pPr>
        <w:pStyle w:val="Caption"/>
      </w:pPr>
      <w:bookmarkStart w:id="100" w:name="_Toc171354708"/>
      <w:r w:rsidRPr="0023726D">
        <w:t xml:space="preserve">Table </w:t>
      </w:r>
      <w:r w:rsidRPr="0023726D">
        <w:fldChar w:fldCharType="begin"/>
      </w:r>
      <w:r w:rsidRPr="0023726D">
        <w:instrText xml:space="preserve"> SEQ Table \* ARABIC </w:instrText>
      </w:r>
      <w:r w:rsidRPr="0023726D">
        <w:fldChar w:fldCharType="separate"/>
      </w:r>
      <w:r w:rsidR="00F86E7A">
        <w:rPr>
          <w:noProof/>
        </w:rPr>
        <w:t>15</w:t>
      </w:r>
      <w:r w:rsidRPr="0023726D">
        <w:fldChar w:fldCharType="end"/>
      </w:r>
      <w:r w:rsidRPr="0023726D">
        <w:t xml:space="preserve"> Difference between Cultural sector workforce, GVA and LQ, </w:t>
      </w:r>
      <w:r w:rsidR="00175DBE" w:rsidRPr="0023726D">
        <w:t>LinkedIn 2024 - BRES 2022</w:t>
      </w:r>
      <w:bookmarkEnd w:id="100"/>
    </w:p>
    <w:tbl>
      <w:tblPr>
        <w:tblStyle w:val="TableGrid"/>
        <w:tblW w:w="0" w:type="auto"/>
        <w:tblCellMar>
          <w:top w:w="57" w:type="dxa"/>
          <w:bottom w:w="57" w:type="dxa"/>
        </w:tblCellMar>
        <w:tblLook w:val="04A0" w:firstRow="1" w:lastRow="0" w:firstColumn="1" w:lastColumn="0" w:noHBand="0" w:noVBand="1"/>
      </w:tblPr>
      <w:tblGrid>
        <w:gridCol w:w="4268"/>
        <w:gridCol w:w="1556"/>
        <w:gridCol w:w="1064"/>
        <w:gridCol w:w="1064"/>
        <w:gridCol w:w="1064"/>
      </w:tblGrid>
      <w:tr w:rsidR="00BC42E1" w:rsidRPr="0023726D" w14:paraId="16555024" w14:textId="77777777" w:rsidTr="00C00AAF">
        <w:trPr>
          <w:trHeight w:val="1020"/>
        </w:trPr>
        <w:tc>
          <w:tcPr>
            <w:tcW w:w="4268" w:type="dxa"/>
            <w:vAlign w:val="center"/>
            <w:hideMark/>
          </w:tcPr>
          <w:p w14:paraId="1C6D5008" w14:textId="77777777" w:rsidR="00BC42E1" w:rsidRPr="0023726D" w:rsidRDefault="00BC42E1" w:rsidP="00C00AAF">
            <w:pPr>
              <w:rPr>
                <w:b/>
                <w:bCs/>
                <w:sz w:val="18"/>
                <w:szCs w:val="18"/>
              </w:rPr>
            </w:pPr>
            <w:r w:rsidRPr="0023726D">
              <w:rPr>
                <w:b/>
                <w:bCs/>
                <w:sz w:val="18"/>
                <w:szCs w:val="18"/>
              </w:rPr>
              <w:t>Cultural sector</w:t>
            </w:r>
          </w:p>
        </w:tc>
        <w:tc>
          <w:tcPr>
            <w:tcW w:w="1556" w:type="dxa"/>
            <w:vAlign w:val="center"/>
            <w:hideMark/>
          </w:tcPr>
          <w:p w14:paraId="28A3F0FD" w14:textId="77777777" w:rsidR="00BC42E1" w:rsidRPr="0023726D" w:rsidRDefault="00BC42E1" w:rsidP="00C00AAF">
            <w:pPr>
              <w:jc w:val="right"/>
              <w:rPr>
                <w:b/>
                <w:bCs/>
                <w:sz w:val="18"/>
                <w:szCs w:val="18"/>
              </w:rPr>
            </w:pPr>
            <w:r w:rsidRPr="0023726D">
              <w:rPr>
                <w:b/>
                <w:bCs/>
                <w:sz w:val="18"/>
                <w:szCs w:val="18"/>
              </w:rPr>
              <w:t>Sector workforce</w:t>
            </w:r>
          </w:p>
        </w:tc>
        <w:tc>
          <w:tcPr>
            <w:tcW w:w="1064" w:type="dxa"/>
            <w:vAlign w:val="center"/>
            <w:hideMark/>
          </w:tcPr>
          <w:p w14:paraId="3460E896" w14:textId="77777777" w:rsidR="00BC42E1" w:rsidRPr="0023726D" w:rsidRDefault="00BC42E1" w:rsidP="00C00AAF">
            <w:pPr>
              <w:jc w:val="right"/>
              <w:rPr>
                <w:b/>
                <w:bCs/>
                <w:sz w:val="18"/>
                <w:szCs w:val="18"/>
              </w:rPr>
            </w:pPr>
            <w:r w:rsidRPr="0023726D">
              <w:rPr>
                <w:b/>
                <w:bCs/>
                <w:sz w:val="18"/>
                <w:szCs w:val="18"/>
              </w:rPr>
              <w:t>Sector GVA (£m)</w:t>
            </w:r>
          </w:p>
        </w:tc>
        <w:tc>
          <w:tcPr>
            <w:tcW w:w="1064" w:type="dxa"/>
            <w:vAlign w:val="center"/>
            <w:hideMark/>
          </w:tcPr>
          <w:p w14:paraId="04C791B2" w14:textId="77777777" w:rsidR="00BC42E1" w:rsidRPr="0023726D" w:rsidRDefault="00BC42E1" w:rsidP="00C00AAF">
            <w:pPr>
              <w:jc w:val="right"/>
              <w:rPr>
                <w:b/>
                <w:bCs/>
                <w:sz w:val="18"/>
                <w:szCs w:val="18"/>
              </w:rPr>
            </w:pPr>
            <w:r w:rsidRPr="0023726D">
              <w:rPr>
                <w:b/>
                <w:bCs/>
                <w:sz w:val="18"/>
                <w:szCs w:val="18"/>
              </w:rPr>
              <w:t>Sector GVA per capita (£)</w:t>
            </w:r>
          </w:p>
        </w:tc>
        <w:tc>
          <w:tcPr>
            <w:tcW w:w="1064" w:type="dxa"/>
            <w:vAlign w:val="center"/>
            <w:hideMark/>
          </w:tcPr>
          <w:p w14:paraId="772D0CE9" w14:textId="77777777" w:rsidR="00BC42E1" w:rsidRPr="0023726D" w:rsidRDefault="00BC42E1" w:rsidP="00C00AAF">
            <w:pPr>
              <w:jc w:val="right"/>
              <w:rPr>
                <w:b/>
                <w:bCs/>
                <w:sz w:val="18"/>
                <w:szCs w:val="18"/>
              </w:rPr>
            </w:pPr>
            <w:r w:rsidRPr="0023726D">
              <w:rPr>
                <w:b/>
                <w:bCs/>
                <w:sz w:val="18"/>
                <w:szCs w:val="18"/>
              </w:rPr>
              <w:t>LQ</w:t>
            </w:r>
          </w:p>
        </w:tc>
      </w:tr>
      <w:tr w:rsidR="008110F0" w:rsidRPr="0023726D" w14:paraId="44E7997F" w14:textId="77777777" w:rsidTr="00C00AAF">
        <w:trPr>
          <w:trHeight w:val="320"/>
        </w:trPr>
        <w:tc>
          <w:tcPr>
            <w:tcW w:w="4268" w:type="dxa"/>
            <w:noWrap/>
            <w:vAlign w:val="center"/>
            <w:hideMark/>
          </w:tcPr>
          <w:p w14:paraId="61F0348A" w14:textId="77777777" w:rsidR="008110F0" w:rsidRPr="0023726D" w:rsidRDefault="008110F0" w:rsidP="008110F0">
            <w:pPr>
              <w:rPr>
                <w:sz w:val="18"/>
                <w:szCs w:val="18"/>
              </w:rPr>
            </w:pPr>
            <w:r w:rsidRPr="0023726D">
              <w:rPr>
                <w:sz w:val="18"/>
                <w:szCs w:val="18"/>
              </w:rPr>
              <w:t>Arts</w:t>
            </w:r>
          </w:p>
        </w:tc>
        <w:tc>
          <w:tcPr>
            <w:tcW w:w="1556" w:type="dxa"/>
            <w:noWrap/>
            <w:vAlign w:val="bottom"/>
            <w:hideMark/>
          </w:tcPr>
          <w:p w14:paraId="571C8C91" w14:textId="17F968A7" w:rsidR="008110F0" w:rsidRPr="0023726D" w:rsidRDefault="008110F0" w:rsidP="008110F0">
            <w:pPr>
              <w:jc w:val="right"/>
              <w:rPr>
                <w:sz w:val="18"/>
                <w:szCs w:val="18"/>
              </w:rPr>
            </w:pPr>
            <w:r w:rsidRPr="0023726D">
              <w:rPr>
                <w:color w:val="000000"/>
                <w:sz w:val="18"/>
                <w:szCs w:val="18"/>
              </w:rPr>
              <w:t>4,259</w:t>
            </w:r>
          </w:p>
        </w:tc>
        <w:tc>
          <w:tcPr>
            <w:tcW w:w="1064" w:type="dxa"/>
            <w:noWrap/>
            <w:vAlign w:val="bottom"/>
            <w:hideMark/>
          </w:tcPr>
          <w:p w14:paraId="7D4968DE" w14:textId="1DC419B4" w:rsidR="008110F0" w:rsidRPr="0023726D" w:rsidRDefault="008110F0" w:rsidP="008110F0">
            <w:pPr>
              <w:jc w:val="right"/>
              <w:rPr>
                <w:sz w:val="18"/>
                <w:szCs w:val="18"/>
              </w:rPr>
            </w:pPr>
            <w:r w:rsidRPr="0023726D">
              <w:rPr>
                <w:color w:val="000000"/>
                <w:sz w:val="18"/>
                <w:szCs w:val="18"/>
              </w:rPr>
              <w:t>364.6</w:t>
            </w:r>
          </w:p>
        </w:tc>
        <w:tc>
          <w:tcPr>
            <w:tcW w:w="1064" w:type="dxa"/>
            <w:noWrap/>
            <w:vAlign w:val="bottom"/>
            <w:hideMark/>
          </w:tcPr>
          <w:p w14:paraId="044916D2" w14:textId="29556A45" w:rsidR="008110F0" w:rsidRPr="0023726D" w:rsidRDefault="008110F0" w:rsidP="008110F0">
            <w:pPr>
              <w:jc w:val="right"/>
              <w:rPr>
                <w:sz w:val="18"/>
                <w:szCs w:val="18"/>
              </w:rPr>
            </w:pPr>
            <w:r w:rsidRPr="0023726D">
              <w:rPr>
                <w:color w:val="000000"/>
                <w:sz w:val="18"/>
                <w:szCs w:val="18"/>
              </w:rPr>
              <w:t>41,779</w:t>
            </w:r>
          </w:p>
        </w:tc>
        <w:tc>
          <w:tcPr>
            <w:tcW w:w="1064" w:type="dxa"/>
            <w:noWrap/>
            <w:vAlign w:val="bottom"/>
            <w:hideMark/>
          </w:tcPr>
          <w:p w14:paraId="02FD27AC" w14:textId="7A006320" w:rsidR="008110F0" w:rsidRPr="0023726D" w:rsidRDefault="008110F0" w:rsidP="008110F0">
            <w:pPr>
              <w:jc w:val="right"/>
              <w:rPr>
                <w:sz w:val="18"/>
                <w:szCs w:val="18"/>
              </w:rPr>
            </w:pPr>
            <w:r w:rsidRPr="0023726D">
              <w:rPr>
                <w:color w:val="000000"/>
                <w:sz w:val="18"/>
                <w:szCs w:val="18"/>
              </w:rPr>
              <w:t>1.76</w:t>
            </w:r>
          </w:p>
        </w:tc>
      </w:tr>
      <w:tr w:rsidR="008110F0" w:rsidRPr="0023726D" w14:paraId="3BC372EB" w14:textId="77777777" w:rsidTr="00C00AAF">
        <w:trPr>
          <w:trHeight w:val="320"/>
        </w:trPr>
        <w:tc>
          <w:tcPr>
            <w:tcW w:w="4268" w:type="dxa"/>
            <w:noWrap/>
            <w:vAlign w:val="center"/>
            <w:hideMark/>
          </w:tcPr>
          <w:p w14:paraId="03F876D5" w14:textId="77777777" w:rsidR="008110F0" w:rsidRPr="0023726D" w:rsidRDefault="008110F0" w:rsidP="008110F0">
            <w:pPr>
              <w:rPr>
                <w:sz w:val="18"/>
                <w:szCs w:val="18"/>
              </w:rPr>
            </w:pPr>
            <w:r w:rsidRPr="0023726D">
              <w:rPr>
                <w:sz w:val="18"/>
                <w:szCs w:val="18"/>
              </w:rPr>
              <w:t>Crafts</w:t>
            </w:r>
          </w:p>
        </w:tc>
        <w:tc>
          <w:tcPr>
            <w:tcW w:w="1556" w:type="dxa"/>
            <w:noWrap/>
            <w:vAlign w:val="bottom"/>
            <w:hideMark/>
          </w:tcPr>
          <w:p w14:paraId="6DF37DC0" w14:textId="065AC30F" w:rsidR="008110F0" w:rsidRPr="0023726D" w:rsidRDefault="008110F0" w:rsidP="008110F0">
            <w:pPr>
              <w:jc w:val="right"/>
              <w:rPr>
                <w:sz w:val="18"/>
                <w:szCs w:val="18"/>
              </w:rPr>
            </w:pPr>
            <w:r w:rsidRPr="0023726D">
              <w:rPr>
                <w:color w:val="000000"/>
                <w:sz w:val="18"/>
                <w:szCs w:val="18"/>
              </w:rPr>
              <w:t>183</w:t>
            </w:r>
          </w:p>
        </w:tc>
        <w:tc>
          <w:tcPr>
            <w:tcW w:w="1064" w:type="dxa"/>
            <w:noWrap/>
            <w:vAlign w:val="bottom"/>
            <w:hideMark/>
          </w:tcPr>
          <w:p w14:paraId="312C2DAE" w14:textId="228828FF" w:rsidR="008110F0" w:rsidRPr="0023726D" w:rsidRDefault="008110F0" w:rsidP="008110F0">
            <w:pPr>
              <w:jc w:val="right"/>
              <w:rPr>
                <w:sz w:val="18"/>
                <w:szCs w:val="18"/>
              </w:rPr>
            </w:pPr>
            <w:r w:rsidRPr="0023726D">
              <w:rPr>
                <w:color w:val="000000"/>
                <w:sz w:val="18"/>
                <w:szCs w:val="18"/>
              </w:rPr>
              <w:t>13.4</w:t>
            </w:r>
          </w:p>
        </w:tc>
        <w:tc>
          <w:tcPr>
            <w:tcW w:w="1064" w:type="dxa"/>
            <w:noWrap/>
            <w:vAlign w:val="bottom"/>
            <w:hideMark/>
          </w:tcPr>
          <w:p w14:paraId="06E13A84" w14:textId="0A5BDEEE" w:rsidR="008110F0" w:rsidRPr="0023726D" w:rsidRDefault="008110F0" w:rsidP="008110F0">
            <w:pPr>
              <w:jc w:val="right"/>
              <w:rPr>
                <w:sz w:val="18"/>
                <w:szCs w:val="18"/>
              </w:rPr>
            </w:pPr>
            <w:r w:rsidRPr="0023726D">
              <w:rPr>
                <w:color w:val="000000"/>
                <w:sz w:val="18"/>
                <w:szCs w:val="18"/>
              </w:rPr>
              <w:t>5,850</w:t>
            </w:r>
          </w:p>
        </w:tc>
        <w:tc>
          <w:tcPr>
            <w:tcW w:w="1064" w:type="dxa"/>
            <w:noWrap/>
            <w:vAlign w:val="bottom"/>
            <w:hideMark/>
          </w:tcPr>
          <w:p w14:paraId="098E8650" w14:textId="3F0B31B5" w:rsidR="008110F0" w:rsidRPr="0023726D" w:rsidRDefault="008110F0" w:rsidP="008110F0">
            <w:pPr>
              <w:jc w:val="right"/>
              <w:rPr>
                <w:sz w:val="18"/>
                <w:szCs w:val="18"/>
              </w:rPr>
            </w:pPr>
            <w:r w:rsidRPr="0023726D">
              <w:rPr>
                <w:color w:val="000000"/>
                <w:sz w:val="18"/>
                <w:szCs w:val="18"/>
              </w:rPr>
              <w:t>1.87</w:t>
            </w:r>
          </w:p>
        </w:tc>
      </w:tr>
      <w:tr w:rsidR="008110F0" w:rsidRPr="0023726D" w14:paraId="1A758DBD" w14:textId="77777777" w:rsidTr="00C00AAF">
        <w:trPr>
          <w:trHeight w:val="320"/>
        </w:trPr>
        <w:tc>
          <w:tcPr>
            <w:tcW w:w="4268" w:type="dxa"/>
            <w:noWrap/>
            <w:vAlign w:val="center"/>
            <w:hideMark/>
          </w:tcPr>
          <w:p w14:paraId="541C82A1" w14:textId="77777777" w:rsidR="008110F0" w:rsidRPr="0023726D" w:rsidRDefault="008110F0" w:rsidP="008110F0">
            <w:pPr>
              <w:rPr>
                <w:sz w:val="18"/>
                <w:szCs w:val="18"/>
              </w:rPr>
            </w:pPr>
            <w:r w:rsidRPr="0023726D">
              <w:rPr>
                <w:sz w:val="18"/>
                <w:szCs w:val="18"/>
              </w:rPr>
              <w:t>Film, TV and Music *</w:t>
            </w:r>
          </w:p>
        </w:tc>
        <w:tc>
          <w:tcPr>
            <w:tcW w:w="1556" w:type="dxa"/>
            <w:noWrap/>
            <w:vAlign w:val="bottom"/>
            <w:hideMark/>
          </w:tcPr>
          <w:p w14:paraId="64CC2B7C" w14:textId="38819EC5" w:rsidR="008110F0" w:rsidRPr="0023726D" w:rsidRDefault="008110F0" w:rsidP="008110F0">
            <w:pPr>
              <w:jc w:val="right"/>
              <w:rPr>
                <w:sz w:val="18"/>
                <w:szCs w:val="18"/>
              </w:rPr>
            </w:pPr>
            <w:r w:rsidRPr="0023726D">
              <w:rPr>
                <w:color w:val="000000"/>
                <w:sz w:val="18"/>
                <w:szCs w:val="18"/>
              </w:rPr>
              <w:t>2,774</w:t>
            </w:r>
          </w:p>
        </w:tc>
        <w:tc>
          <w:tcPr>
            <w:tcW w:w="1064" w:type="dxa"/>
            <w:noWrap/>
            <w:vAlign w:val="bottom"/>
            <w:hideMark/>
          </w:tcPr>
          <w:p w14:paraId="07AD1B74" w14:textId="358D1260" w:rsidR="008110F0" w:rsidRPr="0023726D" w:rsidRDefault="008110F0" w:rsidP="008110F0">
            <w:pPr>
              <w:jc w:val="right"/>
              <w:rPr>
                <w:sz w:val="18"/>
                <w:szCs w:val="18"/>
              </w:rPr>
            </w:pPr>
            <w:r w:rsidRPr="0023726D">
              <w:rPr>
                <w:color w:val="000000"/>
                <w:sz w:val="18"/>
                <w:szCs w:val="18"/>
              </w:rPr>
              <w:t>319.0</w:t>
            </w:r>
          </w:p>
        </w:tc>
        <w:tc>
          <w:tcPr>
            <w:tcW w:w="1064" w:type="dxa"/>
            <w:noWrap/>
            <w:vAlign w:val="bottom"/>
            <w:hideMark/>
          </w:tcPr>
          <w:p w14:paraId="1702D7BB" w14:textId="1EA9102A" w:rsidR="008110F0" w:rsidRPr="0023726D" w:rsidRDefault="008110F0" w:rsidP="008110F0">
            <w:pPr>
              <w:jc w:val="right"/>
              <w:rPr>
                <w:sz w:val="18"/>
                <w:szCs w:val="18"/>
              </w:rPr>
            </w:pPr>
            <w:r w:rsidRPr="0023726D">
              <w:rPr>
                <w:color w:val="000000"/>
                <w:sz w:val="18"/>
                <w:szCs w:val="18"/>
              </w:rPr>
              <w:t>22,668</w:t>
            </w:r>
          </w:p>
        </w:tc>
        <w:tc>
          <w:tcPr>
            <w:tcW w:w="1064" w:type="dxa"/>
            <w:noWrap/>
            <w:vAlign w:val="bottom"/>
            <w:hideMark/>
          </w:tcPr>
          <w:p w14:paraId="631AE950" w14:textId="18256C87" w:rsidR="008110F0" w:rsidRPr="0023726D" w:rsidRDefault="008110F0" w:rsidP="008110F0">
            <w:pPr>
              <w:jc w:val="right"/>
              <w:rPr>
                <w:sz w:val="18"/>
                <w:szCs w:val="18"/>
              </w:rPr>
            </w:pPr>
            <w:r w:rsidRPr="0023726D">
              <w:rPr>
                <w:color w:val="000000"/>
                <w:sz w:val="18"/>
                <w:szCs w:val="18"/>
              </w:rPr>
              <w:t>-0.12</w:t>
            </w:r>
          </w:p>
        </w:tc>
      </w:tr>
      <w:tr w:rsidR="008110F0" w:rsidRPr="0023726D" w14:paraId="16457691" w14:textId="77777777" w:rsidTr="00C00AAF">
        <w:trPr>
          <w:trHeight w:val="320"/>
        </w:trPr>
        <w:tc>
          <w:tcPr>
            <w:tcW w:w="4268" w:type="dxa"/>
            <w:noWrap/>
            <w:vAlign w:val="center"/>
            <w:hideMark/>
          </w:tcPr>
          <w:p w14:paraId="2ACB3FD0" w14:textId="77777777" w:rsidR="008110F0" w:rsidRPr="0023726D" w:rsidRDefault="008110F0" w:rsidP="008110F0">
            <w:pPr>
              <w:rPr>
                <w:sz w:val="18"/>
                <w:szCs w:val="18"/>
              </w:rPr>
            </w:pPr>
            <w:r w:rsidRPr="0023726D">
              <w:rPr>
                <w:sz w:val="18"/>
                <w:szCs w:val="18"/>
              </w:rPr>
              <w:t>Radio</w:t>
            </w:r>
          </w:p>
        </w:tc>
        <w:tc>
          <w:tcPr>
            <w:tcW w:w="1556" w:type="dxa"/>
            <w:noWrap/>
            <w:vAlign w:val="bottom"/>
            <w:hideMark/>
          </w:tcPr>
          <w:p w14:paraId="525BD239" w14:textId="069F7E6D" w:rsidR="008110F0" w:rsidRPr="0023726D" w:rsidRDefault="008110F0" w:rsidP="008110F0">
            <w:pPr>
              <w:jc w:val="right"/>
              <w:rPr>
                <w:sz w:val="18"/>
                <w:szCs w:val="18"/>
              </w:rPr>
            </w:pPr>
            <w:r w:rsidRPr="0023726D">
              <w:rPr>
                <w:color w:val="000000"/>
                <w:sz w:val="18"/>
                <w:szCs w:val="18"/>
              </w:rPr>
              <w:t>-183</w:t>
            </w:r>
          </w:p>
        </w:tc>
        <w:tc>
          <w:tcPr>
            <w:tcW w:w="1064" w:type="dxa"/>
            <w:noWrap/>
            <w:vAlign w:val="bottom"/>
            <w:hideMark/>
          </w:tcPr>
          <w:p w14:paraId="279CAF5F" w14:textId="3BC6FFD4" w:rsidR="008110F0" w:rsidRPr="0023726D" w:rsidRDefault="008110F0" w:rsidP="008110F0">
            <w:pPr>
              <w:jc w:val="right"/>
              <w:rPr>
                <w:sz w:val="18"/>
                <w:szCs w:val="18"/>
              </w:rPr>
            </w:pPr>
            <w:r w:rsidRPr="0023726D">
              <w:rPr>
                <w:color w:val="000000"/>
                <w:sz w:val="18"/>
                <w:szCs w:val="18"/>
              </w:rPr>
              <w:t>-19.8</w:t>
            </w:r>
          </w:p>
        </w:tc>
        <w:tc>
          <w:tcPr>
            <w:tcW w:w="1064" w:type="dxa"/>
            <w:noWrap/>
            <w:vAlign w:val="bottom"/>
            <w:hideMark/>
          </w:tcPr>
          <w:p w14:paraId="4100A11C" w14:textId="35F62D9C" w:rsidR="008110F0" w:rsidRPr="0023726D" w:rsidRDefault="008110F0" w:rsidP="008110F0">
            <w:pPr>
              <w:jc w:val="right"/>
              <w:rPr>
                <w:sz w:val="18"/>
                <w:szCs w:val="18"/>
              </w:rPr>
            </w:pPr>
            <w:r w:rsidRPr="0023726D">
              <w:rPr>
                <w:color w:val="000000"/>
                <w:sz w:val="18"/>
                <w:szCs w:val="18"/>
              </w:rPr>
              <w:t>-48,234</w:t>
            </w:r>
          </w:p>
        </w:tc>
        <w:tc>
          <w:tcPr>
            <w:tcW w:w="1064" w:type="dxa"/>
            <w:noWrap/>
            <w:vAlign w:val="bottom"/>
            <w:hideMark/>
          </w:tcPr>
          <w:p w14:paraId="50318198" w14:textId="05A4BA14" w:rsidR="008110F0" w:rsidRPr="0023726D" w:rsidRDefault="008110F0" w:rsidP="008110F0">
            <w:pPr>
              <w:jc w:val="right"/>
              <w:rPr>
                <w:sz w:val="18"/>
                <w:szCs w:val="18"/>
              </w:rPr>
            </w:pPr>
            <w:r w:rsidRPr="0023726D">
              <w:rPr>
                <w:color w:val="000000"/>
                <w:sz w:val="18"/>
                <w:szCs w:val="18"/>
              </w:rPr>
              <w:t>3.67</w:t>
            </w:r>
          </w:p>
        </w:tc>
      </w:tr>
      <w:tr w:rsidR="008110F0" w:rsidRPr="0023726D" w14:paraId="6B2974B2" w14:textId="77777777" w:rsidTr="00C00AAF">
        <w:trPr>
          <w:trHeight w:val="320"/>
        </w:trPr>
        <w:tc>
          <w:tcPr>
            <w:tcW w:w="4268" w:type="dxa"/>
            <w:noWrap/>
            <w:vAlign w:val="center"/>
            <w:hideMark/>
          </w:tcPr>
          <w:p w14:paraId="01E2640F" w14:textId="77777777" w:rsidR="008110F0" w:rsidRPr="0023726D" w:rsidRDefault="008110F0" w:rsidP="008110F0">
            <w:pPr>
              <w:rPr>
                <w:sz w:val="18"/>
                <w:szCs w:val="18"/>
              </w:rPr>
            </w:pPr>
            <w:r w:rsidRPr="0023726D">
              <w:rPr>
                <w:sz w:val="18"/>
                <w:szCs w:val="18"/>
              </w:rPr>
              <w:t>Photography</w:t>
            </w:r>
          </w:p>
        </w:tc>
        <w:tc>
          <w:tcPr>
            <w:tcW w:w="1556" w:type="dxa"/>
            <w:noWrap/>
            <w:vAlign w:val="bottom"/>
            <w:hideMark/>
          </w:tcPr>
          <w:p w14:paraId="65253C95" w14:textId="18526348" w:rsidR="008110F0" w:rsidRPr="0023726D" w:rsidRDefault="008110F0" w:rsidP="008110F0">
            <w:pPr>
              <w:jc w:val="right"/>
              <w:rPr>
                <w:sz w:val="18"/>
                <w:szCs w:val="18"/>
              </w:rPr>
            </w:pPr>
            <w:r w:rsidRPr="0023726D">
              <w:rPr>
                <w:color w:val="000000"/>
                <w:sz w:val="18"/>
                <w:szCs w:val="18"/>
              </w:rPr>
              <w:t>1,417</w:t>
            </w:r>
          </w:p>
        </w:tc>
        <w:tc>
          <w:tcPr>
            <w:tcW w:w="1064" w:type="dxa"/>
            <w:noWrap/>
            <w:vAlign w:val="bottom"/>
            <w:hideMark/>
          </w:tcPr>
          <w:p w14:paraId="6092159E" w14:textId="393E6E4C" w:rsidR="008110F0" w:rsidRPr="0023726D" w:rsidRDefault="008110F0" w:rsidP="008110F0">
            <w:pPr>
              <w:jc w:val="right"/>
              <w:rPr>
                <w:sz w:val="18"/>
                <w:szCs w:val="18"/>
              </w:rPr>
            </w:pPr>
            <w:r w:rsidRPr="0023726D">
              <w:rPr>
                <w:color w:val="000000"/>
                <w:sz w:val="18"/>
                <w:szCs w:val="18"/>
              </w:rPr>
              <w:t>54.1</w:t>
            </w:r>
          </w:p>
        </w:tc>
        <w:tc>
          <w:tcPr>
            <w:tcW w:w="1064" w:type="dxa"/>
            <w:noWrap/>
            <w:vAlign w:val="bottom"/>
            <w:hideMark/>
          </w:tcPr>
          <w:p w14:paraId="5F54380C" w14:textId="28318912" w:rsidR="008110F0" w:rsidRPr="0023726D" w:rsidRDefault="008110F0" w:rsidP="008110F0">
            <w:pPr>
              <w:jc w:val="right"/>
              <w:rPr>
                <w:sz w:val="18"/>
                <w:szCs w:val="18"/>
              </w:rPr>
            </w:pPr>
            <w:r w:rsidRPr="0023726D">
              <w:rPr>
                <w:color w:val="000000"/>
                <w:sz w:val="18"/>
                <w:szCs w:val="18"/>
              </w:rPr>
              <w:t>-30,983</w:t>
            </w:r>
          </w:p>
        </w:tc>
        <w:tc>
          <w:tcPr>
            <w:tcW w:w="1064" w:type="dxa"/>
            <w:noWrap/>
            <w:vAlign w:val="bottom"/>
            <w:hideMark/>
          </w:tcPr>
          <w:p w14:paraId="3CF7028B" w14:textId="13E6A6B1" w:rsidR="008110F0" w:rsidRPr="0023726D" w:rsidRDefault="008110F0" w:rsidP="008110F0">
            <w:pPr>
              <w:jc w:val="right"/>
              <w:rPr>
                <w:sz w:val="18"/>
                <w:szCs w:val="18"/>
              </w:rPr>
            </w:pPr>
            <w:r w:rsidRPr="0023726D">
              <w:rPr>
                <w:color w:val="000000"/>
                <w:sz w:val="18"/>
                <w:szCs w:val="18"/>
              </w:rPr>
              <w:t>1.37</w:t>
            </w:r>
          </w:p>
        </w:tc>
      </w:tr>
      <w:tr w:rsidR="008110F0" w:rsidRPr="0023726D" w14:paraId="5F55A95E" w14:textId="77777777" w:rsidTr="00C00AAF">
        <w:trPr>
          <w:trHeight w:val="320"/>
        </w:trPr>
        <w:tc>
          <w:tcPr>
            <w:tcW w:w="4268" w:type="dxa"/>
            <w:noWrap/>
            <w:vAlign w:val="center"/>
            <w:hideMark/>
          </w:tcPr>
          <w:p w14:paraId="306EC794" w14:textId="77777777" w:rsidR="008110F0" w:rsidRPr="0023726D" w:rsidRDefault="008110F0" w:rsidP="008110F0">
            <w:pPr>
              <w:rPr>
                <w:sz w:val="18"/>
                <w:szCs w:val="18"/>
              </w:rPr>
            </w:pPr>
            <w:r w:rsidRPr="0023726D">
              <w:rPr>
                <w:sz w:val="18"/>
                <w:szCs w:val="18"/>
              </w:rPr>
              <w:t>Museums and Galleries</w:t>
            </w:r>
          </w:p>
        </w:tc>
        <w:tc>
          <w:tcPr>
            <w:tcW w:w="1556" w:type="dxa"/>
            <w:noWrap/>
            <w:vAlign w:val="bottom"/>
            <w:hideMark/>
          </w:tcPr>
          <w:p w14:paraId="24EB366F" w14:textId="10B70A3D" w:rsidR="008110F0" w:rsidRPr="0023726D" w:rsidRDefault="008110F0" w:rsidP="008110F0">
            <w:pPr>
              <w:jc w:val="right"/>
              <w:rPr>
                <w:sz w:val="18"/>
                <w:szCs w:val="18"/>
              </w:rPr>
            </w:pPr>
            <w:r w:rsidRPr="0023726D">
              <w:rPr>
                <w:color w:val="000000"/>
                <w:sz w:val="18"/>
                <w:szCs w:val="18"/>
              </w:rPr>
              <w:t>240</w:t>
            </w:r>
          </w:p>
        </w:tc>
        <w:tc>
          <w:tcPr>
            <w:tcW w:w="1064" w:type="dxa"/>
            <w:noWrap/>
            <w:vAlign w:val="bottom"/>
            <w:hideMark/>
          </w:tcPr>
          <w:p w14:paraId="6E94069B" w14:textId="6ADA5412" w:rsidR="008110F0" w:rsidRPr="0023726D" w:rsidRDefault="008110F0" w:rsidP="008110F0">
            <w:pPr>
              <w:jc w:val="right"/>
              <w:rPr>
                <w:sz w:val="18"/>
                <w:szCs w:val="18"/>
              </w:rPr>
            </w:pPr>
            <w:r w:rsidRPr="0023726D">
              <w:rPr>
                <w:color w:val="000000"/>
                <w:sz w:val="18"/>
                <w:szCs w:val="18"/>
              </w:rPr>
              <w:t>2.6</w:t>
            </w:r>
          </w:p>
        </w:tc>
        <w:tc>
          <w:tcPr>
            <w:tcW w:w="1064" w:type="dxa"/>
            <w:noWrap/>
            <w:vAlign w:val="bottom"/>
            <w:hideMark/>
          </w:tcPr>
          <w:p w14:paraId="3FCE50AF" w14:textId="033505BE" w:rsidR="008110F0" w:rsidRPr="0023726D" w:rsidRDefault="008110F0" w:rsidP="008110F0">
            <w:pPr>
              <w:jc w:val="right"/>
              <w:rPr>
                <w:sz w:val="18"/>
                <w:szCs w:val="18"/>
              </w:rPr>
            </w:pPr>
            <w:r w:rsidRPr="0023726D">
              <w:rPr>
                <w:color w:val="000000"/>
                <w:sz w:val="18"/>
                <w:szCs w:val="18"/>
              </w:rPr>
              <w:t>-7,556</w:t>
            </w:r>
          </w:p>
        </w:tc>
        <w:tc>
          <w:tcPr>
            <w:tcW w:w="1064" w:type="dxa"/>
            <w:noWrap/>
            <w:vAlign w:val="bottom"/>
            <w:hideMark/>
          </w:tcPr>
          <w:p w14:paraId="68FA2476" w14:textId="7B44F9C8" w:rsidR="008110F0" w:rsidRPr="0023726D" w:rsidRDefault="008110F0" w:rsidP="008110F0">
            <w:pPr>
              <w:jc w:val="right"/>
              <w:rPr>
                <w:sz w:val="18"/>
                <w:szCs w:val="18"/>
              </w:rPr>
            </w:pPr>
            <w:r w:rsidRPr="0023726D">
              <w:rPr>
                <w:color w:val="000000"/>
                <w:sz w:val="18"/>
                <w:szCs w:val="18"/>
              </w:rPr>
              <w:t>0.31</w:t>
            </w:r>
          </w:p>
        </w:tc>
      </w:tr>
      <w:tr w:rsidR="008110F0" w:rsidRPr="0023726D" w14:paraId="713E4006" w14:textId="77777777" w:rsidTr="00C00AAF">
        <w:trPr>
          <w:trHeight w:val="320"/>
        </w:trPr>
        <w:tc>
          <w:tcPr>
            <w:tcW w:w="4268" w:type="dxa"/>
            <w:noWrap/>
            <w:vAlign w:val="center"/>
            <w:hideMark/>
          </w:tcPr>
          <w:p w14:paraId="744F6791" w14:textId="77777777" w:rsidR="008110F0" w:rsidRPr="0023726D" w:rsidRDefault="008110F0" w:rsidP="008110F0">
            <w:pPr>
              <w:rPr>
                <w:sz w:val="18"/>
                <w:szCs w:val="18"/>
              </w:rPr>
            </w:pPr>
            <w:r w:rsidRPr="0023726D">
              <w:rPr>
                <w:sz w:val="18"/>
                <w:szCs w:val="18"/>
              </w:rPr>
              <w:t>Libraries and archives</w:t>
            </w:r>
          </w:p>
        </w:tc>
        <w:tc>
          <w:tcPr>
            <w:tcW w:w="1556" w:type="dxa"/>
            <w:noWrap/>
            <w:vAlign w:val="bottom"/>
            <w:hideMark/>
          </w:tcPr>
          <w:p w14:paraId="25451F83" w14:textId="5576EF9A" w:rsidR="008110F0" w:rsidRPr="0023726D" w:rsidRDefault="008110F0" w:rsidP="008110F0">
            <w:pPr>
              <w:jc w:val="right"/>
              <w:rPr>
                <w:sz w:val="18"/>
                <w:szCs w:val="18"/>
              </w:rPr>
            </w:pPr>
            <w:r w:rsidRPr="0023726D">
              <w:rPr>
                <w:color w:val="000000"/>
                <w:sz w:val="18"/>
                <w:szCs w:val="18"/>
              </w:rPr>
              <w:t>-493</w:t>
            </w:r>
          </w:p>
        </w:tc>
        <w:tc>
          <w:tcPr>
            <w:tcW w:w="1064" w:type="dxa"/>
            <w:noWrap/>
            <w:vAlign w:val="bottom"/>
            <w:hideMark/>
          </w:tcPr>
          <w:p w14:paraId="67D6A567" w14:textId="05B95684" w:rsidR="008110F0" w:rsidRPr="0023726D" w:rsidRDefault="008110F0" w:rsidP="008110F0">
            <w:pPr>
              <w:jc w:val="right"/>
              <w:rPr>
                <w:sz w:val="18"/>
                <w:szCs w:val="18"/>
              </w:rPr>
            </w:pPr>
            <w:r w:rsidRPr="0023726D">
              <w:rPr>
                <w:color w:val="000000"/>
                <w:sz w:val="18"/>
                <w:szCs w:val="18"/>
              </w:rPr>
              <w:t>-25.1</w:t>
            </w:r>
          </w:p>
        </w:tc>
        <w:tc>
          <w:tcPr>
            <w:tcW w:w="1064" w:type="dxa"/>
            <w:noWrap/>
            <w:vAlign w:val="bottom"/>
            <w:hideMark/>
          </w:tcPr>
          <w:p w14:paraId="30943ED4" w14:textId="4428EE67" w:rsidR="008110F0" w:rsidRPr="0023726D" w:rsidRDefault="008110F0" w:rsidP="008110F0">
            <w:pPr>
              <w:jc w:val="right"/>
              <w:rPr>
                <w:sz w:val="18"/>
                <w:szCs w:val="18"/>
              </w:rPr>
            </w:pPr>
            <w:r w:rsidRPr="0023726D">
              <w:rPr>
                <w:color w:val="000000"/>
                <w:sz w:val="18"/>
                <w:szCs w:val="18"/>
              </w:rPr>
              <w:t>-32,200</w:t>
            </w:r>
          </w:p>
        </w:tc>
        <w:tc>
          <w:tcPr>
            <w:tcW w:w="1064" w:type="dxa"/>
            <w:noWrap/>
            <w:vAlign w:val="bottom"/>
            <w:hideMark/>
          </w:tcPr>
          <w:p w14:paraId="423B1FC2" w14:textId="73B0484B" w:rsidR="008110F0" w:rsidRPr="0023726D" w:rsidRDefault="008110F0" w:rsidP="008110F0">
            <w:pPr>
              <w:jc w:val="right"/>
              <w:rPr>
                <w:sz w:val="18"/>
                <w:szCs w:val="18"/>
              </w:rPr>
            </w:pPr>
            <w:r w:rsidRPr="0023726D">
              <w:rPr>
                <w:color w:val="000000"/>
                <w:sz w:val="18"/>
                <w:szCs w:val="18"/>
              </w:rPr>
              <w:t>-0.86</w:t>
            </w:r>
          </w:p>
        </w:tc>
      </w:tr>
      <w:tr w:rsidR="008110F0" w:rsidRPr="0023726D" w14:paraId="236D0140" w14:textId="77777777" w:rsidTr="00C00AAF">
        <w:trPr>
          <w:trHeight w:val="320"/>
        </w:trPr>
        <w:tc>
          <w:tcPr>
            <w:tcW w:w="4268" w:type="dxa"/>
            <w:noWrap/>
            <w:vAlign w:val="center"/>
            <w:hideMark/>
          </w:tcPr>
          <w:p w14:paraId="7C2B0B41" w14:textId="77777777" w:rsidR="008110F0" w:rsidRPr="0023726D" w:rsidRDefault="008110F0" w:rsidP="008110F0">
            <w:pPr>
              <w:rPr>
                <w:sz w:val="18"/>
                <w:szCs w:val="18"/>
              </w:rPr>
            </w:pPr>
            <w:r w:rsidRPr="0023726D">
              <w:rPr>
                <w:sz w:val="18"/>
                <w:szCs w:val="18"/>
              </w:rPr>
              <w:t>Cultural Education</w:t>
            </w:r>
          </w:p>
        </w:tc>
        <w:tc>
          <w:tcPr>
            <w:tcW w:w="1556" w:type="dxa"/>
            <w:noWrap/>
            <w:vAlign w:val="bottom"/>
            <w:hideMark/>
          </w:tcPr>
          <w:p w14:paraId="1A5BBE2B" w14:textId="3E797F4D" w:rsidR="008110F0" w:rsidRPr="0023726D" w:rsidRDefault="008110F0" w:rsidP="008110F0">
            <w:pPr>
              <w:jc w:val="right"/>
              <w:rPr>
                <w:sz w:val="18"/>
                <w:szCs w:val="18"/>
              </w:rPr>
            </w:pPr>
            <w:r w:rsidRPr="0023726D">
              <w:rPr>
                <w:color w:val="000000"/>
                <w:sz w:val="18"/>
                <w:szCs w:val="18"/>
              </w:rPr>
              <w:t>-350</w:t>
            </w:r>
          </w:p>
        </w:tc>
        <w:tc>
          <w:tcPr>
            <w:tcW w:w="1064" w:type="dxa"/>
            <w:noWrap/>
            <w:vAlign w:val="bottom"/>
            <w:hideMark/>
          </w:tcPr>
          <w:p w14:paraId="4C9B2D58" w14:textId="11D09786" w:rsidR="008110F0" w:rsidRPr="0023726D" w:rsidRDefault="008110F0" w:rsidP="008110F0">
            <w:pPr>
              <w:jc w:val="right"/>
              <w:rPr>
                <w:sz w:val="18"/>
                <w:szCs w:val="18"/>
              </w:rPr>
            </w:pPr>
            <w:r w:rsidRPr="0023726D">
              <w:rPr>
                <w:color w:val="000000"/>
                <w:sz w:val="18"/>
                <w:szCs w:val="18"/>
              </w:rPr>
              <w:t>-17.0</w:t>
            </w:r>
          </w:p>
        </w:tc>
        <w:tc>
          <w:tcPr>
            <w:tcW w:w="1064" w:type="dxa"/>
            <w:noWrap/>
            <w:vAlign w:val="bottom"/>
            <w:hideMark/>
          </w:tcPr>
          <w:p w14:paraId="78276BDF" w14:textId="7A099A66" w:rsidR="008110F0" w:rsidRPr="0023726D" w:rsidRDefault="008110F0" w:rsidP="008110F0">
            <w:pPr>
              <w:jc w:val="right"/>
              <w:rPr>
                <w:sz w:val="18"/>
                <w:szCs w:val="18"/>
              </w:rPr>
            </w:pPr>
            <w:r w:rsidRPr="0023726D">
              <w:rPr>
                <w:color w:val="000000"/>
                <w:sz w:val="18"/>
                <w:szCs w:val="18"/>
              </w:rPr>
              <w:t>-48,583</w:t>
            </w:r>
          </w:p>
        </w:tc>
        <w:tc>
          <w:tcPr>
            <w:tcW w:w="1064" w:type="dxa"/>
            <w:noWrap/>
            <w:vAlign w:val="bottom"/>
            <w:hideMark/>
          </w:tcPr>
          <w:p w14:paraId="1B62413A" w14:textId="71B7AF74" w:rsidR="008110F0" w:rsidRPr="0023726D" w:rsidRDefault="008110F0" w:rsidP="008110F0">
            <w:pPr>
              <w:jc w:val="right"/>
              <w:rPr>
                <w:sz w:val="18"/>
                <w:szCs w:val="18"/>
              </w:rPr>
            </w:pPr>
            <w:r w:rsidRPr="0023726D">
              <w:rPr>
                <w:color w:val="000000"/>
                <w:sz w:val="18"/>
                <w:szCs w:val="18"/>
              </w:rPr>
              <w:t>-1.96</w:t>
            </w:r>
          </w:p>
        </w:tc>
      </w:tr>
      <w:tr w:rsidR="008110F0" w:rsidRPr="0023726D" w14:paraId="2425CE2C" w14:textId="77777777" w:rsidTr="00C00AAF">
        <w:trPr>
          <w:trHeight w:val="320"/>
        </w:trPr>
        <w:tc>
          <w:tcPr>
            <w:tcW w:w="4268" w:type="dxa"/>
            <w:noWrap/>
            <w:vAlign w:val="center"/>
            <w:hideMark/>
          </w:tcPr>
          <w:p w14:paraId="27D5AA0D" w14:textId="77777777" w:rsidR="008110F0" w:rsidRPr="0023726D" w:rsidRDefault="008110F0" w:rsidP="008110F0">
            <w:pPr>
              <w:rPr>
                <w:sz w:val="18"/>
                <w:szCs w:val="18"/>
              </w:rPr>
            </w:pPr>
            <w:r w:rsidRPr="0023726D">
              <w:rPr>
                <w:sz w:val="18"/>
                <w:szCs w:val="18"/>
              </w:rPr>
              <w:t>Heritage</w:t>
            </w:r>
          </w:p>
        </w:tc>
        <w:tc>
          <w:tcPr>
            <w:tcW w:w="1556" w:type="dxa"/>
            <w:noWrap/>
            <w:vAlign w:val="bottom"/>
            <w:hideMark/>
          </w:tcPr>
          <w:p w14:paraId="4AE9783C" w14:textId="6B7D40C5" w:rsidR="008110F0" w:rsidRPr="0023726D" w:rsidRDefault="008110F0" w:rsidP="008110F0">
            <w:pPr>
              <w:jc w:val="right"/>
              <w:rPr>
                <w:sz w:val="18"/>
                <w:szCs w:val="18"/>
              </w:rPr>
            </w:pPr>
            <w:r w:rsidRPr="0023726D">
              <w:rPr>
                <w:color w:val="000000"/>
                <w:sz w:val="18"/>
                <w:szCs w:val="18"/>
              </w:rPr>
              <w:t>-93</w:t>
            </w:r>
          </w:p>
        </w:tc>
        <w:tc>
          <w:tcPr>
            <w:tcW w:w="1064" w:type="dxa"/>
            <w:noWrap/>
            <w:vAlign w:val="bottom"/>
            <w:hideMark/>
          </w:tcPr>
          <w:p w14:paraId="79B66285" w14:textId="670BC712" w:rsidR="008110F0" w:rsidRPr="0023726D" w:rsidRDefault="008110F0" w:rsidP="008110F0">
            <w:pPr>
              <w:jc w:val="right"/>
              <w:rPr>
                <w:sz w:val="18"/>
                <w:szCs w:val="18"/>
              </w:rPr>
            </w:pPr>
            <w:r w:rsidRPr="0023726D">
              <w:rPr>
                <w:color w:val="000000"/>
                <w:sz w:val="18"/>
                <w:szCs w:val="18"/>
              </w:rPr>
              <w:t>-3.7</w:t>
            </w:r>
          </w:p>
        </w:tc>
        <w:tc>
          <w:tcPr>
            <w:tcW w:w="1064" w:type="dxa"/>
            <w:noWrap/>
            <w:vAlign w:val="bottom"/>
            <w:hideMark/>
          </w:tcPr>
          <w:p w14:paraId="64EE8884" w14:textId="5792D246" w:rsidR="008110F0" w:rsidRPr="0023726D" w:rsidRDefault="008110F0" w:rsidP="008110F0">
            <w:pPr>
              <w:jc w:val="right"/>
              <w:rPr>
                <w:sz w:val="18"/>
                <w:szCs w:val="18"/>
              </w:rPr>
            </w:pPr>
            <w:r w:rsidRPr="0023726D">
              <w:rPr>
                <w:color w:val="000000"/>
                <w:sz w:val="18"/>
                <w:szCs w:val="18"/>
              </w:rPr>
              <w:t>-32,682</w:t>
            </w:r>
          </w:p>
        </w:tc>
        <w:tc>
          <w:tcPr>
            <w:tcW w:w="1064" w:type="dxa"/>
            <w:noWrap/>
            <w:vAlign w:val="bottom"/>
            <w:hideMark/>
          </w:tcPr>
          <w:p w14:paraId="2DF82811" w14:textId="3DB0128B" w:rsidR="008110F0" w:rsidRPr="0023726D" w:rsidRDefault="008110F0" w:rsidP="008110F0">
            <w:pPr>
              <w:jc w:val="right"/>
              <w:rPr>
                <w:sz w:val="18"/>
                <w:szCs w:val="18"/>
              </w:rPr>
            </w:pPr>
            <w:r w:rsidRPr="0023726D">
              <w:rPr>
                <w:color w:val="000000"/>
                <w:sz w:val="18"/>
                <w:szCs w:val="18"/>
              </w:rPr>
              <w:t>-0.33</w:t>
            </w:r>
          </w:p>
        </w:tc>
      </w:tr>
      <w:tr w:rsidR="008110F0" w:rsidRPr="0023726D" w14:paraId="078B84FF" w14:textId="77777777" w:rsidTr="00C00AAF">
        <w:trPr>
          <w:trHeight w:val="320"/>
        </w:trPr>
        <w:tc>
          <w:tcPr>
            <w:tcW w:w="4268" w:type="dxa"/>
            <w:noWrap/>
            <w:vAlign w:val="center"/>
            <w:hideMark/>
          </w:tcPr>
          <w:p w14:paraId="59633816" w14:textId="08081C04" w:rsidR="008110F0" w:rsidRPr="0023726D" w:rsidRDefault="00D0142C" w:rsidP="008110F0">
            <w:pPr>
              <w:rPr>
                <w:b/>
                <w:bCs/>
                <w:sz w:val="18"/>
                <w:szCs w:val="18"/>
              </w:rPr>
            </w:pPr>
            <w:r w:rsidRPr="0023726D">
              <w:rPr>
                <w:b/>
                <w:bCs/>
                <w:sz w:val="18"/>
                <w:szCs w:val="18"/>
              </w:rPr>
              <w:t>Difference</w:t>
            </w:r>
            <w:r w:rsidR="008110F0" w:rsidRPr="0023726D">
              <w:rPr>
                <w:b/>
                <w:bCs/>
                <w:sz w:val="18"/>
                <w:szCs w:val="18"/>
              </w:rPr>
              <w:t xml:space="preserve"> (Culture)</w:t>
            </w:r>
          </w:p>
        </w:tc>
        <w:tc>
          <w:tcPr>
            <w:tcW w:w="1556" w:type="dxa"/>
            <w:noWrap/>
            <w:vAlign w:val="bottom"/>
            <w:hideMark/>
          </w:tcPr>
          <w:p w14:paraId="4E6B967B" w14:textId="4E8745E0" w:rsidR="008110F0" w:rsidRPr="0023726D" w:rsidRDefault="008110F0" w:rsidP="008110F0">
            <w:pPr>
              <w:jc w:val="right"/>
              <w:rPr>
                <w:b/>
                <w:bCs/>
                <w:sz w:val="18"/>
                <w:szCs w:val="18"/>
              </w:rPr>
            </w:pPr>
            <w:r w:rsidRPr="0023726D">
              <w:rPr>
                <w:b/>
                <w:bCs/>
                <w:color w:val="000000"/>
                <w:sz w:val="18"/>
                <w:szCs w:val="18"/>
              </w:rPr>
              <w:t>7,754</w:t>
            </w:r>
          </w:p>
        </w:tc>
        <w:tc>
          <w:tcPr>
            <w:tcW w:w="1064" w:type="dxa"/>
            <w:noWrap/>
            <w:vAlign w:val="bottom"/>
            <w:hideMark/>
          </w:tcPr>
          <w:p w14:paraId="1078DB81" w14:textId="5E5F0E25" w:rsidR="008110F0" w:rsidRPr="0023726D" w:rsidRDefault="008110F0" w:rsidP="008110F0">
            <w:pPr>
              <w:jc w:val="right"/>
              <w:rPr>
                <w:b/>
                <w:bCs/>
                <w:sz w:val="18"/>
                <w:szCs w:val="18"/>
              </w:rPr>
            </w:pPr>
            <w:r w:rsidRPr="0023726D">
              <w:rPr>
                <w:b/>
                <w:bCs/>
                <w:color w:val="000000"/>
                <w:sz w:val="18"/>
                <w:szCs w:val="18"/>
              </w:rPr>
              <w:t>688.0</w:t>
            </w:r>
          </w:p>
        </w:tc>
        <w:tc>
          <w:tcPr>
            <w:tcW w:w="1064" w:type="dxa"/>
            <w:noWrap/>
            <w:vAlign w:val="bottom"/>
            <w:hideMark/>
          </w:tcPr>
          <w:p w14:paraId="0789B025" w14:textId="65BED3AD" w:rsidR="008110F0" w:rsidRPr="0023726D" w:rsidRDefault="008110F0" w:rsidP="008110F0">
            <w:pPr>
              <w:jc w:val="right"/>
              <w:rPr>
                <w:b/>
                <w:bCs/>
                <w:sz w:val="18"/>
                <w:szCs w:val="18"/>
              </w:rPr>
            </w:pPr>
            <w:r w:rsidRPr="0023726D">
              <w:rPr>
                <w:b/>
                <w:bCs/>
                <w:color w:val="000000"/>
                <w:sz w:val="18"/>
                <w:szCs w:val="18"/>
              </w:rPr>
              <w:t>19,844</w:t>
            </w:r>
          </w:p>
        </w:tc>
        <w:tc>
          <w:tcPr>
            <w:tcW w:w="1064" w:type="dxa"/>
            <w:noWrap/>
            <w:vAlign w:val="bottom"/>
            <w:hideMark/>
          </w:tcPr>
          <w:p w14:paraId="48372B78" w14:textId="6F9CD82B" w:rsidR="008110F0" w:rsidRPr="0023726D" w:rsidRDefault="008110F0" w:rsidP="008110F0">
            <w:pPr>
              <w:jc w:val="right"/>
              <w:rPr>
                <w:b/>
                <w:bCs/>
                <w:sz w:val="18"/>
                <w:szCs w:val="18"/>
              </w:rPr>
            </w:pPr>
            <w:r w:rsidRPr="0023726D">
              <w:rPr>
                <w:b/>
                <w:bCs/>
                <w:color w:val="000000"/>
                <w:sz w:val="18"/>
                <w:szCs w:val="18"/>
              </w:rPr>
              <w:t>0.82</w:t>
            </w:r>
          </w:p>
        </w:tc>
      </w:tr>
    </w:tbl>
    <w:p w14:paraId="1C985E7B" w14:textId="77777777" w:rsidR="00BC42E1" w:rsidRPr="0023726D" w:rsidRDefault="00BC42E1" w:rsidP="00BC42E1">
      <w:pPr>
        <w:rPr>
          <w:sz w:val="18"/>
          <w:szCs w:val="18"/>
        </w:rPr>
      </w:pPr>
    </w:p>
    <w:p w14:paraId="1C90B5F9" w14:textId="77777777" w:rsidR="00BC42E1" w:rsidRPr="0023726D" w:rsidRDefault="00BC42E1" w:rsidP="00BC42E1">
      <w:pPr>
        <w:rPr>
          <w:sz w:val="18"/>
          <w:szCs w:val="18"/>
        </w:rPr>
      </w:pPr>
    </w:p>
    <w:p w14:paraId="266C4AD2" w14:textId="2008F92B" w:rsidR="00175DBE" w:rsidRPr="0023726D" w:rsidRDefault="00D0142C" w:rsidP="00175DBE">
      <w:pPr>
        <w:pStyle w:val="Caption"/>
      </w:pPr>
      <w:r w:rsidRPr="0023726D">
        <w:br w:type="column"/>
      </w:r>
      <w:bookmarkStart w:id="101" w:name="_Toc171354709"/>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16</w:t>
      </w:r>
      <w:r w:rsidRPr="0023726D">
        <w:fldChar w:fldCharType="end"/>
      </w:r>
      <w:r w:rsidRPr="0023726D">
        <w:t xml:space="preserve">  Percentage difference between Digital and creative workforce, GVA and LQ, </w:t>
      </w:r>
      <w:r w:rsidR="00175DBE" w:rsidRPr="0023726D">
        <w:t>LinkedIn 2024</w:t>
      </w:r>
      <w:r w:rsidR="00175DBE" w:rsidRPr="0023726D">
        <w:t xml:space="preserve"> </w:t>
      </w:r>
      <w:r w:rsidR="00175DBE" w:rsidRPr="0023726D">
        <w:t>- BRES 2022</w:t>
      </w:r>
      <w:bookmarkEnd w:id="101"/>
    </w:p>
    <w:tbl>
      <w:tblPr>
        <w:tblStyle w:val="TableGrid"/>
        <w:tblW w:w="0" w:type="auto"/>
        <w:tblCellMar>
          <w:top w:w="57" w:type="dxa"/>
          <w:bottom w:w="57" w:type="dxa"/>
        </w:tblCellMar>
        <w:tblLook w:val="04A0" w:firstRow="1" w:lastRow="0" w:firstColumn="1" w:lastColumn="0" w:noHBand="0" w:noVBand="1"/>
      </w:tblPr>
      <w:tblGrid>
        <w:gridCol w:w="4106"/>
        <w:gridCol w:w="1718"/>
        <w:gridCol w:w="1064"/>
        <w:gridCol w:w="1064"/>
        <w:gridCol w:w="1064"/>
      </w:tblGrid>
      <w:tr w:rsidR="00D0142C" w:rsidRPr="0023726D" w14:paraId="668229BA" w14:textId="77777777" w:rsidTr="00C00AAF">
        <w:trPr>
          <w:trHeight w:val="1020"/>
        </w:trPr>
        <w:tc>
          <w:tcPr>
            <w:tcW w:w="4106" w:type="dxa"/>
            <w:noWrap/>
            <w:vAlign w:val="center"/>
            <w:hideMark/>
          </w:tcPr>
          <w:p w14:paraId="5903FB07" w14:textId="65D52590" w:rsidR="00D0142C" w:rsidRPr="0023726D" w:rsidRDefault="00E651A5" w:rsidP="00C00AAF">
            <w:pPr>
              <w:rPr>
                <w:sz w:val="18"/>
                <w:szCs w:val="18"/>
              </w:rPr>
            </w:pPr>
            <w:r w:rsidRPr="0023726D">
              <w:rPr>
                <w:b/>
                <w:bCs/>
                <w:sz w:val="18"/>
                <w:szCs w:val="18"/>
              </w:rPr>
              <w:t>Digital &amp; Creative (all sectors)</w:t>
            </w:r>
          </w:p>
        </w:tc>
        <w:tc>
          <w:tcPr>
            <w:tcW w:w="1718" w:type="dxa"/>
            <w:vAlign w:val="center"/>
            <w:hideMark/>
          </w:tcPr>
          <w:p w14:paraId="08C2183C" w14:textId="77777777" w:rsidR="00D0142C" w:rsidRPr="0023726D" w:rsidRDefault="00D0142C" w:rsidP="00C00AAF">
            <w:pPr>
              <w:jc w:val="right"/>
              <w:rPr>
                <w:b/>
                <w:bCs/>
                <w:sz w:val="18"/>
                <w:szCs w:val="18"/>
              </w:rPr>
            </w:pPr>
            <w:r w:rsidRPr="0023726D">
              <w:rPr>
                <w:b/>
                <w:bCs/>
                <w:sz w:val="18"/>
                <w:szCs w:val="18"/>
              </w:rPr>
              <w:t>Sector workforce</w:t>
            </w:r>
          </w:p>
        </w:tc>
        <w:tc>
          <w:tcPr>
            <w:tcW w:w="1064" w:type="dxa"/>
            <w:vAlign w:val="center"/>
            <w:hideMark/>
          </w:tcPr>
          <w:p w14:paraId="19285D5D" w14:textId="2B160C77" w:rsidR="00D0142C" w:rsidRPr="0023726D" w:rsidRDefault="00D0142C" w:rsidP="00C00AAF">
            <w:pPr>
              <w:jc w:val="right"/>
              <w:rPr>
                <w:b/>
                <w:bCs/>
                <w:sz w:val="18"/>
                <w:szCs w:val="18"/>
              </w:rPr>
            </w:pPr>
            <w:r w:rsidRPr="0023726D">
              <w:rPr>
                <w:b/>
                <w:bCs/>
                <w:sz w:val="18"/>
                <w:szCs w:val="18"/>
              </w:rPr>
              <w:t xml:space="preserve">Sector GVA </w:t>
            </w:r>
          </w:p>
        </w:tc>
        <w:tc>
          <w:tcPr>
            <w:tcW w:w="1064" w:type="dxa"/>
            <w:vAlign w:val="center"/>
            <w:hideMark/>
          </w:tcPr>
          <w:p w14:paraId="3C9268AA" w14:textId="07E8EB3B" w:rsidR="00D0142C" w:rsidRPr="0023726D" w:rsidRDefault="00D0142C" w:rsidP="00C00AAF">
            <w:pPr>
              <w:jc w:val="right"/>
              <w:rPr>
                <w:b/>
                <w:bCs/>
                <w:sz w:val="18"/>
                <w:szCs w:val="18"/>
              </w:rPr>
            </w:pPr>
            <w:r w:rsidRPr="0023726D">
              <w:rPr>
                <w:b/>
                <w:bCs/>
                <w:sz w:val="18"/>
                <w:szCs w:val="18"/>
              </w:rPr>
              <w:t xml:space="preserve">Sector GVA per capita </w:t>
            </w:r>
          </w:p>
        </w:tc>
        <w:tc>
          <w:tcPr>
            <w:tcW w:w="1064" w:type="dxa"/>
            <w:vAlign w:val="center"/>
            <w:hideMark/>
          </w:tcPr>
          <w:p w14:paraId="57C61E38" w14:textId="77777777" w:rsidR="00D0142C" w:rsidRPr="0023726D" w:rsidRDefault="00D0142C" w:rsidP="00C00AAF">
            <w:pPr>
              <w:jc w:val="right"/>
              <w:rPr>
                <w:b/>
                <w:bCs/>
                <w:sz w:val="18"/>
                <w:szCs w:val="18"/>
              </w:rPr>
            </w:pPr>
            <w:r w:rsidRPr="0023726D">
              <w:rPr>
                <w:b/>
                <w:bCs/>
                <w:sz w:val="18"/>
                <w:szCs w:val="18"/>
              </w:rPr>
              <w:t>LQ</w:t>
            </w:r>
          </w:p>
        </w:tc>
      </w:tr>
      <w:tr w:rsidR="00EB3961" w:rsidRPr="0023726D" w14:paraId="405C2C23" w14:textId="77777777" w:rsidTr="009E5E42">
        <w:trPr>
          <w:trHeight w:val="320"/>
        </w:trPr>
        <w:tc>
          <w:tcPr>
            <w:tcW w:w="4106" w:type="dxa"/>
            <w:noWrap/>
            <w:vAlign w:val="center"/>
            <w:hideMark/>
          </w:tcPr>
          <w:p w14:paraId="2A87A72D" w14:textId="0A0B6973" w:rsidR="00EB3961" w:rsidRPr="0023726D" w:rsidRDefault="00EB3961" w:rsidP="00EB3961">
            <w:pPr>
              <w:rPr>
                <w:b/>
                <w:bCs/>
                <w:i/>
                <w:iCs/>
                <w:sz w:val="18"/>
                <w:szCs w:val="18"/>
              </w:rPr>
            </w:pPr>
            <w:r w:rsidRPr="0023726D">
              <w:rPr>
                <w:b/>
                <w:bCs/>
                <w:sz w:val="18"/>
                <w:szCs w:val="18"/>
              </w:rPr>
              <w:t xml:space="preserve"> </w:t>
            </w:r>
            <w:r w:rsidR="00E651A5" w:rsidRPr="0023726D">
              <w:rPr>
                <w:b/>
                <w:bCs/>
                <w:sz w:val="18"/>
                <w:szCs w:val="18"/>
              </w:rPr>
              <w:t>% Difference</w:t>
            </w:r>
            <w:r w:rsidR="009E5E42" w:rsidRPr="0023726D">
              <w:rPr>
                <w:b/>
                <w:bCs/>
                <w:sz w:val="18"/>
                <w:szCs w:val="18"/>
              </w:rPr>
              <w:t xml:space="preserve">, </w:t>
            </w:r>
            <w:r w:rsidR="00175DBE" w:rsidRPr="0023726D">
              <w:rPr>
                <w:b/>
                <w:bCs/>
                <w:i/>
                <w:iCs/>
                <w:sz w:val="18"/>
                <w:szCs w:val="18"/>
              </w:rPr>
              <w:t>LinkedIn 2024 - BRES 2022</w:t>
            </w:r>
          </w:p>
        </w:tc>
        <w:tc>
          <w:tcPr>
            <w:tcW w:w="1718" w:type="dxa"/>
            <w:noWrap/>
            <w:vAlign w:val="center"/>
            <w:hideMark/>
          </w:tcPr>
          <w:p w14:paraId="312544B0" w14:textId="2470517F" w:rsidR="00EB3961" w:rsidRPr="0023726D" w:rsidRDefault="00EB3961" w:rsidP="009E5E42">
            <w:pPr>
              <w:jc w:val="right"/>
              <w:rPr>
                <w:b/>
                <w:bCs/>
                <w:sz w:val="18"/>
                <w:szCs w:val="18"/>
              </w:rPr>
            </w:pPr>
            <w:r w:rsidRPr="0023726D">
              <w:rPr>
                <w:b/>
                <w:bCs/>
                <w:color w:val="000000"/>
                <w:sz w:val="18"/>
                <w:szCs w:val="18"/>
              </w:rPr>
              <w:t>113%</w:t>
            </w:r>
          </w:p>
        </w:tc>
        <w:tc>
          <w:tcPr>
            <w:tcW w:w="1064" w:type="dxa"/>
            <w:noWrap/>
            <w:vAlign w:val="center"/>
            <w:hideMark/>
          </w:tcPr>
          <w:p w14:paraId="7DC8D785" w14:textId="246989B0" w:rsidR="00EB3961" w:rsidRPr="0023726D" w:rsidRDefault="00EB3961" w:rsidP="009E5E42">
            <w:pPr>
              <w:jc w:val="right"/>
              <w:rPr>
                <w:b/>
                <w:bCs/>
                <w:sz w:val="18"/>
                <w:szCs w:val="18"/>
              </w:rPr>
            </w:pPr>
            <w:r w:rsidRPr="0023726D">
              <w:rPr>
                <w:b/>
                <w:bCs/>
                <w:color w:val="000000"/>
                <w:sz w:val="18"/>
                <w:szCs w:val="18"/>
              </w:rPr>
              <w:t>145%</w:t>
            </w:r>
          </w:p>
        </w:tc>
        <w:tc>
          <w:tcPr>
            <w:tcW w:w="1064" w:type="dxa"/>
            <w:noWrap/>
            <w:vAlign w:val="center"/>
            <w:hideMark/>
          </w:tcPr>
          <w:p w14:paraId="1D010361" w14:textId="021E72C3" w:rsidR="00EB3961" w:rsidRPr="0023726D" w:rsidRDefault="00EB3961" w:rsidP="009E5E42">
            <w:pPr>
              <w:jc w:val="right"/>
              <w:rPr>
                <w:b/>
                <w:bCs/>
                <w:sz w:val="18"/>
                <w:szCs w:val="18"/>
              </w:rPr>
            </w:pPr>
            <w:r w:rsidRPr="0023726D">
              <w:rPr>
                <w:b/>
                <w:bCs/>
                <w:color w:val="000000"/>
                <w:sz w:val="18"/>
                <w:szCs w:val="18"/>
              </w:rPr>
              <w:t>15%</w:t>
            </w:r>
          </w:p>
        </w:tc>
        <w:tc>
          <w:tcPr>
            <w:tcW w:w="1064" w:type="dxa"/>
            <w:noWrap/>
            <w:vAlign w:val="center"/>
            <w:hideMark/>
          </w:tcPr>
          <w:p w14:paraId="4AEB4FAB" w14:textId="661C5FB3" w:rsidR="00EB3961" w:rsidRPr="0023726D" w:rsidRDefault="00EB3961" w:rsidP="009E5E42">
            <w:pPr>
              <w:jc w:val="right"/>
              <w:rPr>
                <w:b/>
                <w:bCs/>
                <w:sz w:val="18"/>
                <w:szCs w:val="18"/>
              </w:rPr>
            </w:pPr>
            <w:r w:rsidRPr="0023726D">
              <w:rPr>
                <w:b/>
                <w:bCs/>
                <w:color w:val="000000"/>
                <w:sz w:val="18"/>
                <w:szCs w:val="18"/>
              </w:rPr>
              <w:t>99%</w:t>
            </w:r>
          </w:p>
        </w:tc>
      </w:tr>
    </w:tbl>
    <w:p w14:paraId="0E1C3ECB" w14:textId="77777777" w:rsidR="00D0142C" w:rsidRPr="0023726D" w:rsidRDefault="00D0142C" w:rsidP="00D0142C">
      <w:pPr>
        <w:rPr>
          <w:sz w:val="18"/>
          <w:szCs w:val="18"/>
        </w:rPr>
      </w:pPr>
    </w:p>
    <w:p w14:paraId="0EE21DAD" w14:textId="77777777" w:rsidR="00EB3961" w:rsidRPr="0023726D" w:rsidRDefault="00EB3961" w:rsidP="00D0142C">
      <w:pPr>
        <w:rPr>
          <w:sz w:val="18"/>
          <w:szCs w:val="18"/>
        </w:rPr>
      </w:pPr>
    </w:p>
    <w:p w14:paraId="72B34D09" w14:textId="13C99729" w:rsidR="00175DBE" w:rsidRPr="0023726D" w:rsidRDefault="00EB3961" w:rsidP="00175DBE">
      <w:pPr>
        <w:pStyle w:val="Caption"/>
      </w:pPr>
      <w:bookmarkStart w:id="102" w:name="_Toc171354710"/>
      <w:r w:rsidRPr="0023726D">
        <w:t xml:space="preserve">Table </w:t>
      </w:r>
      <w:r w:rsidRPr="0023726D">
        <w:fldChar w:fldCharType="begin"/>
      </w:r>
      <w:r w:rsidRPr="0023726D">
        <w:instrText xml:space="preserve"> SEQ Table \* ARABIC </w:instrText>
      </w:r>
      <w:r w:rsidRPr="0023726D">
        <w:fldChar w:fldCharType="separate"/>
      </w:r>
      <w:r w:rsidR="00F86E7A">
        <w:rPr>
          <w:noProof/>
        </w:rPr>
        <w:t>17</w:t>
      </w:r>
      <w:r w:rsidRPr="0023726D">
        <w:fldChar w:fldCharType="end"/>
      </w:r>
      <w:r w:rsidRPr="0023726D">
        <w:t xml:space="preserve"> Percentage difference between Digital sector workforce, GVA and LQ, </w:t>
      </w:r>
      <w:r w:rsidR="00175DBE" w:rsidRPr="0023726D">
        <w:t>LinkedIn 2024- BRES 2022</w:t>
      </w:r>
      <w:bookmarkEnd w:id="102"/>
    </w:p>
    <w:tbl>
      <w:tblPr>
        <w:tblStyle w:val="TableGrid"/>
        <w:tblW w:w="0" w:type="auto"/>
        <w:tblCellMar>
          <w:top w:w="57" w:type="dxa"/>
          <w:bottom w:w="57" w:type="dxa"/>
        </w:tblCellMar>
        <w:tblLook w:val="04A0" w:firstRow="1" w:lastRow="0" w:firstColumn="1" w:lastColumn="0" w:noHBand="0" w:noVBand="1"/>
      </w:tblPr>
      <w:tblGrid>
        <w:gridCol w:w="3964"/>
        <w:gridCol w:w="1713"/>
        <w:gridCol w:w="1113"/>
        <w:gridCol w:w="1113"/>
        <w:gridCol w:w="1113"/>
      </w:tblGrid>
      <w:tr w:rsidR="00EB3961" w:rsidRPr="0023726D" w14:paraId="6C2D8672" w14:textId="77777777" w:rsidTr="00C00AAF">
        <w:trPr>
          <w:trHeight w:val="1020"/>
        </w:trPr>
        <w:tc>
          <w:tcPr>
            <w:tcW w:w="3964" w:type="dxa"/>
            <w:vAlign w:val="center"/>
            <w:hideMark/>
          </w:tcPr>
          <w:p w14:paraId="34F8DCC8" w14:textId="77777777" w:rsidR="00EB3961" w:rsidRPr="0023726D" w:rsidRDefault="00EB3961" w:rsidP="00C00AAF">
            <w:pPr>
              <w:rPr>
                <w:b/>
                <w:bCs/>
                <w:sz w:val="18"/>
                <w:szCs w:val="18"/>
              </w:rPr>
            </w:pPr>
            <w:r w:rsidRPr="0023726D">
              <w:rPr>
                <w:b/>
                <w:bCs/>
                <w:sz w:val="18"/>
                <w:szCs w:val="18"/>
              </w:rPr>
              <w:t>Digital sector</w:t>
            </w:r>
          </w:p>
        </w:tc>
        <w:tc>
          <w:tcPr>
            <w:tcW w:w="1713" w:type="dxa"/>
            <w:vAlign w:val="center"/>
            <w:hideMark/>
          </w:tcPr>
          <w:p w14:paraId="4A3AA4B8" w14:textId="77777777" w:rsidR="00EB3961" w:rsidRPr="0023726D" w:rsidRDefault="00EB3961" w:rsidP="00C00AAF">
            <w:pPr>
              <w:jc w:val="right"/>
              <w:rPr>
                <w:b/>
                <w:bCs/>
                <w:sz w:val="18"/>
                <w:szCs w:val="18"/>
              </w:rPr>
            </w:pPr>
            <w:r w:rsidRPr="0023726D">
              <w:rPr>
                <w:b/>
                <w:bCs/>
                <w:sz w:val="18"/>
                <w:szCs w:val="18"/>
              </w:rPr>
              <w:t>Sector workforce</w:t>
            </w:r>
          </w:p>
        </w:tc>
        <w:tc>
          <w:tcPr>
            <w:tcW w:w="1113" w:type="dxa"/>
            <w:vAlign w:val="center"/>
            <w:hideMark/>
          </w:tcPr>
          <w:p w14:paraId="46CE0C4C" w14:textId="580CD5DF" w:rsidR="00EB3961" w:rsidRPr="0023726D" w:rsidRDefault="00EB3961" w:rsidP="00C00AAF">
            <w:pPr>
              <w:jc w:val="right"/>
              <w:rPr>
                <w:b/>
                <w:bCs/>
                <w:sz w:val="18"/>
                <w:szCs w:val="18"/>
              </w:rPr>
            </w:pPr>
            <w:r w:rsidRPr="0023726D">
              <w:rPr>
                <w:b/>
                <w:bCs/>
                <w:sz w:val="18"/>
                <w:szCs w:val="18"/>
              </w:rPr>
              <w:t xml:space="preserve">Sector GVA </w:t>
            </w:r>
          </w:p>
        </w:tc>
        <w:tc>
          <w:tcPr>
            <w:tcW w:w="1113" w:type="dxa"/>
            <w:vAlign w:val="center"/>
            <w:hideMark/>
          </w:tcPr>
          <w:p w14:paraId="69BA9733" w14:textId="7F75B462" w:rsidR="00EB3961" w:rsidRPr="0023726D" w:rsidRDefault="00EB3961" w:rsidP="00C00AAF">
            <w:pPr>
              <w:jc w:val="right"/>
              <w:rPr>
                <w:b/>
                <w:bCs/>
                <w:sz w:val="18"/>
                <w:szCs w:val="18"/>
              </w:rPr>
            </w:pPr>
            <w:r w:rsidRPr="0023726D">
              <w:rPr>
                <w:b/>
                <w:bCs/>
                <w:sz w:val="18"/>
                <w:szCs w:val="18"/>
              </w:rPr>
              <w:t xml:space="preserve">Sector GVA per capita </w:t>
            </w:r>
          </w:p>
        </w:tc>
        <w:tc>
          <w:tcPr>
            <w:tcW w:w="1113" w:type="dxa"/>
            <w:vAlign w:val="center"/>
            <w:hideMark/>
          </w:tcPr>
          <w:p w14:paraId="36476654" w14:textId="77777777" w:rsidR="00EB3961" w:rsidRPr="0023726D" w:rsidRDefault="00EB3961" w:rsidP="00C00AAF">
            <w:pPr>
              <w:jc w:val="right"/>
              <w:rPr>
                <w:b/>
                <w:bCs/>
                <w:sz w:val="18"/>
                <w:szCs w:val="18"/>
              </w:rPr>
            </w:pPr>
            <w:r w:rsidRPr="0023726D">
              <w:rPr>
                <w:b/>
                <w:bCs/>
                <w:sz w:val="18"/>
                <w:szCs w:val="18"/>
              </w:rPr>
              <w:t>LQ</w:t>
            </w:r>
          </w:p>
        </w:tc>
      </w:tr>
      <w:tr w:rsidR="00057C3B" w:rsidRPr="0023726D" w14:paraId="48F65FD0" w14:textId="77777777" w:rsidTr="00057C3B">
        <w:trPr>
          <w:trHeight w:val="320"/>
        </w:trPr>
        <w:tc>
          <w:tcPr>
            <w:tcW w:w="3964" w:type="dxa"/>
            <w:noWrap/>
            <w:vAlign w:val="center"/>
            <w:hideMark/>
          </w:tcPr>
          <w:p w14:paraId="298BACC4" w14:textId="77777777" w:rsidR="00057C3B" w:rsidRPr="0023726D" w:rsidRDefault="00057C3B" w:rsidP="00057C3B">
            <w:pPr>
              <w:rPr>
                <w:sz w:val="18"/>
                <w:szCs w:val="18"/>
              </w:rPr>
            </w:pPr>
            <w:r w:rsidRPr="0023726D">
              <w:rPr>
                <w:sz w:val="18"/>
                <w:szCs w:val="18"/>
              </w:rPr>
              <w:t>Manufacturing of electronics and computers</w:t>
            </w:r>
          </w:p>
        </w:tc>
        <w:tc>
          <w:tcPr>
            <w:tcW w:w="1713" w:type="dxa"/>
            <w:noWrap/>
            <w:vAlign w:val="center"/>
            <w:hideMark/>
          </w:tcPr>
          <w:p w14:paraId="6E6F9D83" w14:textId="767BF07C" w:rsidR="00057C3B" w:rsidRPr="0023726D" w:rsidRDefault="00057C3B" w:rsidP="00057C3B">
            <w:pPr>
              <w:jc w:val="right"/>
              <w:rPr>
                <w:sz w:val="18"/>
                <w:szCs w:val="18"/>
              </w:rPr>
            </w:pPr>
            <w:r w:rsidRPr="0023726D">
              <w:rPr>
                <w:color w:val="000000"/>
                <w:sz w:val="18"/>
                <w:szCs w:val="18"/>
              </w:rPr>
              <w:t>-11%</w:t>
            </w:r>
          </w:p>
        </w:tc>
        <w:tc>
          <w:tcPr>
            <w:tcW w:w="1113" w:type="dxa"/>
            <w:noWrap/>
            <w:vAlign w:val="center"/>
            <w:hideMark/>
          </w:tcPr>
          <w:p w14:paraId="4AFAA147" w14:textId="3B109250" w:rsidR="00057C3B" w:rsidRPr="0023726D" w:rsidRDefault="00057C3B" w:rsidP="00057C3B">
            <w:pPr>
              <w:jc w:val="right"/>
              <w:rPr>
                <w:sz w:val="18"/>
                <w:szCs w:val="18"/>
              </w:rPr>
            </w:pPr>
            <w:r w:rsidRPr="0023726D">
              <w:rPr>
                <w:color w:val="000000"/>
                <w:sz w:val="18"/>
                <w:szCs w:val="18"/>
              </w:rPr>
              <w:t>-51%</w:t>
            </w:r>
          </w:p>
        </w:tc>
        <w:tc>
          <w:tcPr>
            <w:tcW w:w="1113" w:type="dxa"/>
            <w:noWrap/>
            <w:vAlign w:val="center"/>
            <w:hideMark/>
          </w:tcPr>
          <w:p w14:paraId="0C09EFD9" w14:textId="291F999F" w:rsidR="00057C3B" w:rsidRPr="0023726D" w:rsidRDefault="00057C3B" w:rsidP="00057C3B">
            <w:pPr>
              <w:jc w:val="right"/>
              <w:rPr>
                <w:sz w:val="18"/>
                <w:szCs w:val="18"/>
              </w:rPr>
            </w:pPr>
            <w:r w:rsidRPr="0023726D">
              <w:rPr>
                <w:color w:val="000000"/>
                <w:sz w:val="18"/>
                <w:szCs w:val="18"/>
              </w:rPr>
              <w:t>-45%</w:t>
            </w:r>
          </w:p>
        </w:tc>
        <w:tc>
          <w:tcPr>
            <w:tcW w:w="1113" w:type="dxa"/>
            <w:noWrap/>
            <w:vAlign w:val="center"/>
            <w:hideMark/>
          </w:tcPr>
          <w:p w14:paraId="7442FD25" w14:textId="2D564637" w:rsidR="00057C3B" w:rsidRPr="0023726D" w:rsidRDefault="00057C3B" w:rsidP="00057C3B">
            <w:pPr>
              <w:jc w:val="right"/>
              <w:rPr>
                <w:sz w:val="18"/>
                <w:szCs w:val="18"/>
              </w:rPr>
            </w:pPr>
            <w:r w:rsidRPr="0023726D">
              <w:rPr>
                <w:color w:val="000000"/>
                <w:sz w:val="18"/>
                <w:szCs w:val="18"/>
              </w:rPr>
              <w:t>-18%</w:t>
            </w:r>
          </w:p>
        </w:tc>
      </w:tr>
      <w:tr w:rsidR="00057C3B" w:rsidRPr="0023726D" w14:paraId="40411454" w14:textId="77777777" w:rsidTr="00057C3B">
        <w:trPr>
          <w:trHeight w:val="320"/>
        </w:trPr>
        <w:tc>
          <w:tcPr>
            <w:tcW w:w="3964" w:type="dxa"/>
            <w:noWrap/>
            <w:vAlign w:val="center"/>
            <w:hideMark/>
          </w:tcPr>
          <w:p w14:paraId="2EC693A4" w14:textId="77777777" w:rsidR="00057C3B" w:rsidRPr="0023726D" w:rsidRDefault="00057C3B" w:rsidP="00057C3B">
            <w:pPr>
              <w:rPr>
                <w:sz w:val="18"/>
                <w:szCs w:val="18"/>
              </w:rPr>
            </w:pPr>
            <w:r w:rsidRPr="0023726D">
              <w:rPr>
                <w:sz w:val="18"/>
                <w:szCs w:val="18"/>
              </w:rPr>
              <w:t>Wholesale trade</w:t>
            </w:r>
          </w:p>
        </w:tc>
        <w:tc>
          <w:tcPr>
            <w:tcW w:w="1713" w:type="dxa"/>
            <w:noWrap/>
            <w:vAlign w:val="center"/>
            <w:hideMark/>
          </w:tcPr>
          <w:p w14:paraId="131AD5B2" w14:textId="1499DE45" w:rsidR="00057C3B" w:rsidRPr="0023726D" w:rsidRDefault="00057C3B" w:rsidP="00057C3B">
            <w:pPr>
              <w:jc w:val="right"/>
              <w:rPr>
                <w:sz w:val="18"/>
                <w:szCs w:val="18"/>
              </w:rPr>
            </w:pPr>
            <w:r w:rsidRPr="0023726D">
              <w:rPr>
                <w:color w:val="000000"/>
                <w:sz w:val="18"/>
                <w:szCs w:val="18"/>
              </w:rPr>
              <w:t>-3%</w:t>
            </w:r>
          </w:p>
        </w:tc>
        <w:tc>
          <w:tcPr>
            <w:tcW w:w="1113" w:type="dxa"/>
            <w:noWrap/>
            <w:vAlign w:val="center"/>
            <w:hideMark/>
          </w:tcPr>
          <w:p w14:paraId="0784BC59" w14:textId="47806159" w:rsidR="00057C3B" w:rsidRPr="0023726D" w:rsidRDefault="00057C3B" w:rsidP="00057C3B">
            <w:pPr>
              <w:jc w:val="right"/>
              <w:rPr>
                <w:sz w:val="18"/>
                <w:szCs w:val="18"/>
              </w:rPr>
            </w:pPr>
            <w:r w:rsidRPr="0023726D">
              <w:rPr>
                <w:color w:val="000000"/>
                <w:sz w:val="18"/>
                <w:szCs w:val="18"/>
              </w:rPr>
              <w:t>-42%</w:t>
            </w:r>
          </w:p>
        </w:tc>
        <w:tc>
          <w:tcPr>
            <w:tcW w:w="1113" w:type="dxa"/>
            <w:noWrap/>
            <w:vAlign w:val="center"/>
            <w:hideMark/>
          </w:tcPr>
          <w:p w14:paraId="0A3A5C08" w14:textId="1F5F96D5" w:rsidR="00057C3B" w:rsidRPr="0023726D" w:rsidRDefault="00057C3B" w:rsidP="00057C3B">
            <w:pPr>
              <w:jc w:val="right"/>
              <w:rPr>
                <w:sz w:val="18"/>
                <w:szCs w:val="18"/>
              </w:rPr>
            </w:pPr>
            <w:r w:rsidRPr="0023726D">
              <w:rPr>
                <w:color w:val="000000"/>
                <w:sz w:val="18"/>
                <w:szCs w:val="18"/>
              </w:rPr>
              <w:t>-41%</w:t>
            </w:r>
          </w:p>
        </w:tc>
        <w:tc>
          <w:tcPr>
            <w:tcW w:w="1113" w:type="dxa"/>
            <w:noWrap/>
            <w:vAlign w:val="center"/>
            <w:hideMark/>
          </w:tcPr>
          <w:p w14:paraId="7BE94D22" w14:textId="3BEBDDD4" w:rsidR="00057C3B" w:rsidRPr="0023726D" w:rsidRDefault="00057C3B" w:rsidP="00057C3B">
            <w:pPr>
              <w:jc w:val="right"/>
              <w:rPr>
                <w:sz w:val="18"/>
                <w:szCs w:val="18"/>
              </w:rPr>
            </w:pPr>
            <w:r w:rsidRPr="0023726D">
              <w:rPr>
                <w:color w:val="000000"/>
                <w:sz w:val="18"/>
                <w:szCs w:val="18"/>
              </w:rPr>
              <w:t>-10%</w:t>
            </w:r>
          </w:p>
        </w:tc>
      </w:tr>
      <w:tr w:rsidR="00057C3B" w:rsidRPr="0023726D" w14:paraId="6136E4D4" w14:textId="77777777" w:rsidTr="00057C3B">
        <w:trPr>
          <w:trHeight w:val="320"/>
        </w:trPr>
        <w:tc>
          <w:tcPr>
            <w:tcW w:w="3964" w:type="dxa"/>
            <w:noWrap/>
            <w:vAlign w:val="center"/>
            <w:hideMark/>
          </w:tcPr>
          <w:p w14:paraId="1BB5A17A" w14:textId="77777777" w:rsidR="00057C3B" w:rsidRPr="0023726D" w:rsidRDefault="00057C3B" w:rsidP="00057C3B">
            <w:pPr>
              <w:rPr>
                <w:sz w:val="18"/>
                <w:szCs w:val="18"/>
              </w:rPr>
            </w:pPr>
            <w:r w:rsidRPr="0023726D">
              <w:rPr>
                <w:sz w:val="18"/>
                <w:szCs w:val="18"/>
              </w:rPr>
              <w:t>Publishing (exc. translation &amp; interpretation activities)</w:t>
            </w:r>
          </w:p>
        </w:tc>
        <w:tc>
          <w:tcPr>
            <w:tcW w:w="1713" w:type="dxa"/>
            <w:noWrap/>
            <w:vAlign w:val="center"/>
            <w:hideMark/>
          </w:tcPr>
          <w:p w14:paraId="22007953" w14:textId="2AEB9156" w:rsidR="00057C3B" w:rsidRPr="0023726D" w:rsidRDefault="00057C3B" w:rsidP="00057C3B">
            <w:pPr>
              <w:jc w:val="right"/>
              <w:rPr>
                <w:sz w:val="18"/>
                <w:szCs w:val="18"/>
              </w:rPr>
            </w:pPr>
            <w:r w:rsidRPr="0023726D">
              <w:rPr>
                <w:color w:val="000000"/>
                <w:sz w:val="18"/>
                <w:szCs w:val="18"/>
              </w:rPr>
              <w:t>-32%</w:t>
            </w:r>
          </w:p>
        </w:tc>
        <w:tc>
          <w:tcPr>
            <w:tcW w:w="1113" w:type="dxa"/>
            <w:noWrap/>
            <w:vAlign w:val="center"/>
            <w:hideMark/>
          </w:tcPr>
          <w:p w14:paraId="073B1AE1" w14:textId="0EFB5604" w:rsidR="00057C3B" w:rsidRPr="0023726D" w:rsidRDefault="00057C3B" w:rsidP="00057C3B">
            <w:pPr>
              <w:jc w:val="right"/>
              <w:rPr>
                <w:sz w:val="18"/>
                <w:szCs w:val="18"/>
              </w:rPr>
            </w:pPr>
            <w:r w:rsidRPr="0023726D">
              <w:rPr>
                <w:color w:val="000000"/>
                <w:sz w:val="18"/>
                <w:szCs w:val="18"/>
              </w:rPr>
              <w:t>-36%</w:t>
            </w:r>
          </w:p>
        </w:tc>
        <w:tc>
          <w:tcPr>
            <w:tcW w:w="1113" w:type="dxa"/>
            <w:noWrap/>
            <w:vAlign w:val="center"/>
            <w:hideMark/>
          </w:tcPr>
          <w:p w14:paraId="0182E649" w14:textId="633028FF" w:rsidR="00057C3B" w:rsidRPr="0023726D" w:rsidRDefault="00057C3B" w:rsidP="00057C3B">
            <w:pPr>
              <w:jc w:val="right"/>
              <w:rPr>
                <w:sz w:val="18"/>
                <w:szCs w:val="18"/>
              </w:rPr>
            </w:pPr>
            <w:r w:rsidRPr="0023726D">
              <w:rPr>
                <w:color w:val="000000"/>
                <w:sz w:val="18"/>
                <w:szCs w:val="18"/>
              </w:rPr>
              <w:t>-5%</w:t>
            </w:r>
          </w:p>
        </w:tc>
        <w:tc>
          <w:tcPr>
            <w:tcW w:w="1113" w:type="dxa"/>
            <w:noWrap/>
            <w:vAlign w:val="center"/>
            <w:hideMark/>
          </w:tcPr>
          <w:p w14:paraId="15C92902" w14:textId="57749137" w:rsidR="00057C3B" w:rsidRPr="0023726D" w:rsidRDefault="00057C3B" w:rsidP="00057C3B">
            <w:pPr>
              <w:jc w:val="right"/>
              <w:rPr>
                <w:sz w:val="18"/>
                <w:szCs w:val="18"/>
              </w:rPr>
            </w:pPr>
            <w:r w:rsidRPr="0023726D">
              <w:rPr>
                <w:color w:val="000000"/>
                <w:sz w:val="18"/>
                <w:szCs w:val="18"/>
              </w:rPr>
              <w:t>-37%</w:t>
            </w:r>
          </w:p>
        </w:tc>
      </w:tr>
      <w:tr w:rsidR="00057C3B" w:rsidRPr="0023726D" w14:paraId="4DA77360" w14:textId="77777777" w:rsidTr="00057C3B">
        <w:trPr>
          <w:trHeight w:val="320"/>
        </w:trPr>
        <w:tc>
          <w:tcPr>
            <w:tcW w:w="3964" w:type="dxa"/>
            <w:noWrap/>
            <w:vAlign w:val="center"/>
            <w:hideMark/>
          </w:tcPr>
          <w:p w14:paraId="11F579B7" w14:textId="77777777" w:rsidR="00057C3B" w:rsidRPr="0023726D" w:rsidRDefault="00057C3B" w:rsidP="00057C3B">
            <w:pPr>
              <w:rPr>
                <w:sz w:val="18"/>
                <w:szCs w:val="18"/>
              </w:rPr>
            </w:pPr>
            <w:r w:rsidRPr="0023726D">
              <w:rPr>
                <w:sz w:val="18"/>
                <w:szCs w:val="18"/>
              </w:rPr>
              <w:t>Software publishing</w:t>
            </w:r>
          </w:p>
        </w:tc>
        <w:tc>
          <w:tcPr>
            <w:tcW w:w="1713" w:type="dxa"/>
            <w:noWrap/>
            <w:vAlign w:val="center"/>
            <w:hideMark/>
          </w:tcPr>
          <w:p w14:paraId="114B1170" w14:textId="7DCC6732" w:rsidR="00057C3B" w:rsidRPr="0023726D" w:rsidRDefault="00057C3B" w:rsidP="00057C3B">
            <w:pPr>
              <w:jc w:val="right"/>
              <w:rPr>
                <w:sz w:val="18"/>
                <w:szCs w:val="18"/>
              </w:rPr>
            </w:pPr>
            <w:r w:rsidRPr="0023726D">
              <w:rPr>
                <w:color w:val="000000"/>
                <w:sz w:val="18"/>
                <w:szCs w:val="18"/>
              </w:rPr>
              <w:t>243%</w:t>
            </w:r>
          </w:p>
        </w:tc>
        <w:tc>
          <w:tcPr>
            <w:tcW w:w="1113" w:type="dxa"/>
            <w:noWrap/>
            <w:vAlign w:val="center"/>
            <w:hideMark/>
          </w:tcPr>
          <w:p w14:paraId="07E8B2C2" w14:textId="03414778" w:rsidR="00057C3B" w:rsidRPr="0023726D" w:rsidRDefault="00057C3B" w:rsidP="00057C3B">
            <w:pPr>
              <w:jc w:val="right"/>
              <w:rPr>
                <w:sz w:val="18"/>
                <w:szCs w:val="18"/>
              </w:rPr>
            </w:pPr>
            <w:r w:rsidRPr="0023726D">
              <w:rPr>
                <w:color w:val="000000"/>
                <w:sz w:val="18"/>
                <w:szCs w:val="18"/>
              </w:rPr>
              <w:t>30%</w:t>
            </w:r>
          </w:p>
        </w:tc>
        <w:tc>
          <w:tcPr>
            <w:tcW w:w="1113" w:type="dxa"/>
            <w:noWrap/>
            <w:vAlign w:val="center"/>
            <w:hideMark/>
          </w:tcPr>
          <w:p w14:paraId="051E7161" w14:textId="39E3CCD9" w:rsidR="00057C3B" w:rsidRPr="0023726D" w:rsidRDefault="00057C3B" w:rsidP="00057C3B">
            <w:pPr>
              <w:jc w:val="right"/>
              <w:rPr>
                <w:sz w:val="18"/>
                <w:szCs w:val="18"/>
              </w:rPr>
            </w:pPr>
            <w:r w:rsidRPr="0023726D">
              <w:rPr>
                <w:color w:val="000000"/>
                <w:sz w:val="18"/>
                <w:szCs w:val="18"/>
              </w:rPr>
              <w:t>-62%</w:t>
            </w:r>
          </w:p>
        </w:tc>
        <w:tc>
          <w:tcPr>
            <w:tcW w:w="1113" w:type="dxa"/>
            <w:noWrap/>
            <w:vAlign w:val="center"/>
            <w:hideMark/>
          </w:tcPr>
          <w:p w14:paraId="7BF052DA" w14:textId="088652C5" w:rsidR="00057C3B" w:rsidRPr="0023726D" w:rsidRDefault="00057C3B" w:rsidP="00057C3B">
            <w:pPr>
              <w:jc w:val="right"/>
              <w:rPr>
                <w:sz w:val="18"/>
                <w:szCs w:val="18"/>
              </w:rPr>
            </w:pPr>
            <w:r w:rsidRPr="0023726D">
              <w:rPr>
                <w:color w:val="000000"/>
                <w:sz w:val="18"/>
                <w:szCs w:val="18"/>
              </w:rPr>
              <w:t>218%</w:t>
            </w:r>
          </w:p>
        </w:tc>
      </w:tr>
      <w:tr w:rsidR="00057C3B" w:rsidRPr="0023726D" w14:paraId="1B5E1B0A" w14:textId="77777777" w:rsidTr="00057C3B">
        <w:trPr>
          <w:trHeight w:val="320"/>
        </w:trPr>
        <w:tc>
          <w:tcPr>
            <w:tcW w:w="3964" w:type="dxa"/>
            <w:noWrap/>
            <w:vAlign w:val="center"/>
            <w:hideMark/>
          </w:tcPr>
          <w:p w14:paraId="2C01FF38" w14:textId="77777777" w:rsidR="00057C3B" w:rsidRPr="0023726D" w:rsidRDefault="00057C3B" w:rsidP="00057C3B">
            <w:pPr>
              <w:rPr>
                <w:sz w:val="18"/>
                <w:szCs w:val="18"/>
              </w:rPr>
            </w:pPr>
            <w:r w:rsidRPr="0023726D">
              <w:rPr>
                <w:sz w:val="18"/>
                <w:szCs w:val="18"/>
              </w:rPr>
              <w:t>Film, TV, video, radio and music</w:t>
            </w:r>
          </w:p>
        </w:tc>
        <w:tc>
          <w:tcPr>
            <w:tcW w:w="1713" w:type="dxa"/>
            <w:noWrap/>
            <w:vAlign w:val="center"/>
            <w:hideMark/>
          </w:tcPr>
          <w:p w14:paraId="63A8DCE9" w14:textId="463DA14A" w:rsidR="00057C3B" w:rsidRPr="0023726D" w:rsidRDefault="00057C3B" w:rsidP="00057C3B">
            <w:pPr>
              <w:jc w:val="right"/>
              <w:rPr>
                <w:sz w:val="18"/>
                <w:szCs w:val="18"/>
              </w:rPr>
            </w:pPr>
            <w:r w:rsidRPr="0023726D">
              <w:rPr>
                <w:color w:val="000000"/>
                <w:sz w:val="18"/>
                <w:szCs w:val="18"/>
              </w:rPr>
              <w:t>161%</w:t>
            </w:r>
          </w:p>
        </w:tc>
        <w:tc>
          <w:tcPr>
            <w:tcW w:w="1113" w:type="dxa"/>
            <w:noWrap/>
            <w:vAlign w:val="center"/>
            <w:hideMark/>
          </w:tcPr>
          <w:p w14:paraId="602FC11E" w14:textId="485BC59E" w:rsidR="00057C3B" w:rsidRPr="0023726D" w:rsidRDefault="00057C3B" w:rsidP="00057C3B">
            <w:pPr>
              <w:jc w:val="right"/>
              <w:rPr>
                <w:sz w:val="18"/>
                <w:szCs w:val="18"/>
              </w:rPr>
            </w:pPr>
            <w:r w:rsidRPr="0023726D">
              <w:rPr>
                <w:color w:val="000000"/>
                <w:sz w:val="18"/>
                <w:szCs w:val="18"/>
              </w:rPr>
              <w:t>256%</w:t>
            </w:r>
          </w:p>
        </w:tc>
        <w:tc>
          <w:tcPr>
            <w:tcW w:w="1113" w:type="dxa"/>
            <w:noWrap/>
            <w:vAlign w:val="center"/>
            <w:hideMark/>
          </w:tcPr>
          <w:p w14:paraId="23107A03" w14:textId="6E0937A9" w:rsidR="00057C3B" w:rsidRPr="0023726D" w:rsidRDefault="00057C3B" w:rsidP="00057C3B">
            <w:pPr>
              <w:jc w:val="right"/>
              <w:rPr>
                <w:sz w:val="18"/>
                <w:szCs w:val="18"/>
              </w:rPr>
            </w:pPr>
            <w:r w:rsidRPr="0023726D">
              <w:rPr>
                <w:color w:val="000000"/>
                <w:sz w:val="18"/>
                <w:szCs w:val="18"/>
              </w:rPr>
              <w:t>36%</w:t>
            </w:r>
          </w:p>
        </w:tc>
        <w:tc>
          <w:tcPr>
            <w:tcW w:w="1113" w:type="dxa"/>
            <w:noWrap/>
            <w:vAlign w:val="center"/>
            <w:hideMark/>
          </w:tcPr>
          <w:p w14:paraId="4A257DF6" w14:textId="5F598D74" w:rsidR="00057C3B" w:rsidRPr="0023726D" w:rsidRDefault="00057C3B" w:rsidP="00057C3B">
            <w:pPr>
              <w:jc w:val="right"/>
              <w:rPr>
                <w:sz w:val="18"/>
                <w:szCs w:val="18"/>
              </w:rPr>
            </w:pPr>
            <w:r w:rsidRPr="0023726D">
              <w:rPr>
                <w:color w:val="000000"/>
                <w:sz w:val="18"/>
                <w:szCs w:val="18"/>
              </w:rPr>
              <w:t>161%</w:t>
            </w:r>
          </w:p>
        </w:tc>
      </w:tr>
      <w:tr w:rsidR="00057C3B" w:rsidRPr="0023726D" w14:paraId="1D2072C4" w14:textId="77777777" w:rsidTr="00057C3B">
        <w:trPr>
          <w:trHeight w:val="320"/>
        </w:trPr>
        <w:tc>
          <w:tcPr>
            <w:tcW w:w="3964" w:type="dxa"/>
            <w:noWrap/>
            <w:vAlign w:val="center"/>
            <w:hideMark/>
          </w:tcPr>
          <w:p w14:paraId="04400BDA" w14:textId="77777777" w:rsidR="00057C3B" w:rsidRPr="0023726D" w:rsidRDefault="00057C3B" w:rsidP="00057C3B">
            <w:pPr>
              <w:rPr>
                <w:sz w:val="18"/>
                <w:szCs w:val="18"/>
              </w:rPr>
            </w:pPr>
            <w:r w:rsidRPr="0023726D">
              <w:rPr>
                <w:sz w:val="18"/>
                <w:szCs w:val="18"/>
              </w:rPr>
              <w:t>Telecoms</w:t>
            </w:r>
          </w:p>
        </w:tc>
        <w:tc>
          <w:tcPr>
            <w:tcW w:w="1713" w:type="dxa"/>
            <w:noWrap/>
            <w:vAlign w:val="center"/>
            <w:hideMark/>
          </w:tcPr>
          <w:p w14:paraId="28136D08" w14:textId="23E79E5A" w:rsidR="00057C3B" w:rsidRPr="0023726D" w:rsidRDefault="00057C3B" w:rsidP="00057C3B">
            <w:pPr>
              <w:jc w:val="right"/>
              <w:rPr>
                <w:sz w:val="18"/>
                <w:szCs w:val="18"/>
              </w:rPr>
            </w:pPr>
            <w:r w:rsidRPr="0023726D">
              <w:rPr>
                <w:color w:val="000000"/>
                <w:sz w:val="18"/>
                <w:szCs w:val="18"/>
              </w:rPr>
              <w:t>-1%</w:t>
            </w:r>
          </w:p>
        </w:tc>
        <w:tc>
          <w:tcPr>
            <w:tcW w:w="1113" w:type="dxa"/>
            <w:noWrap/>
            <w:vAlign w:val="center"/>
            <w:hideMark/>
          </w:tcPr>
          <w:p w14:paraId="0C4AA6A6" w14:textId="6B5FCED3" w:rsidR="00057C3B" w:rsidRPr="0023726D" w:rsidRDefault="00057C3B" w:rsidP="00057C3B">
            <w:pPr>
              <w:jc w:val="right"/>
              <w:rPr>
                <w:sz w:val="18"/>
                <w:szCs w:val="18"/>
              </w:rPr>
            </w:pPr>
            <w:r w:rsidRPr="0023726D">
              <w:rPr>
                <w:color w:val="000000"/>
                <w:sz w:val="18"/>
                <w:szCs w:val="18"/>
              </w:rPr>
              <w:t>37%</w:t>
            </w:r>
          </w:p>
        </w:tc>
        <w:tc>
          <w:tcPr>
            <w:tcW w:w="1113" w:type="dxa"/>
            <w:noWrap/>
            <w:vAlign w:val="center"/>
            <w:hideMark/>
          </w:tcPr>
          <w:p w14:paraId="26E7E082" w14:textId="517CB177" w:rsidR="00057C3B" w:rsidRPr="0023726D" w:rsidRDefault="00057C3B" w:rsidP="00057C3B">
            <w:pPr>
              <w:jc w:val="right"/>
              <w:rPr>
                <w:sz w:val="18"/>
                <w:szCs w:val="18"/>
              </w:rPr>
            </w:pPr>
            <w:r w:rsidRPr="0023726D">
              <w:rPr>
                <w:color w:val="000000"/>
                <w:sz w:val="18"/>
                <w:szCs w:val="18"/>
              </w:rPr>
              <w:t>38%</w:t>
            </w:r>
          </w:p>
        </w:tc>
        <w:tc>
          <w:tcPr>
            <w:tcW w:w="1113" w:type="dxa"/>
            <w:noWrap/>
            <w:vAlign w:val="center"/>
            <w:hideMark/>
          </w:tcPr>
          <w:p w14:paraId="289CA987" w14:textId="1CD9E3AB" w:rsidR="00057C3B" w:rsidRPr="0023726D" w:rsidRDefault="00057C3B" w:rsidP="00057C3B">
            <w:pPr>
              <w:jc w:val="right"/>
              <w:rPr>
                <w:sz w:val="18"/>
                <w:szCs w:val="18"/>
              </w:rPr>
            </w:pPr>
            <w:r w:rsidRPr="0023726D">
              <w:rPr>
                <w:color w:val="000000"/>
                <w:sz w:val="18"/>
                <w:szCs w:val="18"/>
              </w:rPr>
              <w:t>-8%</w:t>
            </w:r>
          </w:p>
        </w:tc>
      </w:tr>
      <w:tr w:rsidR="00057C3B" w:rsidRPr="0023726D" w14:paraId="43F5BEE6" w14:textId="77777777" w:rsidTr="00057C3B">
        <w:trPr>
          <w:trHeight w:val="320"/>
        </w:trPr>
        <w:tc>
          <w:tcPr>
            <w:tcW w:w="3964" w:type="dxa"/>
            <w:noWrap/>
            <w:vAlign w:val="center"/>
            <w:hideMark/>
          </w:tcPr>
          <w:p w14:paraId="00DF9110" w14:textId="77777777" w:rsidR="00057C3B" w:rsidRPr="0023726D" w:rsidRDefault="00057C3B" w:rsidP="00057C3B">
            <w:pPr>
              <w:rPr>
                <w:sz w:val="18"/>
                <w:szCs w:val="18"/>
              </w:rPr>
            </w:pPr>
            <w:r w:rsidRPr="0023726D">
              <w:rPr>
                <w:sz w:val="18"/>
                <w:szCs w:val="18"/>
              </w:rPr>
              <w:t>Computer programming, consultancy and related activities</w:t>
            </w:r>
          </w:p>
        </w:tc>
        <w:tc>
          <w:tcPr>
            <w:tcW w:w="1713" w:type="dxa"/>
            <w:noWrap/>
            <w:vAlign w:val="center"/>
            <w:hideMark/>
          </w:tcPr>
          <w:p w14:paraId="1BCCCDB5" w14:textId="0C509BA0" w:rsidR="00057C3B" w:rsidRPr="0023726D" w:rsidRDefault="00057C3B" w:rsidP="00057C3B">
            <w:pPr>
              <w:jc w:val="right"/>
              <w:rPr>
                <w:sz w:val="18"/>
                <w:szCs w:val="18"/>
              </w:rPr>
            </w:pPr>
            <w:r w:rsidRPr="0023726D">
              <w:rPr>
                <w:color w:val="000000"/>
                <w:sz w:val="18"/>
                <w:szCs w:val="18"/>
              </w:rPr>
              <w:t>194%</w:t>
            </w:r>
          </w:p>
        </w:tc>
        <w:tc>
          <w:tcPr>
            <w:tcW w:w="1113" w:type="dxa"/>
            <w:noWrap/>
            <w:vAlign w:val="center"/>
            <w:hideMark/>
          </w:tcPr>
          <w:p w14:paraId="1AFC69C1" w14:textId="3A50C377" w:rsidR="00057C3B" w:rsidRPr="0023726D" w:rsidRDefault="00057C3B" w:rsidP="00057C3B">
            <w:pPr>
              <w:jc w:val="right"/>
              <w:rPr>
                <w:sz w:val="18"/>
                <w:szCs w:val="18"/>
              </w:rPr>
            </w:pPr>
            <w:r w:rsidRPr="0023726D">
              <w:rPr>
                <w:color w:val="000000"/>
                <w:sz w:val="18"/>
                <w:szCs w:val="18"/>
              </w:rPr>
              <w:t>179%</w:t>
            </w:r>
          </w:p>
        </w:tc>
        <w:tc>
          <w:tcPr>
            <w:tcW w:w="1113" w:type="dxa"/>
            <w:noWrap/>
            <w:vAlign w:val="center"/>
            <w:hideMark/>
          </w:tcPr>
          <w:p w14:paraId="6071DDA7" w14:textId="687B3EA0" w:rsidR="00057C3B" w:rsidRPr="0023726D" w:rsidRDefault="00057C3B" w:rsidP="00057C3B">
            <w:pPr>
              <w:jc w:val="right"/>
              <w:rPr>
                <w:sz w:val="18"/>
                <w:szCs w:val="18"/>
              </w:rPr>
            </w:pPr>
            <w:r w:rsidRPr="0023726D">
              <w:rPr>
                <w:color w:val="000000"/>
                <w:sz w:val="18"/>
                <w:szCs w:val="18"/>
              </w:rPr>
              <w:t>-5%</w:t>
            </w:r>
          </w:p>
        </w:tc>
        <w:tc>
          <w:tcPr>
            <w:tcW w:w="1113" w:type="dxa"/>
            <w:noWrap/>
            <w:vAlign w:val="center"/>
            <w:hideMark/>
          </w:tcPr>
          <w:p w14:paraId="0B512B45" w14:textId="3828D67D" w:rsidR="00057C3B" w:rsidRPr="0023726D" w:rsidRDefault="00057C3B" w:rsidP="00057C3B">
            <w:pPr>
              <w:jc w:val="right"/>
              <w:rPr>
                <w:sz w:val="18"/>
                <w:szCs w:val="18"/>
              </w:rPr>
            </w:pPr>
            <w:r w:rsidRPr="0023726D">
              <w:rPr>
                <w:color w:val="000000"/>
                <w:sz w:val="18"/>
                <w:szCs w:val="18"/>
              </w:rPr>
              <w:t>173%</w:t>
            </w:r>
          </w:p>
        </w:tc>
      </w:tr>
      <w:tr w:rsidR="00057C3B" w:rsidRPr="0023726D" w14:paraId="47E272D7" w14:textId="77777777" w:rsidTr="00057C3B">
        <w:trPr>
          <w:trHeight w:val="320"/>
        </w:trPr>
        <w:tc>
          <w:tcPr>
            <w:tcW w:w="3964" w:type="dxa"/>
            <w:noWrap/>
            <w:vAlign w:val="center"/>
            <w:hideMark/>
          </w:tcPr>
          <w:p w14:paraId="45A9464F" w14:textId="77777777" w:rsidR="00057C3B" w:rsidRPr="0023726D" w:rsidRDefault="00057C3B" w:rsidP="00057C3B">
            <w:pPr>
              <w:rPr>
                <w:sz w:val="18"/>
                <w:szCs w:val="18"/>
              </w:rPr>
            </w:pPr>
            <w:r w:rsidRPr="0023726D">
              <w:rPr>
                <w:sz w:val="18"/>
                <w:szCs w:val="18"/>
              </w:rPr>
              <w:t>Information service activities</w:t>
            </w:r>
          </w:p>
        </w:tc>
        <w:tc>
          <w:tcPr>
            <w:tcW w:w="1713" w:type="dxa"/>
            <w:noWrap/>
            <w:vAlign w:val="center"/>
            <w:hideMark/>
          </w:tcPr>
          <w:p w14:paraId="09FB2CDA" w14:textId="0A8B34A7" w:rsidR="00057C3B" w:rsidRPr="0023726D" w:rsidRDefault="00057C3B" w:rsidP="00057C3B">
            <w:pPr>
              <w:jc w:val="right"/>
              <w:rPr>
                <w:sz w:val="18"/>
                <w:szCs w:val="18"/>
              </w:rPr>
            </w:pPr>
            <w:r w:rsidRPr="0023726D">
              <w:rPr>
                <w:color w:val="000000"/>
                <w:sz w:val="18"/>
                <w:szCs w:val="18"/>
              </w:rPr>
              <w:t>11%</w:t>
            </w:r>
          </w:p>
        </w:tc>
        <w:tc>
          <w:tcPr>
            <w:tcW w:w="1113" w:type="dxa"/>
            <w:noWrap/>
            <w:vAlign w:val="center"/>
            <w:hideMark/>
          </w:tcPr>
          <w:p w14:paraId="03F46D1B" w14:textId="6CECE243" w:rsidR="00057C3B" w:rsidRPr="0023726D" w:rsidRDefault="00057C3B" w:rsidP="00057C3B">
            <w:pPr>
              <w:jc w:val="right"/>
              <w:rPr>
                <w:sz w:val="18"/>
                <w:szCs w:val="18"/>
              </w:rPr>
            </w:pPr>
            <w:r w:rsidRPr="0023726D">
              <w:rPr>
                <w:color w:val="000000"/>
                <w:sz w:val="18"/>
                <w:szCs w:val="18"/>
              </w:rPr>
              <w:t>-21%</w:t>
            </w:r>
          </w:p>
        </w:tc>
        <w:tc>
          <w:tcPr>
            <w:tcW w:w="1113" w:type="dxa"/>
            <w:noWrap/>
            <w:vAlign w:val="center"/>
            <w:hideMark/>
          </w:tcPr>
          <w:p w14:paraId="530A6A57" w14:textId="631ECDE6" w:rsidR="00057C3B" w:rsidRPr="0023726D" w:rsidRDefault="00057C3B" w:rsidP="00057C3B">
            <w:pPr>
              <w:jc w:val="right"/>
              <w:rPr>
                <w:sz w:val="18"/>
                <w:szCs w:val="18"/>
              </w:rPr>
            </w:pPr>
            <w:r w:rsidRPr="0023726D">
              <w:rPr>
                <w:color w:val="000000"/>
                <w:sz w:val="18"/>
                <w:szCs w:val="18"/>
              </w:rPr>
              <w:t>-29%</w:t>
            </w:r>
          </w:p>
        </w:tc>
        <w:tc>
          <w:tcPr>
            <w:tcW w:w="1113" w:type="dxa"/>
            <w:noWrap/>
            <w:vAlign w:val="center"/>
            <w:hideMark/>
          </w:tcPr>
          <w:p w14:paraId="519E7B06" w14:textId="07B75564" w:rsidR="00057C3B" w:rsidRPr="0023726D" w:rsidRDefault="00057C3B" w:rsidP="00057C3B">
            <w:pPr>
              <w:jc w:val="right"/>
              <w:rPr>
                <w:sz w:val="18"/>
                <w:szCs w:val="18"/>
              </w:rPr>
            </w:pPr>
            <w:r w:rsidRPr="0023726D">
              <w:rPr>
                <w:color w:val="000000"/>
                <w:sz w:val="18"/>
                <w:szCs w:val="18"/>
              </w:rPr>
              <w:t>3%</w:t>
            </w:r>
          </w:p>
        </w:tc>
      </w:tr>
      <w:tr w:rsidR="00057C3B" w:rsidRPr="0023726D" w14:paraId="59DF379C" w14:textId="77777777" w:rsidTr="00057C3B">
        <w:trPr>
          <w:trHeight w:val="320"/>
        </w:trPr>
        <w:tc>
          <w:tcPr>
            <w:tcW w:w="3964" w:type="dxa"/>
            <w:noWrap/>
            <w:vAlign w:val="center"/>
            <w:hideMark/>
          </w:tcPr>
          <w:p w14:paraId="555C7DE4" w14:textId="77777777" w:rsidR="00057C3B" w:rsidRPr="0023726D" w:rsidRDefault="00057C3B" w:rsidP="00057C3B">
            <w:pPr>
              <w:rPr>
                <w:sz w:val="18"/>
                <w:szCs w:val="18"/>
              </w:rPr>
            </w:pPr>
            <w:r w:rsidRPr="0023726D">
              <w:rPr>
                <w:sz w:val="18"/>
                <w:szCs w:val="18"/>
              </w:rPr>
              <w:t>Repair of computers and communication equipment</w:t>
            </w:r>
          </w:p>
        </w:tc>
        <w:tc>
          <w:tcPr>
            <w:tcW w:w="1713" w:type="dxa"/>
            <w:noWrap/>
            <w:vAlign w:val="center"/>
            <w:hideMark/>
          </w:tcPr>
          <w:p w14:paraId="58568139" w14:textId="6193FB47" w:rsidR="00057C3B" w:rsidRPr="0023726D" w:rsidRDefault="00057C3B" w:rsidP="00057C3B">
            <w:pPr>
              <w:jc w:val="right"/>
              <w:rPr>
                <w:sz w:val="18"/>
                <w:szCs w:val="18"/>
              </w:rPr>
            </w:pPr>
            <w:r w:rsidRPr="0023726D">
              <w:rPr>
                <w:color w:val="000000"/>
                <w:sz w:val="18"/>
                <w:szCs w:val="18"/>
              </w:rPr>
              <w:t>1%</w:t>
            </w:r>
          </w:p>
        </w:tc>
        <w:tc>
          <w:tcPr>
            <w:tcW w:w="1113" w:type="dxa"/>
            <w:noWrap/>
            <w:vAlign w:val="center"/>
            <w:hideMark/>
          </w:tcPr>
          <w:p w14:paraId="09A8490B" w14:textId="130525A7" w:rsidR="00057C3B" w:rsidRPr="0023726D" w:rsidRDefault="00057C3B" w:rsidP="00057C3B">
            <w:pPr>
              <w:jc w:val="right"/>
              <w:rPr>
                <w:sz w:val="18"/>
                <w:szCs w:val="18"/>
              </w:rPr>
            </w:pPr>
            <w:r w:rsidRPr="0023726D">
              <w:rPr>
                <w:color w:val="000000"/>
                <w:sz w:val="18"/>
                <w:szCs w:val="18"/>
              </w:rPr>
              <w:t>40%</w:t>
            </w:r>
          </w:p>
        </w:tc>
        <w:tc>
          <w:tcPr>
            <w:tcW w:w="1113" w:type="dxa"/>
            <w:noWrap/>
            <w:vAlign w:val="center"/>
            <w:hideMark/>
          </w:tcPr>
          <w:p w14:paraId="1806DC9A" w14:textId="6B643214" w:rsidR="00057C3B" w:rsidRPr="0023726D" w:rsidRDefault="00057C3B" w:rsidP="00057C3B">
            <w:pPr>
              <w:jc w:val="right"/>
              <w:rPr>
                <w:sz w:val="18"/>
                <w:szCs w:val="18"/>
              </w:rPr>
            </w:pPr>
            <w:r w:rsidRPr="0023726D">
              <w:rPr>
                <w:color w:val="000000"/>
                <w:sz w:val="18"/>
                <w:szCs w:val="18"/>
              </w:rPr>
              <w:t>39%</w:t>
            </w:r>
          </w:p>
        </w:tc>
        <w:tc>
          <w:tcPr>
            <w:tcW w:w="1113" w:type="dxa"/>
            <w:noWrap/>
            <w:vAlign w:val="center"/>
            <w:hideMark/>
          </w:tcPr>
          <w:p w14:paraId="5A49BCDC" w14:textId="68CDCD38" w:rsidR="00057C3B" w:rsidRPr="0023726D" w:rsidRDefault="00057C3B" w:rsidP="00057C3B">
            <w:pPr>
              <w:jc w:val="right"/>
              <w:rPr>
                <w:sz w:val="18"/>
                <w:szCs w:val="18"/>
              </w:rPr>
            </w:pPr>
            <w:r w:rsidRPr="0023726D">
              <w:rPr>
                <w:color w:val="000000"/>
                <w:sz w:val="18"/>
                <w:szCs w:val="18"/>
              </w:rPr>
              <w:t>-6%</w:t>
            </w:r>
          </w:p>
        </w:tc>
      </w:tr>
      <w:tr w:rsidR="00057C3B" w:rsidRPr="0023726D" w14:paraId="74115593" w14:textId="77777777" w:rsidTr="00057C3B">
        <w:trPr>
          <w:trHeight w:val="320"/>
        </w:trPr>
        <w:tc>
          <w:tcPr>
            <w:tcW w:w="3964" w:type="dxa"/>
            <w:noWrap/>
            <w:vAlign w:val="center"/>
            <w:hideMark/>
          </w:tcPr>
          <w:p w14:paraId="636546E4" w14:textId="49F21043" w:rsidR="00057C3B" w:rsidRPr="0023726D" w:rsidRDefault="00057C3B" w:rsidP="00057C3B">
            <w:pPr>
              <w:rPr>
                <w:b/>
                <w:bCs/>
                <w:sz w:val="18"/>
                <w:szCs w:val="18"/>
              </w:rPr>
            </w:pPr>
            <w:r w:rsidRPr="0023726D">
              <w:rPr>
                <w:b/>
                <w:bCs/>
                <w:sz w:val="18"/>
                <w:szCs w:val="18"/>
              </w:rPr>
              <w:t xml:space="preserve">% </w:t>
            </w:r>
            <w:r w:rsidRPr="0023726D">
              <w:rPr>
                <w:b/>
                <w:bCs/>
                <w:sz w:val="18"/>
                <w:szCs w:val="18"/>
              </w:rPr>
              <w:t>Difference (Digital)</w:t>
            </w:r>
          </w:p>
        </w:tc>
        <w:tc>
          <w:tcPr>
            <w:tcW w:w="1713" w:type="dxa"/>
            <w:noWrap/>
            <w:vAlign w:val="center"/>
            <w:hideMark/>
          </w:tcPr>
          <w:p w14:paraId="3F5D9642" w14:textId="4A88E2B9" w:rsidR="00057C3B" w:rsidRPr="0023726D" w:rsidRDefault="00057C3B" w:rsidP="00057C3B">
            <w:pPr>
              <w:jc w:val="right"/>
              <w:rPr>
                <w:b/>
                <w:bCs/>
                <w:sz w:val="18"/>
                <w:szCs w:val="18"/>
              </w:rPr>
            </w:pPr>
            <w:r w:rsidRPr="0023726D">
              <w:rPr>
                <w:b/>
                <w:bCs/>
                <w:color w:val="000000"/>
                <w:sz w:val="18"/>
                <w:szCs w:val="18"/>
              </w:rPr>
              <w:t>95%</w:t>
            </w:r>
          </w:p>
        </w:tc>
        <w:tc>
          <w:tcPr>
            <w:tcW w:w="1113" w:type="dxa"/>
            <w:noWrap/>
            <w:vAlign w:val="center"/>
            <w:hideMark/>
          </w:tcPr>
          <w:p w14:paraId="045A3E5E" w14:textId="30A0FAA7" w:rsidR="00057C3B" w:rsidRPr="0023726D" w:rsidRDefault="00057C3B" w:rsidP="00057C3B">
            <w:pPr>
              <w:jc w:val="right"/>
              <w:rPr>
                <w:b/>
                <w:bCs/>
                <w:sz w:val="18"/>
                <w:szCs w:val="18"/>
              </w:rPr>
            </w:pPr>
            <w:r w:rsidRPr="0023726D">
              <w:rPr>
                <w:b/>
                <w:bCs/>
                <w:color w:val="000000"/>
                <w:sz w:val="18"/>
                <w:szCs w:val="18"/>
              </w:rPr>
              <w:t>106%</w:t>
            </w:r>
          </w:p>
        </w:tc>
        <w:tc>
          <w:tcPr>
            <w:tcW w:w="1113" w:type="dxa"/>
            <w:noWrap/>
            <w:vAlign w:val="center"/>
            <w:hideMark/>
          </w:tcPr>
          <w:p w14:paraId="15174E34" w14:textId="241342A9" w:rsidR="00057C3B" w:rsidRPr="0023726D" w:rsidRDefault="00057C3B" w:rsidP="00057C3B">
            <w:pPr>
              <w:jc w:val="right"/>
              <w:rPr>
                <w:b/>
                <w:bCs/>
                <w:sz w:val="18"/>
                <w:szCs w:val="18"/>
              </w:rPr>
            </w:pPr>
            <w:r w:rsidRPr="0023726D">
              <w:rPr>
                <w:b/>
                <w:bCs/>
                <w:color w:val="000000"/>
                <w:sz w:val="18"/>
                <w:szCs w:val="18"/>
              </w:rPr>
              <w:t>6%</w:t>
            </w:r>
          </w:p>
        </w:tc>
        <w:tc>
          <w:tcPr>
            <w:tcW w:w="1113" w:type="dxa"/>
            <w:noWrap/>
            <w:vAlign w:val="center"/>
            <w:hideMark/>
          </w:tcPr>
          <w:p w14:paraId="3A1FE141" w14:textId="691825F3" w:rsidR="00057C3B" w:rsidRPr="0023726D" w:rsidRDefault="00057C3B" w:rsidP="00057C3B">
            <w:pPr>
              <w:jc w:val="right"/>
              <w:rPr>
                <w:b/>
                <w:bCs/>
                <w:sz w:val="18"/>
                <w:szCs w:val="18"/>
              </w:rPr>
            </w:pPr>
            <w:r w:rsidRPr="0023726D">
              <w:rPr>
                <w:b/>
                <w:bCs/>
                <w:color w:val="000000"/>
                <w:sz w:val="18"/>
                <w:szCs w:val="18"/>
              </w:rPr>
              <w:t>82%</w:t>
            </w:r>
          </w:p>
        </w:tc>
      </w:tr>
    </w:tbl>
    <w:p w14:paraId="46C77DB1" w14:textId="653CEDFF" w:rsidR="00175DBE" w:rsidRPr="0023726D" w:rsidRDefault="002858FC" w:rsidP="00175DBE">
      <w:pPr>
        <w:pStyle w:val="Caption"/>
      </w:pPr>
      <w:r w:rsidRPr="0023726D">
        <w:br w:type="column"/>
      </w:r>
      <w:bookmarkStart w:id="103" w:name="_Toc171354711"/>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18</w:t>
      </w:r>
      <w:r w:rsidRPr="0023726D">
        <w:fldChar w:fldCharType="end"/>
      </w:r>
      <w:r w:rsidRPr="0023726D">
        <w:t xml:space="preserve"> Percentage difference between Creative Industries workforce, GVA and LQ, </w:t>
      </w:r>
      <w:r w:rsidR="00175DBE" w:rsidRPr="0023726D">
        <w:t>LinkedIn 2024- BRES 2022</w:t>
      </w:r>
      <w:bookmarkEnd w:id="103"/>
    </w:p>
    <w:tbl>
      <w:tblPr>
        <w:tblStyle w:val="TableGrid"/>
        <w:tblW w:w="0" w:type="auto"/>
        <w:tblCellMar>
          <w:top w:w="57" w:type="dxa"/>
          <w:bottom w:w="57" w:type="dxa"/>
        </w:tblCellMar>
        <w:tblLook w:val="04A0" w:firstRow="1" w:lastRow="0" w:firstColumn="1" w:lastColumn="0" w:noHBand="0" w:noVBand="1"/>
      </w:tblPr>
      <w:tblGrid>
        <w:gridCol w:w="4106"/>
        <w:gridCol w:w="1550"/>
        <w:gridCol w:w="1120"/>
        <w:gridCol w:w="1120"/>
        <w:gridCol w:w="1120"/>
      </w:tblGrid>
      <w:tr w:rsidR="002858FC" w:rsidRPr="0023726D" w14:paraId="16E6350F" w14:textId="77777777" w:rsidTr="00C00AAF">
        <w:trPr>
          <w:trHeight w:val="1020"/>
        </w:trPr>
        <w:tc>
          <w:tcPr>
            <w:tcW w:w="4106" w:type="dxa"/>
            <w:vAlign w:val="center"/>
            <w:hideMark/>
          </w:tcPr>
          <w:p w14:paraId="5AFE73DF" w14:textId="77777777" w:rsidR="002858FC" w:rsidRPr="0023726D" w:rsidRDefault="002858FC" w:rsidP="00C00AAF">
            <w:pPr>
              <w:rPr>
                <w:b/>
                <w:bCs/>
                <w:sz w:val="18"/>
                <w:szCs w:val="18"/>
              </w:rPr>
            </w:pPr>
            <w:r w:rsidRPr="0023726D">
              <w:rPr>
                <w:b/>
                <w:bCs/>
                <w:sz w:val="18"/>
                <w:szCs w:val="18"/>
              </w:rPr>
              <w:t xml:space="preserve">Creative Industries </w:t>
            </w:r>
          </w:p>
        </w:tc>
        <w:tc>
          <w:tcPr>
            <w:tcW w:w="1550" w:type="dxa"/>
            <w:vAlign w:val="center"/>
            <w:hideMark/>
          </w:tcPr>
          <w:p w14:paraId="6EB01E6E" w14:textId="77777777" w:rsidR="002858FC" w:rsidRPr="0023726D" w:rsidRDefault="002858FC" w:rsidP="00C00AAF">
            <w:pPr>
              <w:jc w:val="right"/>
              <w:rPr>
                <w:b/>
                <w:bCs/>
                <w:sz w:val="18"/>
                <w:szCs w:val="18"/>
              </w:rPr>
            </w:pPr>
            <w:r w:rsidRPr="0023726D">
              <w:rPr>
                <w:b/>
                <w:bCs/>
                <w:sz w:val="18"/>
                <w:szCs w:val="18"/>
              </w:rPr>
              <w:t>Sector workforce</w:t>
            </w:r>
          </w:p>
        </w:tc>
        <w:tc>
          <w:tcPr>
            <w:tcW w:w="1120" w:type="dxa"/>
            <w:vAlign w:val="center"/>
            <w:hideMark/>
          </w:tcPr>
          <w:p w14:paraId="758C5BCB" w14:textId="145B5340" w:rsidR="002858FC" w:rsidRPr="0023726D" w:rsidRDefault="002858FC" w:rsidP="00C00AAF">
            <w:pPr>
              <w:jc w:val="right"/>
              <w:rPr>
                <w:b/>
                <w:bCs/>
                <w:sz w:val="18"/>
                <w:szCs w:val="18"/>
              </w:rPr>
            </w:pPr>
            <w:r w:rsidRPr="0023726D">
              <w:rPr>
                <w:b/>
                <w:bCs/>
                <w:sz w:val="18"/>
                <w:szCs w:val="18"/>
              </w:rPr>
              <w:t xml:space="preserve">Sector GVA </w:t>
            </w:r>
          </w:p>
        </w:tc>
        <w:tc>
          <w:tcPr>
            <w:tcW w:w="1120" w:type="dxa"/>
            <w:vAlign w:val="center"/>
            <w:hideMark/>
          </w:tcPr>
          <w:p w14:paraId="24AA61ED" w14:textId="21D067F6" w:rsidR="002858FC" w:rsidRPr="0023726D" w:rsidRDefault="002858FC" w:rsidP="00C00AAF">
            <w:pPr>
              <w:jc w:val="right"/>
              <w:rPr>
                <w:b/>
                <w:bCs/>
                <w:sz w:val="18"/>
                <w:szCs w:val="18"/>
              </w:rPr>
            </w:pPr>
            <w:r w:rsidRPr="0023726D">
              <w:rPr>
                <w:b/>
                <w:bCs/>
                <w:sz w:val="18"/>
                <w:szCs w:val="18"/>
              </w:rPr>
              <w:t>Sector GVA per capita</w:t>
            </w:r>
          </w:p>
        </w:tc>
        <w:tc>
          <w:tcPr>
            <w:tcW w:w="1120" w:type="dxa"/>
            <w:vAlign w:val="center"/>
            <w:hideMark/>
          </w:tcPr>
          <w:p w14:paraId="377B7938" w14:textId="77777777" w:rsidR="002858FC" w:rsidRPr="0023726D" w:rsidRDefault="002858FC" w:rsidP="00C00AAF">
            <w:pPr>
              <w:jc w:val="right"/>
              <w:rPr>
                <w:b/>
                <w:bCs/>
                <w:sz w:val="18"/>
                <w:szCs w:val="18"/>
              </w:rPr>
            </w:pPr>
            <w:r w:rsidRPr="0023726D">
              <w:rPr>
                <w:b/>
                <w:bCs/>
                <w:sz w:val="18"/>
                <w:szCs w:val="18"/>
              </w:rPr>
              <w:t>LQ</w:t>
            </w:r>
          </w:p>
        </w:tc>
      </w:tr>
      <w:tr w:rsidR="00CA55EE" w:rsidRPr="0023726D" w14:paraId="0255FBC7" w14:textId="77777777" w:rsidTr="00C00AAF">
        <w:trPr>
          <w:trHeight w:val="320"/>
        </w:trPr>
        <w:tc>
          <w:tcPr>
            <w:tcW w:w="4106" w:type="dxa"/>
            <w:noWrap/>
            <w:vAlign w:val="center"/>
            <w:hideMark/>
          </w:tcPr>
          <w:p w14:paraId="188E4084" w14:textId="77777777" w:rsidR="00CA55EE" w:rsidRPr="0023726D" w:rsidRDefault="00CA55EE" w:rsidP="00CA55EE">
            <w:pPr>
              <w:rPr>
                <w:sz w:val="18"/>
                <w:szCs w:val="18"/>
              </w:rPr>
            </w:pPr>
            <w:r w:rsidRPr="0023726D">
              <w:rPr>
                <w:sz w:val="18"/>
                <w:szCs w:val="18"/>
              </w:rPr>
              <w:t>Advertising and marketing</w:t>
            </w:r>
          </w:p>
        </w:tc>
        <w:tc>
          <w:tcPr>
            <w:tcW w:w="1550" w:type="dxa"/>
            <w:noWrap/>
            <w:vAlign w:val="bottom"/>
            <w:hideMark/>
          </w:tcPr>
          <w:p w14:paraId="244DC70B" w14:textId="6B0C9CE2" w:rsidR="00CA55EE" w:rsidRPr="0023726D" w:rsidRDefault="00CA55EE" w:rsidP="00CA55EE">
            <w:pPr>
              <w:jc w:val="right"/>
              <w:rPr>
                <w:sz w:val="18"/>
                <w:szCs w:val="18"/>
              </w:rPr>
            </w:pPr>
            <w:r w:rsidRPr="0023726D">
              <w:rPr>
                <w:color w:val="000000"/>
                <w:sz w:val="18"/>
                <w:szCs w:val="18"/>
              </w:rPr>
              <w:t>1071%</w:t>
            </w:r>
          </w:p>
        </w:tc>
        <w:tc>
          <w:tcPr>
            <w:tcW w:w="1120" w:type="dxa"/>
            <w:noWrap/>
            <w:vAlign w:val="bottom"/>
            <w:hideMark/>
          </w:tcPr>
          <w:p w14:paraId="56D9C896" w14:textId="2E037CA8" w:rsidR="00CA55EE" w:rsidRPr="0023726D" w:rsidRDefault="00CA55EE" w:rsidP="00CA55EE">
            <w:pPr>
              <w:jc w:val="right"/>
              <w:rPr>
                <w:sz w:val="18"/>
                <w:szCs w:val="18"/>
              </w:rPr>
            </w:pPr>
            <w:r w:rsidRPr="0023726D">
              <w:rPr>
                <w:color w:val="000000"/>
                <w:sz w:val="18"/>
                <w:szCs w:val="18"/>
              </w:rPr>
              <w:t>1558%</w:t>
            </w:r>
          </w:p>
        </w:tc>
        <w:tc>
          <w:tcPr>
            <w:tcW w:w="1120" w:type="dxa"/>
            <w:noWrap/>
            <w:vAlign w:val="bottom"/>
            <w:hideMark/>
          </w:tcPr>
          <w:p w14:paraId="7BF1094A" w14:textId="51C0C27D" w:rsidR="00CA55EE" w:rsidRPr="0023726D" w:rsidRDefault="00CA55EE" w:rsidP="00CA55EE">
            <w:pPr>
              <w:jc w:val="right"/>
              <w:rPr>
                <w:sz w:val="18"/>
                <w:szCs w:val="18"/>
              </w:rPr>
            </w:pPr>
            <w:r w:rsidRPr="0023726D">
              <w:rPr>
                <w:color w:val="000000"/>
                <w:sz w:val="18"/>
                <w:szCs w:val="18"/>
              </w:rPr>
              <w:t>-1%</w:t>
            </w:r>
          </w:p>
        </w:tc>
        <w:tc>
          <w:tcPr>
            <w:tcW w:w="1120" w:type="dxa"/>
            <w:noWrap/>
            <w:vAlign w:val="bottom"/>
            <w:hideMark/>
          </w:tcPr>
          <w:p w14:paraId="68FE642D" w14:textId="63BB765C" w:rsidR="00CA55EE" w:rsidRPr="0023726D" w:rsidRDefault="00CA55EE" w:rsidP="00CA55EE">
            <w:pPr>
              <w:jc w:val="right"/>
              <w:rPr>
                <w:sz w:val="18"/>
                <w:szCs w:val="18"/>
              </w:rPr>
            </w:pPr>
            <w:r w:rsidRPr="0023726D">
              <w:rPr>
                <w:color w:val="000000"/>
                <w:sz w:val="18"/>
                <w:szCs w:val="18"/>
              </w:rPr>
              <w:t>528%</w:t>
            </w:r>
          </w:p>
        </w:tc>
      </w:tr>
      <w:tr w:rsidR="00CA55EE" w:rsidRPr="0023726D" w14:paraId="206E6750" w14:textId="77777777" w:rsidTr="00C00AAF">
        <w:trPr>
          <w:trHeight w:val="320"/>
        </w:trPr>
        <w:tc>
          <w:tcPr>
            <w:tcW w:w="4106" w:type="dxa"/>
            <w:noWrap/>
            <w:vAlign w:val="center"/>
            <w:hideMark/>
          </w:tcPr>
          <w:p w14:paraId="37A8A436" w14:textId="77777777" w:rsidR="00CA55EE" w:rsidRPr="0023726D" w:rsidRDefault="00CA55EE" w:rsidP="00CA55EE">
            <w:pPr>
              <w:rPr>
                <w:sz w:val="18"/>
                <w:szCs w:val="18"/>
              </w:rPr>
            </w:pPr>
            <w:r w:rsidRPr="0023726D">
              <w:rPr>
                <w:sz w:val="18"/>
                <w:szCs w:val="18"/>
              </w:rPr>
              <w:t>Architecture</w:t>
            </w:r>
          </w:p>
        </w:tc>
        <w:tc>
          <w:tcPr>
            <w:tcW w:w="1550" w:type="dxa"/>
            <w:noWrap/>
            <w:vAlign w:val="bottom"/>
            <w:hideMark/>
          </w:tcPr>
          <w:p w14:paraId="5BB077D2" w14:textId="2865E071" w:rsidR="00CA55EE" w:rsidRPr="0023726D" w:rsidRDefault="00CA55EE" w:rsidP="00CA55EE">
            <w:pPr>
              <w:jc w:val="right"/>
              <w:rPr>
                <w:sz w:val="18"/>
                <w:szCs w:val="18"/>
              </w:rPr>
            </w:pPr>
            <w:r w:rsidRPr="0023726D">
              <w:rPr>
                <w:color w:val="000000"/>
                <w:sz w:val="18"/>
                <w:szCs w:val="18"/>
              </w:rPr>
              <w:t>3%</w:t>
            </w:r>
          </w:p>
        </w:tc>
        <w:tc>
          <w:tcPr>
            <w:tcW w:w="1120" w:type="dxa"/>
            <w:noWrap/>
            <w:vAlign w:val="bottom"/>
            <w:hideMark/>
          </w:tcPr>
          <w:p w14:paraId="1BF199B8" w14:textId="6CA0A06F" w:rsidR="00CA55EE" w:rsidRPr="0023726D" w:rsidRDefault="00CA55EE" w:rsidP="00CA55EE">
            <w:pPr>
              <w:jc w:val="right"/>
              <w:rPr>
                <w:sz w:val="18"/>
                <w:szCs w:val="18"/>
              </w:rPr>
            </w:pPr>
            <w:r w:rsidRPr="0023726D">
              <w:rPr>
                <w:color w:val="000000"/>
                <w:sz w:val="18"/>
                <w:szCs w:val="18"/>
              </w:rPr>
              <w:t>17%</w:t>
            </w:r>
          </w:p>
        </w:tc>
        <w:tc>
          <w:tcPr>
            <w:tcW w:w="1120" w:type="dxa"/>
            <w:noWrap/>
            <w:vAlign w:val="bottom"/>
            <w:hideMark/>
          </w:tcPr>
          <w:p w14:paraId="1EA2E6F0" w14:textId="16887C55" w:rsidR="00CA55EE" w:rsidRPr="0023726D" w:rsidRDefault="00CA55EE" w:rsidP="00CA55EE">
            <w:pPr>
              <w:jc w:val="right"/>
              <w:rPr>
                <w:sz w:val="18"/>
                <w:szCs w:val="18"/>
              </w:rPr>
            </w:pPr>
            <w:r w:rsidRPr="0023726D">
              <w:rPr>
                <w:color w:val="000000"/>
                <w:sz w:val="18"/>
                <w:szCs w:val="18"/>
              </w:rPr>
              <w:t>13%</w:t>
            </w:r>
          </w:p>
        </w:tc>
        <w:tc>
          <w:tcPr>
            <w:tcW w:w="1120" w:type="dxa"/>
            <w:noWrap/>
            <w:vAlign w:val="bottom"/>
            <w:hideMark/>
          </w:tcPr>
          <w:p w14:paraId="6A82366A" w14:textId="365F362F" w:rsidR="00CA55EE" w:rsidRPr="0023726D" w:rsidRDefault="00CA55EE" w:rsidP="00CA55EE">
            <w:pPr>
              <w:jc w:val="right"/>
              <w:rPr>
                <w:sz w:val="18"/>
                <w:szCs w:val="18"/>
              </w:rPr>
            </w:pPr>
            <w:r w:rsidRPr="0023726D">
              <w:rPr>
                <w:color w:val="000000"/>
                <w:sz w:val="18"/>
                <w:szCs w:val="18"/>
              </w:rPr>
              <w:t>-4%</w:t>
            </w:r>
          </w:p>
        </w:tc>
      </w:tr>
      <w:tr w:rsidR="00CA55EE" w:rsidRPr="0023726D" w14:paraId="778B6F8C" w14:textId="77777777" w:rsidTr="00C00AAF">
        <w:trPr>
          <w:trHeight w:val="320"/>
        </w:trPr>
        <w:tc>
          <w:tcPr>
            <w:tcW w:w="4106" w:type="dxa"/>
            <w:noWrap/>
            <w:vAlign w:val="center"/>
            <w:hideMark/>
          </w:tcPr>
          <w:p w14:paraId="467E23A1" w14:textId="77777777" w:rsidR="00CA55EE" w:rsidRPr="0023726D" w:rsidRDefault="00CA55EE" w:rsidP="00CA55EE">
            <w:pPr>
              <w:rPr>
                <w:sz w:val="18"/>
                <w:szCs w:val="18"/>
              </w:rPr>
            </w:pPr>
            <w:r w:rsidRPr="0023726D">
              <w:rPr>
                <w:sz w:val="18"/>
                <w:szCs w:val="18"/>
              </w:rPr>
              <w:t>Crafts</w:t>
            </w:r>
          </w:p>
        </w:tc>
        <w:tc>
          <w:tcPr>
            <w:tcW w:w="1550" w:type="dxa"/>
            <w:noWrap/>
            <w:vAlign w:val="bottom"/>
            <w:hideMark/>
          </w:tcPr>
          <w:p w14:paraId="7029C0D6" w14:textId="28D8D417" w:rsidR="00CA55EE" w:rsidRPr="0023726D" w:rsidRDefault="00CA55EE" w:rsidP="00CA55EE">
            <w:pPr>
              <w:jc w:val="right"/>
              <w:rPr>
                <w:sz w:val="18"/>
                <w:szCs w:val="18"/>
              </w:rPr>
            </w:pPr>
            <w:r w:rsidRPr="0023726D">
              <w:rPr>
                <w:color w:val="000000"/>
                <w:sz w:val="18"/>
                <w:szCs w:val="18"/>
              </w:rPr>
              <w:t>610%</w:t>
            </w:r>
          </w:p>
        </w:tc>
        <w:tc>
          <w:tcPr>
            <w:tcW w:w="1120" w:type="dxa"/>
            <w:noWrap/>
            <w:vAlign w:val="bottom"/>
            <w:hideMark/>
          </w:tcPr>
          <w:p w14:paraId="0CD7BA6C" w14:textId="2AC8C558" w:rsidR="00CA55EE" w:rsidRPr="0023726D" w:rsidRDefault="00CA55EE" w:rsidP="00CA55EE">
            <w:pPr>
              <w:jc w:val="right"/>
              <w:rPr>
                <w:sz w:val="18"/>
                <w:szCs w:val="18"/>
              </w:rPr>
            </w:pPr>
            <w:r w:rsidRPr="0023726D">
              <w:rPr>
                <w:color w:val="000000"/>
                <w:sz w:val="18"/>
                <w:szCs w:val="18"/>
              </w:rPr>
              <w:t>661%</w:t>
            </w:r>
          </w:p>
        </w:tc>
        <w:tc>
          <w:tcPr>
            <w:tcW w:w="1120" w:type="dxa"/>
            <w:noWrap/>
            <w:vAlign w:val="bottom"/>
            <w:hideMark/>
          </w:tcPr>
          <w:p w14:paraId="4B176B45" w14:textId="181A01C7" w:rsidR="00CA55EE" w:rsidRPr="0023726D" w:rsidRDefault="00CA55EE" w:rsidP="00CA55EE">
            <w:pPr>
              <w:jc w:val="right"/>
              <w:rPr>
                <w:sz w:val="18"/>
                <w:szCs w:val="18"/>
              </w:rPr>
            </w:pPr>
            <w:r w:rsidRPr="0023726D">
              <w:rPr>
                <w:color w:val="000000"/>
                <w:sz w:val="18"/>
                <w:szCs w:val="18"/>
              </w:rPr>
              <w:t>7%</w:t>
            </w:r>
          </w:p>
        </w:tc>
        <w:tc>
          <w:tcPr>
            <w:tcW w:w="1120" w:type="dxa"/>
            <w:noWrap/>
            <w:vAlign w:val="bottom"/>
            <w:hideMark/>
          </w:tcPr>
          <w:p w14:paraId="5C7B0C15" w14:textId="28F8206D" w:rsidR="00CA55EE" w:rsidRPr="0023726D" w:rsidRDefault="00CA55EE" w:rsidP="00CA55EE">
            <w:pPr>
              <w:jc w:val="right"/>
              <w:rPr>
                <w:sz w:val="18"/>
                <w:szCs w:val="18"/>
              </w:rPr>
            </w:pPr>
            <w:r w:rsidRPr="0023726D">
              <w:rPr>
                <w:color w:val="000000"/>
                <w:sz w:val="18"/>
                <w:szCs w:val="18"/>
              </w:rPr>
              <w:t>559%</w:t>
            </w:r>
          </w:p>
        </w:tc>
      </w:tr>
      <w:tr w:rsidR="00CA55EE" w:rsidRPr="0023726D" w14:paraId="11D1B75D" w14:textId="77777777" w:rsidTr="00C00AAF">
        <w:trPr>
          <w:trHeight w:val="320"/>
        </w:trPr>
        <w:tc>
          <w:tcPr>
            <w:tcW w:w="4106" w:type="dxa"/>
            <w:noWrap/>
            <w:vAlign w:val="center"/>
            <w:hideMark/>
          </w:tcPr>
          <w:p w14:paraId="3B43399B" w14:textId="77777777" w:rsidR="00CA55EE" w:rsidRPr="0023726D" w:rsidRDefault="00CA55EE" w:rsidP="00CA55EE">
            <w:pPr>
              <w:rPr>
                <w:sz w:val="18"/>
                <w:szCs w:val="18"/>
              </w:rPr>
            </w:pPr>
            <w:r w:rsidRPr="0023726D">
              <w:rPr>
                <w:sz w:val="18"/>
                <w:szCs w:val="18"/>
              </w:rPr>
              <w:t>Design and designer fashion</w:t>
            </w:r>
          </w:p>
        </w:tc>
        <w:tc>
          <w:tcPr>
            <w:tcW w:w="1550" w:type="dxa"/>
            <w:noWrap/>
            <w:vAlign w:val="bottom"/>
            <w:hideMark/>
          </w:tcPr>
          <w:p w14:paraId="1D05D0CB" w14:textId="04454BD0" w:rsidR="00CA55EE" w:rsidRPr="0023726D" w:rsidRDefault="00CA55EE" w:rsidP="00CA55EE">
            <w:pPr>
              <w:jc w:val="right"/>
              <w:rPr>
                <w:sz w:val="18"/>
                <w:szCs w:val="18"/>
              </w:rPr>
            </w:pPr>
            <w:r w:rsidRPr="0023726D">
              <w:rPr>
                <w:color w:val="000000"/>
                <w:sz w:val="18"/>
                <w:szCs w:val="18"/>
              </w:rPr>
              <w:t>252%</w:t>
            </w:r>
          </w:p>
        </w:tc>
        <w:tc>
          <w:tcPr>
            <w:tcW w:w="1120" w:type="dxa"/>
            <w:noWrap/>
            <w:vAlign w:val="bottom"/>
            <w:hideMark/>
          </w:tcPr>
          <w:p w14:paraId="0327BB4A" w14:textId="73248B38" w:rsidR="00CA55EE" w:rsidRPr="0023726D" w:rsidRDefault="00CA55EE" w:rsidP="00CA55EE">
            <w:pPr>
              <w:jc w:val="right"/>
              <w:rPr>
                <w:sz w:val="18"/>
                <w:szCs w:val="18"/>
              </w:rPr>
            </w:pPr>
            <w:r w:rsidRPr="0023726D">
              <w:rPr>
                <w:color w:val="000000"/>
                <w:sz w:val="18"/>
                <w:szCs w:val="18"/>
              </w:rPr>
              <w:t>144%</w:t>
            </w:r>
          </w:p>
        </w:tc>
        <w:tc>
          <w:tcPr>
            <w:tcW w:w="1120" w:type="dxa"/>
            <w:noWrap/>
            <w:vAlign w:val="bottom"/>
            <w:hideMark/>
          </w:tcPr>
          <w:p w14:paraId="2648BA8F" w14:textId="335D62A5" w:rsidR="00CA55EE" w:rsidRPr="0023726D" w:rsidRDefault="00CA55EE" w:rsidP="00CA55EE">
            <w:pPr>
              <w:jc w:val="right"/>
              <w:rPr>
                <w:sz w:val="18"/>
                <w:szCs w:val="18"/>
              </w:rPr>
            </w:pPr>
            <w:r w:rsidRPr="0023726D">
              <w:rPr>
                <w:color w:val="000000"/>
                <w:sz w:val="18"/>
                <w:szCs w:val="18"/>
              </w:rPr>
              <w:t>-31%</w:t>
            </w:r>
          </w:p>
        </w:tc>
        <w:tc>
          <w:tcPr>
            <w:tcW w:w="1120" w:type="dxa"/>
            <w:noWrap/>
            <w:vAlign w:val="bottom"/>
            <w:hideMark/>
          </w:tcPr>
          <w:p w14:paraId="4F29CE07" w14:textId="6F07468F" w:rsidR="00CA55EE" w:rsidRPr="0023726D" w:rsidRDefault="00CA55EE" w:rsidP="00CA55EE">
            <w:pPr>
              <w:jc w:val="right"/>
              <w:rPr>
                <w:sz w:val="18"/>
                <w:szCs w:val="18"/>
              </w:rPr>
            </w:pPr>
            <w:r w:rsidRPr="0023726D">
              <w:rPr>
                <w:color w:val="000000"/>
                <w:sz w:val="18"/>
                <w:szCs w:val="18"/>
              </w:rPr>
              <w:t>226%</w:t>
            </w:r>
          </w:p>
        </w:tc>
      </w:tr>
      <w:tr w:rsidR="00CA55EE" w:rsidRPr="0023726D" w14:paraId="12D9C378" w14:textId="77777777" w:rsidTr="00C00AAF">
        <w:trPr>
          <w:trHeight w:val="320"/>
        </w:trPr>
        <w:tc>
          <w:tcPr>
            <w:tcW w:w="4106" w:type="dxa"/>
            <w:noWrap/>
            <w:vAlign w:val="center"/>
            <w:hideMark/>
          </w:tcPr>
          <w:p w14:paraId="357435F0" w14:textId="77777777" w:rsidR="00CA55EE" w:rsidRPr="0023726D" w:rsidRDefault="00CA55EE" w:rsidP="00CA55EE">
            <w:pPr>
              <w:rPr>
                <w:sz w:val="18"/>
                <w:szCs w:val="18"/>
              </w:rPr>
            </w:pPr>
            <w:r w:rsidRPr="0023726D">
              <w:rPr>
                <w:sz w:val="18"/>
                <w:szCs w:val="18"/>
              </w:rPr>
              <w:t>Film, TV, video, radio and photography</w:t>
            </w:r>
          </w:p>
        </w:tc>
        <w:tc>
          <w:tcPr>
            <w:tcW w:w="1550" w:type="dxa"/>
            <w:noWrap/>
            <w:vAlign w:val="bottom"/>
            <w:hideMark/>
          </w:tcPr>
          <w:p w14:paraId="46461925" w14:textId="566C8B70" w:rsidR="00CA55EE" w:rsidRPr="0023726D" w:rsidRDefault="00CA55EE" w:rsidP="00CA55EE">
            <w:pPr>
              <w:jc w:val="right"/>
              <w:rPr>
                <w:sz w:val="18"/>
                <w:szCs w:val="18"/>
              </w:rPr>
            </w:pPr>
            <w:r w:rsidRPr="0023726D">
              <w:rPr>
                <w:color w:val="000000"/>
                <w:sz w:val="18"/>
                <w:szCs w:val="18"/>
              </w:rPr>
              <w:t>238%</w:t>
            </w:r>
          </w:p>
        </w:tc>
        <w:tc>
          <w:tcPr>
            <w:tcW w:w="1120" w:type="dxa"/>
            <w:noWrap/>
            <w:vAlign w:val="bottom"/>
            <w:hideMark/>
          </w:tcPr>
          <w:p w14:paraId="0A3F7BEF" w14:textId="0D5EAE81" w:rsidR="00CA55EE" w:rsidRPr="0023726D" w:rsidRDefault="00CA55EE" w:rsidP="00CA55EE">
            <w:pPr>
              <w:jc w:val="right"/>
              <w:rPr>
                <w:sz w:val="18"/>
                <w:szCs w:val="18"/>
              </w:rPr>
            </w:pPr>
            <w:r w:rsidRPr="0023726D">
              <w:rPr>
                <w:color w:val="000000"/>
                <w:sz w:val="18"/>
                <w:szCs w:val="18"/>
              </w:rPr>
              <w:t>286%</w:t>
            </w:r>
          </w:p>
        </w:tc>
        <w:tc>
          <w:tcPr>
            <w:tcW w:w="1120" w:type="dxa"/>
            <w:noWrap/>
            <w:vAlign w:val="bottom"/>
            <w:hideMark/>
          </w:tcPr>
          <w:p w14:paraId="40822AFC" w14:textId="6E82C3BB" w:rsidR="00CA55EE" w:rsidRPr="0023726D" w:rsidRDefault="00CA55EE" w:rsidP="00CA55EE">
            <w:pPr>
              <w:jc w:val="right"/>
              <w:rPr>
                <w:sz w:val="18"/>
                <w:szCs w:val="18"/>
              </w:rPr>
            </w:pPr>
            <w:r w:rsidRPr="0023726D">
              <w:rPr>
                <w:color w:val="000000"/>
                <w:sz w:val="18"/>
                <w:szCs w:val="18"/>
              </w:rPr>
              <w:t>14%</w:t>
            </w:r>
          </w:p>
        </w:tc>
        <w:tc>
          <w:tcPr>
            <w:tcW w:w="1120" w:type="dxa"/>
            <w:noWrap/>
            <w:vAlign w:val="bottom"/>
            <w:hideMark/>
          </w:tcPr>
          <w:p w14:paraId="5CB7D100" w14:textId="5BAA7772" w:rsidR="00CA55EE" w:rsidRPr="0023726D" w:rsidRDefault="00CA55EE" w:rsidP="00CA55EE">
            <w:pPr>
              <w:jc w:val="right"/>
              <w:rPr>
                <w:sz w:val="18"/>
                <w:szCs w:val="18"/>
              </w:rPr>
            </w:pPr>
            <w:r w:rsidRPr="0023726D">
              <w:rPr>
                <w:color w:val="000000"/>
                <w:sz w:val="18"/>
                <w:szCs w:val="18"/>
              </w:rPr>
              <w:t>195%</w:t>
            </w:r>
          </w:p>
        </w:tc>
      </w:tr>
      <w:tr w:rsidR="00CA55EE" w:rsidRPr="0023726D" w14:paraId="73B35C4A" w14:textId="77777777" w:rsidTr="00C00AAF">
        <w:trPr>
          <w:trHeight w:val="320"/>
        </w:trPr>
        <w:tc>
          <w:tcPr>
            <w:tcW w:w="4106" w:type="dxa"/>
            <w:noWrap/>
            <w:vAlign w:val="center"/>
            <w:hideMark/>
          </w:tcPr>
          <w:p w14:paraId="472C9D99" w14:textId="77777777" w:rsidR="00CA55EE" w:rsidRPr="0023726D" w:rsidRDefault="00CA55EE" w:rsidP="00CA55EE">
            <w:pPr>
              <w:rPr>
                <w:sz w:val="18"/>
                <w:szCs w:val="18"/>
              </w:rPr>
            </w:pPr>
            <w:r w:rsidRPr="0023726D">
              <w:rPr>
                <w:sz w:val="18"/>
                <w:szCs w:val="18"/>
              </w:rPr>
              <w:t>IT, software and computer services</w:t>
            </w:r>
          </w:p>
        </w:tc>
        <w:tc>
          <w:tcPr>
            <w:tcW w:w="1550" w:type="dxa"/>
            <w:noWrap/>
            <w:vAlign w:val="bottom"/>
            <w:hideMark/>
          </w:tcPr>
          <w:p w14:paraId="15A6C99B" w14:textId="044D9854" w:rsidR="00CA55EE" w:rsidRPr="0023726D" w:rsidRDefault="00CA55EE" w:rsidP="00CA55EE">
            <w:pPr>
              <w:jc w:val="right"/>
              <w:rPr>
                <w:sz w:val="18"/>
                <w:szCs w:val="18"/>
              </w:rPr>
            </w:pPr>
            <w:r w:rsidRPr="0023726D">
              <w:rPr>
                <w:color w:val="000000"/>
                <w:sz w:val="18"/>
                <w:szCs w:val="18"/>
              </w:rPr>
              <w:t>43%</w:t>
            </w:r>
          </w:p>
        </w:tc>
        <w:tc>
          <w:tcPr>
            <w:tcW w:w="1120" w:type="dxa"/>
            <w:noWrap/>
            <w:vAlign w:val="bottom"/>
            <w:hideMark/>
          </w:tcPr>
          <w:p w14:paraId="3A90FCAD" w14:textId="47D54E01" w:rsidR="00CA55EE" w:rsidRPr="0023726D" w:rsidRDefault="00CA55EE" w:rsidP="00CA55EE">
            <w:pPr>
              <w:jc w:val="right"/>
              <w:rPr>
                <w:sz w:val="18"/>
                <w:szCs w:val="18"/>
              </w:rPr>
            </w:pPr>
            <w:r w:rsidRPr="0023726D">
              <w:rPr>
                <w:color w:val="000000"/>
                <w:sz w:val="18"/>
                <w:szCs w:val="18"/>
              </w:rPr>
              <w:t>31%</w:t>
            </w:r>
          </w:p>
        </w:tc>
        <w:tc>
          <w:tcPr>
            <w:tcW w:w="1120" w:type="dxa"/>
            <w:noWrap/>
            <w:vAlign w:val="bottom"/>
            <w:hideMark/>
          </w:tcPr>
          <w:p w14:paraId="673A499E" w14:textId="6F62401F" w:rsidR="00CA55EE" w:rsidRPr="0023726D" w:rsidRDefault="00CA55EE" w:rsidP="00CA55EE">
            <w:pPr>
              <w:jc w:val="right"/>
              <w:rPr>
                <w:sz w:val="18"/>
                <w:szCs w:val="18"/>
              </w:rPr>
            </w:pPr>
            <w:r w:rsidRPr="0023726D">
              <w:rPr>
                <w:color w:val="000000"/>
                <w:sz w:val="18"/>
                <w:szCs w:val="18"/>
              </w:rPr>
              <w:t>-8%</w:t>
            </w:r>
          </w:p>
        </w:tc>
        <w:tc>
          <w:tcPr>
            <w:tcW w:w="1120" w:type="dxa"/>
            <w:noWrap/>
            <w:vAlign w:val="bottom"/>
            <w:hideMark/>
          </w:tcPr>
          <w:p w14:paraId="42272B42" w14:textId="4A2811E6" w:rsidR="00CA55EE" w:rsidRPr="0023726D" w:rsidRDefault="00CA55EE" w:rsidP="00CA55EE">
            <w:pPr>
              <w:jc w:val="right"/>
              <w:rPr>
                <w:sz w:val="18"/>
                <w:szCs w:val="18"/>
              </w:rPr>
            </w:pPr>
            <w:r w:rsidRPr="0023726D">
              <w:rPr>
                <w:color w:val="000000"/>
                <w:sz w:val="18"/>
                <w:szCs w:val="18"/>
              </w:rPr>
              <w:t>33%</w:t>
            </w:r>
          </w:p>
        </w:tc>
      </w:tr>
      <w:tr w:rsidR="00CA55EE" w:rsidRPr="0023726D" w14:paraId="21685ED1" w14:textId="77777777" w:rsidTr="00C00AAF">
        <w:trPr>
          <w:trHeight w:val="320"/>
        </w:trPr>
        <w:tc>
          <w:tcPr>
            <w:tcW w:w="4106" w:type="dxa"/>
            <w:noWrap/>
            <w:vAlign w:val="center"/>
            <w:hideMark/>
          </w:tcPr>
          <w:p w14:paraId="42E87081" w14:textId="77777777" w:rsidR="00CA55EE" w:rsidRPr="0023726D" w:rsidRDefault="00CA55EE" w:rsidP="00CA55EE">
            <w:pPr>
              <w:rPr>
                <w:sz w:val="18"/>
                <w:szCs w:val="18"/>
              </w:rPr>
            </w:pPr>
            <w:r w:rsidRPr="0023726D">
              <w:rPr>
                <w:sz w:val="18"/>
                <w:szCs w:val="18"/>
              </w:rPr>
              <w:t>Publishing</w:t>
            </w:r>
          </w:p>
        </w:tc>
        <w:tc>
          <w:tcPr>
            <w:tcW w:w="1550" w:type="dxa"/>
            <w:noWrap/>
            <w:vAlign w:val="bottom"/>
            <w:hideMark/>
          </w:tcPr>
          <w:p w14:paraId="6A30D4CF" w14:textId="7BEAB62A" w:rsidR="00CA55EE" w:rsidRPr="0023726D" w:rsidRDefault="00CA55EE" w:rsidP="00CA55EE">
            <w:pPr>
              <w:jc w:val="right"/>
              <w:rPr>
                <w:sz w:val="18"/>
                <w:szCs w:val="18"/>
              </w:rPr>
            </w:pPr>
            <w:r w:rsidRPr="0023726D">
              <w:rPr>
                <w:color w:val="000000"/>
                <w:sz w:val="18"/>
                <w:szCs w:val="18"/>
              </w:rPr>
              <w:t>-33%</w:t>
            </w:r>
          </w:p>
        </w:tc>
        <w:tc>
          <w:tcPr>
            <w:tcW w:w="1120" w:type="dxa"/>
            <w:noWrap/>
            <w:vAlign w:val="bottom"/>
            <w:hideMark/>
          </w:tcPr>
          <w:p w14:paraId="6E610222" w14:textId="2C681FED" w:rsidR="00CA55EE" w:rsidRPr="0023726D" w:rsidRDefault="00CA55EE" w:rsidP="00CA55EE">
            <w:pPr>
              <w:jc w:val="right"/>
              <w:rPr>
                <w:sz w:val="18"/>
                <w:szCs w:val="18"/>
              </w:rPr>
            </w:pPr>
            <w:r w:rsidRPr="0023726D">
              <w:rPr>
                <w:color w:val="000000"/>
                <w:sz w:val="18"/>
                <w:szCs w:val="18"/>
              </w:rPr>
              <w:t>-41%</w:t>
            </w:r>
          </w:p>
        </w:tc>
        <w:tc>
          <w:tcPr>
            <w:tcW w:w="1120" w:type="dxa"/>
            <w:noWrap/>
            <w:vAlign w:val="bottom"/>
            <w:hideMark/>
          </w:tcPr>
          <w:p w14:paraId="1A9BB2A3" w14:textId="04038D98" w:rsidR="00CA55EE" w:rsidRPr="0023726D" w:rsidRDefault="00CA55EE" w:rsidP="00CA55EE">
            <w:pPr>
              <w:jc w:val="right"/>
              <w:rPr>
                <w:sz w:val="18"/>
                <w:szCs w:val="18"/>
              </w:rPr>
            </w:pPr>
            <w:r w:rsidRPr="0023726D">
              <w:rPr>
                <w:color w:val="000000"/>
                <w:sz w:val="18"/>
                <w:szCs w:val="18"/>
              </w:rPr>
              <w:t>-55%</w:t>
            </w:r>
          </w:p>
        </w:tc>
        <w:tc>
          <w:tcPr>
            <w:tcW w:w="1120" w:type="dxa"/>
            <w:noWrap/>
            <w:vAlign w:val="bottom"/>
            <w:hideMark/>
          </w:tcPr>
          <w:p w14:paraId="6220DA6C" w14:textId="3123E6B4" w:rsidR="00CA55EE" w:rsidRPr="0023726D" w:rsidRDefault="00CA55EE" w:rsidP="00CA55EE">
            <w:pPr>
              <w:jc w:val="right"/>
              <w:rPr>
                <w:sz w:val="18"/>
                <w:szCs w:val="18"/>
              </w:rPr>
            </w:pPr>
            <w:r w:rsidRPr="0023726D">
              <w:rPr>
                <w:color w:val="000000"/>
                <w:sz w:val="18"/>
                <w:szCs w:val="18"/>
              </w:rPr>
              <w:t>-53%</w:t>
            </w:r>
          </w:p>
        </w:tc>
      </w:tr>
      <w:tr w:rsidR="00CA55EE" w:rsidRPr="0023726D" w14:paraId="37CFB0AB" w14:textId="77777777" w:rsidTr="00C00AAF">
        <w:trPr>
          <w:trHeight w:val="320"/>
        </w:trPr>
        <w:tc>
          <w:tcPr>
            <w:tcW w:w="4106" w:type="dxa"/>
            <w:noWrap/>
            <w:vAlign w:val="center"/>
            <w:hideMark/>
          </w:tcPr>
          <w:p w14:paraId="3C0A3BE3" w14:textId="77777777" w:rsidR="00CA55EE" w:rsidRPr="0023726D" w:rsidRDefault="00CA55EE" w:rsidP="00CA55EE">
            <w:pPr>
              <w:rPr>
                <w:sz w:val="18"/>
                <w:szCs w:val="18"/>
              </w:rPr>
            </w:pPr>
            <w:r w:rsidRPr="0023726D">
              <w:rPr>
                <w:sz w:val="18"/>
                <w:szCs w:val="18"/>
              </w:rPr>
              <w:t>Museums, Galleries and Libraries</w:t>
            </w:r>
          </w:p>
        </w:tc>
        <w:tc>
          <w:tcPr>
            <w:tcW w:w="1550" w:type="dxa"/>
            <w:noWrap/>
            <w:vAlign w:val="bottom"/>
            <w:hideMark/>
          </w:tcPr>
          <w:p w14:paraId="6FA843A3" w14:textId="1027F9C4" w:rsidR="00CA55EE" w:rsidRPr="0023726D" w:rsidRDefault="00CA55EE" w:rsidP="00CA55EE">
            <w:pPr>
              <w:jc w:val="right"/>
              <w:rPr>
                <w:sz w:val="18"/>
                <w:szCs w:val="18"/>
              </w:rPr>
            </w:pPr>
            <w:r w:rsidRPr="0023726D">
              <w:rPr>
                <w:color w:val="000000"/>
                <w:sz w:val="18"/>
                <w:szCs w:val="18"/>
              </w:rPr>
              <w:t>-20%</w:t>
            </w:r>
          </w:p>
        </w:tc>
        <w:tc>
          <w:tcPr>
            <w:tcW w:w="1120" w:type="dxa"/>
            <w:noWrap/>
            <w:vAlign w:val="bottom"/>
            <w:hideMark/>
          </w:tcPr>
          <w:p w14:paraId="2537ABB1" w14:textId="33249AEF" w:rsidR="00CA55EE" w:rsidRPr="0023726D" w:rsidRDefault="00CA55EE" w:rsidP="00CA55EE">
            <w:pPr>
              <w:jc w:val="right"/>
              <w:rPr>
                <w:sz w:val="18"/>
                <w:szCs w:val="18"/>
              </w:rPr>
            </w:pPr>
            <w:r w:rsidRPr="0023726D">
              <w:rPr>
                <w:color w:val="000000"/>
                <w:sz w:val="18"/>
                <w:szCs w:val="18"/>
              </w:rPr>
              <w:t>-72%</w:t>
            </w:r>
          </w:p>
        </w:tc>
        <w:tc>
          <w:tcPr>
            <w:tcW w:w="1120" w:type="dxa"/>
            <w:noWrap/>
            <w:vAlign w:val="bottom"/>
            <w:hideMark/>
          </w:tcPr>
          <w:p w14:paraId="63C2794B" w14:textId="461D92D9" w:rsidR="00CA55EE" w:rsidRPr="0023726D" w:rsidRDefault="00CA55EE" w:rsidP="00CA55EE">
            <w:pPr>
              <w:jc w:val="right"/>
              <w:rPr>
                <w:sz w:val="18"/>
                <w:szCs w:val="18"/>
              </w:rPr>
            </w:pPr>
            <w:r w:rsidRPr="0023726D">
              <w:rPr>
                <w:color w:val="000000"/>
                <w:sz w:val="18"/>
                <w:szCs w:val="18"/>
              </w:rPr>
              <w:t>-65%</w:t>
            </w:r>
          </w:p>
        </w:tc>
        <w:tc>
          <w:tcPr>
            <w:tcW w:w="1120" w:type="dxa"/>
            <w:noWrap/>
            <w:vAlign w:val="bottom"/>
            <w:hideMark/>
          </w:tcPr>
          <w:p w14:paraId="36B423D7" w14:textId="0538AFF0" w:rsidR="00CA55EE" w:rsidRPr="0023726D" w:rsidRDefault="00CA55EE" w:rsidP="00CA55EE">
            <w:pPr>
              <w:jc w:val="right"/>
              <w:rPr>
                <w:sz w:val="18"/>
                <w:szCs w:val="18"/>
              </w:rPr>
            </w:pPr>
            <w:r w:rsidRPr="0023726D">
              <w:rPr>
                <w:color w:val="000000"/>
                <w:sz w:val="18"/>
                <w:szCs w:val="18"/>
              </w:rPr>
              <w:t>-26%</w:t>
            </w:r>
          </w:p>
        </w:tc>
      </w:tr>
      <w:tr w:rsidR="00CA55EE" w:rsidRPr="0023726D" w14:paraId="69D915D5" w14:textId="77777777" w:rsidTr="00C00AAF">
        <w:trPr>
          <w:trHeight w:val="320"/>
        </w:trPr>
        <w:tc>
          <w:tcPr>
            <w:tcW w:w="4106" w:type="dxa"/>
            <w:noWrap/>
            <w:vAlign w:val="center"/>
            <w:hideMark/>
          </w:tcPr>
          <w:p w14:paraId="35B9677D" w14:textId="77777777" w:rsidR="00CA55EE" w:rsidRPr="0023726D" w:rsidRDefault="00CA55EE" w:rsidP="00CA55EE">
            <w:pPr>
              <w:rPr>
                <w:sz w:val="18"/>
                <w:szCs w:val="18"/>
              </w:rPr>
            </w:pPr>
            <w:r w:rsidRPr="0023726D">
              <w:rPr>
                <w:sz w:val="18"/>
                <w:szCs w:val="18"/>
              </w:rPr>
              <w:t>Music, performing and visual arts</w:t>
            </w:r>
          </w:p>
        </w:tc>
        <w:tc>
          <w:tcPr>
            <w:tcW w:w="1550" w:type="dxa"/>
            <w:noWrap/>
            <w:vAlign w:val="bottom"/>
            <w:hideMark/>
          </w:tcPr>
          <w:p w14:paraId="24C3F84F" w14:textId="394E6E39" w:rsidR="00CA55EE" w:rsidRPr="0023726D" w:rsidRDefault="00CA55EE" w:rsidP="00CA55EE">
            <w:pPr>
              <w:jc w:val="right"/>
              <w:rPr>
                <w:sz w:val="18"/>
                <w:szCs w:val="18"/>
              </w:rPr>
            </w:pPr>
            <w:r w:rsidRPr="0023726D">
              <w:rPr>
                <w:color w:val="000000"/>
                <w:sz w:val="18"/>
                <w:szCs w:val="18"/>
              </w:rPr>
              <w:t>321%</w:t>
            </w:r>
          </w:p>
        </w:tc>
        <w:tc>
          <w:tcPr>
            <w:tcW w:w="1120" w:type="dxa"/>
            <w:noWrap/>
            <w:vAlign w:val="bottom"/>
            <w:hideMark/>
          </w:tcPr>
          <w:p w14:paraId="0D19B6A2" w14:textId="159249A8" w:rsidR="00CA55EE" w:rsidRPr="0023726D" w:rsidRDefault="00CA55EE" w:rsidP="00CA55EE">
            <w:pPr>
              <w:jc w:val="right"/>
              <w:rPr>
                <w:sz w:val="18"/>
                <w:szCs w:val="18"/>
              </w:rPr>
            </w:pPr>
            <w:r w:rsidRPr="0023726D">
              <w:rPr>
                <w:color w:val="000000"/>
                <w:sz w:val="18"/>
                <w:szCs w:val="18"/>
              </w:rPr>
              <w:t>712%</w:t>
            </w:r>
          </w:p>
        </w:tc>
        <w:tc>
          <w:tcPr>
            <w:tcW w:w="1120" w:type="dxa"/>
            <w:noWrap/>
            <w:vAlign w:val="bottom"/>
            <w:hideMark/>
          </w:tcPr>
          <w:p w14:paraId="2E8026B7" w14:textId="7F306EE5" w:rsidR="00CA55EE" w:rsidRPr="0023726D" w:rsidRDefault="00CA55EE" w:rsidP="00CA55EE">
            <w:pPr>
              <w:jc w:val="right"/>
              <w:rPr>
                <w:sz w:val="18"/>
                <w:szCs w:val="18"/>
              </w:rPr>
            </w:pPr>
            <w:r w:rsidRPr="0023726D">
              <w:rPr>
                <w:color w:val="000000"/>
                <w:sz w:val="18"/>
                <w:szCs w:val="18"/>
              </w:rPr>
              <w:t>93%</w:t>
            </w:r>
          </w:p>
        </w:tc>
        <w:tc>
          <w:tcPr>
            <w:tcW w:w="1120" w:type="dxa"/>
            <w:noWrap/>
            <w:vAlign w:val="bottom"/>
            <w:hideMark/>
          </w:tcPr>
          <w:p w14:paraId="055A075C" w14:textId="2ED71EBD" w:rsidR="00CA55EE" w:rsidRPr="0023726D" w:rsidRDefault="00CA55EE" w:rsidP="00CA55EE">
            <w:pPr>
              <w:jc w:val="right"/>
              <w:rPr>
                <w:sz w:val="18"/>
                <w:szCs w:val="18"/>
              </w:rPr>
            </w:pPr>
            <w:r w:rsidRPr="0023726D">
              <w:rPr>
                <w:color w:val="000000"/>
                <w:sz w:val="18"/>
                <w:szCs w:val="18"/>
              </w:rPr>
              <w:t>301%</w:t>
            </w:r>
          </w:p>
        </w:tc>
      </w:tr>
      <w:tr w:rsidR="00CA55EE" w:rsidRPr="0023726D" w14:paraId="28014A70" w14:textId="77777777" w:rsidTr="00C00AAF">
        <w:trPr>
          <w:trHeight w:val="320"/>
        </w:trPr>
        <w:tc>
          <w:tcPr>
            <w:tcW w:w="4106" w:type="dxa"/>
            <w:noWrap/>
            <w:vAlign w:val="center"/>
            <w:hideMark/>
          </w:tcPr>
          <w:p w14:paraId="48277C2C" w14:textId="6376B60F" w:rsidR="00CA55EE" w:rsidRPr="0023726D" w:rsidRDefault="00CA55EE" w:rsidP="00CA55EE">
            <w:pPr>
              <w:rPr>
                <w:b/>
                <w:bCs/>
                <w:sz w:val="18"/>
                <w:szCs w:val="18"/>
              </w:rPr>
            </w:pPr>
            <w:r w:rsidRPr="0023726D">
              <w:rPr>
                <w:b/>
                <w:bCs/>
                <w:sz w:val="18"/>
                <w:szCs w:val="18"/>
              </w:rPr>
              <w:t xml:space="preserve">% </w:t>
            </w:r>
            <w:r w:rsidRPr="0023726D">
              <w:rPr>
                <w:b/>
                <w:bCs/>
                <w:sz w:val="18"/>
                <w:szCs w:val="18"/>
              </w:rPr>
              <w:t>Difference (Creative Industries)</w:t>
            </w:r>
          </w:p>
        </w:tc>
        <w:tc>
          <w:tcPr>
            <w:tcW w:w="1550" w:type="dxa"/>
            <w:noWrap/>
            <w:vAlign w:val="bottom"/>
            <w:hideMark/>
          </w:tcPr>
          <w:p w14:paraId="2DD37E20" w14:textId="0ADE2FC9" w:rsidR="00CA55EE" w:rsidRPr="0023726D" w:rsidRDefault="00CA55EE" w:rsidP="00CA55EE">
            <w:pPr>
              <w:jc w:val="right"/>
              <w:rPr>
                <w:b/>
                <w:bCs/>
                <w:sz w:val="18"/>
                <w:szCs w:val="18"/>
              </w:rPr>
            </w:pPr>
            <w:r w:rsidRPr="0023726D">
              <w:rPr>
                <w:b/>
                <w:bCs/>
                <w:color w:val="000000"/>
                <w:sz w:val="18"/>
                <w:szCs w:val="18"/>
              </w:rPr>
              <w:t>129%</w:t>
            </w:r>
          </w:p>
        </w:tc>
        <w:tc>
          <w:tcPr>
            <w:tcW w:w="1120" w:type="dxa"/>
            <w:noWrap/>
            <w:vAlign w:val="bottom"/>
            <w:hideMark/>
          </w:tcPr>
          <w:p w14:paraId="259A58CF" w14:textId="75763C86" w:rsidR="00CA55EE" w:rsidRPr="0023726D" w:rsidRDefault="00CA55EE" w:rsidP="00CA55EE">
            <w:pPr>
              <w:jc w:val="right"/>
              <w:rPr>
                <w:b/>
                <w:bCs/>
                <w:sz w:val="18"/>
                <w:szCs w:val="18"/>
              </w:rPr>
            </w:pPr>
            <w:r w:rsidRPr="0023726D">
              <w:rPr>
                <w:b/>
                <w:bCs/>
                <w:color w:val="000000"/>
                <w:sz w:val="18"/>
                <w:szCs w:val="18"/>
              </w:rPr>
              <w:t>172%</w:t>
            </w:r>
          </w:p>
        </w:tc>
        <w:tc>
          <w:tcPr>
            <w:tcW w:w="1120" w:type="dxa"/>
            <w:noWrap/>
            <w:vAlign w:val="bottom"/>
            <w:hideMark/>
          </w:tcPr>
          <w:p w14:paraId="2D4DC61B" w14:textId="259A034E" w:rsidR="00CA55EE" w:rsidRPr="0023726D" w:rsidRDefault="00CA55EE" w:rsidP="00CA55EE">
            <w:pPr>
              <w:jc w:val="right"/>
              <w:rPr>
                <w:b/>
                <w:bCs/>
                <w:sz w:val="18"/>
                <w:szCs w:val="18"/>
              </w:rPr>
            </w:pPr>
            <w:r w:rsidRPr="0023726D">
              <w:rPr>
                <w:b/>
                <w:bCs/>
                <w:color w:val="000000"/>
                <w:sz w:val="18"/>
                <w:szCs w:val="18"/>
              </w:rPr>
              <w:t>19%</w:t>
            </w:r>
          </w:p>
        </w:tc>
        <w:tc>
          <w:tcPr>
            <w:tcW w:w="1120" w:type="dxa"/>
            <w:noWrap/>
            <w:vAlign w:val="bottom"/>
            <w:hideMark/>
          </w:tcPr>
          <w:p w14:paraId="1BB5C989" w14:textId="0A10E166" w:rsidR="00CA55EE" w:rsidRPr="0023726D" w:rsidRDefault="00CA55EE" w:rsidP="00CA55EE">
            <w:pPr>
              <w:jc w:val="right"/>
              <w:rPr>
                <w:b/>
                <w:bCs/>
                <w:sz w:val="18"/>
                <w:szCs w:val="18"/>
              </w:rPr>
            </w:pPr>
            <w:r w:rsidRPr="0023726D">
              <w:rPr>
                <w:b/>
                <w:bCs/>
                <w:color w:val="000000"/>
                <w:sz w:val="18"/>
                <w:szCs w:val="18"/>
              </w:rPr>
              <w:t>111%</w:t>
            </w:r>
          </w:p>
        </w:tc>
      </w:tr>
    </w:tbl>
    <w:p w14:paraId="23ADA7A9" w14:textId="77777777" w:rsidR="0075516A" w:rsidRDefault="0075516A" w:rsidP="00CA55EE">
      <w:pPr>
        <w:pStyle w:val="Caption"/>
      </w:pPr>
    </w:p>
    <w:p w14:paraId="7CE991B0" w14:textId="5805C3B4" w:rsidR="002858FC" w:rsidRPr="0023726D" w:rsidRDefault="00CA55EE" w:rsidP="00CA55EE">
      <w:pPr>
        <w:pStyle w:val="Caption"/>
      </w:pPr>
      <w:bookmarkStart w:id="104" w:name="_Toc171354712"/>
      <w:r w:rsidRPr="0023726D">
        <w:t xml:space="preserve">Table </w:t>
      </w:r>
      <w:r w:rsidRPr="0023726D">
        <w:fldChar w:fldCharType="begin"/>
      </w:r>
      <w:r w:rsidRPr="0023726D">
        <w:instrText xml:space="preserve"> SEQ Table \* ARABIC </w:instrText>
      </w:r>
      <w:r w:rsidRPr="0023726D">
        <w:fldChar w:fldCharType="separate"/>
      </w:r>
      <w:r w:rsidR="00F86E7A">
        <w:rPr>
          <w:noProof/>
        </w:rPr>
        <w:t>19</w:t>
      </w:r>
      <w:r w:rsidRPr="0023726D">
        <w:fldChar w:fldCharType="end"/>
      </w:r>
      <w:r w:rsidRPr="0023726D">
        <w:t xml:space="preserve">  Percentage difference</w:t>
      </w:r>
      <w:r w:rsidR="002E63EF" w:rsidRPr="0023726D">
        <w:t xml:space="preserve"> </w:t>
      </w:r>
      <w:r w:rsidR="002E63EF" w:rsidRPr="0023726D">
        <w:t xml:space="preserve">between </w:t>
      </w:r>
      <w:r w:rsidR="002E63EF" w:rsidRPr="0023726D">
        <w:t>Cultural sector</w:t>
      </w:r>
      <w:r w:rsidR="002E63EF" w:rsidRPr="0023726D">
        <w:t xml:space="preserve"> workforce, GVA and LQ, LinkedIn 2024</w:t>
      </w:r>
      <w:r w:rsidR="00175DBE" w:rsidRPr="0023726D">
        <w:t>- BRES 2022</w:t>
      </w:r>
      <w:bookmarkEnd w:id="104"/>
    </w:p>
    <w:tbl>
      <w:tblPr>
        <w:tblStyle w:val="TableGrid"/>
        <w:tblW w:w="0" w:type="auto"/>
        <w:tblCellMar>
          <w:top w:w="57" w:type="dxa"/>
          <w:bottom w:w="57" w:type="dxa"/>
        </w:tblCellMar>
        <w:tblLook w:val="04A0" w:firstRow="1" w:lastRow="0" w:firstColumn="1" w:lastColumn="0" w:noHBand="0" w:noVBand="1"/>
      </w:tblPr>
      <w:tblGrid>
        <w:gridCol w:w="4268"/>
        <w:gridCol w:w="1556"/>
        <w:gridCol w:w="1064"/>
        <w:gridCol w:w="1064"/>
        <w:gridCol w:w="1064"/>
      </w:tblGrid>
      <w:tr w:rsidR="00CA55EE" w:rsidRPr="0023726D" w14:paraId="623CFC2B" w14:textId="77777777" w:rsidTr="00C00AAF">
        <w:trPr>
          <w:trHeight w:val="1020"/>
        </w:trPr>
        <w:tc>
          <w:tcPr>
            <w:tcW w:w="4268" w:type="dxa"/>
            <w:vAlign w:val="center"/>
            <w:hideMark/>
          </w:tcPr>
          <w:p w14:paraId="1870AFAD" w14:textId="77777777" w:rsidR="00CA55EE" w:rsidRPr="0023726D" w:rsidRDefault="00CA55EE" w:rsidP="00C00AAF">
            <w:pPr>
              <w:rPr>
                <w:b/>
                <w:bCs/>
                <w:sz w:val="18"/>
                <w:szCs w:val="18"/>
              </w:rPr>
            </w:pPr>
            <w:r w:rsidRPr="0023726D">
              <w:rPr>
                <w:b/>
                <w:bCs/>
                <w:sz w:val="18"/>
                <w:szCs w:val="18"/>
              </w:rPr>
              <w:t>Cultural sector</w:t>
            </w:r>
          </w:p>
        </w:tc>
        <w:tc>
          <w:tcPr>
            <w:tcW w:w="1556" w:type="dxa"/>
            <w:vAlign w:val="center"/>
            <w:hideMark/>
          </w:tcPr>
          <w:p w14:paraId="361036EC" w14:textId="77777777" w:rsidR="00CA55EE" w:rsidRPr="0023726D" w:rsidRDefault="00CA55EE" w:rsidP="00C00AAF">
            <w:pPr>
              <w:jc w:val="right"/>
              <w:rPr>
                <w:b/>
                <w:bCs/>
                <w:sz w:val="18"/>
                <w:szCs w:val="18"/>
              </w:rPr>
            </w:pPr>
            <w:r w:rsidRPr="0023726D">
              <w:rPr>
                <w:b/>
                <w:bCs/>
                <w:sz w:val="18"/>
                <w:szCs w:val="18"/>
              </w:rPr>
              <w:t>Sector workforce</w:t>
            </w:r>
          </w:p>
        </w:tc>
        <w:tc>
          <w:tcPr>
            <w:tcW w:w="1064" w:type="dxa"/>
            <w:vAlign w:val="center"/>
            <w:hideMark/>
          </w:tcPr>
          <w:p w14:paraId="2717C29E" w14:textId="4CB54559" w:rsidR="00CA55EE" w:rsidRPr="0023726D" w:rsidRDefault="00CA55EE" w:rsidP="00C00AAF">
            <w:pPr>
              <w:jc w:val="right"/>
              <w:rPr>
                <w:b/>
                <w:bCs/>
                <w:sz w:val="18"/>
                <w:szCs w:val="18"/>
              </w:rPr>
            </w:pPr>
            <w:r w:rsidRPr="0023726D">
              <w:rPr>
                <w:b/>
                <w:bCs/>
                <w:sz w:val="18"/>
                <w:szCs w:val="18"/>
              </w:rPr>
              <w:t xml:space="preserve">Sector GVA </w:t>
            </w:r>
          </w:p>
        </w:tc>
        <w:tc>
          <w:tcPr>
            <w:tcW w:w="1064" w:type="dxa"/>
            <w:vAlign w:val="center"/>
            <w:hideMark/>
          </w:tcPr>
          <w:p w14:paraId="5591FACB" w14:textId="137285F1" w:rsidR="00CA55EE" w:rsidRPr="0023726D" w:rsidRDefault="00CA55EE" w:rsidP="00C00AAF">
            <w:pPr>
              <w:jc w:val="right"/>
              <w:rPr>
                <w:b/>
                <w:bCs/>
                <w:sz w:val="18"/>
                <w:szCs w:val="18"/>
              </w:rPr>
            </w:pPr>
            <w:r w:rsidRPr="0023726D">
              <w:rPr>
                <w:b/>
                <w:bCs/>
                <w:sz w:val="18"/>
                <w:szCs w:val="18"/>
              </w:rPr>
              <w:t>Sector GVA per capita</w:t>
            </w:r>
          </w:p>
        </w:tc>
        <w:tc>
          <w:tcPr>
            <w:tcW w:w="1064" w:type="dxa"/>
            <w:vAlign w:val="center"/>
            <w:hideMark/>
          </w:tcPr>
          <w:p w14:paraId="5C4F1DF4" w14:textId="77777777" w:rsidR="00CA55EE" w:rsidRPr="0023726D" w:rsidRDefault="00CA55EE" w:rsidP="00C00AAF">
            <w:pPr>
              <w:jc w:val="right"/>
              <w:rPr>
                <w:b/>
                <w:bCs/>
                <w:sz w:val="18"/>
                <w:szCs w:val="18"/>
              </w:rPr>
            </w:pPr>
            <w:r w:rsidRPr="0023726D">
              <w:rPr>
                <w:b/>
                <w:bCs/>
                <w:sz w:val="18"/>
                <w:szCs w:val="18"/>
              </w:rPr>
              <w:t>LQ</w:t>
            </w:r>
          </w:p>
        </w:tc>
      </w:tr>
      <w:tr w:rsidR="002E63EF" w:rsidRPr="0023726D" w14:paraId="11E8D12D" w14:textId="77777777" w:rsidTr="00C00AAF">
        <w:trPr>
          <w:trHeight w:val="320"/>
        </w:trPr>
        <w:tc>
          <w:tcPr>
            <w:tcW w:w="4268" w:type="dxa"/>
            <w:noWrap/>
            <w:vAlign w:val="center"/>
            <w:hideMark/>
          </w:tcPr>
          <w:p w14:paraId="58A2F85A" w14:textId="77777777" w:rsidR="002E63EF" w:rsidRPr="0023726D" w:rsidRDefault="002E63EF" w:rsidP="002E63EF">
            <w:pPr>
              <w:rPr>
                <w:sz w:val="18"/>
                <w:szCs w:val="18"/>
              </w:rPr>
            </w:pPr>
            <w:r w:rsidRPr="0023726D">
              <w:rPr>
                <w:sz w:val="18"/>
                <w:szCs w:val="18"/>
              </w:rPr>
              <w:t>Arts</w:t>
            </w:r>
          </w:p>
        </w:tc>
        <w:tc>
          <w:tcPr>
            <w:tcW w:w="1556" w:type="dxa"/>
            <w:noWrap/>
            <w:vAlign w:val="bottom"/>
            <w:hideMark/>
          </w:tcPr>
          <w:p w14:paraId="7F1E82C3" w14:textId="172913CF" w:rsidR="002E63EF" w:rsidRPr="0023726D" w:rsidRDefault="002E63EF" w:rsidP="002E63EF">
            <w:pPr>
              <w:jc w:val="right"/>
              <w:rPr>
                <w:sz w:val="18"/>
                <w:szCs w:val="18"/>
              </w:rPr>
            </w:pPr>
            <w:r w:rsidRPr="0023726D">
              <w:rPr>
                <w:color w:val="000000"/>
                <w:sz w:val="18"/>
                <w:szCs w:val="18"/>
              </w:rPr>
              <w:t>432%</w:t>
            </w:r>
          </w:p>
        </w:tc>
        <w:tc>
          <w:tcPr>
            <w:tcW w:w="1064" w:type="dxa"/>
            <w:noWrap/>
            <w:vAlign w:val="bottom"/>
            <w:hideMark/>
          </w:tcPr>
          <w:p w14:paraId="508B6C86" w14:textId="29852028" w:rsidR="002E63EF" w:rsidRPr="0023726D" w:rsidRDefault="002E63EF" w:rsidP="002E63EF">
            <w:pPr>
              <w:jc w:val="right"/>
              <w:rPr>
                <w:sz w:val="18"/>
                <w:szCs w:val="18"/>
              </w:rPr>
            </w:pPr>
            <w:r w:rsidRPr="0023726D">
              <w:rPr>
                <w:color w:val="000000"/>
                <w:sz w:val="18"/>
                <w:szCs w:val="18"/>
              </w:rPr>
              <w:t>1083%</w:t>
            </w:r>
          </w:p>
        </w:tc>
        <w:tc>
          <w:tcPr>
            <w:tcW w:w="1064" w:type="dxa"/>
            <w:noWrap/>
            <w:vAlign w:val="bottom"/>
            <w:hideMark/>
          </w:tcPr>
          <w:p w14:paraId="0FCF29EC" w14:textId="7AFC564A" w:rsidR="002E63EF" w:rsidRPr="0023726D" w:rsidRDefault="002E63EF" w:rsidP="002E63EF">
            <w:pPr>
              <w:jc w:val="right"/>
              <w:rPr>
                <w:sz w:val="18"/>
                <w:szCs w:val="18"/>
              </w:rPr>
            </w:pPr>
            <w:r w:rsidRPr="0023726D">
              <w:rPr>
                <w:color w:val="000000"/>
                <w:sz w:val="18"/>
                <w:szCs w:val="18"/>
              </w:rPr>
              <w:t>122%</w:t>
            </w:r>
          </w:p>
        </w:tc>
        <w:tc>
          <w:tcPr>
            <w:tcW w:w="1064" w:type="dxa"/>
            <w:noWrap/>
            <w:vAlign w:val="bottom"/>
            <w:hideMark/>
          </w:tcPr>
          <w:p w14:paraId="19880307" w14:textId="0B8D421B" w:rsidR="002E63EF" w:rsidRPr="0023726D" w:rsidRDefault="002E63EF" w:rsidP="002E63EF">
            <w:pPr>
              <w:jc w:val="right"/>
              <w:rPr>
                <w:sz w:val="18"/>
                <w:szCs w:val="18"/>
              </w:rPr>
            </w:pPr>
            <w:r w:rsidRPr="0023726D">
              <w:rPr>
                <w:color w:val="000000"/>
                <w:sz w:val="18"/>
                <w:szCs w:val="18"/>
              </w:rPr>
              <w:t>394%</w:t>
            </w:r>
          </w:p>
        </w:tc>
      </w:tr>
      <w:tr w:rsidR="002E63EF" w:rsidRPr="0023726D" w14:paraId="4B8A8BB0" w14:textId="77777777" w:rsidTr="00C00AAF">
        <w:trPr>
          <w:trHeight w:val="320"/>
        </w:trPr>
        <w:tc>
          <w:tcPr>
            <w:tcW w:w="4268" w:type="dxa"/>
            <w:noWrap/>
            <w:vAlign w:val="center"/>
            <w:hideMark/>
          </w:tcPr>
          <w:p w14:paraId="2BAD7694" w14:textId="77777777" w:rsidR="002E63EF" w:rsidRPr="0023726D" w:rsidRDefault="002E63EF" w:rsidP="002E63EF">
            <w:pPr>
              <w:rPr>
                <w:sz w:val="18"/>
                <w:szCs w:val="18"/>
              </w:rPr>
            </w:pPr>
            <w:r w:rsidRPr="0023726D">
              <w:rPr>
                <w:sz w:val="18"/>
                <w:szCs w:val="18"/>
              </w:rPr>
              <w:t>Crafts</w:t>
            </w:r>
          </w:p>
        </w:tc>
        <w:tc>
          <w:tcPr>
            <w:tcW w:w="1556" w:type="dxa"/>
            <w:noWrap/>
            <w:vAlign w:val="bottom"/>
            <w:hideMark/>
          </w:tcPr>
          <w:p w14:paraId="38AACD54" w14:textId="05F359A7" w:rsidR="002E63EF" w:rsidRPr="0023726D" w:rsidRDefault="002E63EF" w:rsidP="002E63EF">
            <w:pPr>
              <w:jc w:val="right"/>
              <w:rPr>
                <w:sz w:val="18"/>
                <w:szCs w:val="18"/>
              </w:rPr>
            </w:pPr>
            <w:r w:rsidRPr="0023726D">
              <w:rPr>
                <w:color w:val="000000"/>
                <w:sz w:val="18"/>
                <w:szCs w:val="18"/>
              </w:rPr>
              <w:t>610%</w:t>
            </w:r>
          </w:p>
        </w:tc>
        <w:tc>
          <w:tcPr>
            <w:tcW w:w="1064" w:type="dxa"/>
            <w:noWrap/>
            <w:vAlign w:val="bottom"/>
            <w:hideMark/>
          </w:tcPr>
          <w:p w14:paraId="0B93E6E3" w14:textId="4D53EE2C" w:rsidR="002E63EF" w:rsidRPr="0023726D" w:rsidRDefault="002E63EF" w:rsidP="002E63EF">
            <w:pPr>
              <w:jc w:val="right"/>
              <w:rPr>
                <w:sz w:val="18"/>
                <w:szCs w:val="18"/>
              </w:rPr>
            </w:pPr>
            <w:r w:rsidRPr="0023726D">
              <w:rPr>
                <w:color w:val="000000"/>
                <w:sz w:val="18"/>
                <w:szCs w:val="18"/>
              </w:rPr>
              <w:t>672%</w:t>
            </w:r>
          </w:p>
        </w:tc>
        <w:tc>
          <w:tcPr>
            <w:tcW w:w="1064" w:type="dxa"/>
            <w:noWrap/>
            <w:vAlign w:val="bottom"/>
            <w:hideMark/>
          </w:tcPr>
          <w:p w14:paraId="440D3E00" w14:textId="15C9225E" w:rsidR="002E63EF" w:rsidRPr="0023726D" w:rsidRDefault="002E63EF" w:rsidP="002E63EF">
            <w:pPr>
              <w:jc w:val="right"/>
              <w:rPr>
                <w:sz w:val="18"/>
                <w:szCs w:val="18"/>
              </w:rPr>
            </w:pPr>
            <w:r w:rsidRPr="0023726D">
              <w:rPr>
                <w:color w:val="000000"/>
                <w:sz w:val="18"/>
                <w:szCs w:val="18"/>
              </w:rPr>
              <w:t>9%</w:t>
            </w:r>
          </w:p>
        </w:tc>
        <w:tc>
          <w:tcPr>
            <w:tcW w:w="1064" w:type="dxa"/>
            <w:noWrap/>
            <w:vAlign w:val="bottom"/>
            <w:hideMark/>
          </w:tcPr>
          <w:p w14:paraId="4B104DEE" w14:textId="663411DA" w:rsidR="002E63EF" w:rsidRPr="0023726D" w:rsidRDefault="002E63EF" w:rsidP="002E63EF">
            <w:pPr>
              <w:jc w:val="right"/>
              <w:rPr>
                <w:sz w:val="18"/>
                <w:szCs w:val="18"/>
              </w:rPr>
            </w:pPr>
            <w:r w:rsidRPr="0023726D">
              <w:rPr>
                <w:color w:val="000000"/>
                <w:sz w:val="18"/>
                <w:szCs w:val="18"/>
              </w:rPr>
              <w:t>559%</w:t>
            </w:r>
          </w:p>
        </w:tc>
      </w:tr>
      <w:tr w:rsidR="002E63EF" w:rsidRPr="0023726D" w14:paraId="56B8F26B" w14:textId="77777777" w:rsidTr="00C00AAF">
        <w:trPr>
          <w:trHeight w:val="320"/>
        </w:trPr>
        <w:tc>
          <w:tcPr>
            <w:tcW w:w="4268" w:type="dxa"/>
            <w:noWrap/>
            <w:vAlign w:val="center"/>
            <w:hideMark/>
          </w:tcPr>
          <w:p w14:paraId="1D1DABD1" w14:textId="77777777" w:rsidR="002E63EF" w:rsidRPr="0023726D" w:rsidRDefault="002E63EF" w:rsidP="002E63EF">
            <w:pPr>
              <w:rPr>
                <w:sz w:val="18"/>
                <w:szCs w:val="18"/>
              </w:rPr>
            </w:pPr>
            <w:r w:rsidRPr="0023726D">
              <w:rPr>
                <w:sz w:val="18"/>
                <w:szCs w:val="18"/>
              </w:rPr>
              <w:t>Film, TV and Music *</w:t>
            </w:r>
          </w:p>
        </w:tc>
        <w:tc>
          <w:tcPr>
            <w:tcW w:w="1556" w:type="dxa"/>
            <w:noWrap/>
            <w:vAlign w:val="bottom"/>
            <w:hideMark/>
          </w:tcPr>
          <w:p w14:paraId="16553257" w14:textId="2007F84A" w:rsidR="002E63EF" w:rsidRPr="0023726D" w:rsidRDefault="002E63EF" w:rsidP="002E63EF">
            <w:pPr>
              <w:jc w:val="right"/>
              <w:rPr>
                <w:sz w:val="18"/>
                <w:szCs w:val="18"/>
              </w:rPr>
            </w:pPr>
            <w:r w:rsidRPr="0023726D">
              <w:rPr>
                <w:color w:val="000000"/>
                <w:sz w:val="18"/>
                <w:szCs w:val="18"/>
              </w:rPr>
              <w:t>146%</w:t>
            </w:r>
          </w:p>
        </w:tc>
        <w:tc>
          <w:tcPr>
            <w:tcW w:w="1064" w:type="dxa"/>
            <w:noWrap/>
            <w:vAlign w:val="bottom"/>
            <w:hideMark/>
          </w:tcPr>
          <w:p w14:paraId="5D78FD09" w14:textId="0E958CBF" w:rsidR="002E63EF" w:rsidRPr="0023726D" w:rsidRDefault="002E63EF" w:rsidP="002E63EF">
            <w:pPr>
              <w:jc w:val="right"/>
              <w:rPr>
                <w:sz w:val="18"/>
                <w:szCs w:val="18"/>
              </w:rPr>
            </w:pPr>
            <w:r w:rsidRPr="0023726D">
              <w:rPr>
                <w:color w:val="000000"/>
                <w:sz w:val="18"/>
                <w:szCs w:val="18"/>
              </w:rPr>
              <w:t>218%</w:t>
            </w:r>
          </w:p>
        </w:tc>
        <w:tc>
          <w:tcPr>
            <w:tcW w:w="1064" w:type="dxa"/>
            <w:noWrap/>
            <w:vAlign w:val="bottom"/>
            <w:hideMark/>
          </w:tcPr>
          <w:p w14:paraId="05901C6A" w14:textId="6DDB46A8" w:rsidR="002E63EF" w:rsidRPr="0023726D" w:rsidRDefault="002E63EF" w:rsidP="002E63EF">
            <w:pPr>
              <w:jc w:val="right"/>
              <w:rPr>
                <w:sz w:val="18"/>
                <w:szCs w:val="18"/>
              </w:rPr>
            </w:pPr>
            <w:r w:rsidRPr="0023726D">
              <w:rPr>
                <w:color w:val="000000"/>
                <w:sz w:val="18"/>
                <w:szCs w:val="18"/>
              </w:rPr>
              <w:t>30%</w:t>
            </w:r>
          </w:p>
        </w:tc>
        <w:tc>
          <w:tcPr>
            <w:tcW w:w="1064" w:type="dxa"/>
            <w:noWrap/>
            <w:vAlign w:val="bottom"/>
            <w:hideMark/>
          </w:tcPr>
          <w:p w14:paraId="049EAF55" w14:textId="006E9F11" w:rsidR="002E63EF" w:rsidRPr="0023726D" w:rsidRDefault="002E63EF" w:rsidP="002E63EF">
            <w:pPr>
              <w:jc w:val="right"/>
              <w:rPr>
                <w:sz w:val="18"/>
                <w:szCs w:val="18"/>
              </w:rPr>
            </w:pPr>
            <w:r w:rsidRPr="0023726D">
              <w:rPr>
                <w:color w:val="000000"/>
                <w:sz w:val="18"/>
                <w:szCs w:val="18"/>
              </w:rPr>
              <w:t>-64%</w:t>
            </w:r>
          </w:p>
        </w:tc>
      </w:tr>
      <w:tr w:rsidR="002E63EF" w:rsidRPr="0023726D" w14:paraId="1093A93A" w14:textId="77777777" w:rsidTr="00C00AAF">
        <w:trPr>
          <w:trHeight w:val="320"/>
        </w:trPr>
        <w:tc>
          <w:tcPr>
            <w:tcW w:w="4268" w:type="dxa"/>
            <w:noWrap/>
            <w:vAlign w:val="center"/>
            <w:hideMark/>
          </w:tcPr>
          <w:p w14:paraId="1038E8F6" w14:textId="77777777" w:rsidR="002E63EF" w:rsidRPr="0023726D" w:rsidRDefault="002E63EF" w:rsidP="002E63EF">
            <w:pPr>
              <w:rPr>
                <w:sz w:val="18"/>
                <w:szCs w:val="18"/>
              </w:rPr>
            </w:pPr>
            <w:r w:rsidRPr="0023726D">
              <w:rPr>
                <w:sz w:val="18"/>
                <w:szCs w:val="18"/>
              </w:rPr>
              <w:t>Radio</w:t>
            </w:r>
          </w:p>
        </w:tc>
        <w:tc>
          <w:tcPr>
            <w:tcW w:w="1556" w:type="dxa"/>
            <w:noWrap/>
            <w:vAlign w:val="bottom"/>
            <w:hideMark/>
          </w:tcPr>
          <w:p w14:paraId="724DE308" w14:textId="53FA4CDA" w:rsidR="002E63EF" w:rsidRPr="0023726D" w:rsidRDefault="002E63EF" w:rsidP="002E63EF">
            <w:pPr>
              <w:jc w:val="right"/>
              <w:rPr>
                <w:sz w:val="18"/>
                <w:szCs w:val="18"/>
              </w:rPr>
            </w:pPr>
            <w:r w:rsidRPr="0023726D">
              <w:rPr>
                <w:color w:val="000000"/>
                <w:sz w:val="18"/>
                <w:szCs w:val="18"/>
              </w:rPr>
              <w:t>-61%</w:t>
            </w:r>
          </w:p>
        </w:tc>
        <w:tc>
          <w:tcPr>
            <w:tcW w:w="1064" w:type="dxa"/>
            <w:noWrap/>
            <w:vAlign w:val="bottom"/>
            <w:hideMark/>
          </w:tcPr>
          <w:p w14:paraId="310B968E" w14:textId="2BBEC37B" w:rsidR="002E63EF" w:rsidRPr="0023726D" w:rsidRDefault="002E63EF" w:rsidP="002E63EF">
            <w:pPr>
              <w:jc w:val="right"/>
              <w:rPr>
                <w:sz w:val="18"/>
                <w:szCs w:val="18"/>
              </w:rPr>
            </w:pPr>
            <w:r w:rsidRPr="0023726D">
              <w:rPr>
                <w:color w:val="000000"/>
                <w:sz w:val="18"/>
                <w:szCs w:val="18"/>
              </w:rPr>
              <w:t>-85%</w:t>
            </w:r>
          </w:p>
        </w:tc>
        <w:tc>
          <w:tcPr>
            <w:tcW w:w="1064" w:type="dxa"/>
            <w:noWrap/>
            <w:vAlign w:val="bottom"/>
            <w:hideMark/>
          </w:tcPr>
          <w:p w14:paraId="249B879A" w14:textId="4639C5DC" w:rsidR="002E63EF" w:rsidRPr="0023726D" w:rsidRDefault="002E63EF" w:rsidP="002E63EF">
            <w:pPr>
              <w:jc w:val="right"/>
              <w:rPr>
                <w:sz w:val="18"/>
                <w:szCs w:val="18"/>
              </w:rPr>
            </w:pPr>
            <w:r w:rsidRPr="0023726D">
              <w:rPr>
                <w:color w:val="000000"/>
                <w:sz w:val="18"/>
                <w:szCs w:val="18"/>
              </w:rPr>
              <w:t>-62%</w:t>
            </w:r>
          </w:p>
        </w:tc>
        <w:tc>
          <w:tcPr>
            <w:tcW w:w="1064" w:type="dxa"/>
            <w:noWrap/>
            <w:vAlign w:val="bottom"/>
            <w:hideMark/>
          </w:tcPr>
          <w:p w14:paraId="7DADD364" w14:textId="0D22FEB2" w:rsidR="002E63EF" w:rsidRPr="0023726D" w:rsidRDefault="002E63EF" w:rsidP="002E63EF">
            <w:pPr>
              <w:jc w:val="right"/>
              <w:rPr>
                <w:sz w:val="18"/>
                <w:szCs w:val="18"/>
              </w:rPr>
            </w:pPr>
            <w:r w:rsidRPr="0023726D">
              <w:rPr>
                <w:color w:val="000000"/>
                <w:sz w:val="18"/>
                <w:szCs w:val="18"/>
              </w:rPr>
              <w:t>811%</w:t>
            </w:r>
          </w:p>
        </w:tc>
      </w:tr>
      <w:tr w:rsidR="002E63EF" w:rsidRPr="0023726D" w14:paraId="6753CF3F" w14:textId="77777777" w:rsidTr="00C00AAF">
        <w:trPr>
          <w:trHeight w:val="320"/>
        </w:trPr>
        <w:tc>
          <w:tcPr>
            <w:tcW w:w="4268" w:type="dxa"/>
            <w:noWrap/>
            <w:vAlign w:val="center"/>
            <w:hideMark/>
          </w:tcPr>
          <w:p w14:paraId="0BCFE054" w14:textId="77777777" w:rsidR="002E63EF" w:rsidRPr="0023726D" w:rsidRDefault="002E63EF" w:rsidP="002E63EF">
            <w:pPr>
              <w:rPr>
                <w:sz w:val="18"/>
                <w:szCs w:val="18"/>
              </w:rPr>
            </w:pPr>
            <w:r w:rsidRPr="0023726D">
              <w:rPr>
                <w:sz w:val="18"/>
                <w:szCs w:val="18"/>
              </w:rPr>
              <w:t>Photography</w:t>
            </w:r>
          </w:p>
        </w:tc>
        <w:tc>
          <w:tcPr>
            <w:tcW w:w="1556" w:type="dxa"/>
            <w:noWrap/>
            <w:vAlign w:val="bottom"/>
            <w:hideMark/>
          </w:tcPr>
          <w:p w14:paraId="40DDAA37" w14:textId="79829A88" w:rsidR="002E63EF" w:rsidRPr="0023726D" w:rsidRDefault="002E63EF" w:rsidP="002E63EF">
            <w:pPr>
              <w:jc w:val="right"/>
              <w:rPr>
                <w:sz w:val="18"/>
                <w:szCs w:val="18"/>
              </w:rPr>
            </w:pPr>
            <w:r w:rsidRPr="0023726D">
              <w:rPr>
                <w:color w:val="000000"/>
                <w:sz w:val="18"/>
                <w:szCs w:val="18"/>
              </w:rPr>
              <w:t>515%</w:t>
            </w:r>
          </w:p>
        </w:tc>
        <w:tc>
          <w:tcPr>
            <w:tcW w:w="1064" w:type="dxa"/>
            <w:noWrap/>
            <w:vAlign w:val="bottom"/>
            <w:hideMark/>
          </w:tcPr>
          <w:p w14:paraId="12D7E68F" w14:textId="210A5A53" w:rsidR="002E63EF" w:rsidRPr="0023726D" w:rsidRDefault="002E63EF" w:rsidP="002E63EF">
            <w:pPr>
              <w:jc w:val="right"/>
              <w:rPr>
                <w:sz w:val="18"/>
                <w:szCs w:val="18"/>
              </w:rPr>
            </w:pPr>
            <w:r w:rsidRPr="0023726D">
              <w:rPr>
                <w:color w:val="000000"/>
                <w:sz w:val="18"/>
                <w:szCs w:val="18"/>
              </w:rPr>
              <w:t>262%</w:t>
            </w:r>
          </w:p>
        </w:tc>
        <w:tc>
          <w:tcPr>
            <w:tcW w:w="1064" w:type="dxa"/>
            <w:noWrap/>
            <w:vAlign w:val="bottom"/>
            <w:hideMark/>
          </w:tcPr>
          <w:p w14:paraId="7FB4C8F9" w14:textId="6C3BD9F0" w:rsidR="002E63EF" w:rsidRPr="0023726D" w:rsidRDefault="002E63EF" w:rsidP="002E63EF">
            <w:pPr>
              <w:jc w:val="right"/>
              <w:rPr>
                <w:sz w:val="18"/>
                <w:szCs w:val="18"/>
              </w:rPr>
            </w:pPr>
            <w:r w:rsidRPr="0023726D">
              <w:rPr>
                <w:color w:val="000000"/>
                <w:sz w:val="18"/>
                <w:szCs w:val="18"/>
              </w:rPr>
              <w:t>-41%</w:t>
            </w:r>
          </w:p>
        </w:tc>
        <w:tc>
          <w:tcPr>
            <w:tcW w:w="1064" w:type="dxa"/>
            <w:noWrap/>
            <w:vAlign w:val="bottom"/>
            <w:hideMark/>
          </w:tcPr>
          <w:p w14:paraId="558EEE2B" w14:textId="51FE4749" w:rsidR="002E63EF" w:rsidRPr="0023726D" w:rsidRDefault="002E63EF" w:rsidP="002E63EF">
            <w:pPr>
              <w:jc w:val="right"/>
              <w:rPr>
                <w:sz w:val="18"/>
                <w:szCs w:val="18"/>
              </w:rPr>
            </w:pPr>
            <w:r w:rsidRPr="0023726D">
              <w:rPr>
                <w:color w:val="000000"/>
                <w:sz w:val="18"/>
                <w:szCs w:val="18"/>
              </w:rPr>
              <w:t>164%</w:t>
            </w:r>
          </w:p>
        </w:tc>
      </w:tr>
      <w:tr w:rsidR="002E63EF" w:rsidRPr="0023726D" w14:paraId="5168E930" w14:textId="77777777" w:rsidTr="00C00AAF">
        <w:trPr>
          <w:trHeight w:val="320"/>
        </w:trPr>
        <w:tc>
          <w:tcPr>
            <w:tcW w:w="4268" w:type="dxa"/>
            <w:noWrap/>
            <w:vAlign w:val="center"/>
            <w:hideMark/>
          </w:tcPr>
          <w:p w14:paraId="154285BF" w14:textId="77777777" w:rsidR="002E63EF" w:rsidRPr="0023726D" w:rsidRDefault="002E63EF" w:rsidP="002E63EF">
            <w:pPr>
              <w:rPr>
                <w:sz w:val="18"/>
                <w:szCs w:val="18"/>
              </w:rPr>
            </w:pPr>
            <w:r w:rsidRPr="0023726D">
              <w:rPr>
                <w:sz w:val="18"/>
                <w:szCs w:val="18"/>
              </w:rPr>
              <w:t>Museums and Galleries</w:t>
            </w:r>
          </w:p>
        </w:tc>
        <w:tc>
          <w:tcPr>
            <w:tcW w:w="1556" w:type="dxa"/>
            <w:noWrap/>
            <w:vAlign w:val="bottom"/>
            <w:hideMark/>
          </w:tcPr>
          <w:p w14:paraId="3411AC68" w14:textId="0D41EDD1" w:rsidR="002E63EF" w:rsidRPr="0023726D" w:rsidRDefault="002E63EF" w:rsidP="002E63EF">
            <w:pPr>
              <w:jc w:val="right"/>
              <w:rPr>
                <w:sz w:val="18"/>
                <w:szCs w:val="18"/>
              </w:rPr>
            </w:pPr>
            <w:r w:rsidRPr="0023726D">
              <w:rPr>
                <w:color w:val="000000"/>
                <w:sz w:val="18"/>
                <w:szCs w:val="18"/>
              </w:rPr>
              <w:t>48%</w:t>
            </w:r>
          </w:p>
        </w:tc>
        <w:tc>
          <w:tcPr>
            <w:tcW w:w="1064" w:type="dxa"/>
            <w:noWrap/>
            <w:vAlign w:val="bottom"/>
            <w:hideMark/>
          </w:tcPr>
          <w:p w14:paraId="250FD837" w14:textId="68E21A9E" w:rsidR="002E63EF" w:rsidRPr="0023726D" w:rsidRDefault="002E63EF" w:rsidP="002E63EF">
            <w:pPr>
              <w:jc w:val="right"/>
              <w:rPr>
                <w:sz w:val="18"/>
                <w:szCs w:val="18"/>
              </w:rPr>
            </w:pPr>
            <w:r w:rsidRPr="0023726D">
              <w:rPr>
                <w:color w:val="000000"/>
                <w:sz w:val="18"/>
                <w:szCs w:val="18"/>
              </w:rPr>
              <w:t>15%</w:t>
            </w:r>
          </w:p>
        </w:tc>
        <w:tc>
          <w:tcPr>
            <w:tcW w:w="1064" w:type="dxa"/>
            <w:noWrap/>
            <w:vAlign w:val="bottom"/>
            <w:hideMark/>
          </w:tcPr>
          <w:p w14:paraId="6BE685ED" w14:textId="1150FCFF" w:rsidR="002E63EF" w:rsidRPr="0023726D" w:rsidRDefault="002E63EF" w:rsidP="002E63EF">
            <w:pPr>
              <w:jc w:val="right"/>
              <w:rPr>
                <w:sz w:val="18"/>
                <w:szCs w:val="18"/>
              </w:rPr>
            </w:pPr>
            <w:r w:rsidRPr="0023726D">
              <w:rPr>
                <w:color w:val="000000"/>
                <w:sz w:val="18"/>
                <w:szCs w:val="18"/>
              </w:rPr>
              <w:t>-22%</w:t>
            </w:r>
          </w:p>
        </w:tc>
        <w:tc>
          <w:tcPr>
            <w:tcW w:w="1064" w:type="dxa"/>
            <w:noWrap/>
            <w:vAlign w:val="bottom"/>
            <w:hideMark/>
          </w:tcPr>
          <w:p w14:paraId="05ACCE09" w14:textId="74C5477C" w:rsidR="002E63EF" w:rsidRPr="0023726D" w:rsidRDefault="002E63EF" w:rsidP="002E63EF">
            <w:pPr>
              <w:jc w:val="right"/>
              <w:rPr>
                <w:sz w:val="18"/>
                <w:szCs w:val="18"/>
              </w:rPr>
            </w:pPr>
            <w:r w:rsidRPr="0023726D">
              <w:rPr>
                <w:color w:val="000000"/>
                <w:sz w:val="18"/>
                <w:szCs w:val="18"/>
              </w:rPr>
              <w:t>37%</w:t>
            </w:r>
          </w:p>
        </w:tc>
      </w:tr>
      <w:tr w:rsidR="002E63EF" w:rsidRPr="0023726D" w14:paraId="317FEA2F" w14:textId="77777777" w:rsidTr="00C00AAF">
        <w:trPr>
          <w:trHeight w:val="320"/>
        </w:trPr>
        <w:tc>
          <w:tcPr>
            <w:tcW w:w="4268" w:type="dxa"/>
            <w:noWrap/>
            <w:vAlign w:val="center"/>
            <w:hideMark/>
          </w:tcPr>
          <w:p w14:paraId="40C6BFF0" w14:textId="77777777" w:rsidR="002E63EF" w:rsidRPr="0023726D" w:rsidRDefault="002E63EF" w:rsidP="002E63EF">
            <w:pPr>
              <w:rPr>
                <w:sz w:val="18"/>
                <w:szCs w:val="18"/>
              </w:rPr>
            </w:pPr>
            <w:r w:rsidRPr="0023726D">
              <w:rPr>
                <w:sz w:val="18"/>
                <w:szCs w:val="18"/>
              </w:rPr>
              <w:t>Libraries and archives</w:t>
            </w:r>
          </w:p>
        </w:tc>
        <w:tc>
          <w:tcPr>
            <w:tcW w:w="1556" w:type="dxa"/>
            <w:noWrap/>
            <w:vAlign w:val="bottom"/>
            <w:hideMark/>
          </w:tcPr>
          <w:p w14:paraId="23BE2A70" w14:textId="71E95569" w:rsidR="002E63EF" w:rsidRPr="0023726D" w:rsidRDefault="002E63EF" w:rsidP="002E63EF">
            <w:pPr>
              <w:jc w:val="right"/>
              <w:rPr>
                <w:sz w:val="18"/>
                <w:szCs w:val="18"/>
              </w:rPr>
            </w:pPr>
            <w:r w:rsidRPr="0023726D">
              <w:rPr>
                <w:color w:val="000000"/>
                <w:sz w:val="18"/>
                <w:szCs w:val="18"/>
              </w:rPr>
              <w:t>-66%</w:t>
            </w:r>
          </w:p>
        </w:tc>
        <w:tc>
          <w:tcPr>
            <w:tcW w:w="1064" w:type="dxa"/>
            <w:noWrap/>
            <w:vAlign w:val="bottom"/>
            <w:hideMark/>
          </w:tcPr>
          <w:p w14:paraId="516ED2C5" w14:textId="546D7346" w:rsidR="002E63EF" w:rsidRPr="0023726D" w:rsidRDefault="002E63EF" w:rsidP="002E63EF">
            <w:pPr>
              <w:jc w:val="right"/>
              <w:rPr>
                <w:sz w:val="18"/>
                <w:szCs w:val="18"/>
              </w:rPr>
            </w:pPr>
            <w:r w:rsidRPr="0023726D">
              <w:rPr>
                <w:color w:val="000000"/>
                <w:sz w:val="18"/>
                <w:szCs w:val="18"/>
              </w:rPr>
              <w:t>-98%</w:t>
            </w:r>
          </w:p>
        </w:tc>
        <w:tc>
          <w:tcPr>
            <w:tcW w:w="1064" w:type="dxa"/>
            <w:noWrap/>
            <w:vAlign w:val="bottom"/>
            <w:hideMark/>
          </w:tcPr>
          <w:p w14:paraId="23989F5E" w14:textId="50EFD09B" w:rsidR="002E63EF" w:rsidRPr="0023726D" w:rsidRDefault="002E63EF" w:rsidP="002E63EF">
            <w:pPr>
              <w:jc w:val="right"/>
              <w:rPr>
                <w:sz w:val="18"/>
                <w:szCs w:val="18"/>
              </w:rPr>
            </w:pPr>
            <w:r w:rsidRPr="0023726D">
              <w:rPr>
                <w:color w:val="000000"/>
                <w:sz w:val="18"/>
                <w:szCs w:val="18"/>
              </w:rPr>
              <w:t>-94%</w:t>
            </w:r>
          </w:p>
        </w:tc>
        <w:tc>
          <w:tcPr>
            <w:tcW w:w="1064" w:type="dxa"/>
            <w:noWrap/>
            <w:vAlign w:val="bottom"/>
            <w:hideMark/>
          </w:tcPr>
          <w:p w14:paraId="31269DC9" w14:textId="1AC3BA32" w:rsidR="002E63EF" w:rsidRPr="0023726D" w:rsidRDefault="002E63EF" w:rsidP="002E63EF">
            <w:pPr>
              <w:jc w:val="right"/>
              <w:rPr>
                <w:sz w:val="18"/>
                <w:szCs w:val="18"/>
              </w:rPr>
            </w:pPr>
            <w:r w:rsidRPr="0023726D">
              <w:rPr>
                <w:color w:val="000000"/>
                <w:sz w:val="18"/>
                <w:szCs w:val="18"/>
              </w:rPr>
              <w:t>-68%</w:t>
            </w:r>
          </w:p>
        </w:tc>
      </w:tr>
      <w:tr w:rsidR="002E63EF" w:rsidRPr="0023726D" w14:paraId="5C84C5EC" w14:textId="77777777" w:rsidTr="00C00AAF">
        <w:trPr>
          <w:trHeight w:val="320"/>
        </w:trPr>
        <w:tc>
          <w:tcPr>
            <w:tcW w:w="4268" w:type="dxa"/>
            <w:noWrap/>
            <w:vAlign w:val="center"/>
            <w:hideMark/>
          </w:tcPr>
          <w:p w14:paraId="1347CF77" w14:textId="77777777" w:rsidR="002E63EF" w:rsidRPr="0023726D" w:rsidRDefault="002E63EF" w:rsidP="002E63EF">
            <w:pPr>
              <w:rPr>
                <w:sz w:val="18"/>
                <w:szCs w:val="18"/>
              </w:rPr>
            </w:pPr>
            <w:r w:rsidRPr="0023726D">
              <w:rPr>
                <w:sz w:val="18"/>
                <w:szCs w:val="18"/>
              </w:rPr>
              <w:t>Cultural Education</w:t>
            </w:r>
          </w:p>
        </w:tc>
        <w:tc>
          <w:tcPr>
            <w:tcW w:w="1556" w:type="dxa"/>
            <w:noWrap/>
            <w:vAlign w:val="bottom"/>
            <w:hideMark/>
          </w:tcPr>
          <w:p w14:paraId="44EEB929" w14:textId="3C278C16" w:rsidR="002E63EF" w:rsidRPr="0023726D" w:rsidRDefault="002E63EF" w:rsidP="002E63EF">
            <w:pPr>
              <w:jc w:val="right"/>
              <w:rPr>
                <w:sz w:val="18"/>
                <w:szCs w:val="18"/>
              </w:rPr>
            </w:pPr>
            <w:r w:rsidRPr="0023726D">
              <w:rPr>
                <w:color w:val="000000"/>
                <w:sz w:val="18"/>
                <w:szCs w:val="18"/>
              </w:rPr>
              <w:t>-100%</w:t>
            </w:r>
          </w:p>
        </w:tc>
        <w:tc>
          <w:tcPr>
            <w:tcW w:w="1064" w:type="dxa"/>
            <w:noWrap/>
            <w:vAlign w:val="bottom"/>
            <w:hideMark/>
          </w:tcPr>
          <w:p w14:paraId="154224D3" w14:textId="346A5726" w:rsidR="002E63EF" w:rsidRPr="0023726D" w:rsidRDefault="002E63EF" w:rsidP="002E63EF">
            <w:pPr>
              <w:jc w:val="right"/>
              <w:rPr>
                <w:sz w:val="18"/>
                <w:szCs w:val="18"/>
              </w:rPr>
            </w:pPr>
            <w:r w:rsidRPr="0023726D">
              <w:rPr>
                <w:color w:val="000000"/>
                <w:sz w:val="18"/>
                <w:szCs w:val="18"/>
              </w:rPr>
              <w:t>-100%</w:t>
            </w:r>
          </w:p>
        </w:tc>
        <w:tc>
          <w:tcPr>
            <w:tcW w:w="1064" w:type="dxa"/>
            <w:noWrap/>
            <w:vAlign w:val="bottom"/>
            <w:hideMark/>
          </w:tcPr>
          <w:p w14:paraId="258B7EB5" w14:textId="45262F23" w:rsidR="002E63EF" w:rsidRPr="0023726D" w:rsidRDefault="002E63EF" w:rsidP="002E63EF">
            <w:pPr>
              <w:jc w:val="right"/>
              <w:rPr>
                <w:sz w:val="18"/>
                <w:szCs w:val="18"/>
              </w:rPr>
            </w:pPr>
            <w:r w:rsidRPr="0023726D">
              <w:rPr>
                <w:color w:val="000000"/>
                <w:sz w:val="18"/>
                <w:szCs w:val="18"/>
              </w:rPr>
              <w:t>-100%</w:t>
            </w:r>
          </w:p>
        </w:tc>
        <w:tc>
          <w:tcPr>
            <w:tcW w:w="1064" w:type="dxa"/>
            <w:noWrap/>
            <w:vAlign w:val="bottom"/>
            <w:hideMark/>
          </w:tcPr>
          <w:p w14:paraId="7388A73D" w14:textId="2E9C251E" w:rsidR="002E63EF" w:rsidRPr="0023726D" w:rsidRDefault="002E63EF" w:rsidP="002E63EF">
            <w:pPr>
              <w:jc w:val="right"/>
              <w:rPr>
                <w:sz w:val="18"/>
                <w:szCs w:val="18"/>
              </w:rPr>
            </w:pPr>
            <w:r w:rsidRPr="0023726D">
              <w:rPr>
                <w:color w:val="000000"/>
                <w:sz w:val="18"/>
                <w:szCs w:val="18"/>
              </w:rPr>
              <w:t>-100%</w:t>
            </w:r>
          </w:p>
        </w:tc>
      </w:tr>
      <w:tr w:rsidR="002E63EF" w:rsidRPr="0023726D" w14:paraId="28C787C6" w14:textId="77777777" w:rsidTr="00C00AAF">
        <w:trPr>
          <w:trHeight w:val="320"/>
        </w:trPr>
        <w:tc>
          <w:tcPr>
            <w:tcW w:w="4268" w:type="dxa"/>
            <w:noWrap/>
            <w:vAlign w:val="center"/>
            <w:hideMark/>
          </w:tcPr>
          <w:p w14:paraId="6CA9C4D3" w14:textId="77777777" w:rsidR="002E63EF" w:rsidRPr="0023726D" w:rsidRDefault="002E63EF" w:rsidP="002E63EF">
            <w:pPr>
              <w:rPr>
                <w:sz w:val="18"/>
                <w:szCs w:val="18"/>
              </w:rPr>
            </w:pPr>
            <w:r w:rsidRPr="0023726D">
              <w:rPr>
                <w:sz w:val="18"/>
                <w:szCs w:val="18"/>
              </w:rPr>
              <w:t>Heritage</w:t>
            </w:r>
          </w:p>
        </w:tc>
        <w:tc>
          <w:tcPr>
            <w:tcW w:w="1556" w:type="dxa"/>
            <w:noWrap/>
            <w:vAlign w:val="bottom"/>
            <w:hideMark/>
          </w:tcPr>
          <w:p w14:paraId="47F0C78A" w14:textId="7EF46361" w:rsidR="002E63EF" w:rsidRPr="0023726D" w:rsidRDefault="002E63EF" w:rsidP="002E63EF">
            <w:pPr>
              <w:jc w:val="right"/>
              <w:rPr>
                <w:sz w:val="18"/>
                <w:szCs w:val="18"/>
              </w:rPr>
            </w:pPr>
            <w:r w:rsidRPr="0023726D">
              <w:rPr>
                <w:color w:val="000000"/>
                <w:sz w:val="18"/>
                <w:szCs w:val="18"/>
              </w:rPr>
              <w:t>-85%</w:t>
            </w:r>
          </w:p>
        </w:tc>
        <w:tc>
          <w:tcPr>
            <w:tcW w:w="1064" w:type="dxa"/>
            <w:noWrap/>
            <w:vAlign w:val="bottom"/>
            <w:hideMark/>
          </w:tcPr>
          <w:p w14:paraId="7B23E0C1" w14:textId="02B23DB3" w:rsidR="002E63EF" w:rsidRPr="0023726D" w:rsidRDefault="002E63EF" w:rsidP="002E63EF">
            <w:pPr>
              <w:jc w:val="right"/>
              <w:rPr>
                <w:sz w:val="18"/>
                <w:szCs w:val="18"/>
              </w:rPr>
            </w:pPr>
            <w:r w:rsidRPr="0023726D">
              <w:rPr>
                <w:color w:val="000000"/>
                <w:sz w:val="18"/>
                <w:szCs w:val="18"/>
              </w:rPr>
              <w:t>-99%</w:t>
            </w:r>
          </w:p>
        </w:tc>
        <w:tc>
          <w:tcPr>
            <w:tcW w:w="1064" w:type="dxa"/>
            <w:noWrap/>
            <w:vAlign w:val="bottom"/>
            <w:hideMark/>
          </w:tcPr>
          <w:p w14:paraId="2A725456" w14:textId="0C020011" w:rsidR="002E63EF" w:rsidRPr="0023726D" w:rsidRDefault="002E63EF" w:rsidP="002E63EF">
            <w:pPr>
              <w:jc w:val="right"/>
              <w:rPr>
                <w:sz w:val="18"/>
                <w:szCs w:val="18"/>
              </w:rPr>
            </w:pPr>
            <w:r w:rsidRPr="0023726D">
              <w:rPr>
                <w:color w:val="000000"/>
                <w:sz w:val="18"/>
                <w:szCs w:val="18"/>
              </w:rPr>
              <w:t>-96%</w:t>
            </w:r>
          </w:p>
        </w:tc>
        <w:tc>
          <w:tcPr>
            <w:tcW w:w="1064" w:type="dxa"/>
            <w:noWrap/>
            <w:vAlign w:val="bottom"/>
            <w:hideMark/>
          </w:tcPr>
          <w:p w14:paraId="7F1A2342" w14:textId="1BE258A6" w:rsidR="002E63EF" w:rsidRPr="0023726D" w:rsidRDefault="002E63EF" w:rsidP="002E63EF">
            <w:pPr>
              <w:jc w:val="right"/>
              <w:rPr>
                <w:sz w:val="18"/>
                <w:szCs w:val="18"/>
              </w:rPr>
            </w:pPr>
            <w:r w:rsidRPr="0023726D">
              <w:rPr>
                <w:color w:val="000000"/>
                <w:sz w:val="18"/>
                <w:szCs w:val="18"/>
              </w:rPr>
              <w:t>-89%</w:t>
            </w:r>
          </w:p>
        </w:tc>
      </w:tr>
      <w:tr w:rsidR="002E63EF" w:rsidRPr="0023726D" w14:paraId="164E27BC" w14:textId="77777777" w:rsidTr="00C00AAF">
        <w:trPr>
          <w:trHeight w:val="320"/>
        </w:trPr>
        <w:tc>
          <w:tcPr>
            <w:tcW w:w="4268" w:type="dxa"/>
            <w:noWrap/>
            <w:vAlign w:val="center"/>
            <w:hideMark/>
          </w:tcPr>
          <w:p w14:paraId="09B086E2" w14:textId="77777777" w:rsidR="002E63EF" w:rsidRPr="0023726D" w:rsidRDefault="002E63EF" w:rsidP="002E63EF">
            <w:pPr>
              <w:rPr>
                <w:b/>
                <w:bCs/>
                <w:sz w:val="18"/>
                <w:szCs w:val="18"/>
              </w:rPr>
            </w:pPr>
            <w:r w:rsidRPr="0023726D">
              <w:rPr>
                <w:b/>
                <w:bCs/>
                <w:sz w:val="18"/>
                <w:szCs w:val="18"/>
              </w:rPr>
              <w:t>Difference (Culture)</w:t>
            </w:r>
          </w:p>
        </w:tc>
        <w:tc>
          <w:tcPr>
            <w:tcW w:w="1556" w:type="dxa"/>
            <w:noWrap/>
            <w:vAlign w:val="bottom"/>
            <w:hideMark/>
          </w:tcPr>
          <w:p w14:paraId="5433384F" w14:textId="343B1EDB" w:rsidR="002E63EF" w:rsidRPr="0023726D" w:rsidRDefault="002E63EF" w:rsidP="002E63EF">
            <w:pPr>
              <w:jc w:val="right"/>
              <w:rPr>
                <w:b/>
                <w:bCs/>
                <w:sz w:val="18"/>
                <w:szCs w:val="18"/>
              </w:rPr>
            </w:pPr>
            <w:r w:rsidRPr="0023726D">
              <w:rPr>
                <w:b/>
                <w:bCs/>
                <w:color w:val="000000"/>
                <w:sz w:val="18"/>
                <w:szCs w:val="18"/>
              </w:rPr>
              <w:t>149%</w:t>
            </w:r>
          </w:p>
        </w:tc>
        <w:tc>
          <w:tcPr>
            <w:tcW w:w="1064" w:type="dxa"/>
            <w:noWrap/>
            <w:vAlign w:val="bottom"/>
            <w:hideMark/>
          </w:tcPr>
          <w:p w14:paraId="4C040EFB" w14:textId="478C96EE" w:rsidR="002E63EF" w:rsidRPr="0023726D" w:rsidRDefault="002E63EF" w:rsidP="002E63EF">
            <w:pPr>
              <w:jc w:val="right"/>
              <w:rPr>
                <w:b/>
                <w:bCs/>
                <w:sz w:val="18"/>
                <w:szCs w:val="18"/>
              </w:rPr>
            </w:pPr>
            <w:r w:rsidRPr="0023726D">
              <w:rPr>
                <w:b/>
                <w:bCs/>
                <w:color w:val="000000"/>
                <w:sz w:val="18"/>
                <w:szCs w:val="18"/>
              </w:rPr>
              <w:t>238%</w:t>
            </w:r>
          </w:p>
        </w:tc>
        <w:tc>
          <w:tcPr>
            <w:tcW w:w="1064" w:type="dxa"/>
            <w:noWrap/>
            <w:vAlign w:val="bottom"/>
            <w:hideMark/>
          </w:tcPr>
          <w:p w14:paraId="52BF9CAF" w14:textId="12926896" w:rsidR="002E63EF" w:rsidRPr="0023726D" w:rsidRDefault="002E63EF" w:rsidP="002E63EF">
            <w:pPr>
              <w:jc w:val="right"/>
              <w:rPr>
                <w:b/>
                <w:bCs/>
                <w:sz w:val="18"/>
                <w:szCs w:val="18"/>
              </w:rPr>
            </w:pPr>
            <w:r w:rsidRPr="0023726D">
              <w:rPr>
                <w:b/>
                <w:bCs/>
                <w:color w:val="000000"/>
                <w:sz w:val="18"/>
                <w:szCs w:val="18"/>
              </w:rPr>
              <w:t>36%</w:t>
            </w:r>
          </w:p>
        </w:tc>
        <w:tc>
          <w:tcPr>
            <w:tcW w:w="1064" w:type="dxa"/>
            <w:noWrap/>
            <w:vAlign w:val="bottom"/>
            <w:hideMark/>
          </w:tcPr>
          <w:p w14:paraId="1BEAB5D3" w14:textId="7431F374" w:rsidR="002E63EF" w:rsidRPr="0023726D" w:rsidRDefault="002E63EF" w:rsidP="002E63EF">
            <w:pPr>
              <w:jc w:val="right"/>
              <w:rPr>
                <w:b/>
                <w:bCs/>
                <w:sz w:val="18"/>
                <w:szCs w:val="18"/>
              </w:rPr>
            </w:pPr>
            <w:r w:rsidRPr="0023726D">
              <w:rPr>
                <w:b/>
                <w:bCs/>
                <w:color w:val="000000"/>
                <w:sz w:val="18"/>
                <w:szCs w:val="18"/>
              </w:rPr>
              <w:t>129%</w:t>
            </w:r>
          </w:p>
        </w:tc>
      </w:tr>
    </w:tbl>
    <w:p w14:paraId="3ECE48B9" w14:textId="02456F51" w:rsidR="00CA55EE" w:rsidRPr="0023726D" w:rsidRDefault="00CA55EE" w:rsidP="00CA55EE">
      <w:pPr>
        <w:rPr>
          <w:sz w:val="18"/>
          <w:szCs w:val="18"/>
        </w:rPr>
        <w:sectPr w:rsidR="00CA55EE" w:rsidRPr="0023726D">
          <w:pgSz w:w="11906" w:h="16838"/>
          <w:pgMar w:top="1440" w:right="1440" w:bottom="1440" w:left="1440" w:header="708" w:footer="708" w:gutter="0"/>
          <w:cols w:space="708"/>
          <w:docGrid w:linePitch="360"/>
        </w:sectPr>
      </w:pPr>
    </w:p>
    <w:p w14:paraId="5D595A58" w14:textId="4B5F84E3" w:rsidR="009F409A" w:rsidRPr="0023726D" w:rsidRDefault="00DF3533" w:rsidP="0023726D">
      <w:pPr>
        <w:pStyle w:val="Heading2"/>
      </w:pPr>
      <w:bookmarkStart w:id="105" w:name="_Toc171354637"/>
      <w:r w:rsidRPr="0023726D">
        <w:lastRenderedPageBreak/>
        <w:t xml:space="preserve">Appendix </w:t>
      </w:r>
      <w:r w:rsidR="008E7FE2" w:rsidRPr="0023726D">
        <w:t>3</w:t>
      </w:r>
      <w:r w:rsidRPr="0023726D">
        <w:t>: Business data</w:t>
      </w:r>
      <w:bookmarkEnd w:id="105"/>
    </w:p>
    <w:p w14:paraId="04897D0D" w14:textId="5D97BA98" w:rsidR="00DF3533" w:rsidRPr="0023726D" w:rsidRDefault="00DF3533" w:rsidP="00DF3533">
      <w:pPr>
        <w:rPr>
          <w:sz w:val="18"/>
          <w:szCs w:val="18"/>
        </w:rPr>
      </w:pPr>
    </w:p>
    <w:p w14:paraId="17085F0A" w14:textId="413637F1" w:rsidR="009759F6" w:rsidRPr="0023726D" w:rsidRDefault="009759F6" w:rsidP="009759F6">
      <w:pPr>
        <w:pStyle w:val="Caption"/>
      </w:pPr>
      <w:bookmarkStart w:id="106" w:name="_Toc171354713"/>
      <w:r w:rsidRPr="0023726D">
        <w:t xml:space="preserve">Table </w:t>
      </w:r>
      <w:r w:rsidRPr="0023726D">
        <w:fldChar w:fldCharType="begin"/>
      </w:r>
      <w:r w:rsidRPr="0023726D">
        <w:instrText xml:space="preserve"> SEQ Table \* ARABIC </w:instrText>
      </w:r>
      <w:r w:rsidRPr="0023726D">
        <w:fldChar w:fldCharType="separate"/>
      </w:r>
      <w:r w:rsidR="00F86E7A">
        <w:rPr>
          <w:noProof/>
        </w:rPr>
        <w:t>20</w:t>
      </w:r>
      <w:r w:rsidRPr="0023726D">
        <w:fldChar w:fldCharType="end"/>
      </w:r>
      <w:r w:rsidRPr="0023726D">
        <w:t xml:space="preserve">  Business counts, Digital and creative industries</w:t>
      </w:r>
      <w:bookmarkEnd w:id="106"/>
    </w:p>
    <w:tbl>
      <w:tblPr>
        <w:tblStyle w:val="TableGrid"/>
        <w:tblW w:w="0" w:type="auto"/>
        <w:tblLook w:val="04A0" w:firstRow="1" w:lastRow="0" w:firstColumn="1" w:lastColumn="0" w:noHBand="0" w:noVBand="1"/>
      </w:tblPr>
      <w:tblGrid>
        <w:gridCol w:w="3345"/>
        <w:gridCol w:w="811"/>
        <w:gridCol w:w="810"/>
        <w:gridCol w:w="810"/>
        <w:gridCol w:w="810"/>
        <w:gridCol w:w="810"/>
        <w:gridCol w:w="810"/>
        <w:gridCol w:w="810"/>
      </w:tblGrid>
      <w:tr w:rsidR="009759F6" w:rsidRPr="0023726D" w14:paraId="0858E312" w14:textId="77777777" w:rsidTr="009759F6">
        <w:trPr>
          <w:cantSplit/>
          <w:trHeight w:val="1326"/>
        </w:trPr>
        <w:tc>
          <w:tcPr>
            <w:tcW w:w="5920" w:type="dxa"/>
            <w:noWrap/>
            <w:vAlign w:val="center"/>
            <w:hideMark/>
          </w:tcPr>
          <w:p w14:paraId="732D9956" w14:textId="77777777" w:rsidR="009759F6" w:rsidRPr="0023726D" w:rsidRDefault="009759F6" w:rsidP="009759F6">
            <w:pPr>
              <w:rPr>
                <w:b/>
                <w:bCs/>
                <w:sz w:val="18"/>
                <w:szCs w:val="18"/>
              </w:rPr>
            </w:pPr>
            <w:r w:rsidRPr="0023726D">
              <w:rPr>
                <w:b/>
                <w:bCs/>
                <w:sz w:val="18"/>
                <w:szCs w:val="18"/>
              </w:rPr>
              <w:t>Digital and Creative - all active businesses</w:t>
            </w:r>
          </w:p>
        </w:tc>
        <w:tc>
          <w:tcPr>
            <w:tcW w:w="1300" w:type="dxa"/>
            <w:noWrap/>
            <w:textDirection w:val="btLr"/>
            <w:vAlign w:val="center"/>
            <w:hideMark/>
          </w:tcPr>
          <w:p w14:paraId="37608017" w14:textId="77777777" w:rsidR="009759F6" w:rsidRPr="0023726D" w:rsidRDefault="009759F6" w:rsidP="009759F6">
            <w:pPr>
              <w:ind w:left="113" w:right="113"/>
              <w:rPr>
                <w:b/>
                <w:bCs/>
                <w:sz w:val="18"/>
                <w:szCs w:val="18"/>
              </w:rPr>
            </w:pPr>
            <w:r w:rsidRPr="0023726D">
              <w:rPr>
                <w:b/>
                <w:bCs/>
                <w:sz w:val="18"/>
                <w:szCs w:val="18"/>
              </w:rPr>
              <w:t>Halton</w:t>
            </w:r>
          </w:p>
        </w:tc>
        <w:tc>
          <w:tcPr>
            <w:tcW w:w="1300" w:type="dxa"/>
            <w:noWrap/>
            <w:textDirection w:val="btLr"/>
            <w:vAlign w:val="center"/>
            <w:hideMark/>
          </w:tcPr>
          <w:p w14:paraId="0C1EB1F9" w14:textId="77777777" w:rsidR="009759F6" w:rsidRPr="0023726D" w:rsidRDefault="009759F6" w:rsidP="009759F6">
            <w:pPr>
              <w:ind w:left="113" w:right="113"/>
              <w:rPr>
                <w:b/>
                <w:bCs/>
                <w:sz w:val="18"/>
                <w:szCs w:val="18"/>
              </w:rPr>
            </w:pPr>
            <w:r w:rsidRPr="0023726D">
              <w:rPr>
                <w:b/>
                <w:bCs/>
                <w:sz w:val="18"/>
                <w:szCs w:val="18"/>
              </w:rPr>
              <w:t>Knowsley</w:t>
            </w:r>
          </w:p>
        </w:tc>
        <w:tc>
          <w:tcPr>
            <w:tcW w:w="1300" w:type="dxa"/>
            <w:noWrap/>
            <w:textDirection w:val="btLr"/>
            <w:vAlign w:val="center"/>
            <w:hideMark/>
          </w:tcPr>
          <w:p w14:paraId="109E591A" w14:textId="77777777" w:rsidR="009759F6" w:rsidRPr="0023726D" w:rsidRDefault="009759F6" w:rsidP="009759F6">
            <w:pPr>
              <w:ind w:left="113" w:right="113"/>
              <w:rPr>
                <w:b/>
                <w:bCs/>
                <w:sz w:val="18"/>
                <w:szCs w:val="18"/>
              </w:rPr>
            </w:pPr>
            <w:r w:rsidRPr="0023726D">
              <w:rPr>
                <w:b/>
                <w:bCs/>
                <w:sz w:val="18"/>
                <w:szCs w:val="18"/>
              </w:rPr>
              <w:t>Liverpool</w:t>
            </w:r>
          </w:p>
        </w:tc>
        <w:tc>
          <w:tcPr>
            <w:tcW w:w="1300" w:type="dxa"/>
            <w:noWrap/>
            <w:textDirection w:val="btLr"/>
            <w:vAlign w:val="center"/>
            <w:hideMark/>
          </w:tcPr>
          <w:p w14:paraId="25CD0467" w14:textId="77777777" w:rsidR="009759F6" w:rsidRPr="0023726D" w:rsidRDefault="009759F6" w:rsidP="009759F6">
            <w:pPr>
              <w:ind w:left="113" w:right="113"/>
              <w:rPr>
                <w:b/>
                <w:bCs/>
                <w:sz w:val="18"/>
                <w:szCs w:val="18"/>
              </w:rPr>
            </w:pPr>
            <w:r w:rsidRPr="0023726D">
              <w:rPr>
                <w:b/>
                <w:bCs/>
                <w:sz w:val="18"/>
                <w:szCs w:val="18"/>
              </w:rPr>
              <w:t>Sefton</w:t>
            </w:r>
          </w:p>
        </w:tc>
        <w:tc>
          <w:tcPr>
            <w:tcW w:w="1300" w:type="dxa"/>
            <w:noWrap/>
            <w:textDirection w:val="btLr"/>
            <w:vAlign w:val="center"/>
            <w:hideMark/>
          </w:tcPr>
          <w:p w14:paraId="452EA19C" w14:textId="77777777" w:rsidR="009759F6" w:rsidRPr="0023726D" w:rsidRDefault="009759F6" w:rsidP="009759F6">
            <w:pPr>
              <w:ind w:left="113" w:right="113"/>
              <w:rPr>
                <w:b/>
                <w:bCs/>
                <w:sz w:val="18"/>
                <w:szCs w:val="18"/>
              </w:rPr>
            </w:pPr>
            <w:r w:rsidRPr="0023726D">
              <w:rPr>
                <w:b/>
                <w:bCs/>
                <w:sz w:val="18"/>
                <w:szCs w:val="18"/>
              </w:rPr>
              <w:t>St Helens</w:t>
            </w:r>
          </w:p>
        </w:tc>
        <w:tc>
          <w:tcPr>
            <w:tcW w:w="1300" w:type="dxa"/>
            <w:noWrap/>
            <w:textDirection w:val="btLr"/>
            <w:vAlign w:val="center"/>
            <w:hideMark/>
          </w:tcPr>
          <w:p w14:paraId="28FAAE5F" w14:textId="77777777" w:rsidR="009759F6" w:rsidRPr="0023726D" w:rsidRDefault="009759F6" w:rsidP="009759F6">
            <w:pPr>
              <w:ind w:left="113" w:right="113"/>
              <w:rPr>
                <w:b/>
                <w:bCs/>
                <w:sz w:val="18"/>
                <w:szCs w:val="18"/>
              </w:rPr>
            </w:pPr>
            <w:r w:rsidRPr="0023726D">
              <w:rPr>
                <w:b/>
                <w:bCs/>
                <w:sz w:val="18"/>
                <w:szCs w:val="18"/>
              </w:rPr>
              <w:t>Wirral</w:t>
            </w:r>
          </w:p>
        </w:tc>
        <w:tc>
          <w:tcPr>
            <w:tcW w:w="1300" w:type="dxa"/>
            <w:shd w:val="clear" w:color="auto" w:fill="D9D9D9" w:themeFill="background1" w:themeFillShade="D9"/>
            <w:noWrap/>
            <w:vAlign w:val="center"/>
            <w:hideMark/>
          </w:tcPr>
          <w:p w14:paraId="34003E0A" w14:textId="77777777" w:rsidR="009759F6" w:rsidRPr="0023726D" w:rsidRDefault="009759F6" w:rsidP="009759F6">
            <w:pPr>
              <w:rPr>
                <w:b/>
                <w:bCs/>
                <w:sz w:val="18"/>
                <w:szCs w:val="18"/>
              </w:rPr>
            </w:pPr>
            <w:r w:rsidRPr="0023726D">
              <w:rPr>
                <w:b/>
                <w:bCs/>
                <w:sz w:val="18"/>
                <w:szCs w:val="18"/>
              </w:rPr>
              <w:t>LCR total</w:t>
            </w:r>
          </w:p>
        </w:tc>
      </w:tr>
      <w:tr w:rsidR="009759F6" w:rsidRPr="0023726D" w14:paraId="655CA193" w14:textId="77777777" w:rsidTr="009759F6">
        <w:trPr>
          <w:trHeight w:val="320"/>
        </w:trPr>
        <w:tc>
          <w:tcPr>
            <w:tcW w:w="5920" w:type="dxa"/>
            <w:noWrap/>
            <w:hideMark/>
          </w:tcPr>
          <w:p w14:paraId="550BF06C" w14:textId="77777777" w:rsidR="009759F6" w:rsidRPr="0023726D" w:rsidRDefault="009759F6">
            <w:pPr>
              <w:rPr>
                <w:sz w:val="18"/>
                <w:szCs w:val="18"/>
              </w:rPr>
            </w:pPr>
            <w:r w:rsidRPr="0023726D">
              <w:rPr>
                <w:sz w:val="18"/>
                <w:szCs w:val="18"/>
              </w:rPr>
              <w:t>Beauhurst (2024)</w:t>
            </w:r>
          </w:p>
        </w:tc>
        <w:tc>
          <w:tcPr>
            <w:tcW w:w="1300" w:type="dxa"/>
            <w:noWrap/>
            <w:vAlign w:val="center"/>
            <w:hideMark/>
          </w:tcPr>
          <w:p w14:paraId="461332A1" w14:textId="77777777" w:rsidR="009759F6" w:rsidRPr="0023726D" w:rsidRDefault="009759F6" w:rsidP="009759F6">
            <w:pPr>
              <w:jc w:val="right"/>
              <w:rPr>
                <w:sz w:val="18"/>
                <w:szCs w:val="18"/>
              </w:rPr>
            </w:pPr>
            <w:r w:rsidRPr="0023726D">
              <w:rPr>
                <w:sz w:val="18"/>
                <w:szCs w:val="18"/>
              </w:rPr>
              <w:t>500</w:t>
            </w:r>
          </w:p>
        </w:tc>
        <w:tc>
          <w:tcPr>
            <w:tcW w:w="1300" w:type="dxa"/>
            <w:noWrap/>
            <w:vAlign w:val="center"/>
            <w:hideMark/>
          </w:tcPr>
          <w:p w14:paraId="698A2AB2" w14:textId="77777777" w:rsidR="009759F6" w:rsidRPr="0023726D" w:rsidRDefault="009759F6" w:rsidP="009759F6">
            <w:pPr>
              <w:jc w:val="right"/>
              <w:rPr>
                <w:sz w:val="18"/>
                <w:szCs w:val="18"/>
              </w:rPr>
            </w:pPr>
            <w:r w:rsidRPr="0023726D">
              <w:rPr>
                <w:sz w:val="18"/>
                <w:szCs w:val="18"/>
              </w:rPr>
              <w:t>395</w:t>
            </w:r>
          </w:p>
        </w:tc>
        <w:tc>
          <w:tcPr>
            <w:tcW w:w="1300" w:type="dxa"/>
            <w:noWrap/>
            <w:vAlign w:val="center"/>
            <w:hideMark/>
          </w:tcPr>
          <w:p w14:paraId="7494D131" w14:textId="77777777" w:rsidR="009759F6" w:rsidRPr="0023726D" w:rsidRDefault="009759F6" w:rsidP="009759F6">
            <w:pPr>
              <w:jc w:val="right"/>
              <w:rPr>
                <w:sz w:val="18"/>
                <w:szCs w:val="18"/>
              </w:rPr>
            </w:pPr>
            <w:r w:rsidRPr="0023726D">
              <w:rPr>
                <w:sz w:val="18"/>
                <w:szCs w:val="18"/>
              </w:rPr>
              <w:t>2,975</w:t>
            </w:r>
          </w:p>
        </w:tc>
        <w:tc>
          <w:tcPr>
            <w:tcW w:w="1300" w:type="dxa"/>
            <w:noWrap/>
            <w:vAlign w:val="center"/>
            <w:hideMark/>
          </w:tcPr>
          <w:p w14:paraId="0C2A3F89" w14:textId="77777777" w:rsidR="009759F6" w:rsidRPr="0023726D" w:rsidRDefault="009759F6" w:rsidP="009759F6">
            <w:pPr>
              <w:jc w:val="right"/>
              <w:rPr>
                <w:sz w:val="18"/>
                <w:szCs w:val="18"/>
              </w:rPr>
            </w:pPr>
            <w:r w:rsidRPr="0023726D">
              <w:rPr>
                <w:sz w:val="18"/>
                <w:szCs w:val="18"/>
              </w:rPr>
              <w:t>995</w:t>
            </w:r>
          </w:p>
        </w:tc>
        <w:tc>
          <w:tcPr>
            <w:tcW w:w="1300" w:type="dxa"/>
            <w:noWrap/>
            <w:vAlign w:val="center"/>
            <w:hideMark/>
          </w:tcPr>
          <w:p w14:paraId="4BD4327A" w14:textId="77777777" w:rsidR="009759F6" w:rsidRPr="0023726D" w:rsidRDefault="009759F6" w:rsidP="009759F6">
            <w:pPr>
              <w:jc w:val="right"/>
              <w:rPr>
                <w:sz w:val="18"/>
                <w:szCs w:val="18"/>
              </w:rPr>
            </w:pPr>
            <w:r w:rsidRPr="0023726D">
              <w:rPr>
                <w:sz w:val="18"/>
                <w:szCs w:val="18"/>
              </w:rPr>
              <w:t>405</w:t>
            </w:r>
          </w:p>
        </w:tc>
        <w:tc>
          <w:tcPr>
            <w:tcW w:w="1300" w:type="dxa"/>
            <w:noWrap/>
            <w:vAlign w:val="center"/>
            <w:hideMark/>
          </w:tcPr>
          <w:p w14:paraId="26A145A4" w14:textId="77777777" w:rsidR="009759F6" w:rsidRPr="0023726D" w:rsidRDefault="009759F6" w:rsidP="009759F6">
            <w:pPr>
              <w:jc w:val="right"/>
              <w:rPr>
                <w:sz w:val="18"/>
                <w:szCs w:val="18"/>
              </w:rPr>
            </w:pPr>
            <w:r w:rsidRPr="0023726D">
              <w:rPr>
                <w:sz w:val="18"/>
                <w:szCs w:val="18"/>
              </w:rPr>
              <w:t>1,225</w:t>
            </w:r>
          </w:p>
        </w:tc>
        <w:tc>
          <w:tcPr>
            <w:tcW w:w="1300" w:type="dxa"/>
            <w:shd w:val="clear" w:color="auto" w:fill="D9D9D9" w:themeFill="background1" w:themeFillShade="D9"/>
            <w:noWrap/>
            <w:vAlign w:val="center"/>
            <w:hideMark/>
          </w:tcPr>
          <w:p w14:paraId="13F97DD2" w14:textId="77777777" w:rsidR="009759F6" w:rsidRPr="0023726D" w:rsidRDefault="009759F6" w:rsidP="009759F6">
            <w:pPr>
              <w:jc w:val="right"/>
              <w:rPr>
                <w:b/>
                <w:bCs/>
                <w:sz w:val="18"/>
                <w:szCs w:val="18"/>
              </w:rPr>
            </w:pPr>
            <w:r w:rsidRPr="0023726D">
              <w:rPr>
                <w:b/>
                <w:bCs/>
                <w:sz w:val="18"/>
                <w:szCs w:val="18"/>
              </w:rPr>
              <w:t>6,500</w:t>
            </w:r>
          </w:p>
        </w:tc>
      </w:tr>
      <w:tr w:rsidR="009759F6" w:rsidRPr="0023726D" w14:paraId="33E7CD8C" w14:textId="77777777" w:rsidTr="009759F6">
        <w:trPr>
          <w:trHeight w:val="320"/>
        </w:trPr>
        <w:tc>
          <w:tcPr>
            <w:tcW w:w="5920" w:type="dxa"/>
            <w:noWrap/>
            <w:hideMark/>
          </w:tcPr>
          <w:p w14:paraId="2DAF7EC3" w14:textId="77777777" w:rsidR="009759F6" w:rsidRPr="0023726D" w:rsidRDefault="009759F6">
            <w:pPr>
              <w:rPr>
                <w:sz w:val="18"/>
                <w:szCs w:val="18"/>
              </w:rPr>
            </w:pPr>
            <w:r w:rsidRPr="0023726D">
              <w:rPr>
                <w:sz w:val="18"/>
                <w:szCs w:val="18"/>
              </w:rPr>
              <w:t>IDBR (2023)</w:t>
            </w:r>
          </w:p>
        </w:tc>
        <w:tc>
          <w:tcPr>
            <w:tcW w:w="1300" w:type="dxa"/>
            <w:noWrap/>
            <w:vAlign w:val="center"/>
            <w:hideMark/>
          </w:tcPr>
          <w:p w14:paraId="409ECA11" w14:textId="77777777" w:rsidR="009759F6" w:rsidRPr="0023726D" w:rsidRDefault="009759F6" w:rsidP="009759F6">
            <w:pPr>
              <w:jc w:val="right"/>
              <w:rPr>
                <w:sz w:val="18"/>
                <w:szCs w:val="18"/>
              </w:rPr>
            </w:pPr>
            <w:r w:rsidRPr="0023726D">
              <w:rPr>
                <w:sz w:val="18"/>
                <w:szCs w:val="18"/>
              </w:rPr>
              <w:t>245</w:t>
            </w:r>
          </w:p>
        </w:tc>
        <w:tc>
          <w:tcPr>
            <w:tcW w:w="1300" w:type="dxa"/>
            <w:noWrap/>
            <w:vAlign w:val="center"/>
            <w:hideMark/>
          </w:tcPr>
          <w:p w14:paraId="26BAD61A" w14:textId="77777777" w:rsidR="009759F6" w:rsidRPr="0023726D" w:rsidRDefault="009759F6" w:rsidP="009759F6">
            <w:pPr>
              <w:jc w:val="right"/>
              <w:rPr>
                <w:sz w:val="18"/>
                <w:szCs w:val="18"/>
              </w:rPr>
            </w:pPr>
            <w:r w:rsidRPr="0023726D">
              <w:rPr>
                <w:sz w:val="18"/>
                <w:szCs w:val="18"/>
              </w:rPr>
              <w:t>215</w:t>
            </w:r>
          </w:p>
        </w:tc>
        <w:tc>
          <w:tcPr>
            <w:tcW w:w="1300" w:type="dxa"/>
            <w:noWrap/>
            <w:vAlign w:val="center"/>
            <w:hideMark/>
          </w:tcPr>
          <w:p w14:paraId="68B47ACF" w14:textId="77777777" w:rsidR="009759F6" w:rsidRPr="0023726D" w:rsidRDefault="009759F6" w:rsidP="009759F6">
            <w:pPr>
              <w:jc w:val="right"/>
              <w:rPr>
                <w:sz w:val="18"/>
                <w:szCs w:val="18"/>
              </w:rPr>
            </w:pPr>
            <w:r w:rsidRPr="0023726D">
              <w:rPr>
                <w:sz w:val="18"/>
                <w:szCs w:val="18"/>
              </w:rPr>
              <w:t>1,615</w:t>
            </w:r>
          </w:p>
        </w:tc>
        <w:tc>
          <w:tcPr>
            <w:tcW w:w="1300" w:type="dxa"/>
            <w:noWrap/>
            <w:vAlign w:val="center"/>
            <w:hideMark/>
          </w:tcPr>
          <w:p w14:paraId="6ED84F75" w14:textId="77777777" w:rsidR="009759F6" w:rsidRPr="0023726D" w:rsidRDefault="009759F6" w:rsidP="009759F6">
            <w:pPr>
              <w:jc w:val="right"/>
              <w:rPr>
                <w:sz w:val="18"/>
                <w:szCs w:val="18"/>
              </w:rPr>
            </w:pPr>
            <w:r w:rsidRPr="0023726D">
              <w:rPr>
                <w:sz w:val="18"/>
                <w:szCs w:val="18"/>
              </w:rPr>
              <w:t>620</w:t>
            </w:r>
          </w:p>
        </w:tc>
        <w:tc>
          <w:tcPr>
            <w:tcW w:w="1300" w:type="dxa"/>
            <w:noWrap/>
            <w:vAlign w:val="center"/>
            <w:hideMark/>
          </w:tcPr>
          <w:p w14:paraId="7B6D29CC" w14:textId="77777777" w:rsidR="009759F6" w:rsidRPr="0023726D" w:rsidRDefault="009759F6" w:rsidP="009759F6">
            <w:pPr>
              <w:jc w:val="right"/>
              <w:rPr>
                <w:sz w:val="18"/>
                <w:szCs w:val="18"/>
              </w:rPr>
            </w:pPr>
            <w:r w:rsidRPr="0023726D">
              <w:rPr>
                <w:sz w:val="18"/>
                <w:szCs w:val="18"/>
              </w:rPr>
              <w:t>300</w:t>
            </w:r>
          </w:p>
        </w:tc>
        <w:tc>
          <w:tcPr>
            <w:tcW w:w="1300" w:type="dxa"/>
            <w:noWrap/>
            <w:vAlign w:val="center"/>
            <w:hideMark/>
          </w:tcPr>
          <w:p w14:paraId="25E95F56" w14:textId="77777777" w:rsidR="009759F6" w:rsidRPr="0023726D" w:rsidRDefault="009759F6" w:rsidP="009759F6">
            <w:pPr>
              <w:jc w:val="right"/>
              <w:rPr>
                <w:sz w:val="18"/>
                <w:szCs w:val="18"/>
              </w:rPr>
            </w:pPr>
            <w:r w:rsidRPr="0023726D">
              <w:rPr>
                <w:sz w:val="18"/>
                <w:szCs w:val="18"/>
              </w:rPr>
              <w:t>800</w:t>
            </w:r>
          </w:p>
        </w:tc>
        <w:tc>
          <w:tcPr>
            <w:tcW w:w="1300" w:type="dxa"/>
            <w:shd w:val="clear" w:color="auto" w:fill="D9D9D9" w:themeFill="background1" w:themeFillShade="D9"/>
            <w:noWrap/>
            <w:vAlign w:val="center"/>
            <w:hideMark/>
          </w:tcPr>
          <w:p w14:paraId="04FB3333" w14:textId="77777777" w:rsidR="009759F6" w:rsidRPr="0023726D" w:rsidRDefault="009759F6" w:rsidP="009759F6">
            <w:pPr>
              <w:jc w:val="right"/>
              <w:rPr>
                <w:b/>
                <w:bCs/>
                <w:sz w:val="18"/>
                <w:szCs w:val="18"/>
              </w:rPr>
            </w:pPr>
            <w:r w:rsidRPr="0023726D">
              <w:rPr>
                <w:b/>
                <w:bCs/>
                <w:sz w:val="18"/>
                <w:szCs w:val="18"/>
              </w:rPr>
              <w:t>3,795</w:t>
            </w:r>
          </w:p>
        </w:tc>
      </w:tr>
      <w:tr w:rsidR="009759F6" w:rsidRPr="0023726D" w14:paraId="1E7CB566" w14:textId="77777777" w:rsidTr="009759F6">
        <w:trPr>
          <w:trHeight w:val="320"/>
        </w:trPr>
        <w:tc>
          <w:tcPr>
            <w:tcW w:w="5920" w:type="dxa"/>
            <w:noWrap/>
            <w:hideMark/>
          </w:tcPr>
          <w:p w14:paraId="5EC5392B" w14:textId="77777777" w:rsidR="009759F6" w:rsidRPr="0023726D" w:rsidRDefault="009759F6">
            <w:pPr>
              <w:rPr>
                <w:sz w:val="18"/>
                <w:szCs w:val="18"/>
              </w:rPr>
            </w:pPr>
            <w:r w:rsidRPr="0023726D">
              <w:rPr>
                <w:sz w:val="18"/>
                <w:szCs w:val="18"/>
              </w:rPr>
              <w:t>Difference (Beauhurst - IDBR)</w:t>
            </w:r>
          </w:p>
        </w:tc>
        <w:tc>
          <w:tcPr>
            <w:tcW w:w="1300" w:type="dxa"/>
            <w:noWrap/>
            <w:vAlign w:val="center"/>
            <w:hideMark/>
          </w:tcPr>
          <w:p w14:paraId="4F2F0122" w14:textId="77777777" w:rsidR="009759F6" w:rsidRPr="0023726D" w:rsidRDefault="009759F6" w:rsidP="009759F6">
            <w:pPr>
              <w:jc w:val="right"/>
              <w:rPr>
                <w:sz w:val="18"/>
                <w:szCs w:val="18"/>
              </w:rPr>
            </w:pPr>
            <w:r w:rsidRPr="0023726D">
              <w:rPr>
                <w:sz w:val="18"/>
                <w:szCs w:val="18"/>
              </w:rPr>
              <w:t>255</w:t>
            </w:r>
          </w:p>
        </w:tc>
        <w:tc>
          <w:tcPr>
            <w:tcW w:w="1300" w:type="dxa"/>
            <w:noWrap/>
            <w:vAlign w:val="center"/>
            <w:hideMark/>
          </w:tcPr>
          <w:p w14:paraId="594B5F60" w14:textId="77777777" w:rsidR="009759F6" w:rsidRPr="0023726D" w:rsidRDefault="009759F6" w:rsidP="009759F6">
            <w:pPr>
              <w:jc w:val="right"/>
              <w:rPr>
                <w:sz w:val="18"/>
                <w:szCs w:val="18"/>
              </w:rPr>
            </w:pPr>
            <w:r w:rsidRPr="0023726D">
              <w:rPr>
                <w:sz w:val="18"/>
                <w:szCs w:val="18"/>
              </w:rPr>
              <w:t>180</w:t>
            </w:r>
          </w:p>
        </w:tc>
        <w:tc>
          <w:tcPr>
            <w:tcW w:w="1300" w:type="dxa"/>
            <w:noWrap/>
            <w:vAlign w:val="center"/>
            <w:hideMark/>
          </w:tcPr>
          <w:p w14:paraId="3B96C08A" w14:textId="77777777" w:rsidR="009759F6" w:rsidRPr="0023726D" w:rsidRDefault="009759F6" w:rsidP="009759F6">
            <w:pPr>
              <w:jc w:val="right"/>
              <w:rPr>
                <w:sz w:val="18"/>
                <w:szCs w:val="18"/>
              </w:rPr>
            </w:pPr>
            <w:r w:rsidRPr="0023726D">
              <w:rPr>
                <w:sz w:val="18"/>
                <w:szCs w:val="18"/>
              </w:rPr>
              <w:t>1,360</w:t>
            </w:r>
          </w:p>
        </w:tc>
        <w:tc>
          <w:tcPr>
            <w:tcW w:w="1300" w:type="dxa"/>
            <w:noWrap/>
            <w:vAlign w:val="center"/>
            <w:hideMark/>
          </w:tcPr>
          <w:p w14:paraId="21653FBB" w14:textId="77777777" w:rsidR="009759F6" w:rsidRPr="0023726D" w:rsidRDefault="009759F6" w:rsidP="009759F6">
            <w:pPr>
              <w:jc w:val="right"/>
              <w:rPr>
                <w:sz w:val="18"/>
                <w:szCs w:val="18"/>
              </w:rPr>
            </w:pPr>
            <w:r w:rsidRPr="0023726D">
              <w:rPr>
                <w:sz w:val="18"/>
                <w:szCs w:val="18"/>
              </w:rPr>
              <w:t>375</w:t>
            </w:r>
          </w:p>
        </w:tc>
        <w:tc>
          <w:tcPr>
            <w:tcW w:w="1300" w:type="dxa"/>
            <w:noWrap/>
            <w:vAlign w:val="center"/>
            <w:hideMark/>
          </w:tcPr>
          <w:p w14:paraId="444ABB5B" w14:textId="77777777" w:rsidR="009759F6" w:rsidRPr="0023726D" w:rsidRDefault="009759F6" w:rsidP="009759F6">
            <w:pPr>
              <w:jc w:val="right"/>
              <w:rPr>
                <w:sz w:val="18"/>
                <w:szCs w:val="18"/>
              </w:rPr>
            </w:pPr>
            <w:r w:rsidRPr="0023726D">
              <w:rPr>
                <w:sz w:val="18"/>
                <w:szCs w:val="18"/>
              </w:rPr>
              <w:t>105</w:t>
            </w:r>
          </w:p>
        </w:tc>
        <w:tc>
          <w:tcPr>
            <w:tcW w:w="1300" w:type="dxa"/>
            <w:noWrap/>
            <w:vAlign w:val="center"/>
            <w:hideMark/>
          </w:tcPr>
          <w:p w14:paraId="02026469" w14:textId="77777777" w:rsidR="009759F6" w:rsidRPr="0023726D" w:rsidRDefault="009759F6" w:rsidP="009759F6">
            <w:pPr>
              <w:jc w:val="right"/>
              <w:rPr>
                <w:sz w:val="18"/>
                <w:szCs w:val="18"/>
              </w:rPr>
            </w:pPr>
            <w:r w:rsidRPr="0023726D">
              <w:rPr>
                <w:sz w:val="18"/>
                <w:szCs w:val="18"/>
              </w:rPr>
              <w:t>425</w:t>
            </w:r>
          </w:p>
        </w:tc>
        <w:tc>
          <w:tcPr>
            <w:tcW w:w="1300" w:type="dxa"/>
            <w:shd w:val="clear" w:color="auto" w:fill="D9D9D9" w:themeFill="background1" w:themeFillShade="D9"/>
            <w:noWrap/>
            <w:vAlign w:val="center"/>
            <w:hideMark/>
          </w:tcPr>
          <w:p w14:paraId="30D2B529" w14:textId="77777777" w:rsidR="009759F6" w:rsidRPr="0023726D" w:rsidRDefault="009759F6" w:rsidP="009759F6">
            <w:pPr>
              <w:jc w:val="right"/>
              <w:rPr>
                <w:b/>
                <w:bCs/>
                <w:sz w:val="18"/>
                <w:szCs w:val="18"/>
              </w:rPr>
            </w:pPr>
            <w:r w:rsidRPr="0023726D">
              <w:rPr>
                <w:b/>
                <w:bCs/>
                <w:sz w:val="18"/>
                <w:szCs w:val="18"/>
              </w:rPr>
              <w:t>2,705</w:t>
            </w:r>
          </w:p>
        </w:tc>
      </w:tr>
      <w:tr w:rsidR="009759F6" w:rsidRPr="0023726D" w14:paraId="6BDEEDCC" w14:textId="77777777" w:rsidTr="009759F6">
        <w:trPr>
          <w:trHeight w:val="320"/>
        </w:trPr>
        <w:tc>
          <w:tcPr>
            <w:tcW w:w="5920" w:type="dxa"/>
            <w:noWrap/>
            <w:hideMark/>
          </w:tcPr>
          <w:p w14:paraId="3147C9D2" w14:textId="77777777" w:rsidR="009759F6" w:rsidRPr="0023726D" w:rsidRDefault="009759F6">
            <w:pPr>
              <w:rPr>
                <w:sz w:val="18"/>
                <w:szCs w:val="18"/>
              </w:rPr>
            </w:pPr>
            <w:r w:rsidRPr="0023726D">
              <w:rPr>
                <w:sz w:val="18"/>
                <w:szCs w:val="18"/>
              </w:rPr>
              <w:t>% Difference (Beauhurst - IDBR)</w:t>
            </w:r>
          </w:p>
        </w:tc>
        <w:tc>
          <w:tcPr>
            <w:tcW w:w="1300" w:type="dxa"/>
            <w:noWrap/>
            <w:vAlign w:val="center"/>
            <w:hideMark/>
          </w:tcPr>
          <w:p w14:paraId="2A1646DF" w14:textId="77777777" w:rsidR="009759F6" w:rsidRPr="0023726D" w:rsidRDefault="009759F6" w:rsidP="009759F6">
            <w:pPr>
              <w:jc w:val="right"/>
              <w:rPr>
                <w:sz w:val="18"/>
                <w:szCs w:val="18"/>
              </w:rPr>
            </w:pPr>
            <w:r w:rsidRPr="0023726D">
              <w:rPr>
                <w:sz w:val="18"/>
                <w:szCs w:val="18"/>
              </w:rPr>
              <w:t>104%</w:t>
            </w:r>
          </w:p>
        </w:tc>
        <w:tc>
          <w:tcPr>
            <w:tcW w:w="1300" w:type="dxa"/>
            <w:noWrap/>
            <w:vAlign w:val="center"/>
            <w:hideMark/>
          </w:tcPr>
          <w:p w14:paraId="33A99ABA" w14:textId="77777777" w:rsidR="009759F6" w:rsidRPr="0023726D" w:rsidRDefault="009759F6" w:rsidP="009759F6">
            <w:pPr>
              <w:jc w:val="right"/>
              <w:rPr>
                <w:sz w:val="18"/>
                <w:szCs w:val="18"/>
              </w:rPr>
            </w:pPr>
            <w:r w:rsidRPr="0023726D">
              <w:rPr>
                <w:sz w:val="18"/>
                <w:szCs w:val="18"/>
              </w:rPr>
              <w:t>84%</w:t>
            </w:r>
          </w:p>
        </w:tc>
        <w:tc>
          <w:tcPr>
            <w:tcW w:w="1300" w:type="dxa"/>
            <w:noWrap/>
            <w:vAlign w:val="center"/>
            <w:hideMark/>
          </w:tcPr>
          <w:p w14:paraId="0CA19083" w14:textId="77777777" w:rsidR="009759F6" w:rsidRPr="0023726D" w:rsidRDefault="009759F6" w:rsidP="009759F6">
            <w:pPr>
              <w:jc w:val="right"/>
              <w:rPr>
                <w:sz w:val="18"/>
                <w:szCs w:val="18"/>
              </w:rPr>
            </w:pPr>
            <w:r w:rsidRPr="0023726D">
              <w:rPr>
                <w:sz w:val="18"/>
                <w:szCs w:val="18"/>
              </w:rPr>
              <w:t>84%</w:t>
            </w:r>
          </w:p>
        </w:tc>
        <w:tc>
          <w:tcPr>
            <w:tcW w:w="1300" w:type="dxa"/>
            <w:noWrap/>
            <w:vAlign w:val="center"/>
            <w:hideMark/>
          </w:tcPr>
          <w:p w14:paraId="2D31BB3F" w14:textId="77777777" w:rsidR="009759F6" w:rsidRPr="0023726D" w:rsidRDefault="009759F6" w:rsidP="009759F6">
            <w:pPr>
              <w:jc w:val="right"/>
              <w:rPr>
                <w:sz w:val="18"/>
                <w:szCs w:val="18"/>
              </w:rPr>
            </w:pPr>
            <w:r w:rsidRPr="0023726D">
              <w:rPr>
                <w:sz w:val="18"/>
                <w:szCs w:val="18"/>
              </w:rPr>
              <w:t>60%</w:t>
            </w:r>
          </w:p>
        </w:tc>
        <w:tc>
          <w:tcPr>
            <w:tcW w:w="1300" w:type="dxa"/>
            <w:noWrap/>
            <w:vAlign w:val="center"/>
            <w:hideMark/>
          </w:tcPr>
          <w:p w14:paraId="67E92891" w14:textId="77777777" w:rsidR="009759F6" w:rsidRPr="0023726D" w:rsidRDefault="009759F6" w:rsidP="009759F6">
            <w:pPr>
              <w:jc w:val="right"/>
              <w:rPr>
                <w:sz w:val="18"/>
                <w:szCs w:val="18"/>
              </w:rPr>
            </w:pPr>
            <w:r w:rsidRPr="0023726D">
              <w:rPr>
                <w:sz w:val="18"/>
                <w:szCs w:val="18"/>
              </w:rPr>
              <w:t>35%</w:t>
            </w:r>
          </w:p>
        </w:tc>
        <w:tc>
          <w:tcPr>
            <w:tcW w:w="1300" w:type="dxa"/>
            <w:noWrap/>
            <w:vAlign w:val="center"/>
            <w:hideMark/>
          </w:tcPr>
          <w:p w14:paraId="76C623DB" w14:textId="77777777" w:rsidR="009759F6" w:rsidRPr="0023726D" w:rsidRDefault="009759F6" w:rsidP="009759F6">
            <w:pPr>
              <w:jc w:val="right"/>
              <w:rPr>
                <w:sz w:val="18"/>
                <w:szCs w:val="18"/>
              </w:rPr>
            </w:pPr>
            <w:r w:rsidRPr="0023726D">
              <w:rPr>
                <w:sz w:val="18"/>
                <w:szCs w:val="18"/>
              </w:rPr>
              <w:t>53%</w:t>
            </w:r>
          </w:p>
        </w:tc>
        <w:tc>
          <w:tcPr>
            <w:tcW w:w="1300" w:type="dxa"/>
            <w:shd w:val="clear" w:color="auto" w:fill="D9D9D9" w:themeFill="background1" w:themeFillShade="D9"/>
            <w:noWrap/>
            <w:vAlign w:val="center"/>
            <w:hideMark/>
          </w:tcPr>
          <w:p w14:paraId="2A5A78F4" w14:textId="77777777" w:rsidR="009759F6" w:rsidRPr="0023726D" w:rsidRDefault="009759F6" w:rsidP="009759F6">
            <w:pPr>
              <w:jc w:val="right"/>
              <w:rPr>
                <w:b/>
                <w:bCs/>
                <w:sz w:val="18"/>
                <w:szCs w:val="18"/>
              </w:rPr>
            </w:pPr>
            <w:r w:rsidRPr="0023726D">
              <w:rPr>
                <w:b/>
                <w:bCs/>
                <w:sz w:val="18"/>
                <w:szCs w:val="18"/>
              </w:rPr>
              <w:t>71%</w:t>
            </w:r>
          </w:p>
        </w:tc>
      </w:tr>
    </w:tbl>
    <w:p w14:paraId="16FB3596" w14:textId="77777777" w:rsidR="00DF3533" w:rsidRPr="0023726D" w:rsidRDefault="00DF3533" w:rsidP="00DF3533">
      <w:pPr>
        <w:rPr>
          <w:sz w:val="18"/>
          <w:szCs w:val="18"/>
        </w:rPr>
      </w:pPr>
    </w:p>
    <w:p w14:paraId="3B3BBAD2" w14:textId="3C8EB8CA" w:rsidR="00DF3533" w:rsidRPr="0023726D" w:rsidRDefault="00883DBF" w:rsidP="00883DBF">
      <w:pPr>
        <w:pStyle w:val="Caption"/>
      </w:pPr>
      <w:bookmarkStart w:id="107" w:name="_Toc171354714"/>
      <w:r w:rsidRPr="0023726D">
        <w:t xml:space="preserve">Table </w:t>
      </w:r>
      <w:r w:rsidRPr="0023726D">
        <w:fldChar w:fldCharType="begin"/>
      </w:r>
      <w:r w:rsidRPr="0023726D">
        <w:instrText xml:space="preserve"> SEQ Table \* ARABIC </w:instrText>
      </w:r>
      <w:r w:rsidRPr="0023726D">
        <w:fldChar w:fldCharType="separate"/>
      </w:r>
      <w:r w:rsidR="00F86E7A">
        <w:rPr>
          <w:noProof/>
        </w:rPr>
        <w:t>21</w:t>
      </w:r>
      <w:r w:rsidRPr="0023726D">
        <w:fldChar w:fldCharType="end"/>
      </w:r>
      <w:r w:rsidRPr="0023726D">
        <w:t xml:space="preserve">  Business count, Digital sectors</w:t>
      </w:r>
      <w:bookmarkEnd w:id="107"/>
    </w:p>
    <w:tbl>
      <w:tblPr>
        <w:tblStyle w:val="TableGrid"/>
        <w:tblW w:w="0" w:type="auto"/>
        <w:tblCellMar>
          <w:top w:w="57" w:type="dxa"/>
          <w:bottom w:w="57" w:type="dxa"/>
        </w:tblCellMar>
        <w:tblLook w:val="04A0" w:firstRow="1" w:lastRow="0" w:firstColumn="1" w:lastColumn="0" w:noHBand="0" w:noVBand="1"/>
      </w:tblPr>
      <w:tblGrid>
        <w:gridCol w:w="2506"/>
        <w:gridCol w:w="651"/>
        <w:gridCol w:w="651"/>
        <w:gridCol w:w="651"/>
        <w:gridCol w:w="651"/>
        <w:gridCol w:w="651"/>
        <w:gridCol w:w="651"/>
        <w:gridCol w:w="651"/>
        <w:gridCol w:w="651"/>
        <w:gridCol w:w="651"/>
        <w:gridCol w:w="651"/>
      </w:tblGrid>
      <w:tr w:rsidR="00883DBF" w:rsidRPr="0023726D" w14:paraId="7ECEF32D" w14:textId="77777777" w:rsidTr="00883DBF">
        <w:trPr>
          <w:cantSplit/>
          <w:trHeight w:val="1797"/>
        </w:trPr>
        <w:tc>
          <w:tcPr>
            <w:tcW w:w="5920" w:type="dxa"/>
            <w:noWrap/>
            <w:vAlign w:val="center"/>
            <w:hideMark/>
          </w:tcPr>
          <w:p w14:paraId="15BD1EF5" w14:textId="3D4F73F5" w:rsidR="00883DBF" w:rsidRPr="0023726D" w:rsidRDefault="00883DBF" w:rsidP="00883DBF">
            <w:pPr>
              <w:rPr>
                <w:b/>
                <w:bCs/>
                <w:sz w:val="18"/>
                <w:szCs w:val="18"/>
                <w:lang w:eastAsia="en-US"/>
              </w:rPr>
            </w:pPr>
            <w:r w:rsidRPr="0023726D">
              <w:rPr>
                <w:b/>
                <w:bCs/>
                <w:sz w:val="18"/>
                <w:szCs w:val="18"/>
                <w:lang w:eastAsia="en-US"/>
              </w:rPr>
              <w:t>Business count - D</w:t>
            </w:r>
            <w:r w:rsidRPr="0023726D">
              <w:rPr>
                <w:b/>
                <w:bCs/>
                <w:sz w:val="18"/>
                <w:szCs w:val="18"/>
                <w:lang w:eastAsia="en-US"/>
              </w:rPr>
              <w:t>igital sectors</w:t>
            </w:r>
          </w:p>
        </w:tc>
        <w:tc>
          <w:tcPr>
            <w:tcW w:w="1300" w:type="dxa"/>
            <w:noWrap/>
            <w:textDirection w:val="btLr"/>
            <w:vAlign w:val="center"/>
            <w:hideMark/>
          </w:tcPr>
          <w:p w14:paraId="13595079" w14:textId="77777777" w:rsidR="00883DBF" w:rsidRPr="0023726D" w:rsidRDefault="00883DBF" w:rsidP="00883DBF">
            <w:pPr>
              <w:ind w:left="113" w:right="113"/>
              <w:rPr>
                <w:b/>
                <w:bCs/>
                <w:sz w:val="18"/>
                <w:szCs w:val="18"/>
                <w:lang w:eastAsia="en-US"/>
              </w:rPr>
            </w:pPr>
            <w:r w:rsidRPr="0023726D">
              <w:rPr>
                <w:b/>
                <w:bCs/>
                <w:sz w:val="18"/>
                <w:szCs w:val="18"/>
                <w:lang w:eastAsia="en-US"/>
              </w:rPr>
              <w:t>Halton</w:t>
            </w:r>
          </w:p>
        </w:tc>
        <w:tc>
          <w:tcPr>
            <w:tcW w:w="1300" w:type="dxa"/>
            <w:noWrap/>
            <w:textDirection w:val="btLr"/>
            <w:vAlign w:val="center"/>
            <w:hideMark/>
          </w:tcPr>
          <w:p w14:paraId="6470F461" w14:textId="77777777" w:rsidR="00883DBF" w:rsidRPr="0023726D" w:rsidRDefault="00883DBF" w:rsidP="00883DBF">
            <w:pPr>
              <w:ind w:left="113" w:right="113"/>
              <w:rPr>
                <w:b/>
                <w:bCs/>
                <w:sz w:val="18"/>
                <w:szCs w:val="18"/>
                <w:lang w:eastAsia="en-US"/>
              </w:rPr>
            </w:pPr>
            <w:r w:rsidRPr="0023726D">
              <w:rPr>
                <w:b/>
                <w:bCs/>
                <w:sz w:val="18"/>
                <w:szCs w:val="18"/>
                <w:lang w:eastAsia="en-US"/>
              </w:rPr>
              <w:t>Knowsley</w:t>
            </w:r>
          </w:p>
        </w:tc>
        <w:tc>
          <w:tcPr>
            <w:tcW w:w="1300" w:type="dxa"/>
            <w:noWrap/>
            <w:textDirection w:val="btLr"/>
            <w:vAlign w:val="center"/>
            <w:hideMark/>
          </w:tcPr>
          <w:p w14:paraId="5C5C1B32" w14:textId="77777777" w:rsidR="00883DBF" w:rsidRPr="0023726D" w:rsidRDefault="00883DBF" w:rsidP="00883DBF">
            <w:pPr>
              <w:ind w:left="113" w:right="113"/>
              <w:rPr>
                <w:b/>
                <w:bCs/>
                <w:sz w:val="18"/>
                <w:szCs w:val="18"/>
                <w:lang w:eastAsia="en-US"/>
              </w:rPr>
            </w:pPr>
            <w:r w:rsidRPr="0023726D">
              <w:rPr>
                <w:b/>
                <w:bCs/>
                <w:sz w:val="18"/>
                <w:szCs w:val="18"/>
                <w:lang w:eastAsia="en-US"/>
              </w:rPr>
              <w:t>Liverpool</w:t>
            </w:r>
          </w:p>
        </w:tc>
        <w:tc>
          <w:tcPr>
            <w:tcW w:w="1300" w:type="dxa"/>
            <w:noWrap/>
            <w:textDirection w:val="btLr"/>
            <w:vAlign w:val="center"/>
            <w:hideMark/>
          </w:tcPr>
          <w:p w14:paraId="548C2940" w14:textId="77777777" w:rsidR="00883DBF" w:rsidRPr="0023726D" w:rsidRDefault="00883DBF" w:rsidP="00883DBF">
            <w:pPr>
              <w:ind w:left="113" w:right="113"/>
              <w:rPr>
                <w:b/>
                <w:bCs/>
                <w:sz w:val="18"/>
                <w:szCs w:val="18"/>
                <w:lang w:eastAsia="en-US"/>
              </w:rPr>
            </w:pPr>
            <w:r w:rsidRPr="0023726D">
              <w:rPr>
                <w:b/>
                <w:bCs/>
                <w:sz w:val="18"/>
                <w:szCs w:val="18"/>
                <w:lang w:eastAsia="en-US"/>
              </w:rPr>
              <w:t>Sefton</w:t>
            </w:r>
          </w:p>
        </w:tc>
        <w:tc>
          <w:tcPr>
            <w:tcW w:w="1300" w:type="dxa"/>
            <w:noWrap/>
            <w:textDirection w:val="btLr"/>
            <w:vAlign w:val="center"/>
            <w:hideMark/>
          </w:tcPr>
          <w:p w14:paraId="20175F28" w14:textId="77777777" w:rsidR="00883DBF" w:rsidRPr="0023726D" w:rsidRDefault="00883DBF" w:rsidP="00883DBF">
            <w:pPr>
              <w:ind w:left="113" w:right="113"/>
              <w:rPr>
                <w:b/>
                <w:bCs/>
                <w:sz w:val="18"/>
                <w:szCs w:val="18"/>
                <w:lang w:eastAsia="en-US"/>
              </w:rPr>
            </w:pPr>
            <w:r w:rsidRPr="0023726D">
              <w:rPr>
                <w:b/>
                <w:bCs/>
                <w:sz w:val="18"/>
                <w:szCs w:val="18"/>
                <w:lang w:eastAsia="en-US"/>
              </w:rPr>
              <w:t>St Helens</w:t>
            </w:r>
          </w:p>
        </w:tc>
        <w:tc>
          <w:tcPr>
            <w:tcW w:w="1300" w:type="dxa"/>
            <w:noWrap/>
            <w:textDirection w:val="btLr"/>
            <w:vAlign w:val="center"/>
            <w:hideMark/>
          </w:tcPr>
          <w:p w14:paraId="3BAA5261" w14:textId="77777777" w:rsidR="00883DBF" w:rsidRPr="0023726D" w:rsidRDefault="00883DBF" w:rsidP="00883DBF">
            <w:pPr>
              <w:ind w:left="113" w:right="113"/>
              <w:rPr>
                <w:b/>
                <w:bCs/>
                <w:sz w:val="18"/>
                <w:szCs w:val="18"/>
                <w:lang w:eastAsia="en-US"/>
              </w:rPr>
            </w:pPr>
            <w:r w:rsidRPr="0023726D">
              <w:rPr>
                <w:b/>
                <w:bCs/>
                <w:sz w:val="18"/>
                <w:szCs w:val="18"/>
                <w:lang w:eastAsia="en-US"/>
              </w:rPr>
              <w:t>Wirral</w:t>
            </w:r>
          </w:p>
        </w:tc>
        <w:tc>
          <w:tcPr>
            <w:tcW w:w="1300" w:type="dxa"/>
            <w:shd w:val="clear" w:color="auto" w:fill="D9D9D9" w:themeFill="background1" w:themeFillShade="D9"/>
            <w:textDirection w:val="btLr"/>
            <w:vAlign w:val="center"/>
            <w:hideMark/>
          </w:tcPr>
          <w:p w14:paraId="10272CB5" w14:textId="77777777" w:rsidR="00883DBF" w:rsidRPr="0023726D" w:rsidRDefault="00883DBF" w:rsidP="00883DBF">
            <w:pPr>
              <w:ind w:left="113" w:right="113"/>
              <w:rPr>
                <w:b/>
                <w:bCs/>
                <w:sz w:val="18"/>
                <w:szCs w:val="18"/>
                <w:lang w:eastAsia="en-US"/>
              </w:rPr>
            </w:pPr>
            <w:r w:rsidRPr="0023726D">
              <w:rPr>
                <w:b/>
                <w:bCs/>
                <w:sz w:val="18"/>
                <w:szCs w:val="18"/>
                <w:lang w:eastAsia="en-US"/>
              </w:rPr>
              <w:t>LCR Total (Beauhurst 2024)</w:t>
            </w:r>
          </w:p>
        </w:tc>
        <w:tc>
          <w:tcPr>
            <w:tcW w:w="1300" w:type="dxa"/>
            <w:textDirection w:val="btLr"/>
            <w:vAlign w:val="center"/>
            <w:hideMark/>
          </w:tcPr>
          <w:p w14:paraId="49EACA95" w14:textId="77777777" w:rsidR="00883DBF" w:rsidRPr="0023726D" w:rsidRDefault="00883DBF" w:rsidP="00883DBF">
            <w:pPr>
              <w:ind w:left="113" w:right="113"/>
              <w:rPr>
                <w:b/>
                <w:bCs/>
                <w:sz w:val="18"/>
                <w:szCs w:val="18"/>
                <w:lang w:eastAsia="en-US"/>
              </w:rPr>
            </w:pPr>
            <w:r w:rsidRPr="0023726D">
              <w:rPr>
                <w:b/>
                <w:bCs/>
                <w:sz w:val="18"/>
                <w:szCs w:val="18"/>
                <w:lang w:eastAsia="en-US"/>
              </w:rPr>
              <w:t>LCR total (IDBR 2023)</w:t>
            </w:r>
          </w:p>
        </w:tc>
        <w:tc>
          <w:tcPr>
            <w:tcW w:w="1300" w:type="dxa"/>
            <w:noWrap/>
            <w:textDirection w:val="btLr"/>
            <w:vAlign w:val="center"/>
            <w:hideMark/>
          </w:tcPr>
          <w:p w14:paraId="4F6AA41F" w14:textId="77777777" w:rsidR="00883DBF" w:rsidRPr="0023726D" w:rsidRDefault="00883DBF" w:rsidP="00883DBF">
            <w:pPr>
              <w:ind w:left="113" w:right="113"/>
              <w:rPr>
                <w:b/>
                <w:bCs/>
                <w:sz w:val="18"/>
                <w:szCs w:val="18"/>
                <w:lang w:eastAsia="en-US"/>
              </w:rPr>
            </w:pPr>
            <w:r w:rsidRPr="0023726D">
              <w:rPr>
                <w:b/>
                <w:bCs/>
                <w:sz w:val="18"/>
                <w:szCs w:val="18"/>
                <w:lang w:eastAsia="en-US"/>
              </w:rPr>
              <w:t>Difference</w:t>
            </w:r>
          </w:p>
        </w:tc>
        <w:tc>
          <w:tcPr>
            <w:tcW w:w="1300" w:type="dxa"/>
            <w:noWrap/>
            <w:textDirection w:val="btLr"/>
            <w:vAlign w:val="center"/>
            <w:hideMark/>
          </w:tcPr>
          <w:p w14:paraId="49272BFA" w14:textId="77777777" w:rsidR="00883DBF" w:rsidRPr="0023726D" w:rsidRDefault="00883DBF" w:rsidP="00883DBF">
            <w:pPr>
              <w:ind w:left="113" w:right="113"/>
              <w:rPr>
                <w:b/>
                <w:bCs/>
                <w:sz w:val="18"/>
                <w:szCs w:val="18"/>
                <w:lang w:eastAsia="en-US"/>
              </w:rPr>
            </w:pPr>
            <w:r w:rsidRPr="0023726D">
              <w:rPr>
                <w:b/>
                <w:bCs/>
                <w:sz w:val="18"/>
                <w:szCs w:val="18"/>
                <w:lang w:eastAsia="en-US"/>
              </w:rPr>
              <w:t>Variation</w:t>
            </w:r>
          </w:p>
        </w:tc>
      </w:tr>
      <w:tr w:rsidR="00883DBF" w:rsidRPr="0023726D" w14:paraId="6499DB66" w14:textId="77777777" w:rsidTr="00883DBF">
        <w:trPr>
          <w:trHeight w:val="320"/>
        </w:trPr>
        <w:tc>
          <w:tcPr>
            <w:tcW w:w="5920" w:type="dxa"/>
            <w:noWrap/>
            <w:vAlign w:val="center"/>
            <w:hideMark/>
          </w:tcPr>
          <w:p w14:paraId="645411FC" w14:textId="77777777" w:rsidR="00883DBF" w:rsidRPr="0023726D" w:rsidRDefault="00883DBF" w:rsidP="00883DBF">
            <w:pPr>
              <w:rPr>
                <w:sz w:val="18"/>
                <w:szCs w:val="18"/>
                <w:lang w:eastAsia="en-US"/>
              </w:rPr>
            </w:pPr>
            <w:r w:rsidRPr="0023726D">
              <w:rPr>
                <w:sz w:val="18"/>
                <w:szCs w:val="18"/>
                <w:lang w:eastAsia="en-US"/>
              </w:rPr>
              <w:t>Manufacturing of electronics and computers</w:t>
            </w:r>
          </w:p>
        </w:tc>
        <w:tc>
          <w:tcPr>
            <w:tcW w:w="1300" w:type="dxa"/>
            <w:noWrap/>
            <w:vAlign w:val="center"/>
            <w:hideMark/>
          </w:tcPr>
          <w:p w14:paraId="0842EE81" w14:textId="1706D236" w:rsidR="00883DBF" w:rsidRPr="0023726D" w:rsidRDefault="00883DBF" w:rsidP="00883DBF">
            <w:pPr>
              <w:jc w:val="right"/>
              <w:rPr>
                <w:sz w:val="16"/>
                <w:szCs w:val="16"/>
                <w:lang w:eastAsia="en-US"/>
              </w:rPr>
            </w:pPr>
            <w:r w:rsidRPr="0023726D">
              <w:rPr>
                <w:sz w:val="16"/>
                <w:szCs w:val="16"/>
                <w:lang w:eastAsia="en-US"/>
              </w:rPr>
              <w:t xml:space="preserve">              25 </w:t>
            </w:r>
          </w:p>
        </w:tc>
        <w:tc>
          <w:tcPr>
            <w:tcW w:w="1300" w:type="dxa"/>
            <w:noWrap/>
            <w:vAlign w:val="center"/>
            <w:hideMark/>
          </w:tcPr>
          <w:p w14:paraId="0AC48B4E" w14:textId="77777777" w:rsidR="00883DBF" w:rsidRPr="0023726D" w:rsidRDefault="00883DBF" w:rsidP="00883DBF">
            <w:pPr>
              <w:jc w:val="right"/>
              <w:rPr>
                <w:sz w:val="16"/>
                <w:szCs w:val="16"/>
                <w:lang w:eastAsia="en-US"/>
              </w:rPr>
            </w:pPr>
            <w:r w:rsidRPr="0023726D">
              <w:rPr>
                <w:sz w:val="16"/>
                <w:szCs w:val="16"/>
                <w:lang w:eastAsia="en-US"/>
              </w:rPr>
              <w:t xml:space="preserve">               15 </w:t>
            </w:r>
          </w:p>
        </w:tc>
        <w:tc>
          <w:tcPr>
            <w:tcW w:w="1300" w:type="dxa"/>
            <w:noWrap/>
            <w:vAlign w:val="center"/>
            <w:hideMark/>
          </w:tcPr>
          <w:p w14:paraId="3120EAE8" w14:textId="77777777" w:rsidR="00883DBF" w:rsidRPr="0023726D" w:rsidRDefault="00883DBF" w:rsidP="00883DBF">
            <w:pPr>
              <w:jc w:val="right"/>
              <w:rPr>
                <w:sz w:val="16"/>
                <w:szCs w:val="16"/>
                <w:lang w:eastAsia="en-US"/>
              </w:rPr>
            </w:pPr>
            <w:r w:rsidRPr="0023726D">
              <w:rPr>
                <w:sz w:val="16"/>
                <w:szCs w:val="16"/>
                <w:lang w:eastAsia="en-US"/>
              </w:rPr>
              <w:t xml:space="preserve">             120 </w:t>
            </w:r>
          </w:p>
        </w:tc>
        <w:tc>
          <w:tcPr>
            <w:tcW w:w="1300" w:type="dxa"/>
            <w:noWrap/>
            <w:vAlign w:val="center"/>
            <w:hideMark/>
          </w:tcPr>
          <w:p w14:paraId="56E08944" w14:textId="77777777" w:rsidR="00883DBF" w:rsidRPr="0023726D" w:rsidRDefault="00883DBF" w:rsidP="00883DBF">
            <w:pPr>
              <w:jc w:val="right"/>
              <w:rPr>
                <w:sz w:val="16"/>
                <w:szCs w:val="16"/>
                <w:lang w:eastAsia="en-US"/>
              </w:rPr>
            </w:pPr>
            <w:r w:rsidRPr="0023726D">
              <w:rPr>
                <w:sz w:val="16"/>
                <w:szCs w:val="16"/>
                <w:lang w:eastAsia="en-US"/>
              </w:rPr>
              <w:t xml:space="preserve">               55 </w:t>
            </w:r>
          </w:p>
        </w:tc>
        <w:tc>
          <w:tcPr>
            <w:tcW w:w="1300" w:type="dxa"/>
            <w:noWrap/>
            <w:vAlign w:val="center"/>
            <w:hideMark/>
          </w:tcPr>
          <w:p w14:paraId="7EFEDE60" w14:textId="77777777" w:rsidR="00883DBF" w:rsidRPr="0023726D" w:rsidRDefault="00883DBF" w:rsidP="00883DBF">
            <w:pPr>
              <w:jc w:val="right"/>
              <w:rPr>
                <w:sz w:val="16"/>
                <w:szCs w:val="16"/>
                <w:lang w:eastAsia="en-US"/>
              </w:rPr>
            </w:pPr>
            <w:r w:rsidRPr="0023726D">
              <w:rPr>
                <w:sz w:val="16"/>
                <w:szCs w:val="16"/>
                <w:lang w:eastAsia="en-US"/>
              </w:rPr>
              <w:t xml:space="preserve">               35 </w:t>
            </w:r>
          </w:p>
        </w:tc>
        <w:tc>
          <w:tcPr>
            <w:tcW w:w="1300" w:type="dxa"/>
            <w:noWrap/>
            <w:vAlign w:val="center"/>
            <w:hideMark/>
          </w:tcPr>
          <w:p w14:paraId="12A5FF91" w14:textId="77777777" w:rsidR="00883DBF" w:rsidRPr="0023726D" w:rsidRDefault="00883DBF" w:rsidP="00883DBF">
            <w:pPr>
              <w:jc w:val="right"/>
              <w:rPr>
                <w:sz w:val="16"/>
                <w:szCs w:val="16"/>
                <w:lang w:eastAsia="en-US"/>
              </w:rPr>
            </w:pPr>
            <w:r w:rsidRPr="0023726D">
              <w:rPr>
                <w:sz w:val="16"/>
                <w:szCs w:val="16"/>
                <w:lang w:eastAsia="en-US"/>
              </w:rPr>
              <w:t xml:space="preserve">             105 </w:t>
            </w:r>
          </w:p>
        </w:tc>
        <w:tc>
          <w:tcPr>
            <w:tcW w:w="1300" w:type="dxa"/>
            <w:shd w:val="clear" w:color="auto" w:fill="D9D9D9" w:themeFill="background1" w:themeFillShade="D9"/>
            <w:noWrap/>
            <w:vAlign w:val="center"/>
            <w:hideMark/>
          </w:tcPr>
          <w:p w14:paraId="054A065E" w14:textId="77777777" w:rsidR="00883DBF" w:rsidRPr="0023726D" w:rsidRDefault="00883DBF" w:rsidP="00883DBF">
            <w:pPr>
              <w:jc w:val="right"/>
              <w:rPr>
                <w:b/>
                <w:bCs/>
                <w:sz w:val="16"/>
                <w:szCs w:val="16"/>
                <w:lang w:eastAsia="en-US"/>
              </w:rPr>
            </w:pPr>
            <w:r w:rsidRPr="0023726D">
              <w:rPr>
                <w:b/>
                <w:bCs/>
                <w:sz w:val="16"/>
                <w:szCs w:val="16"/>
                <w:lang w:eastAsia="en-US"/>
              </w:rPr>
              <w:t xml:space="preserve">             355 </w:t>
            </w:r>
          </w:p>
        </w:tc>
        <w:tc>
          <w:tcPr>
            <w:tcW w:w="1300" w:type="dxa"/>
            <w:noWrap/>
            <w:vAlign w:val="center"/>
            <w:hideMark/>
          </w:tcPr>
          <w:p w14:paraId="03E2E977" w14:textId="77777777" w:rsidR="00883DBF" w:rsidRPr="0023726D" w:rsidRDefault="00883DBF" w:rsidP="00883DBF">
            <w:pPr>
              <w:jc w:val="right"/>
              <w:rPr>
                <w:sz w:val="16"/>
                <w:szCs w:val="16"/>
                <w:lang w:eastAsia="en-US"/>
              </w:rPr>
            </w:pPr>
            <w:r w:rsidRPr="0023726D">
              <w:rPr>
                <w:sz w:val="16"/>
                <w:szCs w:val="16"/>
                <w:lang w:eastAsia="en-US"/>
              </w:rPr>
              <w:t xml:space="preserve">               50 </w:t>
            </w:r>
          </w:p>
        </w:tc>
        <w:tc>
          <w:tcPr>
            <w:tcW w:w="1300" w:type="dxa"/>
            <w:noWrap/>
            <w:vAlign w:val="center"/>
            <w:hideMark/>
          </w:tcPr>
          <w:p w14:paraId="33233F3E" w14:textId="77777777" w:rsidR="00883DBF" w:rsidRPr="0023726D" w:rsidRDefault="00883DBF" w:rsidP="00883DBF">
            <w:pPr>
              <w:jc w:val="right"/>
              <w:rPr>
                <w:sz w:val="16"/>
                <w:szCs w:val="16"/>
                <w:lang w:eastAsia="en-US"/>
              </w:rPr>
            </w:pPr>
            <w:r w:rsidRPr="0023726D">
              <w:rPr>
                <w:sz w:val="16"/>
                <w:szCs w:val="16"/>
                <w:lang w:eastAsia="en-US"/>
              </w:rPr>
              <w:t xml:space="preserve">             305 </w:t>
            </w:r>
          </w:p>
        </w:tc>
        <w:tc>
          <w:tcPr>
            <w:tcW w:w="1300" w:type="dxa"/>
            <w:noWrap/>
            <w:vAlign w:val="center"/>
            <w:hideMark/>
          </w:tcPr>
          <w:p w14:paraId="6A3DEC29" w14:textId="77777777" w:rsidR="00883DBF" w:rsidRPr="0023726D" w:rsidRDefault="00883DBF" w:rsidP="00883DBF">
            <w:pPr>
              <w:jc w:val="right"/>
              <w:rPr>
                <w:sz w:val="16"/>
                <w:szCs w:val="16"/>
                <w:lang w:eastAsia="en-US"/>
              </w:rPr>
            </w:pPr>
            <w:r w:rsidRPr="0023726D">
              <w:rPr>
                <w:sz w:val="16"/>
                <w:szCs w:val="16"/>
                <w:lang w:eastAsia="en-US"/>
              </w:rPr>
              <w:t>608%</w:t>
            </w:r>
          </w:p>
        </w:tc>
      </w:tr>
      <w:tr w:rsidR="00883DBF" w:rsidRPr="0023726D" w14:paraId="35E28B83" w14:textId="77777777" w:rsidTr="00883DBF">
        <w:trPr>
          <w:trHeight w:val="320"/>
        </w:trPr>
        <w:tc>
          <w:tcPr>
            <w:tcW w:w="5920" w:type="dxa"/>
            <w:noWrap/>
            <w:vAlign w:val="center"/>
            <w:hideMark/>
          </w:tcPr>
          <w:p w14:paraId="7D82D794" w14:textId="77777777" w:rsidR="00883DBF" w:rsidRPr="0023726D" w:rsidRDefault="00883DBF" w:rsidP="00883DBF">
            <w:pPr>
              <w:rPr>
                <w:sz w:val="18"/>
                <w:szCs w:val="18"/>
                <w:lang w:eastAsia="en-US"/>
              </w:rPr>
            </w:pPr>
            <w:r w:rsidRPr="0023726D">
              <w:rPr>
                <w:sz w:val="18"/>
                <w:szCs w:val="18"/>
                <w:lang w:eastAsia="en-US"/>
              </w:rPr>
              <w:t>Wholesale of computers and electronics</w:t>
            </w:r>
          </w:p>
        </w:tc>
        <w:tc>
          <w:tcPr>
            <w:tcW w:w="1300" w:type="dxa"/>
            <w:noWrap/>
            <w:vAlign w:val="center"/>
            <w:hideMark/>
          </w:tcPr>
          <w:p w14:paraId="1F954ED1" w14:textId="77777777" w:rsidR="00883DBF" w:rsidRPr="0023726D" w:rsidRDefault="00883DBF" w:rsidP="00883DBF">
            <w:pPr>
              <w:jc w:val="right"/>
              <w:rPr>
                <w:sz w:val="16"/>
                <w:szCs w:val="16"/>
                <w:lang w:eastAsia="en-US"/>
              </w:rPr>
            </w:pPr>
            <w:r w:rsidRPr="0023726D">
              <w:rPr>
                <w:sz w:val="16"/>
                <w:szCs w:val="16"/>
                <w:lang w:eastAsia="en-US"/>
              </w:rPr>
              <w:t xml:space="preserve">               10 </w:t>
            </w:r>
          </w:p>
        </w:tc>
        <w:tc>
          <w:tcPr>
            <w:tcW w:w="1300" w:type="dxa"/>
            <w:noWrap/>
            <w:vAlign w:val="center"/>
            <w:hideMark/>
          </w:tcPr>
          <w:p w14:paraId="3DFD59C1" w14:textId="77777777" w:rsidR="00883DBF" w:rsidRPr="0023726D" w:rsidRDefault="00883DBF" w:rsidP="00883DBF">
            <w:pPr>
              <w:jc w:val="right"/>
              <w:rPr>
                <w:sz w:val="16"/>
                <w:szCs w:val="16"/>
                <w:lang w:eastAsia="en-US"/>
              </w:rPr>
            </w:pPr>
            <w:r w:rsidRPr="0023726D">
              <w:rPr>
                <w:sz w:val="16"/>
                <w:szCs w:val="16"/>
                <w:lang w:eastAsia="en-US"/>
              </w:rPr>
              <w:t xml:space="preserve">                 5 </w:t>
            </w:r>
          </w:p>
        </w:tc>
        <w:tc>
          <w:tcPr>
            <w:tcW w:w="1300" w:type="dxa"/>
            <w:noWrap/>
            <w:vAlign w:val="center"/>
            <w:hideMark/>
          </w:tcPr>
          <w:p w14:paraId="3B6912F0" w14:textId="77777777" w:rsidR="00883DBF" w:rsidRPr="0023726D" w:rsidRDefault="00883DBF" w:rsidP="00883DBF">
            <w:pPr>
              <w:jc w:val="right"/>
              <w:rPr>
                <w:sz w:val="16"/>
                <w:szCs w:val="16"/>
                <w:lang w:eastAsia="en-US"/>
              </w:rPr>
            </w:pPr>
            <w:r w:rsidRPr="0023726D">
              <w:rPr>
                <w:sz w:val="16"/>
                <w:szCs w:val="16"/>
                <w:lang w:eastAsia="en-US"/>
              </w:rPr>
              <w:t xml:space="preserve">               35 </w:t>
            </w:r>
          </w:p>
        </w:tc>
        <w:tc>
          <w:tcPr>
            <w:tcW w:w="1300" w:type="dxa"/>
            <w:noWrap/>
            <w:vAlign w:val="center"/>
            <w:hideMark/>
          </w:tcPr>
          <w:p w14:paraId="49084226" w14:textId="77777777" w:rsidR="00883DBF" w:rsidRPr="0023726D" w:rsidRDefault="00883DBF" w:rsidP="00883DBF">
            <w:pPr>
              <w:jc w:val="right"/>
              <w:rPr>
                <w:sz w:val="16"/>
                <w:szCs w:val="16"/>
                <w:lang w:eastAsia="en-US"/>
              </w:rPr>
            </w:pPr>
            <w:r w:rsidRPr="0023726D">
              <w:rPr>
                <w:sz w:val="16"/>
                <w:szCs w:val="16"/>
                <w:lang w:eastAsia="en-US"/>
              </w:rPr>
              <w:t xml:space="preserve">               10 </w:t>
            </w:r>
          </w:p>
        </w:tc>
        <w:tc>
          <w:tcPr>
            <w:tcW w:w="1300" w:type="dxa"/>
            <w:noWrap/>
            <w:vAlign w:val="center"/>
            <w:hideMark/>
          </w:tcPr>
          <w:p w14:paraId="5CDE9826" w14:textId="77777777" w:rsidR="00883DBF" w:rsidRPr="0023726D" w:rsidRDefault="00883DBF" w:rsidP="00883DBF">
            <w:pPr>
              <w:jc w:val="right"/>
              <w:rPr>
                <w:sz w:val="16"/>
                <w:szCs w:val="16"/>
                <w:lang w:eastAsia="en-US"/>
              </w:rPr>
            </w:pPr>
            <w:r w:rsidRPr="0023726D">
              <w:rPr>
                <w:sz w:val="16"/>
                <w:szCs w:val="16"/>
                <w:lang w:eastAsia="en-US"/>
              </w:rPr>
              <w:t xml:space="preserve">               10 </w:t>
            </w:r>
          </w:p>
        </w:tc>
        <w:tc>
          <w:tcPr>
            <w:tcW w:w="1300" w:type="dxa"/>
            <w:noWrap/>
            <w:vAlign w:val="center"/>
            <w:hideMark/>
          </w:tcPr>
          <w:p w14:paraId="627FDCAB" w14:textId="77777777" w:rsidR="00883DBF" w:rsidRPr="0023726D" w:rsidRDefault="00883DBF" w:rsidP="00883DBF">
            <w:pPr>
              <w:jc w:val="right"/>
              <w:rPr>
                <w:sz w:val="16"/>
                <w:szCs w:val="16"/>
                <w:lang w:eastAsia="en-US"/>
              </w:rPr>
            </w:pPr>
            <w:r w:rsidRPr="0023726D">
              <w:rPr>
                <w:sz w:val="16"/>
                <w:szCs w:val="16"/>
                <w:lang w:eastAsia="en-US"/>
              </w:rPr>
              <w:t xml:space="preserve">               15 </w:t>
            </w:r>
          </w:p>
        </w:tc>
        <w:tc>
          <w:tcPr>
            <w:tcW w:w="1300" w:type="dxa"/>
            <w:shd w:val="clear" w:color="auto" w:fill="D9D9D9" w:themeFill="background1" w:themeFillShade="D9"/>
            <w:noWrap/>
            <w:vAlign w:val="center"/>
            <w:hideMark/>
          </w:tcPr>
          <w:p w14:paraId="5E41776B" w14:textId="77777777" w:rsidR="00883DBF" w:rsidRPr="0023726D" w:rsidRDefault="00883DBF" w:rsidP="00883DBF">
            <w:pPr>
              <w:jc w:val="right"/>
              <w:rPr>
                <w:b/>
                <w:bCs/>
                <w:sz w:val="16"/>
                <w:szCs w:val="16"/>
                <w:lang w:eastAsia="en-US"/>
              </w:rPr>
            </w:pPr>
            <w:r w:rsidRPr="0023726D">
              <w:rPr>
                <w:b/>
                <w:bCs/>
                <w:sz w:val="16"/>
                <w:szCs w:val="16"/>
                <w:lang w:eastAsia="en-US"/>
              </w:rPr>
              <w:t xml:space="preserve">               85 </w:t>
            </w:r>
          </w:p>
        </w:tc>
        <w:tc>
          <w:tcPr>
            <w:tcW w:w="1300" w:type="dxa"/>
            <w:noWrap/>
            <w:vAlign w:val="center"/>
            <w:hideMark/>
          </w:tcPr>
          <w:p w14:paraId="108F21E9" w14:textId="77777777" w:rsidR="00883DBF" w:rsidRPr="0023726D" w:rsidRDefault="00883DBF" w:rsidP="00883DBF">
            <w:pPr>
              <w:jc w:val="right"/>
              <w:rPr>
                <w:sz w:val="16"/>
                <w:szCs w:val="16"/>
                <w:lang w:eastAsia="en-US"/>
              </w:rPr>
            </w:pPr>
            <w:r w:rsidRPr="0023726D">
              <w:rPr>
                <w:sz w:val="16"/>
                <w:szCs w:val="16"/>
                <w:lang w:eastAsia="en-US"/>
              </w:rPr>
              <w:t xml:space="preserve">               65 </w:t>
            </w:r>
          </w:p>
        </w:tc>
        <w:tc>
          <w:tcPr>
            <w:tcW w:w="1300" w:type="dxa"/>
            <w:noWrap/>
            <w:vAlign w:val="center"/>
            <w:hideMark/>
          </w:tcPr>
          <w:p w14:paraId="5E14998C" w14:textId="77777777" w:rsidR="00883DBF" w:rsidRPr="0023726D" w:rsidRDefault="00883DBF" w:rsidP="00883DBF">
            <w:pPr>
              <w:jc w:val="right"/>
              <w:rPr>
                <w:sz w:val="16"/>
                <w:szCs w:val="16"/>
                <w:lang w:eastAsia="en-US"/>
              </w:rPr>
            </w:pPr>
            <w:r w:rsidRPr="0023726D">
              <w:rPr>
                <w:sz w:val="16"/>
                <w:szCs w:val="16"/>
                <w:lang w:eastAsia="en-US"/>
              </w:rPr>
              <w:t xml:space="preserve">               20 </w:t>
            </w:r>
          </w:p>
        </w:tc>
        <w:tc>
          <w:tcPr>
            <w:tcW w:w="1300" w:type="dxa"/>
            <w:noWrap/>
            <w:vAlign w:val="center"/>
            <w:hideMark/>
          </w:tcPr>
          <w:p w14:paraId="575368A6" w14:textId="77777777" w:rsidR="00883DBF" w:rsidRPr="0023726D" w:rsidRDefault="00883DBF" w:rsidP="00883DBF">
            <w:pPr>
              <w:jc w:val="right"/>
              <w:rPr>
                <w:sz w:val="16"/>
                <w:szCs w:val="16"/>
                <w:lang w:eastAsia="en-US"/>
              </w:rPr>
            </w:pPr>
            <w:r w:rsidRPr="0023726D">
              <w:rPr>
                <w:sz w:val="16"/>
                <w:szCs w:val="16"/>
                <w:lang w:eastAsia="en-US"/>
              </w:rPr>
              <w:t>31%</w:t>
            </w:r>
          </w:p>
        </w:tc>
      </w:tr>
      <w:tr w:rsidR="00883DBF" w:rsidRPr="0023726D" w14:paraId="3D08B8C3" w14:textId="77777777" w:rsidTr="00883DBF">
        <w:trPr>
          <w:trHeight w:val="320"/>
        </w:trPr>
        <w:tc>
          <w:tcPr>
            <w:tcW w:w="5920" w:type="dxa"/>
            <w:noWrap/>
            <w:vAlign w:val="center"/>
            <w:hideMark/>
          </w:tcPr>
          <w:p w14:paraId="4F0EE6F2" w14:textId="77777777" w:rsidR="00883DBF" w:rsidRPr="0023726D" w:rsidRDefault="00883DBF" w:rsidP="00883DBF">
            <w:pPr>
              <w:rPr>
                <w:sz w:val="18"/>
                <w:szCs w:val="18"/>
                <w:lang w:eastAsia="en-US"/>
              </w:rPr>
            </w:pPr>
            <w:r w:rsidRPr="0023726D">
              <w:rPr>
                <w:sz w:val="18"/>
                <w:szCs w:val="18"/>
                <w:lang w:eastAsia="en-US"/>
              </w:rPr>
              <w:t>Publishing (exc. Translation)</w:t>
            </w:r>
          </w:p>
        </w:tc>
        <w:tc>
          <w:tcPr>
            <w:tcW w:w="1300" w:type="dxa"/>
            <w:noWrap/>
            <w:vAlign w:val="center"/>
            <w:hideMark/>
          </w:tcPr>
          <w:p w14:paraId="09BEC143" w14:textId="77777777" w:rsidR="00883DBF" w:rsidRPr="0023726D" w:rsidRDefault="00883DBF" w:rsidP="00883DBF">
            <w:pPr>
              <w:jc w:val="right"/>
              <w:rPr>
                <w:sz w:val="16"/>
                <w:szCs w:val="16"/>
                <w:lang w:eastAsia="en-US"/>
              </w:rPr>
            </w:pPr>
            <w:r w:rsidRPr="0023726D">
              <w:rPr>
                <w:sz w:val="16"/>
                <w:szCs w:val="16"/>
                <w:lang w:eastAsia="en-US"/>
              </w:rPr>
              <w:t xml:space="preserve">               10 </w:t>
            </w:r>
          </w:p>
        </w:tc>
        <w:tc>
          <w:tcPr>
            <w:tcW w:w="1300" w:type="dxa"/>
            <w:noWrap/>
            <w:vAlign w:val="center"/>
            <w:hideMark/>
          </w:tcPr>
          <w:p w14:paraId="7608D7AA" w14:textId="77777777" w:rsidR="00883DBF" w:rsidRPr="0023726D" w:rsidRDefault="00883DBF" w:rsidP="00883DBF">
            <w:pPr>
              <w:jc w:val="right"/>
              <w:rPr>
                <w:sz w:val="16"/>
                <w:szCs w:val="16"/>
                <w:lang w:eastAsia="en-US"/>
              </w:rPr>
            </w:pPr>
            <w:r w:rsidRPr="0023726D">
              <w:rPr>
                <w:sz w:val="16"/>
                <w:szCs w:val="16"/>
                <w:lang w:eastAsia="en-US"/>
              </w:rPr>
              <w:t xml:space="preserve">               10 </w:t>
            </w:r>
          </w:p>
        </w:tc>
        <w:tc>
          <w:tcPr>
            <w:tcW w:w="1300" w:type="dxa"/>
            <w:noWrap/>
            <w:vAlign w:val="center"/>
            <w:hideMark/>
          </w:tcPr>
          <w:p w14:paraId="4C469B07" w14:textId="77777777" w:rsidR="00883DBF" w:rsidRPr="0023726D" w:rsidRDefault="00883DBF" w:rsidP="00883DBF">
            <w:pPr>
              <w:jc w:val="right"/>
              <w:rPr>
                <w:sz w:val="16"/>
                <w:szCs w:val="16"/>
                <w:lang w:eastAsia="en-US"/>
              </w:rPr>
            </w:pPr>
            <w:r w:rsidRPr="0023726D">
              <w:rPr>
                <w:sz w:val="16"/>
                <w:szCs w:val="16"/>
                <w:lang w:eastAsia="en-US"/>
              </w:rPr>
              <w:t xml:space="preserve">               90 </w:t>
            </w:r>
          </w:p>
        </w:tc>
        <w:tc>
          <w:tcPr>
            <w:tcW w:w="1300" w:type="dxa"/>
            <w:noWrap/>
            <w:vAlign w:val="center"/>
            <w:hideMark/>
          </w:tcPr>
          <w:p w14:paraId="4BB64890" w14:textId="77777777" w:rsidR="00883DBF" w:rsidRPr="0023726D" w:rsidRDefault="00883DBF" w:rsidP="00883DBF">
            <w:pPr>
              <w:jc w:val="right"/>
              <w:rPr>
                <w:sz w:val="16"/>
                <w:szCs w:val="16"/>
                <w:lang w:eastAsia="en-US"/>
              </w:rPr>
            </w:pPr>
            <w:r w:rsidRPr="0023726D">
              <w:rPr>
                <w:sz w:val="16"/>
                <w:szCs w:val="16"/>
                <w:lang w:eastAsia="en-US"/>
              </w:rPr>
              <w:t xml:space="preserve">               45 </w:t>
            </w:r>
          </w:p>
        </w:tc>
        <w:tc>
          <w:tcPr>
            <w:tcW w:w="1300" w:type="dxa"/>
            <w:noWrap/>
            <w:vAlign w:val="center"/>
            <w:hideMark/>
          </w:tcPr>
          <w:p w14:paraId="2B0AA12B" w14:textId="77777777" w:rsidR="00883DBF" w:rsidRPr="0023726D" w:rsidRDefault="00883DBF" w:rsidP="00883DBF">
            <w:pPr>
              <w:jc w:val="right"/>
              <w:rPr>
                <w:sz w:val="16"/>
                <w:szCs w:val="16"/>
                <w:lang w:eastAsia="en-US"/>
              </w:rPr>
            </w:pPr>
            <w:r w:rsidRPr="0023726D">
              <w:rPr>
                <w:sz w:val="16"/>
                <w:szCs w:val="16"/>
                <w:lang w:eastAsia="en-US"/>
              </w:rPr>
              <w:t xml:space="preserve">               20 </w:t>
            </w:r>
          </w:p>
        </w:tc>
        <w:tc>
          <w:tcPr>
            <w:tcW w:w="1300" w:type="dxa"/>
            <w:noWrap/>
            <w:vAlign w:val="center"/>
            <w:hideMark/>
          </w:tcPr>
          <w:p w14:paraId="51D5B4D4" w14:textId="77777777" w:rsidR="00883DBF" w:rsidRPr="0023726D" w:rsidRDefault="00883DBF" w:rsidP="00883DBF">
            <w:pPr>
              <w:jc w:val="right"/>
              <w:rPr>
                <w:sz w:val="16"/>
                <w:szCs w:val="16"/>
                <w:lang w:eastAsia="en-US"/>
              </w:rPr>
            </w:pPr>
            <w:r w:rsidRPr="0023726D">
              <w:rPr>
                <w:sz w:val="16"/>
                <w:szCs w:val="16"/>
                <w:lang w:eastAsia="en-US"/>
              </w:rPr>
              <w:t xml:space="preserve">               70 </w:t>
            </w:r>
          </w:p>
        </w:tc>
        <w:tc>
          <w:tcPr>
            <w:tcW w:w="1300" w:type="dxa"/>
            <w:shd w:val="clear" w:color="auto" w:fill="D9D9D9" w:themeFill="background1" w:themeFillShade="D9"/>
            <w:noWrap/>
            <w:vAlign w:val="center"/>
            <w:hideMark/>
          </w:tcPr>
          <w:p w14:paraId="0E870A6D" w14:textId="77777777" w:rsidR="00883DBF" w:rsidRPr="0023726D" w:rsidRDefault="00883DBF" w:rsidP="00883DBF">
            <w:pPr>
              <w:jc w:val="right"/>
              <w:rPr>
                <w:b/>
                <w:bCs/>
                <w:sz w:val="16"/>
                <w:szCs w:val="16"/>
                <w:lang w:eastAsia="en-US"/>
              </w:rPr>
            </w:pPr>
            <w:r w:rsidRPr="0023726D">
              <w:rPr>
                <w:b/>
                <w:bCs/>
                <w:sz w:val="16"/>
                <w:szCs w:val="16"/>
                <w:lang w:eastAsia="en-US"/>
              </w:rPr>
              <w:t xml:space="preserve">             250 </w:t>
            </w:r>
          </w:p>
        </w:tc>
        <w:tc>
          <w:tcPr>
            <w:tcW w:w="1300" w:type="dxa"/>
            <w:noWrap/>
            <w:vAlign w:val="center"/>
            <w:hideMark/>
          </w:tcPr>
          <w:p w14:paraId="6DA7B02B" w14:textId="77777777" w:rsidR="00883DBF" w:rsidRPr="0023726D" w:rsidRDefault="00883DBF" w:rsidP="00883DBF">
            <w:pPr>
              <w:jc w:val="right"/>
              <w:rPr>
                <w:sz w:val="16"/>
                <w:szCs w:val="16"/>
                <w:lang w:eastAsia="en-US"/>
              </w:rPr>
            </w:pPr>
            <w:r w:rsidRPr="0023726D">
              <w:rPr>
                <w:sz w:val="16"/>
                <w:szCs w:val="16"/>
                <w:lang w:eastAsia="en-US"/>
              </w:rPr>
              <w:t xml:space="preserve">             140 </w:t>
            </w:r>
          </w:p>
        </w:tc>
        <w:tc>
          <w:tcPr>
            <w:tcW w:w="1300" w:type="dxa"/>
            <w:noWrap/>
            <w:vAlign w:val="center"/>
            <w:hideMark/>
          </w:tcPr>
          <w:p w14:paraId="551E40C7" w14:textId="77777777" w:rsidR="00883DBF" w:rsidRPr="0023726D" w:rsidRDefault="00883DBF" w:rsidP="00883DBF">
            <w:pPr>
              <w:jc w:val="right"/>
              <w:rPr>
                <w:sz w:val="16"/>
                <w:szCs w:val="16"/>
                <w:lang w:eastAsia="en-US"/>
              </w:rPr>
            </w:pPr>
            <w:r w:rsidRPr="0023726D">
              <w:rPr>
                <w:sz w:val="16"/>
                <w:szCs w:val="16"/>
                <w:lang w:eastAsia="en-US"/>
              </w:rPr>
              <w:t xml:space="preserve">             110 </w:t>
            </w:r>
          </w:p>
        </w:tc>
        <w:tc>
          <w:tcPr>
            <w:tcW w:w="1300" w:type="dxa"/>
            <w:noWrap/>
            <w:vAlign w:val="center"/>
            <w:hideMark/>
          </w:tcPr>
          <w:p w14:paraId="04A8065C" w14:textId="77777777" w:rsidR="00883DBF" w:rsidRPr="0023726D" w:rsidRDefault="00883DBF" w:rsidP="00883DBF">
            <w:pPr>
              <w:jc w:val="right"/>
              <w:rPr>
                <w:sz w:val="16"/>
                <w:szCs w:val="16"/>
                <w:lang w:eastAsia="en-US"/>
              </w:rPr>
            </w:pPr>
            <w:r w:rsidRPr="0023726D">
              <w:rPr>
                <w:sz w:val="16"/>
                <w:szCs w:val="16"/>
                <w:lang w:eastAsia="en-US"/>
              </w:rPr>
              <w:t>80%</w:t>
            </w:r>
          </w:p>
        </w:tc>
      </w:tr>
      <w:tr w:rsidR="00883DBF" w:rsidRPr="0023726D" w14:paraId="614A1766" w14:textId="77777777" w:rsidTr="00883DBF">
        <w:trPr>
          <w:trHeight w:val="320"/>
        </w:trPr>
        <w:tc>
          <w:tcPr>
            <w:tcW w:w="5920" w:type="dxa"/>
            <w:noWrap/>
            <w:vAlign w:val="center"/>
            <w:hideMark/>
          </w:tcPr>
          <w:p w14:paraId="12A4D34E" w14:textId="77777777" w:rsidR="00883DBF" w:rsidRPr="0023726D" w:rsidRDefault="00883DBF" w:rsidP="00883DBF">
            <w:pPr>
              <w:rPr>
                <w:sz w:val="18"/>
                <w:szCs w:val="18"/>
                <w:lang w:eastAsia="en-US"/>
              </w:rPr>
            </w:pPr>
            <w:r w:rsidRPr="0023726D">
              <w:rPr>
                <w:sz w:val="18"/>
                <w:szCs w:val="18"/>
                <w:lang w:eastAsia="en-US"/>
              </w:rPr>
              <w:t>Software publishing</w:t>
            </w:r>
          </w:p>
        </w:tc>
        <w:tc>
          <w:tcPr>
            <w:tcW w:w="1300" w:type="dxa"/>
            <w:noWrap/>
            <w:vAlign w:val="center"/>
            <w:hideMark/>
          </w:tcPr>
          <w:p w14:paraId="584B0F3B" w14:textId="77777777" w:rsidR="00883DBF" w:rsidRPr="0023726D" w:rsidRDefault="00883DBF" w:rsidP="00883DBF">
            <w:pPr>
              <w:jc w:val="right"/>
              <w:rPr>
                <w:sz w:val="16"/>
                <w:szCs w:val="16"/>
                <w:lang w:eastAsia="en-US"/>
              </w:rPr>
            </w:pPr>
            <w:r w:rsidRPr="0023726D">
              <w:rPr>
                <w:sz w:val="16"/>
                <w:szCs w:val="16"/>
                <w:lang w:eastAsia="en-US"/>
              </w:rPr>
              <w:t xml:space="preserve">                 5 </w:t>
            </w:r>
          </w:p>
        </w:tc>
        <w:tc>
          <w:tcPr>
            <w:tcW w:w="1300" w:type="dxa"/>
            <w:noWrap/>
            <w:vAlign w:val="center"/>
            <w:hideMark/>
          </w:tcPr>
          <w:p w14:paraId="5294379A" w14:textId="77777777" w:rsidR="00883DBF" w:rsidRPr="0023726D" w:rsidRDefault="00883DBF" w:rsidP="00883DBF">
            <w:pPr>
              <w:jc w:val="right"/>
              <w:rPr>
                <w:sz w:val="16"/>
                <w:szCs w:val="16"/>
                <w:lang w:eastAsia="en-US"/>
              </w:rPr>
            </w:pPr>
            <w:r w:rsidRPr="0023726D">
              <w:rPr>
                <w:sz w:val="16"/>
                <w:szCs w:val="16"/>
                <w:lang w:eastAsia="en-US"/>
              </w:rPr>
              <w:t xml:space="preserve">                 5 </w:t>
            </w:r>
          </w:p>
        </w:tc>
        <w:tc>
          <w:tcPr>
            <w:tcW w:w="1300" w:type="dxa"/>
            <w:noWrap/>
            <w:vAlign w:val="center"/>
            <w:hideMark/>
          </w:tcPr>
          <w:p w14:paraId="1B2601BD" w14:textId="77777777" w:rsidR="00883DBF" w:rsidRPr="0023726D" w:rsidRDefault="00883DBF" w:rsidP="00883DBF">
            <w:pPr>
              <w:jc w:val="right"/>
              <w:rPr>
                <w:sz w:val="16"/>
                <w:szCs w:val="16"/>
                <w:lang w:eastAsia="en-US"/>
              </w:rPr>
            </w:pPr>
            <w:r w:rsidRPr="0023726D">
              <w:rPr>
                <w:sz w:val="16"/>
                <w:szCs w:val="16"/>
                <w:lang w:eastAsia="en-US"/>
              </w:rPr>
              <w:t xml:space="preserve">               65 </w:t>
            </w:r>
          </w:p>
        </w:tc>
        <w:tc>
          <w:tcPr>
            <w:tcW w:w="1300" w:type="dxa"/>
            <w:noWrap/>
            <w:vAlign w:val="center"/>
            <w:hideMark/>
          </w:tcPr>
          <w:p w14:paraId="1C1D6DA1" w14:textId="77777777" w:rsidR="00883DBF" w:rsidRPr="0023726D" w:rsidRDefault="00883DBF" w:rsidP="00883DBF">
            <w:pPr>
              <w:jc w:val="right"/>
              <w:rPr>
                <w:sz w:val="16"/>
                <w:szCs w:val="16"/>
                <w:lang w:eastAsia="en-US"/>
              </w:rPr>
            </w:pPr>
            <w:r w:rsidRPr="0023726D">
              <w:rPr>
                <w:sz w:val="16"/>
                <w:szCs w:val="16"/>
                <w:lang w:eastAsia="en-US"/>
              </w:rPr>
              <w:t xml:space="preserve">               20 </w:t>
            </w:r>
          </w:p>
        </w:tc>
        <w:tc>
          <w:tcPr>
            <w:tcW w:w="1300" w:type="dxa"/>
            <w:noWrap/>
            <w:vAlign w:val="center"/>
            <w:hideMark/>
          </w:tcPr>
          <w:p w14:paraId="30037548" w14:textId="77777777" w:rsidR="00883DBF" w:rsidRPr="0023726D" w:rsidRDefault="00883DBF" w:rsidP="00883DBF">
            <w:pPr>
              <w:jc w:val="right"/>
              <w:rPr>
                <w:sz w:val="16"/>
                <w:szCs w:val="16"/>
                <w:lang w:eastAsia="en-US"/>
              </w:rPr>
            </w:pPr>
            <w:r w:rsidRPr="0023726D">
              <w:rPr>
                <w:sz w:val="16"/>
                <w:szCs w:val="16"/>
                <w:lang w:eastAsia="en-US"/>
              </w:rPr>
              <w:t xml:space="preserve">                 5 </w:t>
            </w:r>
          </w:p>
        </w:tc>
        <w:tc>
          <w:tcPr>
            <w:tcW w:w="1300" w:type="dxa"/>
            <w:noWrap/>
            <w:vAlign w:val="center"/>
            <w:hideMark/>
          </w:tcPr>
          <w:p w14:paraId="0FB7230D" w14:textId="77777777" w:rsidR="00883DBF" w:rsidRPr="0023726D" w:rsidRDefault="00883DBF" w:rsidP="00883DBF">
            <w:pPr>
              <w:jc w:val="right"/>
              <w:rPr>
                <w:sz w:val="16"/>
                <w:szCs w:val="16"/>
                <w:lang w:eastAsia="en-US"/>
              </w:rPr>
            </w:pPr>
            <w:r w:rsidRPr="0023726D">
              <w:rPr>
                <w:sz w:val="16"/>
                <w:szCs w:val="16"/>
                <w:lang w:eastAsia="en-US"/>
              </w:rPr>
              <w:t xml:space="preserve">               20 </w:t>
            </w:r>
          </w:p>
        </w:tc>
        <w:tc>
          <w:tcPr>
            <w:tcW w:w="1300" w:type="dxa"/>
            <w:shd w:val="clear" w:color="auto" w:fill="D9D9D9" w:themeFill="background1" w:themeFillShade="D9"/>
            <w:noWrap/>
            <w:vAlign w:val="center"/>
            <w:hideMark/>
          </w:tcPr>
          <w:p w14:paraId="7FC85FAB" w14:textId="77777777" w:rsidR="00883DBF" w:rsidRPr="0023726D" w:rsidRDefault="00883DBF" w:rsidP="00883DBF">
            <w:pPr>
              <w:jc w:val="right"/>
              <w:rPr>
                <w:b/>
                <w:bCs/>
                <w:sz w:val="16"/>
                <w:szCs w:val="16"/>
                <w:lang w:eastAsia="en-US"/>
              </w:rPr>
            </w:pPr>
            <w:r w:rsidRPr="0023726D">
              <w:rPr>
                <w:b/>
                <w:bCs/>
                <w:sz w:val="16"/>
                <w:szCs w:val="16"/>
                <w:lang w:eastAsia="en-US"/>
              </w:rPr>
              <w:t xml:space="preserve">             115 </w:t>
            </w:r>
          </w:p>
        </w:tc>
        <w:tc>
          <w:tcPr>
            <w:tcW w:w="1300" w:type="dxa"/>
            <w:noWrap/>
            <w:vAlign w:val="center"/>
            <w:hideMark/>
          </w:tcPr>
          <w:p w14:paraId="450B1AEE" w14:textId="77777777" w:rsidR="00883DBF" w:rsidRPr="0023726D" w:rsidRDefault="00883DBF" w:rsidP="00883DBF">
            <w:pPr>
              <w:jc w:val="right"/>
              <w:rPr>
                <w:sz w:val="16"/>
                <w:szCs w:val="16"/>
                <w:lang w:eastAsia="en-US"/>
              </w:rPr>
            </w:pPr>
            <w:r w:rsidRPr="0023726D">
              <w:rPr>
                <w:sz w:val="16"/>
                <w:szCs w:val="16"/>
                <w:lang w:eastAsia="en-US"/>
              </w:rPr>
              <w:t xml:space="preserve">               30 </w:t>
            </w:r>
          </w:p>
        </w:tc>
        <w:tc>
          <w:tcPr>
            <w:tcW w:w="1300" w:type="dxa"/>
            <w:noWrap/>
            <w:vAlign w:val="center"/>
            <w:hideMark/>
          </w:tcPr>
          <w:p w14:paraId="56150762" w14:textId="77777777" w:rsidR="00883DBF" w:rsidRPr="0023726D" w:rsidRDefault="00883DBF" w:rsidP="00883DBF">
            <w:pPr>
              <w:jc w:val="right"/>
              <w:rPr>
                <w:sz w:val="16"/>
                <w:szCs w:val="16"/>
                <w:lang w:eastAsia="en-US"/>
              </w:rPr>
            </w:pPr>
            <w:r w:rsidRPr="0023726D">
              <w:rPr>
                <w:sz w:val="16"/>
                <w:szCs w:val="16"/>
                <w:lang w:eastAsia="en-US"/>
              </w:rPr>
              <w:t xml:space="preserve">               85 </w:t>
            </w:r>
          </w:p>
        </w:tc>
        <w:tc>
          <w:tcPr>
            <w:tcW w:w="1300" w:type="dxa"/>
            <w:noWrap/>
            <w:vAlign w:val="center"/>
            <w:hideMark/>
          </w:tcPr>
          <w:p w14:paraId="7FC91C28" w14:textId="77777777" w:rsidR="00883DBF" w:rsidRPr="0023726D" w:rsidRDefault="00883DBF" w:rsidP="00883DBF">
            <w:pPr>
              <w:jc w:val="right"/>
              <w:rPr>
                <w:sz w:val="16"/>
                <w:szCs w:val="16"/>
                <w:lang w:eastAsia="en-US"/>
              </w:rPr>
            </w:pPr>
            <w:r w:rsidRPr="0023726D">
              <w:rPr>
                <w:sz w:val="16"/>
                <w:szCs w:val="16"/>
                <w:lang w:eastAsia="en-US"/>
              </w:rPr>
              <w:t>290%</w:t>
            </w:r>
          </w:p>
        </w:tc>
      </w:tr>
      <w:tr w:rsidR="00883DBF" w:rsidRPr="0023726D" w14:paraId="14AFC4D6" w14:textId="77777777" w:rsidTr="00883DBF">
        <w:trPr>
          <w:trHeight w:val="320"/>
        </w:trPr>
        <w:tc>
          <w:tcPr>
            <w:tcW w:w="5920" w:type="dxa"/>
            <w:noWrap/>
            <w:vAlign w:val="center"/>
            <w:hideMark/>
          </w:tcPr>
          <w:p w14:paraId="7270A168" w14:textId="77777777" w:rsidR="00883DBF" w:rsidRPr="0023726D" w:rsidRDefault="00883DBF" w:rsidP="00883DBF">
            <w:pPr>
              <w:rPr>
                <w:sz w:val="18"/>
                <w:szCs w:val="18"/>
                <w:lang w:eastAsia="en-US"/>
              </w:rPr>
            </w:pPr>
            <w:r w:rsidRPr="0023726D">
              <w:rPr>
                <w:sz w:val="18"/>
                <w:szCs w:val="18"/>
                <w:lang w:eastAsia="en-US"/>
              </w:rPr>
              <w:t>Film, TV, video, radio and music</w:t>
            </w:r>
          </w:p>
        </w:tc>
        <w:tc>
          <w:tcPr>
            <w:tcW w:w="1300" w:type="dxa"/>
            <w:noWrap/>
            <w:vAlign w:val="center"/>
            <w:hideMark/>
          </w:tcPr>
          <w:p w14:paraId="65ED0E90" w14:textId="77777777" w:rsidR="00883DBF" w:rsidRPr="0023726D" w:rsidRDefault="00883DBF" w:rsidP="00883DBF">
            <w:pPr>
              <w:jc w:val="right"/>
              <w:rPr>
                <w:sz w:val="16"/>
                <w:szCs w:val="16"/>
                <w:lang w:eastAsia="en-US"/>
              </w:rPr>
            </w:pPr>
            <w:r w:rsidRPr="0023726D">
              <w:rPr>
                <w:sz w:val="16"/>
                <w:szCs w:val="16"/>
                <w:lang w:eastAsia="en-US"/>
              </w:rPr>
              <w:t xml:space="preserve">               30 </w:t>
            </w:r>
          </w:p>
        </w:tc>
        <w:tc>
          <w:tcPr>
            <w:tcW w:w="1300" w:type="dxa"/>
            <w:noWrap/>
            <w:vAlign w:val="center"/>
            <w:hideMark/>
          </w:tcPr>
          <w:p w14:paraId="525486D9" w14:textId="77777777" w:rsidR="00883DBF" w:rsidRPr="0023726D" w:rsidRDefault="00883DBF" w:rsidP="00883DBF">
            <w:pPr>
              <w:jc w:val="right"/>
              <w:rPr>
                <w:sz w:val="16"/>
                <w:szCs w:val="16"/>
                <w:lang w:eastAsia="en-US"/>
              </w:rPr>
            </w:pPr>
            <w:r w:rsidRPr="0023726D">
              <w:rPr>
                <w:sz w:val="16"/>
                <w:szCs w:val="16"/>
                <w:lang w:eastAsia="en-US"/>
              </w:rPr>
              <w:t xml:space="preserve">               30 </w:t>
            </w:r>
          </w:p>
        </w:tc>
        <w:tc>
          <w:tcPr>
            <w:tcW w:w="1300" w:type="dxa"/>
            <w:noWrap/>
            <w:vAlign w:val="center"/>
            <w:hideMark/>
          </w:tcPr>
          <w:p w14:paraId="0FC61930" w14:textId="77777777" w:rsidR="00883DBF" w:rsidRPr="0023726D" w:rsidRDefault="00883DBF" w:rsidP="00883DBF">
            <w:pPr>
              <w:jc w:val="right"/>
              <w:rPr>
                <w:sz w:val="16"/>
                <w:szCs w:val="16"/>
                <w:lang w:eastAsia="en-US"/>
              </w:rPr>
            </w:pPr>
            <w:r w:rsidRPr="0023726D">
              <w:rPr>
                <w:sz w:val="16"/>
                <w:szCs w:val="16"/>
                <w:lang w:eastAsia="en-US"/>
              </w:rPr>
              <w:t xml:space="preserve">             310 </w:t>
            </w:r>
          </w:p>
        </w:tc>
        <w:tc>
          <w:tcPr>
            <w:tcW w:w="1300" w:type="dxa"/>
            <w:noWrap/>
            <w:vAlign w:val="center"/>
            <w:hideMark/>
          </w:tcPr>
          <w:p w14:paraId="3DC0FE8F" w14:textId="77777777" w:rsidR="00883DBF" w:rsidRPr="0023726D" w:rsidRDefault="00883DBF" w:rsidP="00883DBF">
            <w:pPr>
              <w:jc w:val="right"/>
              <w:rPr>
                <w:sz w:val="16"/>
                <w:szCs w:val="16"/>
                <w:lang w:eastAsia="en-US"/>
              </w:rPr>
            </w:pPr>
            <w:r w:rsidRPr="0023726D">
              <w:rPr>
                <w:sz w:val="16"/>
                <w:szCs w:val="16"/>
                <w:lang w:eastAsia="en-US"/>
              </w:rPr>
              <w:t xml:space="preserve">             125 </w:t>
            </w:r>
          </w:p>
        </w:tc>
        <w:tc>
          <w:tcPr>
            <w:tcW w:w="1300" w:type="dxa"/>
            <w:noWrap/>
            <w:vAlign w:val="center"/>
            <w:hideMark/>
          </w:tcPr>
          <w:p w14:paraId="2FF28FAA" w14:textId="77777777" w:rsidR="00883DBF" w:rsidRPr="0023726D" w:rsidRDefault="00883DBF" w:rsidP="00883DBF">
            <w:pPr>
              <w:jc w:val="right"/>
              <w:rPr>
                <w:sz w:val="16"/>
                <w:szCs w:val="16"/>
                <w:lang w:eastAsia="en-US"/>
              </w:rPr>
            </w:pPr>
            <w:r w:rsidRPr="0023726D">
              <w:rPr>
                <w:sz w:val="16"/>
                <w:szCs w:val="16"/>
                <w:lang w:eastAsia="en-US"/>
              </w:rPr>
              <w:t xml:space="preserve">               35 </w:t>
            </w:r>
          </w:p>
        </w:tc>
        <w:tc>
          <w:tcPr>
            <w:tcW w:w="1300" w:type="dxa"/>
            <w:noWrap/>
            <w:vAlign w:val="center"/>
            <w:hideMark/>
          </w:tcPr>
          <w:p w14:paraId="077E2CD3" w14:textId="77777777" w:rsidR="00883DBF" w:rsidRPr="0023726D" w:rsidRDefault="00883DBF" w:rsidP="00883DBF">
            <w:pPr>
              <w:jc w:val="right"/>
              <w:rPr>
                <w:sz w:val="16"/>
                <w:szCs w:val="16"/>
                <w:lang w:eastAsia="en-US"/>
              </w:rPr>
            </w:pPr>
            <w:r w:rsidRPr="0023726D">
              <w:rPr>
                <w:sz w:val="16"/>
                <w:szCs w:val="16"/>
                <w:lang w:eastAsia="en-US"/>
              </w:rPr>
              <w:t xml:space="preserve">             145 </w:t>
            </w:r>
          </w:p>
        </w:tc>
        <w:tc>
          <w:tcPr>
            <w:tcW w:w="1300" w:type="dxa"/>
            <w:shd w:val="clear" w:color="auto" w:fill="D9D9D9" w:themeFill="background1" w:themeFillShade="D9"/>
            <w:noWrap/>
            <w:vAlign w:val="center"/>
            <w:hideMark/>
          </w:tcPr>
          <w:p w14:paraId="0E8A59BF" w14:textId="77777777" w:rsidR="00883DBF" w:rsidRPr="0023726D" w:rsidRDefault="00883DBF" w:rsidP="00883DBF">
            <w:pPr>
              <w:jc w:val="right"/>
              <w:rPr>
                <w:b/>
                <w:bCs/>
                <w:sz w:val="16"/>
                <w:szCs w:val="16"/>
                <w:lang w:eastAsia="en-US"/>
              </w:rPr>
            </w:pPr>
            <w:r w:rsidRPr="0023726D">
              <w:rPr>
                <w:b/>
                <w:bCs/>
                <w:sz w:val="16"/>
                <w:szCs w:val="16"/>
                <w:lang w:eastAsia="en-US"/>
              </w:rPr>
              <w:t xml:space="preserve">             675 </w:t>
            </w:r>
          </w:p>
        </w:tc>
        <w:tc>
          <w:tcPr>
            <w:tcW w:w="1300" w:type="dxa"/>
            <w:noWrap/>
            <w:vAlign w:val="center"/>
            <w:hideMark/>
          </w:tcPr>
          <w:p w14:paraId="6CA1A59D" w14:textId="77777777" w:rsidR="00883DBF" w:rsidRPr="0023726D" w:rsidRDefault="00883DBF" w:rsidP="00883DBF">
            <w:pPr>
              <w:jc w:val="right"/>
              <w:rPr>
                <w:sz w:val="16"/>
                <w:szCs w:val="16"/>
                <w:lang w:eastAsia="en-US"/>
              </w:rPr>
            </w:pPr>
            <w:r w:rsidRPr="0023726D">
              <w:rPr>
                <w:sz w:val="16"/>
                <w:szCs w:val="16"/>
                <w:lang w:eastAsia="en-US"/>
              </w:rPr>
              <w:t xml:space="preserve">             350 </w:t>
            </w:r>
          </w:p>
        </w:tc>
        <w:tc>
          <w:tcPr>
            <w:tcW w:w="1300" w:type="dxa"/>
            <w:noWrap/>
            <w:vAlign w:val="center"/>
            <w:hideMark/>
          </w:tcPr>
          <w:p w14:paraId="105B5ED7" w14:textId="77777777" w:rsidR="00883DBF" w:rsidRPr="0023726D" w:rsidRDefault="00883DBF" w:rsidP="00883DBF">
            <w:pPr>
              <w:jc w:val="right"/>
              <w:rPr>
                <w:sz w:val="16"/>
                <w:szCs w:val="16"/>
                <w:lang w:eastAsia="en-US"/>
              </w:rPr>
            </w:pPr>
            <w:r w:rsidRPr="0023726D">
              <w:rPr>
                <w:sz w:val="16"/>
                <w:szCs w:val="16"/>
                <w:lang w:eastAsia="en-US"/>
              </w:rPr>
              <w:t xml:space="preserve">             325 </w:t>
            </w:r>
          </w:p>
        </w:tc>
        <w:tc>
          <w:tcPr>
            <w:tcW w:w="1300" w:type="dxa"/>
            <w:noWrap/>
            <w:vAlign w:val="center"/>
            <w:hideMark/>
          </w:tcPr>
          <w:p w14:paraId="1C5219AD" w14:textId="77777777" w:rsidR="00883DBF" w:rsidRPr="0023726D" w:rsidRDefault="00883DBF" w:rsidP="00883DBF">
            <w:pPr>
              <w:jc w:val="right"/>
              <w:rPr>
                <w:sz w:val="16"/>
                <w:szCs w:val="16"/>
                <w:lang w:eastAsia="en-US"/>
              </w:rPr>
            </w:pPr>
            <w:r w:rsidRPr="0023726D">
              <w:rPr>
                <w:sz w:val="16"/>
                <w:szCs w:val="16"/>
                <w:lang w:eastAsia="en-US"/>
              </w:rPr>
              <w:t>93%</w:t>
            </w:r>
          </w:p>
        </w:tc>
      </w:tr>
      <w:tr w:rsidR="00883DBF" w:rsidRPr="0023726D" w14:paraId="09754F28" w14:textId="77777777" w:rsidTr="00883DBF">
        <w:trPr>
          <w:trHeight w:val="320"/>
        </w:trPr>
        <w:tc>
          <w:tcPr>
            <w:tcW w:w="5920" w:type="dxa"/>
            <w:noWrap/>
            <w:vAlign w:val="center"/>
            <w:hideMark/>
          </w:tcPr>
          <w:p w14:paraId="361F080E" w14:textId="77777777" w:rsidR="00883DBF" w:rsidRPr="0023726D" w:rsidRDefault="00883DBF" w:rsidP="00883DBF">
            <w:pPr>
              <w:rPr>
                <w:sz w:val="18"/>
                <w:szCs w:val="18"/>
                <w:lang w:eastAsia="en-US"/>
              </w:rPr>
            </w:pPr>
            <w:r w:rsidRPr="0023726D">
              <w:rPr>
                <w:sz w:val="18"/>
                <w:szCs w:val="18"/>
                <w:lang w:eastAsia="en-US"/>
              </w:rPr>
              <w:t>Telecoms</w:t>
            </w:r>
          </w:p>
        </w:tc>
        <w:tc>
          <w:tcPr>
            <w:tcW w:w="1300" w:type="dxa"/>
            <w:noWrap/>
            <w:vAlign w:val="center"/>
            <w:hideMark/>
          </w:tcPr>
          <w:p w14:paraId="5F84D168" w14:textId="77777777" w:rsidR="00883DBF" w:rsidRPr="0023726D" w:rsidRDefault="00883DBF" w:rsidP="00883DBF">
            <w:pPr>
              <w:jc w:val="right"/>
              <w:rPr>
                <w:sz w:val="16"/>
                <w:szCs w:val="16"/>
                <w:lang w:eastAsia="en-US"/>
              </w:rPr>
            </w:pPr>
            <w:r w:rsidRPr="0023726D">
              <w:rPr>
                <w:sz w:val="16"/>
                <w:szCs w:val="16"/>
                <w:lang w:eastAsia="en-US"/>
              </w:rPr>
              <w:t xml:space="preserve">               50 </w:t>
            </w:r>
          </w:p>
        </w:tc>
        <w:tc>
          <w:tcPr>
            <w:tcW w:w="1300" w:type="dxa"/>
            <w:noWrap/>
            <w:vAlign w:val="center"/>
            <w:hideMark/>
          </w:tcPr>
          <w:p w14:paraId="05627833" w14:textId="77777777" w:rsidR="00883DBF" w:rsidRPr="0023726D" w:rsidRDefault="00883DBF" w:rsidP="00883DBF">
            <w:pPr>
              <w:jc w:val="right"/>
              <w:rPr>
                <w:sz w:val="16"/>
                <w:szCs w:val="16"/>
                <w:lang w:eastAsia="en-US"/>
              </w:rPr>
            </w:pPr>
            <w:r w:rsidRPr="0023726D">
              <w:rPr>
                <w:sz w:val="16"/>
                <w:szCs w:val="16"/>
                <w:lang w:eastAsia="en-US"/>
              </w:rPr>
              <w:t xml:space="preserve">               90 </w:t>
            </w:r>
          </w:p>
        </w:tc>
        <w:tc>
          <w:tcPr>
            <w:tcW w:w="1300" w:type="dxa"/>
            <w:noWrap/>
            <w:vAlign w:val="center"/>
            <w:hideMark/>
          </w:tcPr>
          <w:p w14:paraId="2DA9E1D8" w14:textId="77777777" w:rsidR="00883DBF" w:rsidRPr="0023726D" w:rsidRDefault="00883DBF" w:rsidP="00883DBF">
            <w:pPr>
              <w:jc w:val="right"/>
              <w:rPr>
                <w:sz w:val="16"/>
                <w:szCs w:val="16"/>
                <w:lang w:eastAsia="en-US"/>
              </w:rPr>
            </w:pPr>
            <w:r w:rsidRPr="0023726D">
              <w:rPr>
                <w:sz w:val="16"/>
                <w:szCs w:val="16"/>
                <w:lang w:eastAsia="en-US"/>
              </w:rPr>
              <w:t xml:space="preserve">             215 </w:t>
            </w:r>
          </w:p>
        </w:tc>
        <w:tc>
          <w:tcPr>
            <w:tcW w:w="1300" w:type="dxa"/>
            <w:noWrap/>
            <w:vAlign w:val="center"/>
            <w:hideMark/>
          </w:tcPr>
          <w:p w14:paraId="6949E07A" w14:textId="77777777" w:rsidR="00883DBF" w:rsidRPr="0023726D" w:rsidRDefault="00883DBF" w:rsidP="00883DBF">
            <w:pPr>
              <w:jc w:val="right"/>
              <w:rPr>
                <w:sz w:val="16"/>
                <w:szCs w:val="16"/>
                <w:lang w:eastAsia="en-US"/>
              </w:rPr>
            </w:pPr>
            <w:r w:rsidRPr="0023726D">
              <w:rPr>
                <w:sz w:val="16"/>
                <w:szCs w:val="16"/>
                <w:lang w:eastAsia="en-US"/>
              </w:rPr>
              <w:t xml:space="preserve">               55 </w:t>
            </w:r>
          </w:p>
        </w:tc>
        <w:tc>
          <w:tcPr>
            <w:tcW w:w="1300" w:type="dxa"/>
            <w:noWrap/>
            <w:vAlign w:val="center"/>
            <w:hideMark/>
          </w:tcPr>
          <w:p w14:paraId="52358D53" w14:textId="77777777" w:rsidR="00883DBF" w:rsidRPr="0023726D" w:rsidRDefault="00883DBF" w:rsidP="00883DBF">
            <w:pPr>
              <w:jc w:val="right"/>
              <w:rPr>
                <w:sz w:val="16"/>
                <w:szCs w:val="16"/>
                <w:lang w:eastAsia="en-US"/>
              </w:rPr>
            </w:pPr>
            <w:r w:rsidRPr="0023726D">
              <w:rPr>
                <w:sz w:val="16"/>
                <w:szCs w:val="16"/>
                <w:lang w:eastAsia="en-US"/>
              </w:rPr>
              <w:t xml:space="preserve">               30 </w:t>
            </w:r>
          </w:p>
        </w:tc>
        <w:tc>
          <w:tcPr>
            <w:tcW w:w="1300" w:type="dxa"/>
            <w:noWrap/>
            <w:vAlign w:val="center"/>
            <w:hideMark/>
          </w:tcPr>
          <w:p w14:paraId="6B7B7D4B" w14:textId="77777777" w:rsidR="00883DBF" w:rsidRPr="0023726D" w:rsidRDefault="00883DBF" w:rsidP="00883DBF">
            <w:pPr>
              <w:jc w:val="right"/>
              <w:rPr>
                <w:sz w:val="16"/>
                <w:szCs w:val="16"/>
                <w:lang w:eastAsia="en-US"/>
              </w:rPr>
            </w:pPr>
            <w:r w:rsidRPr="0023726D">
              <w:rPr>
                <w:sz w:val="16"/>
                <w:szCs w:val="16"/>
                <w:lang w:eastAsia="en-US"/>
              </w:rPr>
              <w:t xml:space="preserve">               50 </w:t>
            </w:r>
          </w:p>
        </w:tc>
        <w:tc>
          <w:tcPr>
            <w:tcW w:w="1300" w:type="dxa"/>
            <w:shd w:val="clear" w:color="auto" w:fill="D9D9D9" w:themeFill="background1" w:themeFillShade="D9"/>
            <w:noWrap/>
            <w:vAlign w:val="center"/>
            <w:hideMark/>
          </w:tcPr>
          <w:p w14:paraId="7B82A5C5" w14:textId="77777777" w:rsidR="00883DBF" w:rsidRPr="0023726D" w:rsidRDefault="00883DBF" w:rsidP="00883DBF">
            <w:pPr>
              <w:jc w:val="right"/>
              <w:rPr>
                <w:b/>
                <w:bCs/>
                <w:sz w:val="16"/>
                <w:szCs w:val="16"/>
                <w:lang w:eastAsia="en-US"/>
              </w:rPr>
            </w:pPr>
            <w:r w:rsidRPr="0023726D">
              <w:rPr>
                <w:b/>
                <w:bCs/>
                <w:sz w:val="16"/>
                <w:szCs w:val="16"/>
                <w:lang w:eastAsia="en-US"/>
              </w:rPr>
              <w:t xml:space="preserve">             495 </w:t>
            </w:r>
          </w:p>
        </w:tc>
        <w:tc>
          <w:tcPr>
            <w:tcW w:w="1300" w:type="dxa"/>
            <w:noWrap/>
            <w:vAlign w:val="center"/>
            <w:hideMark/>
          </w:tcPr>
          <w:p w14:paraId="5E1E7C9D" w14:textId="77777777" w:rsidR="00883DBF" w:rsidRPr="0023726D" w:rsidRDefault="00883DBF" w:rsidP="00883DBF">
            <w:pPr>
              <w:jc w:val="right"/>
              <w:rPr>
                <w:sz w:val="16"/>
                <w:szCs w:val="16"/>
                <w:lang w:eastAsia="en-US"/>
              </w:rPr>
            </w:pPr>
            <w:r w:rsidRPr="0023726D">
              <w:rPr>
                <w:sz w:val="16"/>
                <w:szCs w:val="16"/>
                <w:lang w:eastAsia="en-US"/>
              </w:rPr>
              <w:t xml:space="preserve">             280 </w:t>
            </w:r>
          </w:p>
        </w:tc>
        <w:tc>
          <w:tcPr>
            <w:tcW w:w="1300" w:type="dxa"/>
            <w:noWrap/>
            <w:vAlign w:val="center"/>
            <w:hideMark/>
          </w:tcPr>
          <w:p w14:paraId="529F6B3A" w14:textId="77777777" w:rsidR="00883DBF" w:rsidRPr="0023726D" w:rsidRDefault="00883DBF" w:rsidP="00883DBF">
            <w:pPr>
              <w:jc w:val="right"/>
              <w:rPr>
                <w:sz w:val="16"/>
                <w:szCs w:val="16"/>
                <w:lang w:eastAsia="en-US"/>
              </w:rPr>
            </w:pPr>
            <w:r w:rsidRPr="0023726D">
              <w:rPr>
                <w:sz w:val="16"/>
                <w:szCs w:val="16"/>
                <w:lang w:eastAsia="en-US"/>
              </w:rPr>
              <w:t xml:space="preserve">             215 </w:t>
            </w:r>
          </w:p>
        </w:tc>
        <w:tc>
          <w:tcPr>
            <w:tcW w:w="1300" w:type="dxa"/>
            <w:noWrap/>
            <w:vAlign w:val="center"/>
            <w:hideMark/>
          </w:tcPr>
          <w:p w14:paraId="48E161E4" w14:textId="77777777" w:rsidR="00883DBF" w:rsidRPr="0023726D" w:rsidRDefault="00883DBF" w:rsidP="00883DBF">
            <w:pPr>
              <w:jc w:val="right"/>
              <w:rPr>
                <w:sz w:val="16"/>
                <w:szCs w:val="16"/>
                <w:lang w:eastAsia="en-US"/>
              </w:rPr>
            </w:pPr>
            <w:r w:rsidRPr="0023726D">
              <w:rPr>
                <w:sz w:val="16"/>
                <w:szCs w:val="16"/>
                <w:lang w:eastAsia="en-US"/>
              </w:rPr>
              <w:t>76%</w:t>
            </w:r>
          </w:p>
        </w:tc>
      </w:tr>
      <w:tr w:rsidR="00883DBF" w:rsidRPr="0023726D" w14:paraId="5711747B" w14:textId="77777777" w:rsidTr="00883DBF">
        <w:trPr>
          <w:trHeight w:val="320"/>
        </w:trPr>
        <w:tc>
          <w:tcPr>
            <w:tcW w:w="5920" w:type="dxa"/>
            <w:noWrap/>
            <w:vAlign w:val="center"/>
            <w:hideMark/>
          </w:tcPr>
          <w:p w14:paraId="746A7783" w14:textId="77777777" w:rsidR="00883DBF" w:rsidRPr="0023726D" w:rsidRDefault="00883DBF" w:rsidP="00883DBF">
            <w:pPr>
              <w:rPr>
                <w:sz w:val="18"/>
                <w:szCs w:val="18"/>
                <w:lang w:eastAsia="en-US"/>
              </w:rPr>
            </w:pPr>
            <w:r w:rsidRPr="0023726D">
              <w:rPr>
                <w:sz w:val="18"/>
                <w:szCs w:val="18"/>
                <w:lang w:eastAsia="en-US"/>
              </w:rPr>
              <w:t>Computer programming, consultancy and related activities</w:t>
            </w:r>
          </w:p>
        </w:tc>
        <w:tc>
          <w:tcPr>
            <w:tcW w:w="1300" w:type="dxa"/>
            <w:noWrap/>
            <w:vAlign w:val="center"/>
            <w:hideMark/>
          </w:tcPr>
          <w:p w14:paraId="3377CF75" w14:textId="77777777" w:rsidR="00883DBF" w:rsidRPr="0023726D" w:rsidRDefault="00883DBF" w:rsidP="00883DBF">
            <w:pPr>
              <w:jc w:val="right"/>
              <w:rPr>
                <w:sz w:val="16"/>
                <w:szCs w:val="16"/>
                <w:lang w:eastAsia="en-US"/>
              </w:rPr>
            </w:pPr>
            <w:r w:rsidRPr="0023726D">
              <w:rPr>
                <w:sz w:val="16"/>
                <w:szCs w:val="16"/>
                <w:lang w:eastAsia="en-US"/>
              </w:rPr>
              <w:t xml:space="preserve">             180 </w:t>
            </w:r>
          </w:p>
        </w:tc>
        <w:tc>
          <w:tcPr>
            <w:tcW w:w="1300" w:type="dxa"/>
            <w:noWrap/>
            <w:vAlign w:val="center"/>
            <w:hideMark/>
          </w:tcPr>
          <w:p w14:paraId="165E8084" w14:textId="77777777" w:rsidR="00883DBF" w:rsidRPr="0023726D" w:rsidRDefault="00883DBF" w:rsidP="00883DBF">
            <w:pPr>
              <w:jc w:val="right"/>
              <w:rPr>
                <w:sz w:val="16"/>
                <w:szCs w:val="16"/>
                <w:lang w:eastAsia="en-US"/>
              </w:rPr>
            </w:pPr>
            <w:r w:rsidRPr="0023726D">
              <w:rPr>
                <w:sz w:val="16"/>
                <w:szCs w:val="16"/>
                <w:lang w:eastAsia="en-US"/>
              </w:rPr>
              <w:t xml:space="preserve">             125 </w:t>
            </w:r>
          </w:p>
        </w:tc>
        <w:tc>
          <w:tcPr>
            <w:tcW w:w="1300" w:type="dxa"/>
            <w:noWrap/>
            <w:vAlign w:val="center"/>
            <w:hideMark/>
          </w:tcPr>
          <w:p w14:paraId="42750698" w14:textId="77777777" w:rsidR="00883DBF" w:rsidRPr="0023726D" w:rsidRDefault="00883DBF" w:rsidP="00883DBF">
            <w:pPr>
              <w:jc w:val="right"/>
              <w:rPr>
                <w:sz w:val="16"/>
                <w:szCs w:val="16"/>
                <w:lang w:eastAsia="en-US"/>
              </w:rPr>
            </w:pPr>
            <w:r w:rsidRPr="0023726D">
              <w:rPr>
                <w:sz w:val="16"/>
                <w:szCs w:val="16"/>
                <w:lang w:eastAsia="en-US"/>
              </w:rPr>
              <w:t xml:space="preserve">             900 </w:t>
            </w:r>
          </w:p>
        </w:tc>
        <w:tc>
          <w:tcPr>
            <w:tcW w:w="1300" w:type="dxa"/>
            <w:noWrap/>
            <w:vAlign w:val="center"/>
            <w:hideMark/>
          </w:tcPr>
          <w:p w14:paraId="1E8AC95E" w14:textId="77777777" w:rsidR="00883DBF" w:rsidRPr="0023726D" w:rsidRDefault="00883DBF" w:rsidP="00883DBF">
            <w:pPr>
              <w:jc w:val="right"/>
              <w:rPr>
                <w:sz w:val="16"/>
                <w:szCs w:val="16"/>
                <w:lang w:eastAsia="en-US"/>
              </w:rPr>
            </w:pPr>
            <w:r w:rsidRPr="0023726D">
              <w:rPr>
                <w:sz w:val="16"/>
                <w:szCs w:val="16"/>
                <w:lang w:eastAsia="en-US"/>
              </w:rPr>
              <w:t xml:space="preserve">             380 </w:t>
            </w:r>
          </w:p>
        </w:tc>
        <w:tc>
          <w:tcPr>
            <w:tcW w:w="1300" w:type="dxa"/>
            <w:noWrap/>
            <w:vAlign w:val="center"/>
            <w:hideMark/>
          </w:tcPr>
          <w:p w14:paraId="4D5BCDF3" w14:textId="77777777" w:rsidR="00883DBF" w:rsidRPr="0023726D" w:rsidRDefault="00883DBF" w:rsidP="00883DBF">
            <w:pPr>
              <w:jc w:val="right"/>
              <w:rPr>
                <w:sz w:val="16"/>
                <w:szCs w:val="16"/>
                <w:lang w:eastAsia="en-US"/>
              </w:rPr>
            </w:pPr>
            <w:r w:rsidRPr="0023726D">
              <w:rPr>
                <w:sz w:val="16"/>
                <w:szCs w:val="16"/>
                <w:lang w:eastAsia="en-US"/>
              </w:rPr>
              <w:t xml:space="preserve">             150 </w:t>
            </w:r>
          </w:p>
        </w:tc>
        <w:tc>
          <w:tcPr>
            <w:tcW w:w="1300" w:type="dxa"/>
            <w:noWrap/>
            <w:vAlign w:val="center"/>
            <w:hideMark/>
          </w:tcPr>
          <w:p w14:paraId="55F8C2F6" w14:textId="77777777" w:rsidR="00883DBF" w:rsidRPr="0023726D" w:rsidRDefault="00883DBF" w:rsidP="00883DBF">
            <w:pPr>
              <w:jc w:val="right"/>
              <w:rPr>
                <w:sz w:val="16"/>
                <w:szCs w:val="16"/>
                <w:lang w:eastAsia="en-US"/>
              </w:rPr>
            </w:pPr>
            <w:r w:rsidRPr="0023726D">
              <w:rPr>
                <w:sz w:val="16"/>
                <w:szCs w:val="16"/>
                <w:lang w:eastAsia="en-US"/>
              </w:rPr>
              <w:t xml:space="preserve">             585 </w:t>
            </w:r>
          </w:p>
        </w:tc>
        <w:tc>
          <w:tcPr>
            <w:tcW w:w="1300" w:type="dxa"/>
            <w:shd w:val="clear" w:color="auto" w:fill="D9D9D9" w:themeFill="background1" w:themeFillShade="D9"/>
            <w:noWrap/>
            <w:vAlign w:val="center"/>
            <w:hideMark/>
          </w:tcPr>
          <w:p w14:paraId="435C2F7C" w14:textId="77777777" w:rsidR="00883DBF" w:rsidRPr="0023726D" w:rsidRDefault="00883DBF" w:rsidP="00883DBF">
            <w:pPr>
              <w:jc w:val="right"/>
              <w:rPr>
                <w:b/>
                <w:bCs/>
                <w:sz w:val="16"/>
                <w:szCs w:val="16"/>
                <w:lang w:eastAsia="en-US"/>
              </w:rPr>
            </w:pPr>
            <w:r w:rsidRPr="0023726D">
              <w:rPr>
                <w:b/>
                <w:bCs/>
                <w:sz w:val="16"/>
                <w:szCs w:val="16"/>
                <w:lang w:eastAsia="en-US"/>
              </w:rPr>
              <w:t xml:space="preserve">          2,325 </w:t>
            </w:r>
          </w:p>
        </w:tc>
        <w:tc>
          <w:tcPr>
            <w:tcW w:w="1300" w:type="dxa"/>
            <w:noWrap/>
            <w:vAlign w:val="center"/>
            <w:hideMark/>
          </w:tcPr>
          <w:p w14:paraId="429672E7" w14:textId="77777777" w:rsidR="00883DBF" w:rsidRPr="0023726D" w:rsidRDefault="00883DBF" w:rsidP="00883DBF">
            <w:pPr>
              <w:jc w:val="right"/>
              <w:rPr>
                <w:sz w:val="16"/>
                <w:szCs w:val="16"/>
                <w:lang w:eastAsia="en-US"/>
              </w:rPr>
            </w:pPr>
            <w:r w:rsidRPr="0023726D">
              <w:rPr>
                <w:sz w:val="16"/>
                <w:szCs w:val="16"/>
                <w:lang w:eastAsia="en-US"/>
              </w:rPr>
              <w:t xml:space="preserve">          1,355 </w:t>
            </w:r>
          </w:p>
        </w:tc>
        <w:tc>
          <w:tcPr>
            <w:tcW w:w="1300" w:type="dxa"/>
            <w:noWrap/>
            <w:vAlign w:val="center"/>
            <w:hideMark/>
          </w:tcPr>
          <w:p w14:paraId="20C2CD01" w14:textId="77777777" w:rsidR="00883DBF" w:rsidRPr="0023726D" w:rsidRDefault="00883DBF" w:rsidP="00883DBF">
            <w:pPr>
              <w:jc w:val="right"/>
              <w:rPr>
                <w:sz w:val="16"/>
                <w:szCs w:val="16"/>
                <w:lang w:eastAsia="en-US"/>
              </w:rPr>
            </w:pPr>
            <w:r w:rsidRPr="0023726D">
              <w:rPr>
                <w:sz w:val="16"/>
                <w:szCs w:val="16"/>
                <w:lang w:eastAsia="en-US"/>
              </w:rPr>
              <w:t xml:space="preserve">             970 </w:t>
            </w:r>
          </w:p>
        </w:tc>
        <w:tc>
          <w:tcPr>
            <w:tcW w:w="1300" w:type="dxa"/>
            <w:noWrap/>
            <w:vAlign w:val="center"/>
            <w:hideMark/>
          </w:tcPr>
          <w:p w14:paraId="6C3F64F8" w14:textId="77777777" w:rsidR="00883DBF" w:rsidRPr="0023726D" w:rsidRDefault="00883DBF" w:rsidP="00883DBF">
            <w:pPr>
              <w:jc w:val="right"/>
              <w:rPr>
                <w:sz w:val="16"/>
                <w:szCs w:val="16"/>
                <w:lang w:eastAsia="en-US"/>
              </w:rPr>
            </w:pPr>
            <w:r w:rsidRPr="0023726D">
              <w:rPr>
                <w:sz w:val="16"/>
                <w:szCs w:val="16"/>
                <w:lang w:eastAsia="en-US"/>
              </w:rPr>
              <w:t>72%</w:t>
            </w:r>
          </w:p>
        </w:tc>
      </w:tr>
      <w:tr w:rsidR="00883DBF" w:rsidRPr="0023726D" w14:paraId="08ABCF87" w14:textId="77777777" w:rsidTr="00883DBF">
        <w:trPr>
          <w:trHeight w:val="320"/>
        </w:trPr>
        <w:tc>
          <w:tcPr>
            <w:tcW w:w="5920" w:type="dxa"/>
            <w:noWrap/>
            <w:vAlign w:val="center"/>
            <w:hideMark/>
          </w:tcPr>
          <w:p w14:paraId="53AE6C39" w14:textId="77777777" w:rsidR="00883DBF" w:rsidRPr="0023726D" w:rsidRDefault="00883DBF" w:rsidP="00883DBF">
            <w:pPr>
              <w:rPr>
                <w:sz w:val="18"/>
                <w:szCs w:val="18"/>
                <w:lang w:eastAsia="en-US"/>
              </w:rPr>
            </w:pPr>
            <w:r w:rsidRPr="0023726D">
              <w:rPr>
                <w:sz w:val="18"/>
                <w:szCs w:val="18"/>
                <w:lang w:eastAsia="en-US"/>
              </w:rPr>
              <w:t>Information service activities</w:t>
            </w:r>
          </w:p>
        </w:tc>
        <w:tc>
          <w:tcPr>
            <w:tcW w:w="1300" w:type="dxa"/>
            <w:noWrap/>
            <w:vAlign w:val="center"/>
            <w:hideMark/>
          </w:tcPr>
          <w:p w14:paraId="657AA2DE" w14:textId="77777777" w:rsidR="00883DBF" w:rsidRPr="0023726D" w:rsidRDefault="00883DBF" w:rsidP="00883DBF">
            <w:pPr>
              <w:jc w:val="right"/>
              <w:rPr>
                <w:sz w:val="16"/>
                <w:szCs w:val="16"/>
                <w:lang w:eastAsia="en-US"/>
              </w:rPr>
            </w:pPr>
            <w:r w:rsidRPr="0023726D">
              <w:rPr>
                <w:sz w:val="16"/>
                <w:szCs w:val="16"/>
                <w:lang w:eastAsia="en-US"/>
              </w:rPr>
              <w:t xml:space="preserve">               25 </w:t>
            </w:r>
          </w:p>
        </w:tc>
        <w:tc>
          <w:tcPr>
            <w:tcW w:w="1300" w:type="dxa"/>
            <w:noWrap/>
            <w:vAlign w:val="center"/>
            <w:hideMark/>
          </w:tcPr>
          <w:p w14:paraId="2CC70886" w14:textId="77777777" w:rsidR="00883DBF" w:rsidRPr="0023726D" w:rsidRDefault="00883DBF" w:rsidP="00883DBF">
            <w:pPr>
              <w:jc w:val="right"/>
              <w:rPr>
                <w:sz w:val="16"/>
                <w:szCs w:val="16"/>
                <w:lang w:eastAsia="en-US"/>
              </w:rPr>
            </w:pPr>
            <w:r w:rsidRPr="0023726D">
              <w:rPr>
                <w:sz w:val="16"/>
                <w:szCs w:val="16"/>
                <w:lang w:eastAsia="en-US"/>
              </w:rPr>
              <w:t xml:space="preserve">               20 </w:t>
            </w:r>
          </w:p>
        </w:tc>
        <w:tc>
          <w:tcPr>
            <w:tcW w:w="1300" w:type="dxa"/>
            <w:noWrap/>
            <w:vAlign w:val="center"/>
            <w:hideMark/>
          </w:tcPr>
          <w:p w14:paraId="6A9EC967" w14:textId="77777777" w:rsidR="00883DBF" w:rsidRPr="0023726D" w:rsidRDefault="00883DBF" w:rsidP="00883DBF">
            <w:pPr>
              <w:jc w:val="right"/>
              <w:rPr>
                <w:sz w:val="16"/>
                <w:szCs w:val="16"/>
                <w:lang w:eastAsia="en-US"/>
              </w:rPr>
            </w:pPr>
            <w:r w:rsidRPr="0023726D">
              <w:rPr>
                <w:sz w:val="16"/>
                <w:szCs w:val="16"/>
                <w:lang w:eastAsia="en-US"/>
              </w:rPr>
              <w:t xml:space="preserve">             165 </w:t>
            </w:r>
          </w:p>
        </w:tc>
        <w:tc>
          <w:tcPr>
            <w:tcW w:w="1300" w:type="dxa"/>
            <w:noWrap/>
            <w:vAlign w:val="center"/>
            <w:hideMark/>
          </w:tcPr>
          <w:p w14:paraId="68A1749E" w14:textId="77777777" w:rsidR="00883DBF" w:rsidRPr="0023726D" w:rsidRDefault="00883DBF" w:rsidP="00883DBF">
            <w:pPr>
              <w:jc w:val="right"/>
              <w:rPr>
                <w:sz w:val="16"/>
                <w:szCs w:val="16"/>
                <w:lang w:eastAsia="en-US"/>
              </w:rPr>
            </w:pPr>
            <w:r w:rsidRPr="0023726D">
              <w:rPr>
                <w:sz w:val="16"/>
                <w:szCs w:val="16"/>
                <w:lang w:eastAsia="en-US"/>
              </w:rPr>
              <w:t xml:space="preserve">               60 </w:t>
            </w:r>
          </w:p>
        </w:tc>
        <w:tc>
          <w:tcPr>
            <w:tcW w:w="1300" w:type="dxa"/>
            <w:noWrap/>
            <w:vAlign w:val="center"/>
            <w:hideMark/>
          </w:tcPr>
          <w:p w14:paraId="1503C970" w14:textId="77777777" w:rsidR="00883DBF" w:rsidRPr="0023726D" w:rsidRDefault="00883DBF" w:rsidP="00883DBF">
            <w:pPr>
              <w:jc w:val="right"/>
              <w:rPr>
                <w:sz w:val="16"/>
                <w:szCs w:val="16"/>
                <w:lang w:eastAsia="en-US"/>
              </w:rPr>
            </w:pPr>
            <w:r w:rsidRPr="0023726D">
              <w:rPr>
                <w:sz w:val="16"/>
                <w:szCs w:val="16"/>
                <w:lang w:eastAsia="en-US"/>
              </w:rPr>
              <w:t xml:space="preserve">               25 </w:t>
            </w:r>
          </w:p>
        </w:tc>
        <w:tc>
          <w:tcPr>
            <w:tcW w:w="1300" w:type="dxa"/>
            <w:noWrap/>
            <w:vAlign w:val="center"/>
            <w:hideMark/>
          </w:tcPr>
          <w:p w14:paraId="4D5380B7" w14:textId="77777777" w:rsidR="00883DBF" w:rsidRPr="0023726D" w:rsidRDefault="00883DBF" w:rsidP="00883DBF">
            <w:pPr>
              <w:jc w:val="right"/>
              <w:rPr>
                <w:sz w:val="16"/>
                <w:szCs w:val="16"/>
                <w:lang w:eastAsia="en-US"/>
              </w:rPr>
            </w:pPr>
            <w:r w:rsidRPr="0023726D">
              <w:rPr>
                <w:sz w:val="16"/>
                <w:szCs w:val="16"/>
                <w:lang w:eastAsia="en-US"/>
              </w:rPr>
              <w:t xml:space="preserve">               85 </w:t>
            </w:r>
          </w:p>
        </w:tc>
        <w:tc>
          <w:tcPr>
            <w:tcW w:w="1300" w:type="dxa"/>
            <w:shd w:val="clear" w:color="auto" w:fill="D9D9D9" w:themeFill="background1" w:themeFillShade="D9"/>
            <w:noWrap/>
            <w:vAlign w:val="center"/>
            <w:hideMark/>
          </w:tcPr>
          <w:p w14:paraId="177DBAB5" w14:textId="77777777" w:rsidR="00883DBF" w:rsidRPr="0023726D" w:rsidRDefault="00883DBF" w:rsidP="00883DBF">
            <w:pPr>
              <w:jc w:val="right"/>
              <w:rPr>
                <w:b/>
                <w:bCs/>
                <w:sz w:val="16"/>
                <w:szCs w:val="16"/>
                <w:lang w:eastAsia="en-US"/>
              </w:rPr>
            </w:pPr>
            <w:r w:rsidRPr="0023726D">
              <w:rPr>
                <w:b/>
                <w:bCs/>
                <w:sz w:val="16"/>
                <w:szCs w:val="16"/>
                <w:lang w:eastAsia="en-US"/>
              </w:rPr>
              <w:t xml:space="preserve">             385 </w:t>
            </w:r>
          </w:p>
        </w:tc>
        <w:tc>
          <w:tcPr>
            <w:tcW w:w="1300" w:type="dxa"/>
            <w:noWrap/>
            <w:vAlign w:val="center"/>
            <w:hideMark/>
          </w:tcPr>
          <w:p w14:paraId="4D707D82" w14:textId="77777777" w:rsidR="00883DBF" w:rsidRPr="0023726D" w:rsidRDefault="00883DBF" w:rsidP="00883DBF">
            <w:pPr>
              <w:jc w:val="right"/>
              <w:rPr>
                <w:sz w:val="16"/>
                <w:szCs w:val="16"/>
                <w:lang w:eastAsia="en-US"/>
              </w:rPr>
            </w:pPr>
            <w:r w:rsidRPr="0023726D">
              <w:rPr>
                <w:sz w:val="16"/>
                <w:szCs w:val="16"/>
                <w:lang w:eastAsia="en-US"/>
              </w:rPr>
              <w:t xml:space="preserve">             125 </w:t>
            </w:r>
          </w:p>
        </w:tc>
        <w:tc>
          <w:tcPr>
            <w:tcW w:w="1300" w:type="dxa"/>
            <w:noWrap/>
            <w:vAlign w:val="center"/>
            <w:hideMark/>
          </w:tcPr>
          <w:p w14:paraId="6F8BB034" w14:textId="77777777" w:rsidR="00883DBF" w:rsidRPr="0023726D" w:rsidRDefault="00883DBF" w:rsidP="00883DBF">
            <w:pPr>
              <w:jc w:val="right"/>
              <w:rPr>
                <w:sz w:val="16"/>
                <w:szCs w:val="16"/>
                <w:lang w:eastAsia="en-US"/>
              </w:rPr>
            </w:pPr>
            <w:r w:rsidRPr="0023726D">
              <w:rPr>
                <w:sz w:val="16"/>
                <w:szCs w:val="16"/>
                <w:lang w:eastAsia="en-US"/>
              </w:rPr>
              <w:t xml:space="preserve">             260 </w:t>
            </w:r>
          </w:p>
        </w:tc>
        <w:tc>
          <w:tcPr>
            <w:tcW w:w="1300" w:type="dxa"/>
            <w:noWrap/>
            <w:vAlign w:val="center"/>
            <w:hideMark/>
          </w:tcPr>
          <w:p w14:paraId="5CF39BC5" w14:textId="77777777" w:rsidR="00883DBF" w:rsidRPr="0023726D" w:rsidRDefault="00883DBF" w:rsidP="00883DBF">
            <w:pPr>
              <w:jc w:val="right"/>
              <w:rPr>
                <w:sz w:val="16"/>
                <w:szCs w:val="16"/>
                <w:lang w:eastAsia="en-US"/>
              </w:rPr>
            </w:pPr>
            <w:r w:rsidRPr="0023726D">
              <w:rPr>
                <w:sz w:val="16"/>
                <w:szCs w:val="16"/>
                <w:lang w:eastAsia="en-US"/>
              </w:rPr>
              <w:t>207%</w:t>
            </w:r>
          </w:p>
        </w:tc>
      </w:tr>
      <w:tr w:rsidR="00883DBF" w:rsidRPr="0023726D" w14:paraId="116A7C1F" w14:textId="77777777" w:rsidTr="00883DBF">
        <w:trPr>
          <w:trHeight w:val="320"/>
        </w:trPr>
        <w:tc>
          <w:tcPr>
            <w:tcW w:w="5920" w:type="dxa"/>
            <w:noWrap/>
            <w:vAlign w:val="center"/>
            <w:hideMark/>
          </w:tcPr>
          <w:p w14:paraId="4245244B" w14:textId="77777777" w:rsidR="00883DBF" w:rsidRPr="0023726D" w:rsidRDefault="00883DBF" w:rsidP="00883DBF">
            <w:pPr>
              <w:rPr>
                <w:sz w:val="18"/>
                <w:szCs w:val="18"/>
                <w:lang w:eastAsia="en-US"/>
              </w:rPr>
            </w:pPr>
            <w:r w:rsidRPr="0023726D">
              <w:rPr>
                <w:sz w:val="18"/>
                <w:szCs w:val="18"/>
                <w:lang w:eastAsia="en-US"/>
              </w:rPr>
              <w:t>Repair of computers and communication equipment</w:t>
            </w:r>
          </w:p>
        </w:tc>
        <w:tc>
          <w:tcPr>
            <w:tcW w:w="1300" w:type="dxa"/>
            <w:noWrap/>
            <w:vAlign w:val="center"/>
            <w:hideMark/>
          </w:tcPr>
          <w:p w14:paraId="718E1833" w14:textId="77777777" w:rsidR="00883DBF" w:rsidRPr="0023726D" w:rsidRDefault="00883DBF" w:rsidP="00883DBF">
            <w:pPr>
              <w:jc w:val="right"/>
              <w:rPr>
                <w:sz w:val="16"/>
                <w:szCs w:val="16"/>
                <w:lang w:eastAsia="en-US"/>
              </w:rPr>
            </w:pPr>
            <w:r w:rsidRPr="0023726D">
              <w:rPr>
                <w:sz w:val="16"/>
                <w:szCs w:val="16"/>
                <w:lang w:eastAsia="en-US"/>
              </w:rPr>
              <w:t xml:space="preserve">                 5 </w:t>
            </w:r>
          </w:p>
        </w:tc>
        <w:tc>
          <w:tcPr>
            <w:tcW w:w="1300" w:type="dxa"/>
            <w:noWrap/>
            <w:vAlign w:val="center"/>
            <w:hideMark/>
          </w:tcPr>
          <w:p w14:paraId="73435D40" w14:textId="77777777" w:rsidR="00883DBF" w:rsidRPr="0023726D" w:rsidRDefault="00883DBF" w:rsidP="00883DBF">
            <w:pPr>
              <w:jc w:val="right"/>
              <w:rPr>
                <w:sz w:val="16"/>
                <w:szCs w:val="16"/>
                <w:lang w:eastAsia="en-US"/>
              </w:rPr>
            </w:pPr>
            <w:r w:rsidRPr="0023726D">
              <w:rPr>
                <w:sz w:val="16"/>
                <w:szCs w:val="16"/>
                <w:lang w:eastAsia="en-US"/>
              </w:rPr>
              <w:t xml:space="preserve">               10 </w:t>
            </w:r>
          </w:p>
        </w:tc>
        <w:tc>
          <w:tcPr>
            <w:tcW w:w="1300" w:type="dxa"/>
            <w:noWrap/>
            <w:vAlign w:val="center"/>
            <w:hideMark/>
          </w:tcPr>
          <w:p w14:paraId="7A5D62B2" w14:textId="77777777" w:rsidR="00883DBF" w:rsidRPr="0023726D" w:rsidRDefault="00883DBF" w:rsidP="00883DBF">
            <w:pPr>
              <w:jc w:val="right"/>
              <w:rPr>
                <w:sz w:val="16"/>
                <w:szCs w:val="16"/>
                <w:lang w:eastAsia="en-US"/>
              </w:rPr>
            </w:pPr>
            <w:r w:rsidRPr="0023726D">
              <w:rPr>
                <w:sz w:val="16"/>
                <w:szCs w:val="16"/>
                <w:lang w:eastAsia="en-US"/>
              </w:rPr>
              <w:t xml:space="preserve">               35 </w:t>
            </w:r>
          </w:p>
        </w:tc>
        <w:tc>
          <w:tcPr>
            <w:tcW w:w="1300" w:type="dxa"/>
            <w:noWrap/>
            <w:vAlign w:val="center"/>
            <w:hideMark/>
          </w:tcPr>
          <w:p w14:paraId="6BA05001" w14:textId="77777777" w:rsidR="00883DBF" w:rsidRPr="0023726D" w:rsidRDefault="00883DBF" w:rsidP="00883DBF">
            <w:pPr>
              <w:jc w:val="right"/>
              <w:rPr>
                <w:sz w:val="16"/>
                <w:szCs w:val="16"/>
                <w:lang w:eastAsia="en-US"/>
              </w:rPr>
            </w:pPr>
            <w:r w:rsidRPr="0023726D">
              <w:rPr>
                <w:sz w:val="16"/>
                <w:szCs w:val="16"/>
                <w:lang w:eastAsia="en-US"/>
              </w:rPr>
              <w:t xml:space="preserve">               15 </w:t>
            </w:r>
          </w:p>
        </w:tc>
        <w:tc>
          <w:tcPr>
            <w:tcW w:w="1300" w:type="dxa"/>
            <w:noWrap/>
            <w:vAlign w:val="center"/>
            <w:hideMark/>
          </w:tcPr>
          <w:p w14:paraId="002A349F" w14:textId="77777777" w:rsidR="00883DBF" w:rsidRPr="0023726D" w:rsidRDefault="00883DBF" w:rsidP="00883DBF">
            <w:pPr>
              <w:jc w:val="right"/>
              <w:rPr>
                <w:sz w:val="16"/>
                <w:szCs w:val="16"/>
                <w:lang w:eastAsia="en-US"/>
              </w:rPr>
            </w:pPr>
            <w:r w:rsidRPr="0023726D">
              <w:rPr>
                <w:sz w:val="16"/>
                <w:szCs w:val="16"/>
                <w:lang w:eastAsia="en-US"/>
              </w:rPr>
              <w:t xml:space="preserve">                 5 </w:t>
            </w:r>
          </w:p>
        </w:tc>
        <w:tc>
          <w:tcPr>
            <w:tcW w:w="1300" w:type="dxa"/>
            <w:noWrap/>
            <w:vAlign w:val="center"/>
            <w:hideMark/>
          </w:tcPr>
          <w:p w14:paraId="6E316DC8" w14:textId="77777777" w:rsidR="00883DBF" w:rsidRPr="0023726D" w:rsidRDefault="00883DBF" w:rsidP="00883DBF">
            <w:pPr>
              <w:jc w:val="right"/>
              <w:rPr>
                <w:sz w:val="16"/>
                <w:szCs w:val="16"/>
                <w:lang w:eastAsia="en-US"/>
              </w:rPr>
            </w:pPr>
            <w:r w:rsidRPr="0023726D">
              <w:rPr>
                <w:sz w:val="16"/>
                <w:szCs w:val="16"/>
                <w:lang w:eastAsia="en-US"/>
              </w:rPr>
              <w:t xml:space="preserve">               15 </w:t>
            </w:r>
          </w:p>
        </w:tc>
        <w:tc>
          <w:tcPr>
            <w:tcW w:w="1300" w:type="dxa"/>
            <w:shd w:val="clear" w:color="auto" w:fill="D9D9D9" w:themeFill="background1" w:themeFillShade="D9"/>
            <w:noWrap/>
            <w:vAlign w:val="center"/>
            <w:hideMark/>
          </w:tcPr>
          <w:p w14:paraId="794D906F" w14:textId="77777777" w:rsidR="00883DBF" w:rsidRPr="0023726D" w:rsidRDefault="00883DBF" w:rsidP="00883DBF">
            <w:pPr>
              <w:jc w:val="right"/>
              <w:rPr>
                <w:b/>
                <w:bCs/>
                <w:sz w:val="16"/>
                <w:szCs w:val="16"/>
                <w:lang w:eastAsia="en-US"/>
              </w:rPr>
            </w:pPr>
            <w:r w:rsidRPr="0023726D">
              <w:rPr>
                <w:b/>
                <w:bCs/>
                <w:sz w:val="16"/>
                <w:szCs w:val="16"/>
                <w:lang w:eastAsia="en-US"/>
              </w:rPr>
              <w:t xml:space="preserve">               85 </w:t>
            </w:r>
          </w:p>
        </w:tc>
        <w:tc>
          <w:tcPr>
            <w:tcW w:w="1300" w:type="dxa"/>
            <w:noWrap/>
            <w:vAlign w:val="center"/>
            <w:hideMark/>
          </w:tcPr>
          <w:p w14:paraId="2FAAE770" w14:textId="77777777" w:rsidR="00883DBF" w:rsidRPr="0023726D" w:rsidRDefault="00883DBF" w:rsidP="00883DBF">
            <w:pPr>
              <w:jc w:val="right"/>
              <w:rPr>
                <w:sz w:val="16"/>
                <w:szCs w:val="16"/>
                <w:lang w:eastAsia="en-US"/>
              </w:rPr>
            </w:pPr>
            <w:r w:rsidRPr="0023726D">
              <w:rPr>
                <w:sz w:val="16"/>
                <w:szCs w:val="16"/>
                <w:lang w:eastAsia="en-US"/>
              </w:rPr>
              <w:t xml:space="preserve">               90 </w:t>
            </w:r>
          </w:p>
        </w:tc>
        <w:tc>
          <w:tcPr>
            <w:tcW w:w="1300" w:type="dxa"/>
            <w:noWrap/>
            <w:vAlign w:val="center"/>
            <w:hideMark/>
          </w:tcPr>
          <w:p w14:paraId="4A7D89EE" w14:textId="77777777" w:rsidR="00883DBF" w:rsidRPr="0023726D" w:rsidRDefault="00883DBF" w:rsidP="00883DBF">
            <w:pPr>
              <w:jc w:val="right"/>
              <w:rPr>
                <w:sz w:val="16"/>
                <w:szCs w:val="16"/>
                <w:lang w:eastAsia="en-US"/>
              </w:rPr>
            </w:pPr>
            <w:r w:rsidRPr="0023726D">
              <w:rPr>
                <w:sz w:val="16"/>
                <w:szCs w:val="16"/>
                <w:lang w:eastAsia="en-US"/>
              </w:rPr>
              <w:t xml:space="preserve">                (5)</w:t>
            </w:r>
          </w:p>
        </w:tc>
        <w:tc>
          <w:tcPr>
            <w:tcW w:w="1300" w:type="dxa"/>
            <w:noWrap/>
            <w:vAlign w:val="center"/>
            <w:hideMark/>
          </w:tcPr>
          <w:p w14:paraId="4D214BEC" w14:textId="77777777" w:rsidR="00883DBF" w:rsidRPr="0023726D" w:rsidRDefault="00883DBF" w:rsidP="00883DBF">
            <w:pPr>
              <w:jc w:val="right"/>
              <w:rPr>
                <w:sz w:val="16"/>
                <w:szCs w:val="16"/>
                <w:lang w:eastAsia="en-US"/>
              </w:rPr>
            </w:pPr>
            <w:r w:rsidRPr="0023726D">
              <w:rPr>
                <w:sz w:val="16"/>
                <w:szCs w:val="16"/>
                <w:lang w:eastAsia="en-US"/>
              </w:rPr>
              <w:t>-8%</w:t>
            </w:r>
          </w:p>
        </w:tc>
      </w:tr>
      <w:tr w:rsidR="00883DBF" w:rsidRPr="0023726D" w14:paraId="605170DD" w14:textId="77777777" w:rsidTr="00883DBF">
        <w:trPr>
          <w:trHeight w:val="320"/>
        </w:trPr>
        <w:tc>
          <w:tcPr>
            <w:tcW w:w="5920" w:type="dxa"/>
            <w:noWrap/>
            <w:vAlign w:val="center"/>
            <w:hideMark/>
          </w:tcPr>
          <w:p w14:paraId="3D286D81" w14:textId="387853B4" w:rsidR="00883DBF" w:rsidRPr="0023726D" w:rsidRDefault="00883DBF" w:rsidP="00883DBF">
            <w:pPr>
              <w:rPr>
                <w:b/>
                <w:bCs/>
                <w:sz w:val="18"/>
                <w:szCs w:val="18"/>
                <w:lang w:eastAsia="en-US"/>
              </w:rPr>
            </w:pPr>
            <w:r w:rsidRPr="0023726D">
              <w:rPr>
                <w:b/>
                <w:bCs/>
                <w:sz w:val="18"/>
                <w:szCs w:val="18"/>
                <w:lang w:eastAsia="en-US"/>
              </w:rPr>
              <w:t>Total</w:t>
            </w:r>
            <w:r w:rsidRPr="0023726D">
              <w:rPr>
                <w:b/>
                <w:bCs/>
                <w:sz w:val="18"/>
                <w:szCs w:val="18"/>
                <w:lang w:eastAsia="en-US"/>
              </w:rPr>
              <w:t xml:space="preserve"> (Digital sectors)</w:t>
            </w:r>
          </w:p>
        </w:tc>
        <w:tc>
          <w:tcPr>
            <w:tcW w:w="1300" w:type="dxa"/>
            <w:noWrap/>
            <w:vAlign w:val="center"/>
            <w:hideMark/>
          </w:tcPr>
          <w:p w14:paraId="52FDC933" w14:textId="201BD30B" w:rsidR="00883DBF" w:rsidRPr="0023726D" w:rsidRDefault="00883DBF" w:rsidP="00883DBF">
            <w:pPr>
              <w:jc w:val="right"/>
              <w:rPr>
                <w:b/>
                <w:bCs/>
                <w:sz w:val="16"/>
                <w:szCs w:val="16"/>
                <w:lang w:eastAsia="en-US"/>
              </w:rPr>
            </w:pPr>
            <w:r w:rsidRPr="0023726D">
              <w:rPr>
                <w:b/>
                <w:bCs/>
                <w:sz w:val="16"/>
                <w:szCs w:val="16"/>
                <w:lang w:eastAsia="en-US"/>
              </w:rPr>
              <w:t xml:space="preserve">335             </w:t>
            </w:r>
          </w:p>
        </w:tc>
        <w:tc>
          <w:tcPr>
            <w:tcW w:w="1300" w:type="dxa"/>
            <w:noWrap/>
            <w:vAlign w:val="center"/>
            <w:hideMark/>
          </w:tcPr>
          <w:p w14:paraId="6D1C9379" w14:textId="36AA3432" w:rsidR="00883DBF" w:rsidRPr="0023726D" w:rsidRDefault="00883DBF" w:rsidP="00883DBF">
            <w:pPr>
              <w:jc w:val="right"/>
              <w:rPr>
                <w:b/>
                <w:bCs/>
                <w:sz w:val="16"/>
                <w:szCs w:val="16"/>
                <w:lang w:eastAsia="en-US"/>
              </w:rPr>
            </w:pPr>
            <w:r w:rsidRPr="0023726D">
              <w:rPr>
                <w:b/>
                <w:bCs/>
                <w:sz w:val="16"/>
                <w:szCs w:val="16"/>
                <w:lang w:eastAsia="en-US"/>
              </w:rPr>
              <w:t xml:space="preserve">315             </w:t>
            </w:r>
          </w:p>
        </w:tc>
        <w:tc>
          <w:tcPr>
            <w:tcW w:w="1300" w:type="dxa"/>
            <w:noWrap/>
            <w:vAlign w:val="center"/>
            <w:hideMark/>
          </w:tcPr>
          <w:p w14:paraId="7C528303" w14:textId="7DB790CC" w:rsidR="00883DBF" w:rsidRPr="0023726D" w:rsidRDefault="00883DBF" w:rsidP="00883DBF">
            <w:pPr>
              <w:jc w:val="right"/>
              <w:rPr>
                <w:b/>
                <w:bCs/>
                <w:sz w:val="16"/>
                <w:szCs w:val="16"/>
                <w:lang w:eastAsia="en-US"/>
              </w:rPr>
            </w:pPr>
            <w:r w:rsidRPr="0023726D">
              <w:rPr>
                <w:b/>
                <w:bCs/>
                <w:sz w:val="16"/>
                <w:szCs w:val="16"/>
                <w:lang w:eastAsia="en-US"/>
              </w:rPr>
              <w:t xml:space="preserve">1,935           </w:t>
            </w:r>
          </w:p>
        </w:tc>
        <w:tc>
          <w:tcPr>
            <w:tcW w:w="1300" w:type="dxa"/>
            <w:noWrap/>
            <w:vAlign w:val="center"/>
            <w:hideMark/>
          </w:tcPr>
          <w:p w14:paraId="04790640" w14:textId="71262610" w:rsidR="00883DBF" w:rsidRPr="0023726D" w:rsidRDefault="00883DBF" w:rsidP="00883DBF">
            <w:pPr>
              <w:jc w:val="right"/>
              <w:rPr>
                <w:b/>
                <w:bCs/>
                <w:sz w:val="16"/>
                <w:szCs w:val="16"/>
                <w:lang w:eastAsia="en-US"/>
              </w:rPr>
            </w:pPr>
            <w:r w:rsidRPr="0023726D">
              <w:rPr>
                <w:b/>
                <w:bCs/>
                <w:sz w:val="16"/>
                <w:szCs w:val="16"/>
                <w:lang w:eastAsia="en-US"/>
              </w:rPr>
              <w:t xml:space="preserve">770             </w:t>
            </w:r>
          </w:p>
        </w:tc>
        <w:tc>
          <w:tcPr>
            <w:tcW w:w="1300" w:type="dxa"/>
            <w:noWrap/>
            <w:vAlign w:val="center"/>
            <w:hideMark/>
          </w:tcPr>
          <w:p w14:paraId="31F177FA" w14:textId="52B4FA6D" w:rsidR="00883DBF" w:rsidRPr="0023726D" w:rsidRDefault="00883DBF" w:rsidP="00883DBF">
            <w:pPr>
              <w:jc w:val="right"/>
              <w:rPr>
                <w:b/>
                <w:bCs/>
                <w:sz w:val="16"/>
                <w:szCs w:val="16"/>
                <w:lang w:eastAsia="en-US"/>
              </w:rPr>
            </w:pPr>
            <w:r w:rsidRPr="0023726D">
              <w:rPr>
                <w:b/>
                <w:bCs/>
                <w:sz w:val="16"/>
                <w:szCs w:val="16"/>
                <w:lang w:eastAsia="en-US"/>
              </w:rPr>
              <w:t xml:space="preserve">320             </w:t>
            </w:r>
          </w:p>
        </w:tc>
        <w:tc>
          <w:tcPr>
            <w:tcW w:w="1300" w:type="dxa"/>
            <w:noWrap/>
            <w:vAlign w:val="center"/>
            <w:hideMark/>
          </w:tcPr>
          <w:p w14:paraId="17948A8A" w14:textId="11FB7AA9" w:rsidR="00883DBF" w:rsidRPr="0023726D" w:rsidRDefault="00883DBF" w:rsidP="00883DBF">
            <w:pPr>
              <w:jc w:val="right"/>
              <w:rPr>
                <w:b/>
                <w:bCs/>
                <w:sz w:val="16"/>
                <w:szCs w:val="16"/>
                <w:lang w:eastAsia="en-US"/>
              </w:rPr>
            </w:pPr>
            <w:r w:rsidRPr="0023726D">
              <w:rPr>
                <w:b/>
                <w:bCs/>
                <w:sz w:val="16"/>
                <w:szCs w:val="16"/>
                <w:lang w:eastAsia="en-US"/>
              </w:rPr>
              <w:t xml:space="preserve">1,095           </w:t>
            </w:r>
          </w:p>
        </w:tc>
        <w:tc>
          <w:tcPr>
            <w:tcW w:w="1300" w:type="dxa"/>
            <w:shd w:val="clear" w:color="auto" w:fill="D9D9D9" w:themeFill="background1" w:themeFillShade="D9"/>
            <w:noWrap/>
            <w:vAlign w:val="center"/>
            <w:hideMark/>
          </w:tcPr>
          <w:p w14:paraId="38938602" w14:textId="797359B0" w:rsidR="00883DBF" w:rsidRPr="0023726D" w:rsidRDefault="00883DBF" w:rsidP="00883DBF">
            <w:pPr>
              <w:jc w:val="right"/>
              <w:rPr>
                <w:b/>
                <w:bCs/>
                <w:sz w:val="16"/>
                <w:szCs w:val="16"/>
                <w:lang w:eastAsia="en-US"/>
              </w:rPr>
            </w:pPr>
            <w:r w:rsidRPr="0023726D">
              <w:rPr>
                <w:b/>
                <w:bCs/>
                <w:sz w:val="16"/>
                <w:szCs w:val="16"/>
                <w:lang w:eastAsia="en-US"/>
              </w:rPr>
              <w:t xml:space="preserve">4,770           </w:t>
            </w:r>
          </w:p>
        </w:tc>
        <w:tc>
          <w:tcPr>
            <w:tcW w:w="1300" w:type="dxa"/>
            <w:noWrap/>
            <w:vAlign w:val="center"/>
            <w:hideMark/>
          </w:tcPr>
          <w:p w14:paraId="0E88C535" w14:textId="3E3FE60F" w:rsidR="00883DBF" w:rsidRPr="0023726D" w:rsidRDefault="00883DBF" w:rsidP="00883DBF">
            <w:pPr>
              <w:jc w:val="right"/>
              <w:rPr>
                <w:b/>
                <w:bCs/>
                <w:sz w:val="16"/>
                <w:szCs w:val="16"/>
                <w:lang w:eastAsia="en-US"/>
              </w:rPr>
            </w:pPr>
            <w:r w:rsidRPr="0023726D">
              <w:rPr>
                <w:b/>
                <w:bCs/>
                <w:sz w:val="16"/>
                <w:szCs w:val="16"/>
                <w:lang w:eastAsia="en-US"/>
              </w:rPr>
              <w:t xml:space="preserve">2,485           </w:t>
            </w:r>
          </w:p>
        </w:tc>
        <w:tc>
          <w:tcPr>
            <w:tcW w:w="1300" w:type="dxa"/>
            <w:noWrap/>
            <w:vAlign w:val="center"/>
            <w:hideMark/>
          </w:tcPr>
          <w:p w14:paraId="30024ADC" w14:textId="6534C246" w:rsidR="00883DBF" w:rsidRPr="0023726D" w:rsidRDefault="00883DBF" w:rsidP="00883DBF">
            <w:pPr>
              <w:jc w:val="right"/>
              <w:rPr>
                <w:b/>
                <w:bCs/>
                <w:sz w:val="16"/>
                <w:szCs w:val="16"/>
                <w:lang w:eastAsia="en-US"/>
              </w:rPr>
            </w:pPr>
            <w:r w:rsidRPr="0023726D">
              <w:rPr>
                <w:b/>
                <w:bCs/>
                <w:sz w:val="16"/>
                <w:szCs w:val="16"/>
                <w:lang w:eastAsia="en-US"/>
              </w:rPr>
              <w:t xml:space="preserve">2,285           </w:t>
            </w:r>
          </w:p>
        </w:tc>
        <w:tc>
          <w:tcPr>
            <w:tcW w:w="1300" w:type="dxa"/>
            <w:noWrap/>
            <w:vAlign w:val="center"/>
            <w:hideMark/>
          </w:tcPr>
          <w:p w14:paraId="62FEB422" w14:textId="77777777" w:rsidR="00883DBF" w:rsidRPr="0023726D" w:rsidRDefault="00883DBF" w:rsidP="00883DBF">
            <w:pPr>
              <w:jc w:val="right"/>
              <w:rPr>
                <w:b/>
                <w:bCs/>
                <w:sz w:val="16"/>
                <w:szCs w:val="16"/>
                <w:lang w:eastAsia="en-US"/>
              </w:rPr>
            </w:pPr>
            <w:r w:rsidRPr="0023726D">
              <w:rPr>
                <w:b/>
                <w:bCs/>
                <w:sz w:val="16"/>
                <w:szCs w:val="16"/>
                <w:lang w:eastAsia="en-US"/>
              </w:rPr>
              <w:t>92%</w:t>
            </w:r>
          </w:p>
        </w:tc>
      </w:tr>
    </w:tbl>
    <w:p w14:paraId="2485795A" w14:textId="77777777" w:rsidR="00883DBF" w:rsidRPr="0023726D" w:rsidRDefault="00883DBF" w:rsidP="00883DBF">
      <w:pPr>
        <w:rPr>
          <w:sz w:val="18"/>
          <w:szCs w:val="18"/>
          <w:lang w:eastAsia="en-US"/>
        </w:rPr>
      </w:pPr>
    </w:p>
    <w:p w14:paraId="46C33570" w14:textId="77777777" w:rsidR="00883DBF" w:rsidRPr="0023726D" w:rsidRDefault="00883DBF" w:rsidP="00DF3533">
      <w:pPr>
        <w:rPr>
          <w:sz w:val="18"/>
          <w:szCs w:val="18"/>
        </w:rPr>
      </w:pPr>
    </w:p>
    <w:p w14:paraId="14C2FBD3" w14:textId="374DA647" w:rsidR="00883DBF" w:rsidRPr="0023726D" w:rsidRDefault="00B2422E" w:rsidP="00B2422E">
      <w:pPr>
        <w:pStyle w:val="Caption"/>
      </w:pPr>
      <w:r w:rsidRPr="0023726D">
        <w:br w:type="column"/>
      </w:r>
      <w:bookmarkStart w:id="108" w:name="_Toc171354715"/>
      <w:r w:rsidRPr="0023726D">
        <w:lastRenderedPageBreak/>
        <w:t xml:space="preserve">Table </w:t>
      </w:r>
      <w:r w:rsidRPr="0023726D">
        <w:fldChar w:fldCharType="begin"/>
      </w:r>
      <w:r w:rsidRPr="0023726D">
        <w:instrText xml:space="preserve"> SEQ Table \* ARABIC </w:instrText>
      </w:r>
      <w:r w:rsidRPr="0023726D">
        <w:fldChar w:fldCharType="separate"/>
      </w:r>
      <w:r w:rsidR="00F86E7A">
        <w:rPr>
          <w:noProof/>
        </w:rPr>
        <w:t>22</w:t>
      </w:r>
      <w:r w:rsidRPr="0023726D">
        <w:fldChar w:fldCharType="end"/>
      </w:r>
      <w:r w:rsidRPr="0023726D">
        <w:t xml:space="preserve"> </w:t>
      </w:r>
      <w:r w:rsidRPr="0023726D">
        <w:t xml:space="preserve">Business count, </w:t>
      </w:r>
      <w:r w:rsidRPr="0023726D">
        <w:t>Creative Industries</w:t>
      </w:r>
      <w:bookmarkEnd w:id="108"/>
    </w:p>
    <w:p w14:paraId="2B8AAEFF" w14:textId="77777777" w:rsidR="00B2422E" w:rsidRPr="0023726D" w:rsidRDefault="00B2422E" w:rsidP="00B2422E">
      <w:pPr>
        <w:rPr>
          <w:sz w:val="18"/>
          <w:szCs w:val="18"/>
        </w:rPr>
      </w:pPr>
    </w:p>
    <w:tbl>
      <w:tblPr>
        <w:tblStyle w:val="TableGrid"/>
        <w:tblW w:w="0" w:type="auto"/>
        <w:tblCellMar>
          <w:top w:w="57" w:type="dxa"/>
          <w:bottom w:w="57" w:type="dxa"/>
        </w:tblCellMar>
        <w:tblLook w:val="04A0" w:firstRow="1" w:lastRow="0" w:firstColumn="1" w:lastColumn="0" w:noHBand="0" w:noVBand="1"/>
      </w:tblPr>
      <w:tblGrid>
        <w:gridCol w:w="2506"/>
        <w:gridCol w:w="651"/>
        <w:gridCol w:w="651"/>
        <w:gridCol w:w="651"/>
        <w:gridCol w:w="651"/>
        <w:gridCol w:w="651"/>
        <w:gridCol w:w="651"/>
        <w:gridCol w:w="651"/>
        <w:gridCol w:w="651"/>
        <w:gridCol w:w="651"/>
        <w:gridCol w:w="651"/>
      </w:tblGrid>
      <w:tr w:rsidR="0023726D" w:rsidRPr="0023726D" w14:paraId="0ACADEA4" w14:textId="77777777" w:rsidTr="0023726D">
        <w:trPr>
          <w:cantSplit/>
          <w:trHeight w:val="1913"/>
        </w:trPr>
        <w:tc>
          <w:tcPr>
            <w:tcW w:w="5920" w:type="dxa"/>
            <w:noWrap/>
            <w:vAlign w:val="center"/>
            <w:hideMark/>
          </w:tcPr>
          <w:p w14:paraId="11DED31A" w14:textId="16E8F478" w:rsidR="0023726D" w:rsidRPr="0023726D" w:rsidRDefault="0023726D" w:rsidP="0023726D">
            <w:pPr>
              <w:rPr>
                <w:b/>
                <w:bCs/>
                <w:sz w:val="18"/>
                <w:szCs w:val="18"/>
              </w:rPr>
            </w:pPr>
            <w:r>
              <w:rPr>
                <w:b/>
                <w:bCs/>
                <w:sz w:val="18"/>
                <w:szCs w:val="18"/>
              </w:rPr>
              <w:t xml:space="preserve">Business count - </w:t>
            </w:r>
            <w:r w:rsidRPr="0023726D">
              <w:rPr>
                <w:b/>
                <w:bCs/>
                <w:sz w:val="18"/>
                <w:szCs w:val="18"/>
              </w:rPr>
              <w:t>Creative Industries</w:t>
            </w:r>
          </w:p>
        </w:tc>
        <w:tc>
          <w:tcPr>
            <w:tcW w:w="1300" w:type="dxa"/>
            <w:noWrap/>
            <w:textDirection w:val="btLr"/>
            <w:vAlign w:val="center"/>
            <w:hideMark/>
          </w:tcPr>
          <w:p w14:paraId="2C555859" w14:textId="77777777" w:rsidR="0023726D" w:rsidRPr="0023726D" w:rsidRDefault="0023726D" w:rsidP="0023726D">
            <w:pPr>
              <w:ind w:left="113" w:right="113"/>
              <w:rPr>
                <w:b/>
                <w:bCs/>
                <w:sz w:val="18"/>
                <w:szCs w:val="18"/>
              </w:rPr>
            </w:pPr>
            <w:r w:rsidRPr="0023726D">
              <w:rPr>
                <w:b/>
                <w:bCs/>
                <w:sz w:val="18"/>
                <w:szCs w:val="18"/>
              </w:rPr>
              <w:t>Halton</w:t>
            </w:r>
          </w:p>
        </w:tc>
        <w:tc>
          <w:tcPr>
            <w:tcW w:w="1300" w:type="dxa"/>
            <w:noWrap/>
            <w:textDirection w:val="btLr"/>
            <w:vAlign w:val="center"/>
            <w:hideMark/>
          </w:tcPr>
          <w:p w14:paraId="612B283F" w14:textId="77777777" w:rsidR="0023726D" w:rsidRPr="0023726D" w:rsidRDefault="0023726D" w:rsidP="0023726D">
            <w:pPr>
              <w:ind w:left="113" w:right="113"/>
              <w:rPr>
                <w:b/>
                <w:bCs/>
                <w:sz w:val="18"/>
                <w:szCs w:val="18"/>
              </w:rPr>
            </w:pPr>
            <w:r w:rsidRPr="0023726D">
              <w:rPr>
                <w:b/>
                <w:bCs/>
                <w:sz w:val="18"/>
                <w:szCs w:val="18"/>
              </w:rPr>
              <w:t>Knowsley</w:t>
            </w:r>
          </w:p>
        </w:tc>
        <w:tc>
          <w:tcPr>
            <w:tcW w:w="1300" w:type="dxa"/>
            <w:noWrap/>
            <w:textDirection w:val="btLr"/>
            <w:vAlign w:val="center"/>
            <w:hideMark/>
          </w:tcPr>
          <w:p w14:paraId="4FB3D187" w14:textId="77777777" w:rsidR="0023726D" w:rsidRPr="0023726D" w:rsidRDefault="0023726D" w:rsidP="0023726D">
            <w:pPr>
              <w:ind w:left="113" w:right="113"/>
              <w:rPr>
                <w:b/>
                <w:bCs/>
                <w:sz w:val="18"/>
                <w:szCs w:val="18"/>
              </w:rPr>
            </w:pPr>
            <w:r w:rsidRPr="0023726D">
              <w:rPr>
                <w:b/>
                <w:bCs/>
                <w:sz w:val="18"/>
                <w:szCs w:val="18"/>
              </w:rPr>
              <w:t>Liverpool</w:t>
            </w:r>
          </w:p>
        </w:tc>
        <w:tc>
          <w:tcPr>
            <w:tcW w:w="1300" w:type="dxa"/>
            <w:noWrap/>
            <w:textDirection w:val="btLr"/>
            <w:vAlign w:val="center"/>
            <w:hideMark/>
          </w:tcPr>
          <w:p w14:paraId="4079FD50" w14:textId="77777777" w:rsidR="0023726D" w:rsidRPr="0023726D" w:rsidRDefault="0023726D" w:rsidP="0023726D">
            <w:pPr>
              <w:ind w:left="113" w:right="113"/>
              <w:rPr>
                <w:b/>
                <w:bCs/>
                <w:sz w:val="18"/>
                <w:szCs w:val="18"/>
              </w:rPr>
            </w:pPr>
            <w:r w:rsidRPr="0023726D">
              <w:rPr>
                <w:b/>
                <w:bCs/>
                <w:sz w:val="18"/>
                <w:szCs w:val="18"/>
              </w:rPr>
              <w:t>Sefton</w:t>
            </w:r>
          </w:p>
        </w:tc>
        <w:tc>
          <w:tcPr>
            <w:tcW w:w="1300" w:type="dxa"/>
            <w:noWrap/>
            <w:textDirection w:val="btLr"/>
            <w:vAlign w:val="center"/>
            <w:hideMark/>
          </w:tcPr>
          <w:p w14:paraId="22F7B4AA" w14:textId="77777777" w:rsidR="0023726D" w:rsidRPr="0023726D" w:rsidRDefault="0023726D" w:rsidP="0023726D">
            <w:pPr>
              <w:ind w:left="113" w:right="113"/>
              <w:rPr>
                <w:b/>
                <w:bCs/>
                <w:sz w:val="18"/>
                <w:szCs w:val="18"/>
              </w:rPr>
            </w:pPr>
            <w:r w:rsidRPr="0023726D">
              <w:rPr>
                <w:b/>
                <w:bCs/>
                <w:sz w:val="18"/>
                <w:szCs w:val="18"/>
              </w:rPr>
              <w:t>St Helens</w:t>
            </w:r>
          </w:p>
        </w:tc>
        <w:tc>
          <w:tcPr>
            <w:tcW w:w="1300" w:type="dxa"/>
            <w:noWrap/>
            <w:textDirection w:val="btLr"/>
            <w:vAlign w:val="center"/>
            <w:hideMark/>
          </w:tcPr>
          <w:p w14:paraId="13DAA5FE" w14:textId="77777777" w:rsidR="0023726D" w:rsidRPr="0023726D" w:rsidRDefault="0023726D" w:rsidP="0023726D">
            <w:pPr>
              <w:ind w:left="113" w:right="113"/>
              <w:rPr>
                <w:b/>
                <w:bCs/>
                <w:sz w:val="18"/>
                <w:szCs w:val="18"/>
              </w:rPr>
            </w:pPr>
            <w:r w:rsidRPr="0023726D">
              <w:rPr>
                <w:b/>
                <w:bCs/>
                <w:sz w:val="18"/>
                <w:szCs w:val="18"/>
              </w:rPr>
              <w:t>Wirral</w:t>
            </w:r>
          </w:p>
        </w:tc>
        <w:tc>
          <w:tcPr>
            <w:tcW w:w="1300" w:type="dxa"/>
            <w:shd w:val="clear" w:color="auto" w:fill="D9D9D9" w:themeFill="background1" w:themeFillShade="D9"/>
            <w:noWrap/>
            <w:textDirection w:val="btLr"/>
            <w:vAlign w:val="center"/>
            <w:hideMark/>
          </w:tcPr>
          <w:p w14:paraId="461EB8A5" w14:textId="77777777" w:rsidR="0023726D" w:rsidRPr="0023726D" w:rsidRDefault="0023726D" w:rsidP="0023726D">
            <w:pPr>
              <w:ind w:left="113" w:right="113"/>
              <w:rPr>
                <w:b/>
                <w:bCs/>
                <w:sz w:val="18"/>
                <w:szCs w:val="18"/>
              </w:rPr>
            </w:pPr>
            <w:r w:rsidRPr="0023726D">
              <w:rPr>
                <w:b/>
                <w:bCs/>
                <w:sz w:val="18"/>
                <w:szCs w:val="18"/>
              </w:rPr>
              <w:t>LCR Total (Beauhurst 2024)</w:t>
            </w:r>
          </w:p>
        </w:tc>
        <w:tc>
          <w:tcPr>
            <w:tcW w:w="1300" w:type="dxa"/>
            <w:noWrap/>
            <w:textDirection w:val="btLr"/>
            <w:vAlign w:val="center"/>
            <w:hideMark/>
          </w:tcPr>
          <w:p w14:paraId="239E74B3" w14:textId="77777777" w:rsidR="0023726D" w:rsidRPr="0023726D" w:rsidRDefault="0023726D" w:rsidP="0023726D">
            <w:pPr>
              <w:ind w:left="113" w:right="113"/>
              <w:rPr>
                <w:b/>
                <w:bCs/>
                <w:sz w:val="18"/>
                <w:szCs w:val="18"/>
              </w:rPr>
            </w:pPr>
            <w:r w:rsidRPr="0023726D">
              <w:rPr>
                <w:b/>
                <w:bCs/>
                <w:sz w:val="18"/>
                <w:szCs w:val="18"/>
              </w:rPr>
              <w:t>LCR total (IDBR 2023)</w:t>
            </w:r>
          </w:p>
        </w:tc>
        <w:tc>
          <w:tcPr>
            <w:tcW w:w="1300" w:type="dxa"/>
            <w:noWrap/>
            <w:textDirection w:val="btLr"/>
            <w:vAlign w:val="center"/>
            <w:hideMark/>
          </w:tcPr>
          <w:p w14:paraId="10EFB9F1" w14:textId="77777777" w:rsidR="0023726D" w:rsidRPr="0023726D" w:rsidRDefault="0023726D" w:rsidP="0023726D">
            <w:pPr>
              <w:ind w:left="113" w:right="113"/>
              <w:rPr>
                <w:b/>
                <w:bCs/>
                <w:sz w:val="18"/>
                <w:szCs w:val="18"/>
              </w:rPr>
            </w:pPr>
            <w:r w:rsidRPr="0023726D">
              <w:rPr>
                <w:b/>
                <w:bCs/>
                <w:sz w:val="18"/>
                <w:szCs w:val="18"/>
              </w:rPr>
              <w:t>Difference</w:t>
            </w:r>
          </w:p>
        </w:tc>
        <w:tc>
          <w:tcPr>
            <w:tcW w:w="1300" w:type="dxa"/>
            <w:noWrap/>
            <w:textDirection w:val="btLr"/>
            <w:vAlign w:val="center"/>
            <w:hideMark/>
          </w:tcPr>
          <w:p w14:paraId="57BD0DE5" w14:textId="77777777" w:rsidR="0023726D" w:rsidRPr="0023726D" w:rsidRDefault="0023726D" w:rsidP="0023726D">
            <w:pPr>
              <w:ind w:left="113" w:right="113"/>
              <w:rPr>
                <w:b/>
                <w:bCs/>
                <w:sz w:val="18"/>
                <w:szCs w:val="18"/>
              </w:rPr>
            </w:pPr>
            <w:r w:rsidRPr="0023726D">
              <w:rPr>
                <w:b/>
                <w:bCs/>
                <w:sz w:val="18"/>
                <w:szCs w:val="18"/>
              </w:rPr>
              <w:t>Variation</w:t>
            </w:r>
          </w:p>
        </w:tc>
      </w:tr>
      <w:tr w:rsidR="0023726D" w:rsidRPr="0023726D" w14:paraId="23885F76" w14:textId="77777777" w:rsidTr="0023726D">
        <w:trPr>
          <w:trHeight w:val="320"/>
        </w:trPr>
        <w:tc>
          <w:tcPr>
            <w:tcW w:w="5920" w:type="dxa"/>
            <w:noWrap/>
            <w:vAlign w:val="center"/>
            <w:hideMark/>
          </w:tcPr>
          <w:p w14:paraId="23CBE1E4" w14:textId="77777777" w:rsidR="0023726D" w:rsidRPr="0023726D" w:rsidRDefault="0023726D" w:rsidP="0023726D">
            <w:pPr>
              <w:rPr>
                <w:sz w:val="18"/>
                <w:szCs w:val="18"/>
              </w:rPr>
            </w:pPr>
            <w:r w:rsidRPr="0023726D">
              <w:rPr>
                <w:sz w:val="18"/>
                <w:szCs w:val="18"/>
              </w:rPr>
              <w:t>Advertising and marketing</w:t>
            </w:r>
          </w:p>
        </w:tc>
        <w:tc>
          <w:tcPr>
            <w:tcW w:w="1300" w:type="dxa"/>
            <w:noWrap/>
            <w:vAlign w:val="center"/>
            <w:hideMark/>
          </w:tcPr>
          <w:p w14:paraId="5FA5B707" w14:textId="77777777" w:rsidR="0023726D" w:rsidRPr="0023726D" w:rsidRDefault="0023726D" w:rsidP="0023726D">
            <w:pPr>
              <w:jc w:val="right"/>
              <w:rPr>
                <w:sz w:val="16"/>
                <w:szCs w:val="16"/>
              </w:rPr>
            </w:pPr>
            <w:r w:rsidRPr="0023726D">
              <w:rPr>
                <w:sz w:val="16"/>
                <w:szCs w:val="16"/>
              </w:rPr>
              <w:t>30</w:t>
            </w:r>
          </w:p>
        </w:tc>
        <w:tc>
          <w:tcPr>
            <w:tcW w:w="1300" w:type="dxa"/>
            <w:noWrap/>
            <w:vAlign w:val="center"/>
            <w:hideMark/>
          </w:tcPr>
          <w:p w14:paraId="736B6128" w14:textId="77777777" w:rsidR="0023726D" w:rsidRPr="0023726D" w:rsidRDefault="0023726D" w:rsidP="0023726D">
            <w:pPr>
              <w:jc w:val="right"/>
              <w:rPr>
                <w:sz w:val="16"/>
                <w:szCs w:val="16"/>
              </w:rPr>
            </w:pPr>
            <w:r w:rsidRPr="0023726D">
              <w:rPr>
                <w:sz w:val="16"/>
                <w:szCs w:val="16"/>
              </w:rPr>
              <w:t>25</w:t>
            </w:r>
          </w:p>
        </w:tc>
        <w:tc>
          <w:tcPr>
            <w:tcW w:w="1300" w:type="dxa"/>
            <w:noWrap/>
            <w:vAlign w:val="center"/>
            <w:hideMark/>
          </w:tcPr>
          <w:p w14:paraId="797B1EA9" w14:textId="77777777" w:rsidR="0023726D" w:rsidRPr="0023726D" w:rsidRDefault="0023726D" w:rsidP="0023726D">
            <w:pPr>
              <w:jc w:val="right"/>
              <w:rPr>
                <w:sz w:val="16"/>
                <w:szCs w:val="16"/>
              </w:rPr>
            </w:pPr>
            <w:r w:rsidRPr="0023726D">
              <w:rPr>
                <w:sz w:val="16"/>
                <w:szCs w:val="16"/>
              </w:rPr>
              <w:t>335</w:t>
            </w:r>
          </w:p>
        </w:tc>
        <w:tc>
          <w:tcPr>
            <w:tcW w:w="1300" w:type="dxa"/>
            <w:noWrap/>
            <w:vAlign w:val="center"/>
            <w:hideMark/>
          </w:tcPr>
          <w:p w14:paraId="03541F3A" w14:textId="77777777" w:rsidR="0023726D" w:rsidRPr="0023726D" w:rsidRDefault="0023726D" w:rsidP="0023726D">
            <w:pPr>
              <w:jc w:val="right"/>
              <w:rPr>
                <w:sz w:val="16"/>
                <w:szCs w:val="16"/>
              </w:rPr>
            </w:pPr>
            <w:r w:rsidRPr="0023726D">
              <w:rPr>
                <w:sz w:val="16"/>
                <w:szCs w:val="16"/>
              </w:rPr>
              <w:t>90</w:t>
            </w:r>
          </w:p>
        </w:tc>
        <w:tc>
          <w:tcPr>
            <w:tcW w:w="1300" w:type="dxa"/>
            <w:noWrap/>
            <w:vAlign w:val="center"/>
            <w:hideMark/>
          </w:tcPr>
          <w:p w14:paraId="4D3EA1DA" w14:textId="77777777" w:rsidR="0023726D" w:rsidRPr="0023726D" w:rsidRDefault="0023726D" w:rsidP="0023726D">
            <w:pPr>
              <w:jc w:val="right"/>
              <w:rPr>
                <w:sz w:val="16"/>
                <w:szCs w:val="16"/>
              </w:rPr>
            </w:pPr>
            <w:r w:rsidRPr="0023726D">
              <w:rPr>
                <w:sz w:val="16"/>
                <w:szCs w:val="16"/>
              </w:rPr>
              <w:t>45</w:t>
            </w:r>
          </w:p>
        </w:tc>
        <w:tc>
          <w:tcPr>
            <w:tcW w:w="1300" w:type="dxa"/>
            <w:noWrap/>
            <w:vAlign w:val="center"/>
            <w:hideMark/>
          </w:tcPr>
          <w:p w14:paraId="76D4015C" w14:textId="77777777" w:rsidR="0023726D" w:rsidRPr="0023726D" w:rsidRDefault="0023726D" w:rsidP="0023726D">
            <w:pPr>
              <w:jc w:val="right"/>
              <w:rPr>
                <w:sz w:val="16"/>
                <w:szCs w:val="16"/>
              </w:rPr>
            </w:pPr>
            <w:r w:rsidRPr="0023726D">
              <w:rPr>
                <w:sz w:val="16"/>
                <w:szCs w:val="16"/>
              </w:rPr>
              <w:t>125</w:t>
            </w:r>
          </w:p>
        </w:tc>
        <w:tc>
          <w:tcPr>
            <w:tcW w:w="1300" w:type="dxa"/>
            <w:shd w:val="clear" w:color="auto" w:fill="D9D9D9" w:themeFill="background1" w:themeFillShade="D9"/>
            <w:noWrap/>
            <w:vAlign w:val="center"/>
            <w:hideMark/>
          </w:tcPr>
          <w:p w14:paraId="3E451D1C" w14:textId="77777777" w:rsidR="0023726D" w:rsidRPr="0023726D" w:rsidRDefault="0023726D" w:rsidP="0023726D">
            <w:pPr>
              <w:jc w:val="right"/>
              <w:rPr>
                <w:sz w:val="16"/>
                <w:szCs w:val="16"/>
              </w:rPr>
            </w:pPr>
            <w:r w:rsidRPr="0023726D">
              <w:rPr>
                <w:sz w:val="16"/>
                <w:szCs w:val="16"/>
              </w:rPr>
              <w:t>650</w:t>
            </w:r>
          </w:p>
        </w:tc>
        <w:tc>
          <w:tcPr>
            <w:tcW w:w="1300" w:type="dxa"/>
            <w:noWrap/>
            <w:vAlign w:val="center"/>
            <w:hideMark/>
          </w:tcPr>
          <w:p w14:paraId="7C7A8A38" w14:textId="77777777" w:rsidR="0023726D" w:rsidRPr="0023726D" w:rsidRDefault="0023726D" w:rsidP="0023726D">
            <w:pPr>
              <w:jc w:val="right"/>
              <w:rPr>
                <w:sz w:val="16"/>
                <w:szCs w:val="16"/>
              </w:rPr>
            </w:pPr>
            <w:r w:rsidRPr="0023726D">
              <w:rPr>
                <w:sz w:val="16"/>
                <w:szCs w:val="16"/>
              </w:rPr>
              <w:t>340</w:t>
            </w:r>
          </w:p>
        </w:tc>
        <w:tc>
          <w:tcPr>
            <w:tcW w:w="1300" w:type="dxa"/>
            <w:noWrap/>
            <w:vAlign w:val="center"/>
            <w:hideMark/>
          </w:tcPr>
          <w:p w14:paraId="04157863" w14:textId="77777777" w:rsidR="0023726D" w:rsidRPr="0023726D" w:rsidRDefault="0023726D" w:rsidP="0023726D">
            <w:pPr>
              <w:jc w:val="right"/>
              <w:rPr>
                <w:sz w:val="16"/>
                <w:szCs w:val="16"/>
              </w:rPr>
            </w:pPr>
            <w:r w:rsidRPr="0023726D">
              <w:rPr>
                <w:sz w:val="16"/>
                <w:szCs w:val="16"/>
              </w:rPr>
              <w:t>310</w:t>
            </w:r>
          </w:p>
        </w:tc>
        <w:tc>
          <w:tcPr>
            <w:tcW w:w="1300" w:type="dxa"/>
            <w:noWrap/>
            <w:vAlign w:val="center"/>
            <w:hideMark/>
          </w:tcPr>
          <w:p w14:paraId="46B832F9" w14:textId="77777777" w:rsidR="0023726D" w:rsidRPr="0023726D" w:rsidRDefault="0023726D" w:rsidP="0023726D">
            <w:pPr>
              <w:jc w:val="right"/>
              <w:rPr>
                <w:sz w:val="16"/>
                <w:szCs w:val="16"/>
              </w:rPr>
            </w:pPr>
            <w:r w:rsidRPr="0023726D">
              <w:rPr>
                <w:sz w:val="16"/>
                <w:szCs w:val="16"/>
              </w:rPr>
              <w:t>91%</w:t>
            </w:r>
          </w:p>
        </w:tc>
      </w:tr>
      <w:tr w:rsidR="0023726D" w:rsidRPr="0023726D" w14:paraId="5D4E121E" w14:textId="77777777" w:rsidTr="0023726D">
        <w:trPr>
          <w:trHeight w:val="320"/>
        </w:trPr>
        <w:tc>
          <w:tcPr>
            <w:tcW w:w="5920" w:type="dxa"/>
            <w:noWrap/>
            <w:vAlign w:val="center"/>
            <w:hideMark/>
          </w:tcPr>
          <w:p w14:paraId="41C30603" w14:textId="77777777" w:rsidR="0023726D" w:rsidRPr="0023726D" w:rsidRDefault="0023726D" w:rsidP="0023726D">
            <w:pPr>
              <w:rPr>
                <w:sz w:val="18"/>
                <w:szCs w:val="18"/>
              </w:rPr>
            </w:pPr>
            <w:r w:rsidRPr="0023726D">
              <w:rPr>
                <w:sz w:val="18"/>
                <w:szCs w:val="18"/>
              </w:rPr>
              <w:t>Architecture</w:t>
            </w:r>
          </w:p>
        </w:tc>
        <w:tc>
          <w:tcPr>
            <w:tcW w:w="1300" w:type="dxa"/>
            <w:noWrap/>
            <w:vAlign w:val="center"/>
            <w:hideMark/>
          </w:tcPr>
          <w:p w14:paraId="71CA7A40" w14:textId="77777777" w:rsidR="0023726D" w:rsidRPr="0023726D" w:rsidRDefault="0023726D" w:rsidP="0023726D">
            <w:pPr>
              <w:jc w:val="right"/>
              <w:rPr>
                <w:sz w:val="16"/>
                <w:szCs w:val="16"/>
              </w:rPr>
            </w:pPr>
            <w:r w:rsidRPr="0023726D">
              <w:rPr>
                <w:sz w:val="16"/>
                <w:szCs w:val="16"/>
              </w:rPr>
              <w:t>15</w:t>
            </w:r>
          </w:p>
        </w:tc>
        <w:tc>
          <w:tcPr>
            <w:tcW w:w="1300" w:type="dxa"/>
            <w:noWrap/>
            <w:vAlign w:val="center"/>
            <w:hideMark/>
          </w:tcPr>
          <w:p w14:paraId="7FC0EF4B" w14:textId="77777777" w:rsidR="0023726D" w:rsidRPr="0023726D" w:rsidRDefault="0023726D" w:rsidP="0023726D">
            <w:pPr>
              <w:jc w:val="right"/>
              <w:rPr>
                <w:sz w:val="16"/>
                <w:szCs w:val="16"/>
              </w:rPr>
            </w:pPr>
            <w:r w:rsidRPr="0023726D">
              <w:rPr>
                <w:sz w:val="16"/>
                <w:szCs w:val="16"/>
              </w:rPr>
              <w:t>10</w:t>
            </w:r>
          </w:p>
        </w:tc>
        <w:tc>
          <w:tcPr>
            <w:tcW w:w="1300" w:type="dxa"/>
            <w:noWrap/>
            <w:vAlign w:val="center"/>
            <w:hideMark/>
          </w:tcPr>
          <w:p w14:paraId="27A90ECD" w14:textId="77777777" w:rsidR="0023726D" w:rsidRPr="0023726D" w:rsidRDefault="0023726D" w:rsidP="0023726D">
            <w:pPr>
              <w:jc w:val="right"/>
              <w:rPr>
                <w:sz w:val="16"/>
                <w:szCs w:val="16"/>
              </w:rPr>
            </w:pPr>
            <w:r w:rsidRPr="0023726D">
              <w:rPr>
                <w:sz w:val="16"/>
                <w:szCs w:val="16"/>
              </w:rPr>
              <w:t>125</w:t>
            </w:r>
          </w:p>
        </w:tc>
        <w:tc>
          <w:tcPr>
            <w:tcW w:w="1300" w:type="dxa"/>
            <w:noWrap/>
            <w:vAlign w:val="center"/>
            <w:hideMark/>
          </w:tcPr>
          <w:p w14:paraId="1BA9A05F" w14:textId="77777777" w:rsidR="0023726D" w:rsidRPr="0023726D" w:rsidRDefault="0023726D" w:rsidP="0023726D">
            <w:pPr>
              <w:jc w:val="right"/>
              <w:rPr>
                <w:sz w:val="16"/>
                <w:szCs w:val="16"/>
              </w:rPr>
            </w:pPr>
            <w:r w:rsidRPr="0023726D">
              <w:rPr>
                <w:sz w:val="16"/>
                <w:szCs w:val="16"/>
              </w:rPr>
              <w:t>45</w:t>
            </w:r>
          </w:p>
        </w:tc>
        <w:tc>
          <w:tcPr>
            <w:tcW w:w="1300" w:type="dxa"/>
            <w:noWrap/>
            <w:vAlign w:val="center"/>
            <w:hideMark/>
          </w:tcPr>
          <w:p w14:paraId="557A2471" w14:textId="77777777" w:rsidR="0023726D" w:rsidRPr="0023726D" w:rsidRDefault="0023726D" w:rsidP="0023726D">
            <w:pPr>
              <w:jc w:val="right"/>
              <w:rPr>
                <w:sz w:val="16"/>
                <w:szCs w:val="16"/>
              </w:rPr>
            </w:pPr>
            <w:r w:rsidRPr="0023726D">
              <w:rPr>
                <w:sz w:val="16"/>
                <w:szCs w:val="16"/>
              </w:rPr>
              <w:t>20</w:t>
            </w:r>
          </w:p>
        </w:tc>
        <w:tc>
          <w:tcPr>
            <w:tcW w:w="1300" w:type="dxa"/>
            <w:noWrap/>
            <w:vAlign w:val="center"/>
            <w:hideMark/>
          </w:tcPr>
          <w:p w14:paraId="49D4EB47" w14:textId="77777777" w:rsidR="0023726D" w:rsidRPr="0023726D" w:rsidRDefault="0023726D" w:rsidP="0023726D">
            <w:pPr>
              <w:jc w:val="right"/>
              <w:rPr>
                <w:sz w:val="16"/>
                <w:szCs w:val="16"/>
              </w:rPr>
            </w:pPr>
            <w:r w:rsidRPr="0023726D">
              <w:rPr>
                <w:sz w:val="16"/>
                <w:szCs w:val="16"/>
              </w:rPr>
              <w:t>65</w:t>
            </w:r>
          </w:p>
        </w:tc>
        <w:tc>
          <w:tcPr>
            <w:tcW w:w="1300" w:type="dxa"/>
            <w:shd w:val="clear" w:color="auto" w:fill="D9D9D9" w:themeFill="background1" w:themeFillShade="D9"/>
            <w:noWrap/>
            <w:vAlign w:val="center"/>
            <w:hideMark/>
          </w:tcPr>
          <w:p w14:paraId="0852CFAC" w14:textId="77777777" w:rsidR="0023726D" w:rsidRPr="0023726D" w:rsidRDefault="0023726D" w:rsidP="0023726D">
            <w:pPr>
              <w:jc w:val="right"/>
              <w:rPr>
                <w:sz w:val="16"/>
                <w:szCs w:val="16"/>
              </w:rPr>
            </w:pPr>
            <w:r w:rsidRPr="0023726D">
              <w:rPr>
                <w:sz w:val="16"/>
                <w:szCs w:val="16"/>
              </w:rPr>
              <w:t>285</w:t>
            </w:r>
          </w:p>
        </w:tc>
        <w:tc>
          <w:tcPr>
            <w:tcW w:w="1300" w:type="dxa"/>
            <w:noWrap/>
            <w:vAlign w:val="center"/>
            <w:hideMark/>
          </w:tcPr>
          <w:p w14:paraId="6BF5BAE5" w14:textId="77777777" w:rsidR="0023726D" w:rsidRPr="0023726D" w:rsidRDefault="0023726D" w:rsidP="0023726D">
            <w:pPr>
              <w:jc w:val="right"/>
              <w:rPr>
                <w:sz w:val="16"/>
                <w:szCs w:val="16"/>
              </w:rPr>
            </w:pPr>
            <w:r w:rsidRPr="0023726D">
              <w:rPr>
                <w:sz w:val="16"/>
                <w:szCs w:val="16"/>
              </w:rPr>
              <w:t>215</w:t>
            </w:r>
          </w:p>
        </w:tc>
        <w:tc>
          <w:tcPr>
            <w:tcW w:w="1300" w:type="dxa"/>
            <w:noWrap/>
            <w:vAlign w:val="center"/>
            <w:hideMark/>
          </w:tcPr>
          <w:p w14:paraId="4D0FD2FC" w14:textId="77777777" w:rsidR="0023726D" w:rsidRPr="0023726D" w:rsidRDefault="0023726D" w:rsidP="0023726D">
            <w:pPr>
              <w:jc w:val="right"/>
              <w:rPr>
                <w:sz w:val="16"/>
                <w:szCs w:val="16"/>
              </w:rPr>
            </w:pPr>
            <w:r w:rsidRPr="0023726D">
              <w:rPr>
                <w:sz w:val="16"/>
                <w:szCs w:val="16"/>
              </w:rPr>
              <w:t>70</w:t>
            </w:r>
          </w:p>
        </w:tc>
        <w:tc>
          <w:tcPr>
            <w:tcW w:w="1300" w:type="dxa"/>
            <w:noWrap/>
            <w:vAlign w:val="center"/>
            <w:hideMark/>
          </w:tcPr>
          <w:p w14:paraId="731DE7AF" w14:textId="77777777" w:rsidR="0023726D" w:rsidRPr="0023726D" w:rsidRDefault="0023726D" w:rsidP="0023726D">
            <w:pPr>
              <w:jc w:val="right"/>
              <w:rPr>
                <w:sz w:val="16"/>
                <w:szCs w:val="16"/>
              </w:rPr>
            </w:pPr>
            <w:r w:rsidRPr="0023726D">
              <w:rPr>
                <w:sz w:val="16"/>
                <w:szCs w:val="16"/>
              </w:rPr>
              <w:t>32%</w:t>
            </w:r>
          </w:p>
        </w:tc>
      </w:tr>
      <w:tr w:rsidR="0023726D" w:rsidRPr="0023726D" w14:paraId="53E7E88F" w14:textId="77777777" w:rsidTr="0023726D">
        <w:trPr>
          <w:trHeight w:val="320"/>
        </w:trPr>
        <w:tc>
          <w:tcPr>
            <w:tcW w:w="5920" w:type="dxa"/>
            <w:noWrap/>
            <w:vAlign w:val="center"/>
            <w:hideMark/>
          </w:tcPr>
          <w:p w14:paraId="1719F82B" w14:textId="77777777" w:rsidR="0023726D" w:rsidRPr="0023726D" w:rsidRDefault="0023726D" w:rsidP="0023726D">
            <w:pPr>
              <w:rPr>
                <w:sz w:val="18"/>
                <w:szCs w:val="18"/>
              </w:rPr>
            </w:pPr>
            <w:r w:rsidRPr="0023726D">
              <w:rPr>
                <w:sz w:val="18"/>
                <w:szCs w:val="18"/>
              </w:rPr>
              <w:t>Crafts</w:t>
            </w:r>
          </w:p>
        </w:tc>
        <w:tc>
          <w:tcPr>
            <w:tcW w:w="1300" w:type="dxa"/>
            <w:noWrap/>
            <w:vAlign w:val="center"/>
            <w:hideMark/>
          </w:tcPr>
          <w:p w14:paraId="5A525958"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243A6900"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6FDAEB48"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3C811188"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3E8A694B"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5EF648BF" w14:textId="77777777" w:rsidR="0023726D" w:rsidRPr="0023726D" w:rsidRDefault="0023726D" w:rsidP="0023726D">
            <w:pPr>
              <w:jc w:val="right"/>
              <w:rPr>
                <w:sz w:val="16"/>
                <w:szCs w:val="16"/>
              </w:rPr>
            </w:pPr>
            <w:r w:rsidRPr="0023726D">
              <w:rPr>
                <w:sz w:val="16"/>
                <w:szCs w:val="16"/>
              </w:rPr>
              <w:t>0</w:t>
            </w:r>
          </w:p>
        </w:tc>
        <w:tc>
          <w:tcPr>
            <w:tcW w:w="1300" w:type="dxa"/>
            <w:shd w:val="clear" w:color="auto" w:fill="D9D9D9" w:themeFill="background1" w:themeFillShade="D9"/>
            <w:noWrap/>
            <w:vAlign w:val="center"/>
            <w:hideMark/>
          </w:tcPr>
          <w:p w14:paraId="2951B3CF"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3E6BDFAB" w14:textId="77777777" w:rsidR="0023726D" w:rsidRPr="0023726D" w:rsidRDefault="0023726D" w:rsidP="0023726D">
            <w:pPr>
              <w:jc w:val="right"/>
              <w:rPr>
                <w:sz w:val="16"/>
                <w:szCs w:val="16"/>
              </w:rPr>
            </w:pPr>
            <w:r w:rsidRPr="0023726D">
              <w:rPr>
                <w:sz w:val="16"/>
                <w:szCs w:val="16"/>
              </w:rPr>
              <w:t>5</w:t>
            </w:r>
          </w:p>
        </w:tc>
        <w:tc>
          <w:tcPr>
            <w:tcW w:w="1300" w:type="dxa"/>
            <w:noWrap/>
            <w:vAlign w:val="center"/>
            <w:hideMark/>
          </w:tcPr>
          <w:p w14:paraId="4B708A4C" w14:textId="77777777" w:rsidR="0023726D" w:rsidRPr="0023726D" w:rsidRDefault="0023726D" w:rsidP="0023726D">
            <w:pPr>
              <w:jc w:val="right"/>
              <w:rPr>
                <w:sz w:val="16"/>
                <w:szCs w:val="16"/>
              </w:rPr>
            </w:pPr>
            <w:r w:rsidRPr="0023726D">
              <w:rPr>
                <w:sz w:val="16"/>
                <w:szCs w:val="16"/>
              </w:rPr>
              <w:t>-5</w:t>
            </w:r>
          </w:p>
        </w:tc>
        <w:tc>
          <w:tcPr>
            <w:tcW w:w="1300" w:type="dxa"/>
            <w:noWrap/>
            <w:vAlign w:val="center"/>
            <w:hideMark/>
          </w:tcPr>
          <w:p w14:paraId="37766405" w14:textId="77777777" w:rsidR="0023726D" w:rsidRPr="0023726D" w:rsidRDefault="0023726D" w:rsidP="0023726D">
            <w:pPr>
              <w:jc w:val="right"/>
              <w:rPr>
                <w:sz w:val="16"/>
                <w:szCs w:val="16"/>
              </w:rPr>
            </w:pPr>
            <w:r w:rsidRPr="0023726D">
              <w:rPr>
                <w:sz w:val="16"/>
                <w:szCs w:val="16"/>
              </w:rPr>
              <w:t>*</w:t>
            </w:r>
          </w:p>
        </w:tc>
      </w:tr>
      <w:tr w:rsidR="0023726D" w:rsidRPr="0023726D" w14:paraId="6A65E362" w14:textId="77777777" w:rsidTr="0023726D">
        <w:trPr>
          <w:trHeight w:val="320"/>
        </w:trPr>
        <w:tc>
          <w:tcPr>
            <w:tcW w:w="5920" w:type="dxa"/>
            <w:noWrap/>
            <w:vAlign w:val="center"/>
            <w:hideMark/>
          </w:tcPr>
          <w:p w14:paraId="02D1A080" w14:textId="77777777" w:rsidR="0023726D" w:rsidRPr="0023726D" w:rsidRDefault="0023726D" w:rsidP="0023726D">
            <w:pPr>
              <w:rPr>
                <w:sz w:val="18"/>
                <w:szCs w:val="18"/>
              </w:rPr>
            </w:pPr>
            <w:r w:rsidRPr="0023726D">
              <w:rPr>
                <w:sz w:val="18"/>
                <w:szCs w:val="18"/>
              </w:rPr>
              <w:t>Design and designer fashion</w:t>
            </w:r>
          </w:p>
        </w:tc>
        <w:tc>
          <w:tcPr>
            <w:tcW w:w="1300" w:type="dxa"/>
            <w:noWrap/>
            <w:vAlign w:val="center"/>
            <w:hideMark/>
          </w:tcPr>
          <w:p w14:paraId="3F070D37" w14:textId="77777777" w:rsidR="0023726D" w:rsidRPr="0023726D" w:rsidRDefault="0023726D" w:rsidP="0023726D">
            <w:pPr>
              <w:jc w:val="right"/>
              <w:rPr>
                <w:sz w:val="16"/>
                <w:szCs w:val="16"/>
              </w:rPr>
            </w:pPr>
            <w:r w:rsidRPr="0023726D">
              <w:rPr>
                <w:sz w:val="16"/>
                <w:szCs w:val="16"/>
              </w:rPr>
              <w:t>25</w:t>
            </w:r>
          </w:p>
        </w:tc>
        <w:tc>
          <w:tcPr>
            <w:tcW w:w="1300" w:type="dxa"/>
            <w:noWrap/>
            <w:vAlign w:val="center"/>
            <w:hideMark/>
          </w:tcPr>
          <w:p w14:paraId="0C92D219" w14:textId="77777777" w:rsidR="0023726D" w:rsidRPr="0023726D" w:rsidRDefault="0023726D" w:rsidP="0023726D">
            <w:pPr>
              <w:jc w:val="right"/>
              <w:rPr>
                <w:sz w:val="16"/>
                <w:szCs w:val="16"/>
              </w:rPr>
            </w:pPr>
            <w:r w:rsidRPr="0023726D">
              <w:rPr>
                <w:sz w:val="16"/>
                <w:szCs w:val="16"/>
              </w:rPr>
              <w:t>20</w:t>
            </w:r>
          </w:p>
        </w:tc>
        <w:tc>
          <w:tcPr>
            <w:tcW w:w="1300" w:type="dxa"/>
            <w:noWrap/>
            <w:vAlign w:val="center"/>
            <w:hideMark/>
          </w:tcPr>
          <w:p w14:paraId="7792CEC3" w14:textId="77777777" w:rsidR="0023726D" w:rsidRPr="0023726D" w:rsidRDefault="0023726D" w:rsidP="0023726D">
            <w:pPr>
              <w:jc w:val="right"/>
              <w:rPr>
                <w:sz w:val="16"/>
                <w:szCs w:val="16"/>
              </w:rPr>
            </w:pPr>
            <w:r w:rsidRPr="0023726D">
              <w:rPr>
                <w:sz w:val="16"/>
                <w:szCs w:val="16"/>
              </w:rPr>
              <w:t>135</w:t>
            </w:r>
          </w:p>
        </w:tc>
        <w:tc>
          <w:tcPr>
            <w:tcW w:w="1300" w:type="dxa"/>
            <w:noWrap/>
            <w:vAlign w:val="center"/>
            <w:hideMark/>
          </w:tcPr>
          <w:p w14:paraId="56130C32" w14:textId="77777777" w:rsidR="0023726D" w:rsidRPr="0023726D" w:rsidRDefault="0023726D" w:rsidP="0023726D">
            <w:pPr>
              <w:jc w:val="right"/>
              <w:rPr>
                <w:sz w:val="16"/>
                <w:szCs w:val="16"/>
              </w:rPr>
            </w:pPr>
            <w:r w:rsidRPr="0023726D">
              <w:rPr>
                <w:sz w:val="16"/>
                <w:szCs w:val="16"/>
              </w:rPr>
              <w:t>65</w:t>
            </w:r>
          </w:p>
        </w:tc>
        <w:tc>
          <w:tcPr>
            <w:tcW w:w="1300" w:type="dxa"/>
            <w:noWrap/>
            <w:vAlign w:val="center"/>
            <w:hideMark/>
          </w:tcPr>
          <w:p w14:paraId="33C7AFA9" w14:textId="77777777" w:rsidR="0023726D" w:rsidRPr="0023726D" w:rsidRDefault="0023726D" w:rsidP="0023726D">
            <w:pPr>
              <w:jc w:val="right"/>
              <w:rPr>
                <w:sz w:val="16"/>
                <w:szCs w:val="16"/>
              </w:rPr>
            </w:pPr>
            <w:r w:rsidRPr="0023726D">
              <w:rPr>
                <w:sz w:val="16"/>
                <w:szCs w:val="16"/>
              </w:rPr>
              <w:t>30</w:t>
            </w:r>
          </w:p>
        </w:tc>
        <w:tc>
          <w:tcPr>
            <w:tcW w:w="1300" w:type="dxa"/>
            <w:noWrap/>
            <w:vAlign w:val="center"/>
            <w:hideMark/>
          </w:tcPr>
          <w:p w14:paraId="0EAAA38A" w14:textId="77777777" w:rsidR="0023726D" w:rsidRPr="0023726D" w:rsidRDefault="0023726D" w:rsidP="0023726D">
            <w:pPr>
              <w:jc w:val="right"/>
              <w:rPr>
                <w:sz w:val="16"/>
                <w:szCs w:val="16"/>
              </w:rPr>
            </w:pPr>
            <w:r w:rsidRPr="0023726D">
              <w:rPr>
                <w:sz w:val="16"/>
                <w:szCs w:val="16"/>
              </w:rPr>
              <w:t>80</w:t>
            </w:r>
          </w:p>
        </w:tc>
        <w:tc>
          <w:tcPr>
            <w:tcW w:w="1300" w:type="dxa"/>
            <w:shd w:val="clear" w:color="auto" w:fill="D9D9D9" w:themeFill="background1" w:themeFillShade="D9"/>
            <w:noWrap/>
            <w:vAlign w:val="center"/>
            <w:hideMark/>
          </w:tcPr>
          <w:p w14:paraId="4350A100" w14:textId="77777777" w:rsidR="0023726D" w:rsidRPr="0023726D" w:rsidRDefault="0023726D" w:rsidP="0023726D">
            <w:pPr>
              <w:jc w:val="right"/>
              <w:rPr>
                <w:sz w:val="16"/>
                <w:szCs w:val="16"/>
              </w:rPr>
            </w:pPr>
            <w:r w:rsidRPr="0023726D">
              <w:rPr>
                <w:sz w:val="16"/>
                <w:szCs w:val="16"/>
              </w:rPr>
              <w:t>355</w:t>
            </w:r>
          </w:p>
        </w:tc>
        <w:tc>
          <w:tcPr>
            <w:tcW w:w="1300" w:type="dxa"/>
            <w:noWrap/>
            <w:vAlign w:val="center"/>
            <w:hideMark/>
          </w:tcPr>
          <w:p w14:paraId="073D5BDD" w14:textId="77777777" w:rsidR="0023726D" w:rsidRPr="0023726D" w:rsidRDefault="0023726D" w:rsidP="0023726D">
            <w:pPr>
              <w:jc w:val="right"/>
              <w:rPr>
                <w:sz w:val="16"/>
                <w:szCs w:val="16"/>
              </w:rPr>
            </w:pPr>
            <w:r w:rsidRPr="0023726D">
              <w:rPr>
                <w:sz w:val="16"/>
                <w:szCs w:val="16"/>
              </w:rPr>
              <w:t>240</w:t>
            </w:r>
          </w:p>
        </w:tc>
        <w:tc>
          <w:tcPr>
            <w:tcW w:w="1300" w:type="dxa"/>
            <w:noWrap/>
            <w:vAlign w:val="center"/>
            <w:hideMark/>
          </w:tcPr>
          <w:p w14:paraId="57F9DF1D" w14:textId="77777777" w:rsidR="0023726D" w:rsidRPr="0023726D" w:rsidRDefault="0023726D" w:rsidP="0023726D">
            <w:pPr>
              <w:jc w:val="right"/>
              <w:rPr>
                <w:sz w:val="16"/>
                <w:szCs w:val="16"/>
              </w:rPr>
            </w:pPr>
            <w:r w:rsidRPr="0023726D">
              <w:rPr>
                <w:sz w:val="16"/>
                <w:szCs w:val="16"/>
              </w:rPr>
              <w:t>115</w:t>
            </w:r>
          </w:p>
        </w:tc>
        <w:tc>
          <w:tcPr>
            <w:tcW w:w="1300" w:type="dxa"/>
            <w:noWrap/>
            <w:vAlign w:val="center"/>
            <w:hideMark/>
          </w:tcPr>
          <w:p w14:paraId="27F12D5C" w14:textId="77777777" w:rsidR="0023726D" w:rsidRPr="0023726D" w:rsidRDefault="0023726D" w:rsidP="0023726D">
            <w:pPr>
              <w:jc w:val="right"/>
              <w:rPr>
                <w:sz w:val="16"/>
                <w:szCs w:val="16"/>
              </w:rPr>
            </w:pPr>
            <w:r w:rsidRPr="0023726D">
              <w:rPr>
                <w:sz w:val="16"/>
                <w:szCs w:val="16"/>
              </w:rPr>
              <w:t>48%</w:t>
            </w:r>
          </w:p>
        </w:tc>
      </w:tr>
      <w:tr w:rsidR="0023726D" w:rsidRPr="0023726D" w14:paraId="040A6C0D" w14:textId="77777777" w:rsidTr="0023726D">
        <w:trPr>
          <w:trHeight w:val="320"/>
        </w:trPr>
        <w:tc>
          <w:tcPr>
            <w:tcW w:w="5920" w:type="dxa"/>
            <w:noWrap/>
            <w:vAlign w:val="center"/>
            <w:hideMark/>
          </w:tcPr>
          <w:p w14:paraId="61D112F2" w14:textId="77777777" w:rsidR="0023726D" w:rsidRPr="0023726D" w:rsidRDefault="0023726D" w:rsidP="0023726D">
            <w:pPr>
              <w:rPr>
                <w:sz w:val="18"/>
                <w:szCs w:val="18"/>
              </w:rPr>
            </w:pPr>
            <w:r w:rsidRPr="0023726D">
              <w:rPr>
                <w:sz w:val="18"/>
                <w:szCs w:val="18"/>
              </w:rPr>
              <w:t>Film, TV, video, radio and photography</w:t>
            </w:r>
          </w:p>
        </w:tc>
        <w:tc>
          <w:tcPr>
            <w:tcW w:w="1300" w:type="dxa"/>
            <w:noWrap/>
            <w:vAlign w:val="center"/>
            <w:hideMark/>
          </w:tcPr>
          <w:p w14:paraId="2CD0C0C8" w14:textId="77777777" w:rsidR="0023726D" w:rsidRPr="0023726D" w:rsidRDefault="0023726D" w:rsidP="0023726D">
            <w:pPr>
              <w:jc w:val="right"/>
              <w:rPr>
                <w:sz w:val="16"/>
                <w:szCs w:val="16"/>
              </w:rPr>
            </w:pPr>
            <w:r w:rsidRPr="0023726D">
              <w:rPr>
                <w:sz w:val="16"/>
                <w:szCs w:val="16"/>
              </w:rPr>
              <w:t>35</w:t>
            </w:r>
          </w:p>
        </w:tc>
        <w:tc>
          <w:tcPr>
            <w:tcW w:w="1300" w:type="dxa"/>
            <w:noWrap/>
            <w:vAlign w:val="center"/>
            <w:hideMark/>
          </w:tcPr>
          <w:p w14:paraId="5F807D97" w14:textId="77777777" w:rsidR="0023726D" w:rsidRPr="0023726D" w:rsidRDefault="0023726D" w:rsidP="0023726D">
            <w:pPr>
              <w:jc w:val="right"/>
              <w:rPr>
                <w:sz w:val="16"/>
                <w:szCs w:val="16"/>
              </w:rPr>
            </w:pPr>
            <w:r w:rsidRPr="0023726D">
              <w:rPr>
                <w:sz w:val="16"/>
                <w:szCs w:val="16"/>
              </w:rPr>
              <w:t>35</w:t>
            </w:r>
          </w:p>
        </w:tc>
        <w:tc>
          <w:tcPr>
            <w:tcW w:w="1300" w:type="dxa"/>
            <w:noWrap/>
            <w:vAlign w:val="center"/>
            <w:hideMark/>
          </w:tcPr>
          <w:p w14:paraId="5F5EE7E4" w14:textId="77777777" w:rsidR="0023726D" w:rsidRPr="0023726D" w:rsidRDefault="0023726D" w:rsidP="0023726D">
            <w:pPr>
              <w:jc w:val="right"/>
              <w:rPr>
                <w:sz w:val="16"/>
                <w:szCs w:val="16"/>
              </w:rPr>
            </w:pPr>
            <w:r w:rsidRPr="0023726D">
              <w:rPr>
                <w:sz w:val="16"/>
                <w:szCs w:val="16"/>
              </w:rPr>
              <w:t>375</w:t>
            </w:r>
          </w:p>
        </w:tc>
        <w:tc>
          <w:tcPr>
            <w:tcW w:w="1300" w:type="dxa"/>
            <w:noWrap/>
            <w:vAlign w:val="center"/>
            <w:hideMark/>
          </w:tcPr>
          <w:p w14:paraId="56F2EE18" w14:textId="77777777" w:rsidR="0023726D" w:rsidRPr="0023726D" w:rsidRDefault="0023726D" w:rsidP="0023726D">
            <w:pPr>
              <w:jc w:val="right"/>
              <w:rPr>
                <w:sz w:val="16"/>
                <w:szCs w:val="16"/>
              </w:rPr>
            </w:pPr>
            <w:r w:rsidRPr="0023726D">
              <w:rPr>
                <w:sz w:val="16"/>
                <w:szCs w:val="16"/>
              </w:rPr>
              <w:t>115</w:t>
            </w:r>
          </w:p>
        </w:tc>
        <w:tc>
          <w:tcPr>
            <w:tcW w:w="1300" w:type="dxa"/>
            <w:noWrap/>
            <w:vAlign w:val="center"/>
            <w:hideMark/>
          </w:tcPr>
          <w:p w14:paraId="40A4E782" w14:textId="77777777" w:rsidR="0023726D" w:rsidRPr="0023726D" w:rsidRDefault="0023726D" w:rsidP="0023726D">
            <w:pPr>
              <w:jc w:val="right"/>
              <w:rPr>
                <w:sz w:val="16"/>
                <w:szCs w:val="16"/>
              </w:rPr>
            </w:pPr>
            <w:r w:rsidRPr="0023726D">
              <w:rPr>
                <w:sz w:val="16"/>
                <w:szCs w:val="16"/>
              </w:rPr>
              <w:t>40</w:t>
            </w:r>
          </w:p>
        </w:tc>
        <w:tc>
          <w:tcPr>
            <w:tcW w:w="1300" w:type="dxa"/>
            <w:noWrap/>
            <w:vAlign w:val="center"/>
            <w:hideMark/>
          </w:tcPr>
          <w:p w14:paraId="1152496F" w14:textId="77777777" w:rsidR="0023726D" w:rsidRPr="0023726D" w:rsidRDefault="0023726D" w:rsidP="0023726D">
            <w:pPr>
              <w:jc w:val="right"/>
              <w:rPr>
                <w:sz w:val="16"/>
                <w:szCs w:val="16"/>
              </w:rPr>
            </w:pPr>
            <w:r w:rsidRPr="0023726D">
              <w:rPr>
                <w:sz w:val="16"/>
                <w:szCs w:val="16"/>
              </w:rPr>
              <w:t>155</w:t>
            </w:r>
          </w:p>
        </w:tc>
        <w:tc>
          <w:tcPr>
            <w:tcW w:w="1300" w:type="dxa"/>
            <w:shd w:val="clear" w:color="auto" w:fill="D9D9D9" w:themeFill="background1" w:themeFillShade="D9"/>
            <w:noWrap/>
            <w:vAlign w:val="center"/>
            <w:hideMark/>
          </w:tcPr>
          <w:p w14:paraId="1CD7EDAF" w14:textId="77777777" w:rsidR="0023726D" w:rsidRPr="0023726D" w:rsidRDefault="0023726D" w:rsidP="0023726D">
            <w:pPr>
              <w:jc w:val="right"/>
              <w:rPr>
                <w:sz w:val="16"/>
                <w:szCs w:val="16"/>
              </w:rPr>
            </w:pPr>
            <w:r w:rsidRPr="0023726D">
              <w:rPr>
                <w:sz w:val="16"/>
                <w:szCs w:val="16"/>
              </w:rPr>
              <w:t>750</w:t>
            </w:r>
          </w:p>
        </w:tc>
        <w:tc>
          <w:tcPr>
            <w:tcW w:w="1300" w:type="dxa"/>
            <w:noWrap/>
            <w:vAlign w:val="center"/>
            <w:hideMark/>
          </w:tcPr>
          <w:p w14:paraId="22C61B8E" w14:textId="77777777" w:rsidR="0023726D" w:rsidRPr="0023726D" w:rsidRDefault="0023726D" w:rsidP="0023726D">
            <w:pPr>
              <w:jc w:val="right"/>
              <w:rPr>
                <w:sz w:val="16"/>
                <w:szCs w:val="16"/>
              </w:rPr>
            </w:pPr>
            <w:r w:rsidRPr="0023726D">
              <w:rPr>
                <w:sz w:val="16"/>
                <w:szCs w:val="16"/>
              </w:rPr>
              <w:t>375</w:t>
            </w:r>
          </w:p>
        </w:tc>
        <w:tc>
          <w:tcPr>
            <w:tcW w:w="1300" w:type="dxa"/>
            <w:noWrap/>
            <w:vAlign w:val="center"/>
            <w:hideMark/>
          </w:tcPr>
          <w:p w14:paraId="251BED48" w14:textId="77777777" w:rsidR="0023726D" w:rsidRPr="0023726D" w:rsidRDefault="0023726D" w:rsidP="0023726D">
            <w:pPr>
              <w:jc w:val="right"/>
              <w:rPr>
                <w:sz w:val="16"/>
                <w:szCs w:val="16"/>
              </w:rPr>
            </w:pPr>
            <w:r w:rsidRPr="0023726D">
              <w:rPr>
                <w:sz w:val="16"/>
                <w:szCs w:val="16"/>
              </w:rPr>
              <w:t>375</w:t>
            </w:r>
          </w:p>
        </w:tc>
        <w:tc>
          <w:tcPr>
            <w:tcW w:w="1300" w:type="dxa"/>
            <w:noWrap/>
            <w:vAlign w:val="center"/>
            <w:hideMark/>
          </w:tcPr>
          <w:p w14:paraId="3B6A9CB4" w14:textId="77777777" w:rsidR="0023726D" w:rsidRPr="0023726D" w:rsidRDefault="0023726D" w:rsidP="0023726D">
            <w:pPr>
              <w:jc w:val="right"/>
              <w:rPr>
                <w:sz w:val="16"/>
                <w:szCs w:val="16"/>
              </w:rPr>
            </w:pPr>
            <w:r w:rsidRPr="0023726D">
              <w:rPr>
                <w:sz w:val="16"/>
                <w:szCs w:val="16"/>
              </w:rPr>
              <w:t>100%</w:t>
            </w:r>
          </w:p>
        </w:tc>
      </w:tr>
      <w:tr w:rsidR="0023726D" w:rsidRPr="0023726D" w14:paraId="4D3D3C48" w14:textId="77777777" w:rsidTr="0023726D">
        <w:trPr>
          <w:trHeight w:val="320"/>
        </w:trPr>
        <w:tc>
          <w:tcPr>
            <w:tcW w:w="5920" w:type="dxa"/>
            <w:noWrap/>
            <w:vAlign w:val="center"/>
            <w:hideMark/>
          </w:tcPr>
          <w:p w14:paraId="1EDFED37" w14:textId="77777777" w:rsidR="0023726D" w:rsidRPr="0023726D" w:rsidRDefault="0023726D" w:rsidP="0023726D">
            <w:pPr>
              <w:rPr>
                <w:sz w:val="18"/>
                <w:szCs w:val="18"/>
              </w:rPr>
            </w:pPr>
            <w:r w:rsidRPr="0023726D">
              <w:rPr>
                <w:sz w:val="18"/>
                <w:szCs w:val="18"/>
              </w:rPr>
              <w:t>IT, software and computer services</w:t>
            </w:r>
          </w:p>
        </w:tc>
        <w:tc>
          <w:tcPr>
            <w:tcW w:w="1300" w:type="dxa"/>
            <w:noWrap/>
            <w:vAlign w:val="center"/>
            <w:hideMark/>
          </w:tcPr>
          <w:p w14:paraId="0F9C1D31" w14:textId="77777777" w:rsidR="0023726D" w:rsidRPr="0023726D" w:rsidRDefault="0023726D" w:rsidP="0023726D">
            <w:pPr>
              <w:jc w:val="right"/>
              <w:rPr>
                <w:sz w:val="16"/>
                <w:szCs w:val="16"/>
              </w:rPr>
            </w:pPr>
            <w:r w:rsidRPr="0023726D">
              <w:rPr>
                <w:sz w:val="16"/>
                <w:szCs w:val="16"/>
              </w:rPr>
              <w:t>135</w:t>
            </w:r>
          </w:p>
        </w:tc>
        <w:tc>
          <w:tcPr>
            <w:tcW w:w="1300" w:type="dxa"/>
            <w:noWrap/>
            <w:vAlign w:val="center"/>
            <w:hideMark/>
          </w:tcPr>
          <w:p w14:paraId="73189BD7" w14:textId="77777777" w:rsidR="0023726D" w:rsidRPr="0023726D" w:rsidRDefault="0023726D" w:rsidP="0023726D">
            <w:pPr>
              <w:jc w:val="right"/>
              <w:rPr>
                <w:sz w:val="16"/>
                <w:szCs w:val="16"/>
              </w:rPr>
            </w:pPr>
            <w:r w:rsidRPr="0023726D">
              <w:rPr>
                <w:sz w:val="16"/>
                <w:szCs w:val="16"/>
              </w:rPr>
              <w:t>100</w:t>
            </w:r>
          </w:p>
        </w:tc>
        <w:tc>
          <w:tcPr>
            <w:tcW w:w="1300" w:type="dxa"/>
            <w:noWrap/>
            <w:vAlign w:val="center"/>
            <w:hideMark/>
          </w:tcPr>
          <w:p w14:paraId="121F8C68" w14:textId="77777777" w:rsidR="0023726D" w:rsidRPr="0023726D" w:rsidRDefault="0023726D" w:rsidP="0023726D">
            <w:pPr>
              <w:jc w:val="right"/>
              <w:rPr>
                <w:sz w:val="16"/>
                <w:szCs w:val="16"/>
              </w:rPr>
            </w:pPr>
            <w:r w:rsidRPr="0023726D">
              <w:rPr>
                <w:sz w:val="16"/>
                <w:szCs w:val="16"/>
              </w:rPr>
              <w:t>750</w:t>
            </w:r>
          </w:p>
        </w:tc>
        <w:tc>
          <w:tcPr>
            <w:tcW w:w="1300" w:type="dxa"/>
            <w:noWrap/>
            <w:vAlign w:val="center"/>
            <w:hideMark/>
          </w:tcPr>
          <w:p w14:paraId="5F5A2AA6" w14:textId="77777777" w:rsidR="0023726D" w:rsidRPr="0023726D" w:rsidRDefault="0023726D" w:rsidP="0023726D">
            <w:pPr>
              <w:jc w:val="right"/>
              <w:rPr>
                <w:sz w:val="16"/>
                <w:szCs w:val="16"/>
              </w:rPr>
            </w:pPr>
            <w:r w:rsidRPr="0023726D">
              <w:rPr>
                <w:sz w:val="16"/>
                <w:szCs w:val="16"/>
              </w:rPr>
              <w:t>315</w:t>
            </w:r>
          </w:p>
        </w:tc>
        <w:tc>
          <w:tcPr>
            <w:tcW w:w="1300" w:type="dxa"/>
            <w:noWrap/>
            <w:vAlign w:val="center"/>
            <w:hideMark/>
          </w:tcPr>
          <w:p w14:paraId="21231D57" w14:textId="77777777" w:rsidR="0023726D" w:rsidRPr="0023726D" w:rsidRDefault="0023726D" w:rsidP="0023726D">
            <w:pPr>
              <w:jc w:val="right"/>
              <w:rPr>
                <w:sz w:val="16"/>
                <w:szCs w:val="16"/>
              </w:rPr>
            </w:pPr>
            <w:r w:rsidRPr="0023726D">
              <w:rPr>
                <w:sz w:val="16"/>
                <w:szCs w:val="16"/>
              </w:rPr>
              <w:t>110</w:t>
            </w:r>
          </w:p>
        </w:tc>
        <w:tc>
          <w:tcPr>
            <w:tcW w:w="1300" w:type="dxa"/>
            <w:noWrap/>
            <w:vAlign w:val="center"/>
            <w:hideMark/>
          </w:tcPr>
          <w:p w14:paraId="5B294FD2" w14:textId="77777777" w:rsidR="0023726D" w:rsidRPr="0023726D" w:rsidRDefault="0023726D" w:rsidP="0023726D">
            <w:pPr>
              <w:jc w:val="right"/>
              <w:rPr>
                <w:sz w:val="16"/>
                <w:szCs w:val="16"/>
              </w:rPr>
            </w:pPr>
            <w:r w:rsidRPr="0023726D">
              <w:rPr>
                <w:sz w:val="16"/>
                <w:szCs w:val="16"/>
              </w:rPr>
              <w:t>460</w:t>
            </w:r>
          </w:p>
        </w:tc>
        <w:tc>
          <w:tcPr>
            <w:tcW w:w="1300" w:type="dxa"/>
            <w:shd w:val="clear" w:color="auto" w:fill="D9D9D9" w:themeFill="background1" w:themeFillShade="D9"/>
            <w:noWrap/>
            <w:vAlign w:val="center"/>
            <w:hideMark/>
          </w:tcPr>
          <w:p w14:paraId="5AE8147D" w14:textId="77777777" w:rsidR="0023726D" w:rsidRPr="0023726D" w:rsidRDefault="0023726D" w:rsidP="0023726D">
            <w:pPr>
              <w:jc w:val="right"/>
              <w:rPr>
                <w:sz w:val="16"/>
                <w:szCs w:val="16"/>
              </w:rPr>
            </w:pPr>
            <w:r w:rsidRPr="0023726D">
              <w:rPr>
                <w:sz w:val="16"/>
                <w:szCs w:val="16"/>
              </w:rPr>
              <w:t>1,875</w:t>
            </w:r>
          </w:p>
        </w:tc>
        <w:tc>
          <w:tcPr>
            <w:tcW w:w="1300" w:type="dxa"/>
            <w:noWrap/>
            <w:vAlign w:val="center"/>
            <w:hideMark/>
          </w:tcPr>
          <w:p w14:paraId="1466DA27" w14:textId="77777777" w:rsidR="0023726D" w:rsidRPr="0023726D" w:rsidRDefault="0023726D" w:rsidP="0023726D">
            <w:pPr>
              <w:jc w:val="right"/>
              <w:rPr>
                <w:sz w:val="16"/>
                <w:szCs w:val="16"/>
              </w:rPr>
            </w:pPr>
            <w:r w:rsidRPr="0023726D">
              <w:rPr>
                <w:sz w:val="16"/>
                <w:szCs w:val="16"/>
              </w:rPr>
              <w:t>1,185</w:t>
            </w:r>
          </w:p>
        </w:tc>
        <w:tc>
          <w:tcPr>
            <w:tcW w:w="1300" w:type="dxa"/>
            <w:noWrap/>
            <w:vAlign w:val="center"/>
            <w:hideMark/>
          </w:tcPr>
          <w:p w14:paraId="48CBBC5F" w14:textId="77777777" w:rsidR="0023726D" w:rsidRPr="0023726D" w:rsidRDefault="0023726D" w:rsidP="0023726D">
            <w:pPr>
              <w:jc w:val="right"/>
              <w:rPr>
                <w:sz w:val="16"/>
                <w:szCs w:val="16"/>
              </w:rPr>
            </w:pPr>
            <w:r w:rsidRPr="0023726D">
              <w:rPr>
                <w:sz w:val="16"/>
                <w:szCs w:val="16"/>
              </w:rPr>
              <w:t>690</w:t>
            </w:r>
          </w:p>
        </w:tc>
        <w:tc>
          <w:tcPr>
            <w:tcW w:w="1300" w:type="dxa"/>
            <w:noWrap/>
            <w:vAlign w:val="center"/>
            <w:hideMark/>
          </w:tcPr>
          <w:p w14:paraId="4B0656D0" w14:textId="77777777" w:rsidR="0023726D" w:rsidRPr="0023726D" w:rsidRDefault="0023726D" w:rsidP="0023726D">
            <w:pPr>
              <w:jc w:val="right"/>
              <w:rPr>
                <w:sz w:val="16"/>
                <w:szCs w:val="16"/>
              </w:rPr>
            </w:pPr>
            <w:r w:rsidRPr="0023726D">
              <w:rPr>
                <w:sz w:val="16"/>
                <w:szCs w:val="16"/>
              </w:rPr>
              <w:t>58%</w:t>
            </w:r>
          </w:p>
        </w:tc>
      </w:tr>
      <w:tr w:rsidR="0023726D" w:rsidRPr="0023726D" w14:paraId="4D896681" w14:textId="77777777" w:rsidTr="0023726D">
        <w:trPr>
          <w:trHeight w:val="320"/>
        </w:trPr>
        <w:tc>
          <w:tcPr>
            <w:tcW w:w="5920" w:type="dxa"/>
            <w:noWrap/>
            <w:vAlign w:val="center"/>
            <w:hideMark/>
          </w:tcPr>
          <w:p w14:paraId="413E8460" w14:textId="77777777" w:rsidR="0023726D" w:rsidRPr="0023726D" w:rsidRDefault="0023726D" w:rsidP="0023726D">
            <w:pPr>
              <w:rPr>
                <w:sz w:val="18"/>
                <w:szCs w:val="18"/>
              </w:rPr>
            </w:pPr>
            <w:r w:rsidRPr="0023726D">
              <w:rPr>
                <w:sz w:val="18"/>
                <w:szCs w:val="18"/>
              </w:rPr>
              <w:t>Publishing</w:t>
            </w:r>
          </w:p>
        </w:tc>
        <w:tc>
          <w:tcPr>
            <w:tcW w:w="1300" w:type="dxa"/>
            <w:noWrap/>
            <w:vAlign w:val="center"/>
            <w:hideMark/>
          </w:tcPr>
          <w:p w14:paraId="16693823" w14:textId="77777777" w:rsidR="0023726D" w:rsidRPr="0023726D" w:rsidRDefault="0023726D" w:rsidP="0023726D">
            <w:pPr>
              <w:jc w:val="right"/>
              <w:rPr>
                <w:sz w:val="16"/>
                <w:szCs w:val="16"/>
              </w:rPr>
            </w:pPr>
            <w:r w:rsidRPr="0023726D">
              <w:rPr>
                <w:sz w:val="16"/>
                <w:szCs w:val="16"/>
              </w:rPr>
              <w:t>15</w:t>
            </w:r>
          </w:p>
        </w:tc>
        <w:tc>
          <w:tcPr>
            <w:tcW w:w="1300" w:type="dxa"/>
            <w:noWrap/>
            <w:vAlign w:val="center"/>
            <w:hideMark/>
          </w:tcPr>
          <w:p w14:paraId="5D9B4159" w14:textId="77777777" w:rsidR="0023726D" w:rsidRPr="0023726D" w:rsidRDefault="0023726D" w:rsidP="0023726D">
            <w:pPr>
              <w:jc w:val="right"/>
              <w:rPr>
                <w:sz w:val="16"/>
                <w:szCs w:val="16"/>
              </w:rPr>
            </w:pPr>
            <w:r w:rsidRPr="0023726D">
              <w:rPr>
                <w:sz w:val="16"/>
                <w:szCs w:val="16"/>
              </w:rPr>
              <w:t>15</w:t>
            </w:r>
          </w:p>
        </w:tc>
        <w:tc>
          <w:tcPr>
            <w:tcW w:w="1300" w:type="dxa"/>
            <w:noWrap/>
            <w:vAlign w:val="center"/>
            <w:hideMark/>
          </w:tcPr>
          <w:p w14:paraId="2826DABC" w14:textId="77777777" w:rsidR="0023726D" w:rsidRPr="0023726D" w:rsidRDefault="0023726D" w:rsidP="0023726D">
            <w:pPr>
              <w:jc w:val="right"/>
              <w:rPr>
                <w:sz w:val="16"/>
                <w:szCs w:val="16"/>
              </w:rPr>
            </w:pPr>
            <w:r w:rsidRPr="0023726D">
              <w:rPr>
                <w:sz w:val="16"/>
                <w:szCs w:val="16"/>
              </w:rPr>
              <w:t>115</w:t>
            </w:r>
          </w:p>
        </w:tc>
        <w:tc>
          <w:tcPr>
            <w:tcW w:w="1300" w:type="dxa"/>
            <w:noWrap/>
            <w:vAlign w:val="center"/>
            <w:hideMark/>
          </w:tcPr>
          <w:p w14:paraId="75A22B3F" w14:textId="77777777" w:rsidR="0023726D" w:rsidRPr="0023726D" w:rsidRDefault="0023726D" w:rsidP="0023726D">
            <w:pPr>
              <w:jc w:val="right"/>
              <w:rPr>
                <w:sz w:val="16"/>
                <w:szCs w:val="16"/>
              </w:rPr>
            </w:pPr>
            <w:r w:rsidRPr="0023726D">
              <w:rPr>
                <w:sz w:val="16"/>
                <w:szCs w:val="16"/>
              </w:rPr>
              <w:t>50</w:t>
            </w:r>
          </w:p>
        </w:tc>
        <w:tc>
          <w:tcPr>
            <w:tcW w:w="1300" w:type="dxa"/>
            <w:noWrap/>
            <w:vAlign w:val="center"/>
            <w:hideMark/>
          </w:tcPr>
          <w:p w14:paraId="6961FEA1" w14:textId="77777777" w:rsidR="0023726D" w:rsidRPr="0023726D" w:rsidRDefault="0023726D" w:rsidP="0023726D">
            <w:pPr>
              <w:jc w:val="right"/>
              <w:rPr>
                <w:sz w:val="16"/>
                <w:szCs w:val="16"/>
              </w:rPr>
            </w:pPr>
            <w:r w:rsidRPr="0023726D">
              <w:rPr>
                <w:sz w:val="16"/>
                <w:szCs w:val="16"/>
              </w:rPr>
              <w:t>25</w:t>
            </w:r>
          </w:p>
        </w:tc>
        <w:tc>
          <w:tcPr>
            <w:tcW w:w="1300" w:type="dxa"/>
            <w:noWrap/>
            <w:vAlign w:val="center"/>
            <w:hideMark/>
          </w:tcPr>
          <w:p w14:paraId="6F725228" w14:textId="77777777" w:rsidR="0023726D" w:rsidRPr="0023726D" w:rsidRDefault="0023726D" w:rsidP="0023726D">
            <w:pPr>
              <w:jc w:val="right"/>
              <w:rPr>
                <w:sz w:val="16"/>
                <w:szCs w:val="16"/>
              </w:rPr>
            </w:pPr>
            <w:r w:rsidRPr="0023726D">
              <w:rPr>
                <w:sz w:val="16"/>
                <w:szCs w:val="16"/>
              </w:rPr>
              <w:t>85</w:t>
            </w:r>
          </w:p>
        </w:tc>
        <w:tc>
          <w:tcPr>
            <w:tcW w:w="1300" w:type="dxa"/>
            <w:shd w:val="clear" w:color="auto" w:fill="D9D9D9" w:themeFill="background1" w:themeFillShade="D9"/>
            <w:noWrap/>
            <w:vAlign w:val="center"/>
            <w:hideMark/>
          </w:tcPr>
          <w:p w14:paraId="0FC6C969" w14:textId="77777777" w:rsidR="0023726D" w:rsidRPr="0023726D" w:rsidRDefault="0023726D" w:rsidP="0023726D">
            <w:pPr>
              <w:jc w:val="right"/>
              <w:rPr>
                <w:sz w:val="16"/>
                <w:szCs w:val="16"/>
              </w:rPr>
            </w:pPr>
            <w:r w:rsidRPr="0023726D">
              <w:rPr>
                <w:sz w:val="16"/>
                <w:szCs w:val="16"/>
              </w:rPr>
              <w:t>300</w:t>
            </w:r>
          </w:p>
        </w:tc>
        <w:tc>
          <w:tcPr>
            <w:tcW w:w="1300" w:type="dxa"/>
            <w:noWrap/>
            <w:vAlign w:val="center"/>
            <w:hideMark/>
          </w:tcPr>
          <w:p w14:paraId="582984CE" w14:textId="77777777" w:rsidR="0023726D" w:rsidRPr="0023726D" w:rsidRDefault="0023726D" w:rsidP="0023726D">
            <w:pPr>
              <w:jc w:val="right"/>
              <w:rPr>
                <w:sz w:val="16"/>
                <w:szCs w:val="16"/>
              </w:rPr>
            </w:pPr>
            <w:r w:rsidRPr="0023726D">
              <w:rPr>
                <w:sz w:val="16"/>
                <w:szCs w:val="16"/>
              </w:rPr>
              <w:t>140</w:t>
            </w:r>
          </w:p>
        </w:tc>
        <w:tc>
          <w:tcPr>
            <w:tcW w:w="1300" w:type="dxa"/>
            <w:noWrap/>
            <w:vAlign w:val="center"/>
            <w:hideMark/>
          </w:tcPr>
          <w:p w14:paraId="4BD8AD80" w14:textId="77777777" w:rsidR="0023726D" w:rsidRPr="0023726D" w:rsidRDefault="0023726D" w:rsidP="0023726D">
            <w:pPr>
              <w:jc w:val="right"/>
              <w:rPr>
                <w:sz w:val="16"/>
                <w:szCs w:val="16"/>
              </w:rPr>
            </w:pPr>
            <w:r w:rsidRPr="0023726D">
              <w:rPr>
                <w:sz w:val="16"/>
                <w:szCs w:val="16"/>
              </w:rPr>
              <w:t>160</w:t>
            </w:r>
          </w:p>
        </w:tc>
        <w:tc>
          <w:tcPr>
            <w:tcW w:w="1300" w:type="dxa"/>
            <w:noWrap/>
            <w:vAlign w:val="center"/>
            <w:hideMark/>
          </w:tcPr>
          <w:p w14:paraId="5284D919" w14:textId="77777777" w:rsidR="0023726D" w:rsidRPr="0023726D" w:rsidRDefault="0023726D" w:rsidP="0023726D">
            <w:pPr>
              <w:jc w:val="right"/>
              <w:rPr>
                <w:sz w:val="16"/>
                <w:szCs w:val="16"/>
              </w:rPr>
            </w:pPr>
            <w:r w:rsidRPr="0023726D">
              <w:rPr>
                <w:sz w:val="16"/>
                <w:szCs w:val="16"/>
              </w:rPr>
              <w:t>115%</w:t>
            </w:r>
          </w:p>
        </w:tc>
      </w:tr>
      <w:tr w:rsidR="0023726D" w:rsidRPr="0023726D" w14:paraId="699291BD" w14:textId="77777777" w:rsidTr="0023726D">
        <w:trPr>
          <w:trHeight w:val="320"/>
        </w:trPr>
        <w:tc>
          <w:tcPr>
            <w:tcW w:w="5920" w:type="dxa"/>
            <w:noWrap/>
            <w:vAlign w:val="center"/>
            <w:hideMark/>
          </w:tcPr>
          <w:p w14:paraId="2B2E3536" w14:textId="77777777" w:rsidR="0023726D" w:rsidRPr="0023726D" w:rsidRDefault="0023726D" w:rsidP="0023726D">
            <w:pPr>
              <w:rPr>
                <w:sz w:val="18"/>
                <w:szCs w:val="18"/>
              </w:rPr>
            </w:pPr>
            <w:r w:rsidRPr="0023726D">
              <w:rPr>
                <w:sz w:val="18"/>
                <w:szCs w:val="18"/>
              </w:rPr>
              <w:t>Museums, Galleries and Libraries</w:t>
            </w:r>
          </w:p>
        </w:tc>
        <w:tc>
          <w:tcPr>
            <w:tcW w:w="1300" w:type="dxa"/>
            <w:noWrap/>
            <w:vAlign w:val="center"/>
            <w:hideMark/>
          </w:tcPr>
          <w:p w14:paraId="26BC23FF"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1ABDBD23" w14:textId="77777777" w:rsidR="0023726D" w:rsidRPr="0023726D" w:rsidRDefault="0023726D" w:rsidP="0023726D">
            <w:pPr>
              <w:jc w:val="right"/>
              <w:rPr>
                <w:sz w:val="16"/>
                <w:szCs w:val="16"/>
              </w:rPr>
            </w:pPr>
            <w:r w:rsidRPr="0023726D">
              <w:rPr>
                <w:sz w:val="16"/>
                <w:szCs w:val="16"/>
              </w:rPr>
              <w:t>0</w:t>
            </w:r>
          </w:p>
        </w:tc>
        <w:tc>
          <w:tcPr>
            <w:tcW w:w="1300" w:type="dxa"/>
            <w:noWrap/>
            <w:vAlign w:val="center"/>
            <w:hideMark/>
          </w:tcPr>
          <w:p w14:paraId="7C0DB6D6" w14:textId="77777777" w:rsidR="0023726D" w:rsidRPr="0023726D" w:rsidRDefault="0023726D" w:rsidP="0023726D">
            <w:pPr>
              <w:jc w:val="right"/>
              <w:rPr>
                <w:sz w:val="16"/>
                <w:szCs w:val="16"/>
              </w:rPr>
            </w:pPr>
            <w:r w:rsidRPr="0023726D">
              <w:rPr>
                <w:sz w:val="16"/>
                <w:szCs w:val="16"/>
              </w:rPr>
              <w:t>10</w:t>
            </w:r>
          </w:p>
        </w:tc>
        <w:tc>
          <w:tcPr>
            <w:tcW w:w="1300" w:type="dxa"/>
            <w:noWrap/>
            <w:vAlign w:val="center"/>
            <w:hideMark/>
          </w:tcPr>
          <w:p w14:paraId="352C28C1" w14:textId="77777777" w:rsidR="0023726D" w:rsidRPr="0023726D" w:rsidRDefault="0023726D" w:rsidP="0023726D">
            <w:pPr>
              <w:jc w:val="right"/>
              <w:rPr>
                <w:sz w:val="16"/>
                <w:szCs w:val="16"/>
              </w:rPr>
            </w:pPr>
            <w:r w:rsidRPr="0023726D">
              <w:rPr>
                <w:sz w:val="16"/>
                <w:szCs w:val="16"/>
              </w:rPr>
              <w:t>5</w:t>
            </w:r>
          </w:p>
        </w:tc>
        <w:tc>
          <w:tcPr>
            <w:tcW w:w="1300" w:type="dxa"/>
            <w:noWrap/>
            <w:vAlign w:val="center"/>
            <w:hideMark/>
          </w:tcPr>
          <w:p w14:paraId="7A243513" w14:textId="77777777" w:rsidR="0023726D" w:rsidRPr="0023726D" w:rsidRDefault="0023726D" w:rsidP="0023726D">
            <w:pPr>
              <w:jc w:val="right"/>
              <w:rPr>
                <w:sz w:val="16"/>
                <w:szCs w:val="16"/>
              </w:rPr>
            </w:pPr>
            <w:r w:rsidRPr="0023726D">
              <w:rPr>
                <w:sz w:val="16"/>
                <w:szCs w:val="16"/>
              </w:rPr>
              <w:t>5</w:t>
            </w:r>
          </w:p>
        </w:tc>
        <w:tc>
          <w:tcPr>
            <w:tcW w:w="1300" w:type="dxa"/>
            <w:noWrap/>
            <w:vAlign w:val="center"/>
            <w:hideMark/>
          </w:tcPr>
          <w:p w14:paraId="5A15063F" w14:textId="77777777" w:rsidR="0023726D" w:rsidRPr="0023726D" w:rsidRDefault="0023726D" w:rsidP="0023726D">
            <w:pPr>
              <w:jc w:val="right"/>
              <w:rPr>
                <w:sz w:val="16"/>
                <w:szCs w:val="16"/>
              </w:rPr>
            </w:pPr>
            <w:r w:rsidRPr="0023726D">
              <w:rPr>
                <w:sz w:val="16"/>
                <w:szCs w:val="16"/>
              </w:rPr>
              <w:t>5</w:t>
            </w:r>
          </w:p>
        </w:tc>
        <w:tc>
          <w:tcPr>
            <w:tcW w:w="1300" w:type="dxa"/>
            <w:shd w:val="clear" w:color="auto" w:fill="D9D9D9" w:themeFill="background1" w:themeFillShade="D9"/>
            <w:noWrap/>
            <w:vAlign w:val="center"/>
            <w:hideMark/>
          </w:tcPr>
          <w:p w14:paraId="739D91C0" w14:textId="77777777" w:rsidR="0023726D" w:rsidRPr="0023726D" w:rsidRDefault="0023726D" w:rsidP="0023726D">
            <w:pPr>
              <w:jc w:val="right"/>
              <w:rPr>
                <w:sz w:val="16"/>
                <w:szCs w:val="16"/>
              </w:rPr>
            </w:pPr>
            <w:r w:rsidRPr="0023726D">
              <w:rPr>
                <w:sz w:val="16"/>
                <w:szCs w:val="16"/>
              </w:rPr>
              <w:t>25</w:t>
            </w:r>
          </w:p>
        </w:tc>
        <w:tc>
          <w:tcPr>
            <w:tcW w:w="1300" w:type="dxa"/>
            <w:noWrap/>
            <w:vAlign w:val="center"/>
            <w:hideMark/>
          </w:tcPr>
          <w:p w14:paraId="7EED5E0B" w14:textId="77777777" w:rsidR="0023726D" w:rsidRPr="0023726D" w:rsidRDefault="0023726D" w:rsidP="0023726D">
            <w:pPr>
              <w:jc w:val="right"/>
              <w:rPr>
                <w:sz w:val="16"/>
                <w:szCs w:val="16"/>
              </w:rPr>
            </w:pPr>
            <w:r w:rsidRPr="0023726D">
              <w:rPr>
                <w:sz w:val="16"/>
                <w:szCs w:val="16"/>
              </w:rPr>
              <w:t>85</w:t>
            </w:r>
          </w:p>
        </w:tc>
        <w:tc>
          <w:tcPr>
            <w:tcW w:w="1300" w:type="dxa"/>
            <w:noWrap/>
            <w:vAlign w:val="center"/>
            <w:hideMark/>
          </w:tcPr>
          <w:p w14:paraId="733DD064" w14:textId="77777777" w:rsidR="0023726D" w:rsidRPr="0023726D" w:rsidRDefault="0023726D" w:rsidP="0023726D">
            <w:pPr>
              <w:jc w:val="right"/>
              <w:rPr>
                <w:sz w:val="16"/>
                <w:szCs w:val="16"/>
              </w:rPr>
            </w:pPr>
            <w:r w:rsidRPr="0023726D">
              <w:rPr>
                <w:sz w:val="16"/>
                <w:szCs w:val="16"/>
              </w:rPr>
              <w:t>-60</w:t>
            </w:r>
          </w:p>
        </w:tc>
        <w:tc>
          <w:tcPr>
            <w:tcW w:w="1300" w:type="dxa"/>
            <w:noWrap/>
            <w:vAlign w:val="center"/>
            <w:hideMark/>
          </w:tcPr>
          <w:p w14:paraId="25708B09" w14:textId="77777777" w:rsidR="0023726D" w:rsidRPr="0023726D" w:rsidRDefault="0023726D" w:rsidP="0023726D">
            <w:pPr>
              <w:jc w:val="right"/>
              <w:rPr>
                <w:sz w:val="16"/>
                <w:szCs w:val="16"/>
              </w:rPr>
            </w:pPr>
            <w:r w:rsidRPr="0023726D">
              <w:rPr>
                <w:sz w:val="16"/>
                <w:szCs w:val="16"/>
              </w:rPr>
              <w:t>-72%</w:t>
            </w:r>
          </w:p>
        </w:tc>
      </w:tr>
      <w:tr w:rsidR="0023726D" w:rsidRPr="0023726D" w14:paraId="157B4991" w14:textId="77777777" w:rsidTr="0023726D">
        <w:trPr>
          <w:trHeight w:val="320"/>
        </w:trPr>
        <w:tc>
          <w:tcPr>
            <w:tcW w:w="5920" w:type="dxa"/>
            <w:noWrap/>
            <w:vAlign w:val="center"/>
            <w:hideMark/>
          </w:tcPr>
          <w:p w14:paraId="36EDE5B7" w14:textId="77777777" w:rsidR="0023726D" w:rsidRPr="0023726D" w:rsidRDefault="0023726D" w:rsidP="0023726D">
            <w:pPr>
              <w:rPr>
                <w:sz w:val="18"/>
                <w:szCs w:val="18"/>
              </w:rPr>
            </w:pPr>
            <w:r w:rsidRPr="0023726D">
              <w:rPr>
                <w:sz w:val="18"/>
                <w:szCs w:val="18"/>
              </w:rPr>
              <w:t>Music, performing and visual arts</w:t>
            </w:r>
          </w:p>
        </w:tc>
        <w:tc>
          <w:tcPr>
            <w:tcW w:w="1300" w:type="dxa"/>
            <w:noWrap/>
            <w:vAlign w:val="center"/>
            <w:hideMark/>
          </w:tcPr>
          <w:p w14:paraId="5F926017" w14:textId="77777777" w:rsidR="0023726D" w:rsidRPr="0023726D" w:rsidRDefault="0023726D" w:rsidP="0023726D">
            <w:pPr>
              <w:jc w:val="right"/>
              <w:rPr>
                <w:sz w:val="16"/>
                <w:szCs w:val="16"/>
              </w:rPr>
            </w:pPr>
            <w:r w:rsidRPr="0023726D">
              <w:rPr>
                <w:sz w:val="16"/>
                <w:szCs w:val="16"/>
              </w:rPr>
              <w:t>45</w:t>
            </w:r>
          </w:p>
        </w:tc>
        <w:tc>
          <w:tcPr>
            <w:tcW w:w="1300" w:type="dxa"/>
            <w:noWrap/>
            <w:vAlign w:val="center"/>
            <w:hideMark/>
          </w:tcPr>
          <w:p w14:paraId="0D7D3E8E" w14:textId="77777777" w:rsidR="0023726D" w:rsidRPr="0023726D" w:rsidRDefault="0023726D" w:rsidP="0023726D">
            <w:pPr>
              <w:jc w:val="right"/>
              <w:rPr>
                <w:sz w:val="16"/>
                <w:szCs w:val="16"/>
              </w:rPr>
            </w:pPr>
            <w:r w:rsidRPr="0023726D">
              <w:rPr>
                <w:sz w:val="16"/>
                <w:szCs w:val="16"/>
              </w:rPr>
              <w:t>40</w:t>
            </w:r>
          </w:p>
        </w:tc>
        <w:tc>
          <w:tcPr>
            <w:tcW w:w="1300" w:type="dxa"/>
            <w:noWrap/>
            <w:vAlign w:val="center"/>
            <w:hideMark/>
          </w:tcPr>
          <w:p w14:paraId="18D58C27" w14:textId="77777777" w:rsidR="0023726D" w:rsidRPr="0023726D" w:rsidRDefault="0023726D" w:rsidP="0023726D">
            <w:pPr>
              <w:jc w:val="right"/>
              <w:rPr>
                <w:sz w:val="16"/>
                <w:szCs w:val="16"/>
              </w:rPr>
            </w:pPr>
            <w:r w:rsidRPr="0023726D">
              <w:rPr>
                <w:sz w:val="16"/>
                <w:szCs w:val="16"/>
              </w:rPr>
              <w:t>525</w:t>
            </w:r>
          </w:p>
        </w:tc>
        <w:tc>
          <w:tcPr>
            <w:tcW w:w="1300" w:type="dxa"/>
            <w:noWrap/>
            <w:vAlign w:val="center"/>
            <w:hideMark/>
          </w:tcPr>
          <w:p w14:paraId="536E8158" w14:textId="77777777" w:rsidR="0023726D" w:rsidRPr="0023726D" w:rsidRDefault="0023726D" w:rsidP="0023726D">
            <w:pPr>
              <w:jc w:val="right"/>
              <w:rPr>
                <w:sz w:val="16"/>
                <w:szCs w:val="16"/>
              </w:rPr>
            </w:pPr>
            <w:r w:rsidRPr="0023726D">
              <w:rPr>
                <w:sz w:val="16"/>
                <w:szCs w:val="16"/>
              </w:rPr>
              <w:t>130</w:t>
            </w:r>
          </w:p>
        </w:tc>
        <w:tc>
          <w:tcPr>
            <w:tcW w:w="1300" w:type="dxa"/>
            <w:noWrap/>
            <w:vAlign w:val="center"/>
            <w:hideMark/>
          </w:tcPr>
          <w:p w14:paraId="5164EA41" w14:textId="77777777" w:rsidR="0023726D" w:rsidRPr="0023726D" w:rsidRDefault="0023726D" w:rsidP="0023726D">
            <w:pPr>
              <w:jc w:val="right"/>
              <w:rPr>
                <w:sz w:val="16"/>
                <w:szCs w:val="16"/>
              </w:rPr>
            </w:pPr>
            <w:r w:rsidRPr="0023726D">
              <w:rPr>
                <w:sz w:val="16"/>
                <w:szCs w:val="16"/>
              </w:rPr>
              <w:t>85</w:t>
            </w:r>
          </w:p>
        </w:tc>
        <w:tc>
          <w:tcPr>
            <w:tcW w:w="1300" w:type="dxa"/>
            <w:noWrap/>
            <w:vAlign w:val="center"/>
            <w:hideMark/>
          </w:tcPr>
          <w:p w14:paraId="277B9EED" w14:textId="77777777" w:rsidR="0023726D" w:rsidRPr="0023726D" w:rsidRDefault="0023726D" w:rsidP="0023726D">
            <w:pPr>
              <w:jc w:val="right"/>
              <w:rPr>
                <w:sz w:val="16"/>
                <w:szCs w:val="16"/>
              </w:rPr>
            </w:pPr>
            <w:r w:rsidRPr="0023726D">
              <w:rPr>
                <w:sz w:val="16"/>
                <w:szCs w:val="16"/>
              </w:rPr>
              <w:t>170</w:t>
            </w:r>
          </w:p>
        </w:tc>
        <w:tc>
          <w:tcPr>
            <w:tcW w:w="1300" w:type="dxa"/>
            <w:shd w:val="clear" w:color="auto" w:fill="D9D9D9" w:themeFill="background1" w:themeFillShade="D9"/>
            <w:noWrap/>
            <w:vAlign w:val="center"/>
            <w:hideMark/>
          </w:tcPr>
          <w:p w14:paraId="4C8C9F5F" w14:textId="77777777" w:rsidR="0023726D" w:rsidRPr="0023726D" w:rsidRDefault="0023726D" w:rsidP="0023726D">
            <w:pPr>
              <w:jc w:val="right"/>
              <w:rPr>
                <w:sz w:val="16"/>
                <w:szCs w:val="16"/>
              </w:rPr>
            </w:pPr>
            <w:r w:rsidRPr="0023726D">
              <w:rPr>
                <w:sz w:val="16"/>
                <w:szCs w:val="16"/>
              </w:rPr>
              <w:t>990</w:t>
            </w:r>
          </w:p>
        </w:tc>
        <w:tc>
          <w:tcPr>
            <w:tcW w:w="1300" w:type="dxa"/>
            <w:noWrap/>
            <w:vAlign w:val="center"/>
            <w:hideMark/>
          </w:tcPr>
          <w:p w14:paraId="49CADEF8" w14:textId="77777777" w:rsidR="0023726D" w:rsidRPr="0023726D" w:rsidRDefault="0023726D" w:rsidP="0023726D">
            <w:pPr>
              <w:jc w:val="right"/>
              <w:rPr>
                <w:sz w:val="16"/>
                <w:szCs w:val="16"/>
              </w:rPr>
            </w:pPr>
            <w:r w:rsidRPr="0023726D">
              <w:rPr>
                <w:sz w:val="16"/>
                <w:szCs w:val="16"/>
              </w:rPr>
              <w:t>505</w:t>
            </w:r>
          </w:p>
        </w:tc>
        <w:tc>
          <w:tcPr>
            <w:tcW w:w="1300" w:type="dxa"/>
            <w:noWrap/>
            <w:vAlign w:val="center"/>
            <w:hideMark/>
          </w:tcPr>
          <w:p w14:paraId="06D8B9AC" w14:textId="77777777" w:rsidR="0023726D" w:rsidRPr="0023726D" w:rsidRDefault="0023726D" w:rsidP="0023726D">
            <w:pPr>
              <w:jc w:val="right"/>
              <w:rPr>
                <w:sz w:val="16"/>
                <w:szCs w:val="16"/>
              </w:rPr>
            </w:pPr>
            <w:r w:rsidRPr="0023726D">
              <w:rPr>
                <w:sz w:val="16"/>
                <w:szCs w:val="16"/>
              </w:rPr>
              <w:t>610</w:t>
            </w:r>
          </w:p>
        </w:tc>
        <w:tc>
          <w:tcPr>
            <w:tcW w:w="1300" w:type="dxa"/>
            <w:noWrap/>
            <w:vAlign w:val="center"/>
            <w:hideMark/>
          </w:tcPr>
          <w:p w14:paraId="4357AC56" w14:textId="77777777" w:rsidR="0023726D" w:rsidRPr="0023726D" w:rsidRDefault="0023726D" w:rsidP="0023726D">
            <w:pPr>
              <w:jc w:val="right"/>
              <w:rPr>
                <w:sz w:val="16"/>
                <w:szCs w:val="16"/>
              </w:rPr>
            </w:pPr>
            <w:r w:rsidRPr="0023726D">
              <w:rPr>
                <w:sz w:val="16"/>
                <w:szCs w:val="16"/>
              </w:rPr>
              <w:t>121%</w:t>
            </w:r>
          </w:p>
        </w:tc>
      </w:tr>
      <w:tr w:rsidR="0023726D" w:rsidRPr="0023726D" w14:paraId="14F6D581" w14:textId="77777777" w:rsidTr="0023726D">
        <w:trPr>
          <w:trHeight w:val="320"/>
        </w:trPr>
        <w:tc>
          <w:tcPr>
            <w:tcW w:w="5920" w:type="dxa"/>
            <w:noWrap/>
            <w:vAlign w:val="center"/>
            <w:hideMark/>
          </w:tcPr>
          <w:p w14:paraId="35C20FDA" w14:textId="77777777" w:rsidR="0023726D" w:rsidRPr="0023726D" w:rsidRDefault="0023726D" w:rsidP="0023726D">
            <w:pPr>
              <w:rPr>
                <w:b/>
                <w:bCs/>
                <w:sz w:val="18"/>
                <w:szCs w:val="18"/>
              </w:rPr>
            </w:pPr>
            <w:r w:rsidRPr="0023726D">
              <w:rPr>
                <w:b/>
                <w:bCs/>
                <w:sz w:val="18"/>
                <w:szCs w:val="18"/>
              </w:rPr>
              <w:t>Total (Creative Industries)</w:t>
            </w:r>
          </w:p>
        </w:tc>
        <w:tc>
          <w:tcPr>
            <w:tcW w:w="1300" w:type="dxa"/>
            <w:noWrap/>
            <w:vAlign w:val="center"/>
            <w:hideMark/>
          </w:tcPr>
          <w:p w14:paraId="70E6DF4E" w14:textId="77777777" w:rsidR="0023726D" w:rsidRPr="0023726D" w:rsidRDefault="0023726D" w:rsidP="0023726D">
            <w:pPr>
              <w:jc w:val="right"/>
              <w:rPr>
                <w:b/>
                <w:bCs/>
                <w:sz w:val="16"/>
                <w:szCs w:val="16"/>
              </w:rPr>
            </w:pPr>
            <w:r w:rsidRPr="0023726D">
              <w:rPr>
                <w:b/>
                <w:bCs/>
                <w:sz w:val="16"/>
                <w:szCs w:val="16"/>
              </w:rPr>
              <w:t>300</w:t>
            </w:r>
          </w:p>
        </w:tc>
        <w:tc>
          <w:tcPr>
            <w:tcW w:w="1300" w:type="dxa"/>
            <w:noWrap/>
            <w:vAlign w:val="center"/>
            <w:hideMark/>
          </w:tcPr>
          <w:p w14:paraId="6411AD9E" w14:textId="77777777" w:rsidR="0023726D" w:rsidRPr="0023726D" w:rsidRDefault="0023726D" w:rsidP="0023726D">
            <w:pPr>
              <w:jc w:val="right"/>
              <w:rPr>
                <w:b/>
                <w:bCs/>
                <w:sz w:val="16"/>
                <w:szCs w:val="16"/>
              </w:rPr>
            </w:pPr>
            <w:r w:rsidRPr="0023726D">
              <w:rPr>
                <w:b/>
                <w:bCs/>
                <w:sz w:val="16"/>
                <w:szCs w:val="16"/>
              </w:rPr>
              <w:t>250</w:t>
            </w:r>
          </w:p>
        </w:tc>
        <w:tc>
          <w:tcPr>
            <w:tcW w:w="1300" w:type="dxa"/>
            <w:noWrap/>
            <w:vAlign w:val="center"/>
            <w:hideMark/>
          </w:tcPr>
          <w:p w14:paraId="153E7106" w14:textId="77777777" w:rsidR="0023726D" w:rsidRPr="0023726D" w:rsidRDefault="0023726D" w:rsidP="0023726D">
            <w:pPr>
              <w:jc w:val="right"/>
              <w:rPr>
                <w:b/>
                <w:bCs/>
                <w:sz w:val="16"/>
                <w:szCs w:val="16"/>
              </w:rPr>
            </w:pPr>
            <w:r w:rsidRPr="0023726D">
              <w:rPr>
                <w:b/>
                <w:bCs/>
                <w:sz w:val="16"/>
                <w:szCs w:val="16"/>
              </w:rPr>
              <w:t>2,370</w:t>
            </w:r>
          </w:p>
        </w:tc>
        <w:tc>
          <w:tcPr>
            <w:tcW w:w="1300" w:type="dxa"/>
            <w:noWrap/>
            <w:vAlign w:val="center"/>
            <w:hideMark/>
          </w:tcPr>
          <w:p w14:paraId="1782B8DE" w14:textId="77777777" w:rsidR="0023726D" w:rsidRPr="0023726D" w:rsidRDefault="0023726D" w:rsidP="0023726D">
            <w:pPr>
              <w:jc w:val="right"/>
              <w:rPr>
                <w:b/>
                <w:bCs/>
                <w:sz w:val="16"/>
                <w:szCs w:val="16"/>
              </w:rPr>
            </w:pPr>
            <w:r w:rsidRPr="0023726D">
              <w:rPr>
                <w:b/>
                <w:bCs/>
                <w:sz w:val="16"/>
                <w:szCs w:val="16"/>
              </w:rPr>
              <w:t>810</w:t>
            </w:r>
          </w:p>
        </w:tc>
        <w:tc>
          <w:tcPr>
            <w:tcW w:w="1300" w:type="dxa"/>
            <w:noWrap/>
            <w:vAlign w:val="center"/>
            <w:hideMark/>
          </w:tcPr>
          <w:p w14:paraId="0CFACD48" w14:textId="77777777" w:rsidR="0023726D" w:rsidRPr="0023726D" w:rsidRDefault="0023726D" w:rsidP="0023726D">
            <w:pPr>
              <w:jc w:val="right"/>
              <w:rPr>
                <w:b/>
                <w:bCs/>
                <w:sz w:val="16"/>
                <w:szCs w:val="16"/>
              </w:rPr>
            </w:pPr>
            <w:r w:rsidRPr="0023726D">
              <w:rPr>
                <w:b/>
                <w:bCs/>
                <w:sz w:val="16"/>
                <w:szCs w:val="16"/>
              </w:rPr>
              <w:t>365</w:t>
            </w:r>
          </w:p>
        </w:tc>
        <w:tc>
          <w:tcPr>
            <w:tcW w:w="1300" w:type="dxa"/>
            <w:noWrap/>
            <w:vAlign w:val="center"/>
            <w:hideMark/>
          </w:tcPr>
          <w:p w14:paraId="0CA1F237" w14:textId="77777777" w:rsidR="0023726D" w:rsidRPr="0023726D" w:rsidRDefault="0023726D" w:rsidP="0023726D">
            <w:pPr>
              <w:jc w:val="right"/>
              <w:rPr>
                <w:b/>
                <w:bCs/>
                <w:sz w:val="16"/>
                <w:szCs w:val="16"/>
              </w:rPr>
            </w:pPr>
            <w:r w:rsidRPr="0023726D">
              <w:rPr>
                <w:b/>
                <w:bCs/>
                <w:sz w:val="16"/>
                <w:szCs w:val="16"/>
              </w:rPr>
              <w:t>1,140</w:t>
            </w:r>
          </w:p>
        </w:tc>
        <w:tc>
          <w:tcPr>
            <w:tcW w:w="1300" w:type="dxa"/>
            <w:shd w:val="clear" w:color="auto" w:fill="D9D9D9" w:themeFill="background1" w:themeFillShade="D9"/>
            <w:noWrap/>
            <w:vAlign w:val="center"/>
            <w:hideMark/>
          </w:tcPr>
          <w:p w14:paraId="3BD5DE27" w14:textId="77777777" w:rsidR="0023726D" w:rsidRPr="0023726D" w:rsidRDefault="0023726D" w:rsidP="0023726D">
            <w:pPr>
              <w:jc w:val="right"/>
              <w:rPr>
                <w:b/>
                <w:bCs/>
                <w:sz w:val="16"/>
                <w:szCs w:val="16"/>
              </w:rPr>
            </w:pPr>
            <w:r w:rsidRPr="0023726D">
              <w:rPr>
                <w:b/>
                <w:bCs/>
                <w:sz w:val="16"/>
                <w:szCs w:val="16"/>
              </w:rPr>
              <w:t>5,225</w:t>
            </w:r>
          </w:p>
        </w:tc>
        <w:tc>
          <w:tcPr>
            <w:tcW w:w="1300" w:type="dxa"/>
            <w:noWrap/>
            <w:vAlign w:val="center"/>
            <w:hideMark/>
          </w:tcPr>
          <w:p w14:paraId="16B86486" w14:textId="77777777" w:rsidR="0023726D" w:rsidRPr="0023726D" w:rsidRDefault="0023726D" w:rsidP="0023726D">
            <w:pPr>
              <w:jc w:val="right"/>
              <w:rPr>
                <w:b/>
                <w:bCs/>
                <w:sz w:val="16"/>
                <w:szCs w:val="16"/>
              </w:rPr>
            </w:pPr>
            <w:r w:rsidRPr="0023726D">
              <w:rPr>
                <w:b/>
                <w:bCs/>
                <w:sz w:val="16"/>
                <w:szCs w:val="16"/>
              </w:rPr>
              <w:t>3,090</w:t>
            </w:r>
          </w:p>
        </w:tc>
        <w:tc>
          <w:tcPr>
            <w:tcW w:w="1300" w:type="dxa"/>
            <w:noWrap/>
            <w:vAlign w:val="center"/>
            <w:hideMark/>
          </w:tcPr>
          <w:p w14:paraId="3AF520CD" w14:textId="77777777" w:rsidR="0023726D" w:rsidRPr="0023726D" w:rsidRDefault="0023726D" w:rsidP="0023726D">
            <w:pPr>
              <w:jc w:val="right"/>
              <w:rPr>
                <w:b/>
                <w:bCs/>
                <w:sz w:val="16"/>
                <w:szCs w:val="16"/>
              </w:rPr>
            </w:pPr>
            <w:r w:rsidRPr="0023726D">
              <w:rPr>
                <w:b/>
                <w:bCs/>
                <w:sz w:val="16"/>
                <w:szCs w:val="16"/>
              </w:rPr>
              <w:t>2,265</w:t>
            </w:r>
          </w:p>
        </w:tc>
        <w:tc>
          <w:tcPr>
            <w:tcW w:w="1300" w:type="dxa"/>
            <w:noWrap/>
            <w:vAlign w:val="center"/>
            <w:hideMark/>
          </w:tcPr>
          <w:p w14:paraId="68F8342F" w14:textId="77777777" w:rsidR="0023726D" w:rsidRPr="0023726D" w:rsidRDefault="0023726D" w:rsidP="0023726D">
            <w:pPr>
              <w:jc w:val="right"/>
              <w:rPr>
                <w:b/>
                <w:bCs/>
                <w:sz w:val="16"/>
                <w:szCs w:val="16"/>
              </w:rPr>
            </w:pPr>
            <w:r w:rsidRPr="0023726D">
              <w:rPr>
                <w:b/>
                <w:bCs/>
                <w:sz w:val="16"/>
                <w:szCs w:val="16"/>
              </w:rPr>
              <w:t>73%</w:t>
            </w:r>
          </w:p>
        </w:tc>
      </w:tr>
    </w:tbl>
    <w:p w14:paraId="738FFD12" w14:textId="77777777" w:rsidR="00B2422E" w:rsidRPr="0023726D" w:rsidRDefault="00B2422E" w:rsidP="00B2422E">
      <w:pPr>
        <w:rPr>
          <w:sz w:val="18"/>
          <w:szCs w:val="18"/>
        </w:rPr>
      </w:pPr>
    </w:p>
    <w:p w14:paraId="12730F89" w14:textId="77777777" w:rsidR="00B2422E" w:rsidRPr="0023726D" w:rsidRDefault="00B2422E" w:rsidP="00B2422E">
      <w:pPr>
        <w:rPr>
          <w:sz w:val="18"/>
          <w:szCs w:val="18"/>
          <w:lang w:eastAsia="en-US"/>
        </w:rPr>
      </w:pPr>
    </w:p>
    <w:p w14:paraId="034432A0" w14:textId="77777777" w:rsidR="00B2422E" w:rsidRDefault="00F86E7A" w:rsidP="00F86E7A">
      <w:pPr>
        <w:pStyle w:val="Caption"/>
      </w:pPr>
      <w:r>
        <w:rPr>
          <w:lang w:eastAsia="en-US"/>
        </w:rPr>
        <w:br w:type="column"/>
      </w:r>
      <w:bookmarkStart w:id="109" w:name="_Toc171354716"/>
      <w:r>
        <w:lastRenderedPageBreak/>
        <w:t xml:space="preserve">Table </w:t>
      </w:r>
      <w:r>
        <w:fldChar w:fldCharType="begin"/>
      </w:r>
      <w:r>
        <w:instrText xml:space="preserve"> SEQ Table \* ARABIC </w:instrText>
      </w:r>
      <w:r>
        <w:fldChar w:fldCharType="separate"/>
      </w:r>
      <w:r>
        <w:rPr>
          <w:noProof/>
        </w:rPr>
        <w:t>23</w:t>
      </w:r>
      <w:r>
        <w:fldChar w:fldCharType="end"/>
      </w:r>
      <w:r>
        <w:t xml:space="preserve">  Business count, Cultural sector</w:t>
      </w:r>
      <w:bookmarkEnd w:id="109"/>
    </w:p>
    <w:tbl>
      <w:tblPr>
        <w:tblStyle w:val="TableGrid"/>
        <w:tblW w:w="0" w:type="auto"/>
        <w:tblCellMar>
          <w:top w:w="57" w:type="dxa"/>
          <w:bottom w:w="57" w:type="dxa"/>
        </w:tblCellMar>
        <w:tblLook w:val="04A0" w:firstRow="1" w:lastRow="0" w:firstColumn="1" w:lastColumn="0" w:noHBand="0" w:noVBand="1"/>
      </w:tblPr>
      <w:tblGrid>
        <w:gridCol w:w="2506"/>
        <w:gridCol w:w="651"/>
        <w:gridCol w:w="651"/>
        <w:gridCol w:w="651"/>
        <w:gridCol w:w="651"/>
        <w:gridCol w:w="651"/>
        <w:gridCol w:w="651"/>
        <w:gridCol w:w="651"/>
        <w:gridCol w:w="651"/>
        <w:gridCol w:w="651"/>
        <w:gridCol w:w="651"/>
      </w:tblGrid>
      <w:tr w:rsidR="000F07AE" w:rsidRPr="000F07AE" w14:paraId="7BAB4E86" w14:textId="77777777" w:rsidTr="0075516A">
        <w:trPr>
          <w:cantSplit/>
          <w:trHeight w:val="2057"/>
        </w:trPr>
        <w:tc>
          <w:tcPr>
            <w:tcW w:w="2506" w:type="dxa"/>
            <w:noWrap/>
            <w:vAlign w:val="center"/>
            <w:hideMark/>
          </w:tcPr>
          <w:p w14:paraId="5445D160" w14:textId="77777777" w:rsidR="000F07AE" w:rsidRPr="000F07AE" w:rsidRDefault="000F07AE" w:rsidP="000F07AE">
            <w:pPr>
              <w:rPr>
                <w:b/>
                <w:bCs/>
                <w:sz w:val="20"/>
                <w:szCs w:val="20"/>
                <w:lang w:eastAsia="en-US"/>
              </w:rPr>
            </w:pPr>
            <w:r w:rsidRPr="000F07AE">
              <w:rPr>
                <w:b/>
                <w:bCs/>
                <w:sz w:val="20"/>
                <w:szCs w:val="20"/>
                <w:lang w:eastAsia="en-US"/>
              </w:rPr>
              <w:t>Cultural sector</w:t>
            </w:r>
          </w:p>
        </w:tc>
        <w:tc>
          <w:tcPr>
            <w:tcW w:w="651" w:type="dxa"/>
            <w:noWrap/>
            <w:textDirection w:val="btLr"/>
            <w:vAlign w:val="center"/>
            <w:hideMark/>
          </w:tcPr>
          <w:p w14:paraId="157E2359" w14:textId="77777777" w:rsidR="000F07AE" w:rsidRPr="000F07AE" w:rsidRDefault="000F07AE" w:rsidP="000F07AE">
            <w:pPr>
              <w:ind w:left="113" w:right="113"/>
              <w:rPr>
                <w:b/>
                <w:bCs/>
                <w:sz w:val="20"/>
                <w:szCs w:val="20"/>
                <w:lang w:eastAsia="en-US"/>
              </w:rPr>
            </w:pPr>
            <w:r w:rsidRPr="000F07AE">
              <w:rPr>
                <w:b/>
                <w:bCs/>
                <w:sz w:val="20"/>
                <w:szCs w:val="20"/>
                <w:lang w:eastAsia="en-US"/>
              </w:rPr>
              <w:t>Halton</w:t>
            </w:r>
          </w:p>
        </w:tc>
        <w:tc>
          <w:tcPr>
            <w:tcW w:w="651" w:type="dxa"/>
            <w:noWrap/>
            <w:textDirection w:val="btLr"/>
            <w:vAlign w:val="center"/>
            <w:hideMark/>
          </w:tcPr>
          <w:p w14:paraId="231ECE26" w14:textId="77777777" w:rsidR="000F07AE" w:rsidRPr="000F07AE" w:rsidRDefault="000F07AE" w:rsidP="000F07AE">
            <w:pPr>
              <w:ind w:left="113" w:right="113"/>
              <w:rPr>
                <w:b/>
                <w:bCs/>
                <w:sz w:val="20"/>
                <w:szCs w:val="20"/>
                <w:lang w:eastAsia="en-US"/>
              </w:rPr>
            </w:pPr>
            <w:r w:rsidRPr="000F07AE">
              <w:rPr>
                <w:b/>
                <w:bCs/>
                <w:sz w:val="20"/>
                <w:szCs w:val="20"/>
                <w:lang w:eastAsia="en-US"/>
              </w:rPr>
              <w:t>Knowsley</w:t>
            </w:r>
          </w:p>
        </w:tc>
        <w:tc>
          <w:tcPr>
            <w:tcW w:w="651" w:type="dxa"/>
            <w:noWrap/>
            <w:textDirection w:val="btLr"/>
            <w:vAlign w:val="center"/>
            <w:hideMark/>
          </w:tcPr>
          <w:p w14:paraId="6FD73FD9" w14:textId="77777777" w:rsidR="000F07AE" w:rsidRPr="000F07AE" w:rsidRDefault="000F07AE" w:rsidP="000F07AE">
            <w:pPr>
              <w:ind w:left="113" w:right="113"/>
              <w:rPr>
                <w:b/>
                <w:bCs/>
                <w:sz w:val="20"/>
                <w:szCs w:val="20"/>
                <w:lang w:eastAsia="en-US"/>
              </w:rPr>
            </w:pPr>
            <w:r w:rsidRPr="000F07AE">
              <w:rPr>
                <w:b/>
                <w:bCs/>
                <w:sz w:val="20"/>
                <w:szCs w:val="20"/>
                <w:lang w:eastAsia="en-US"/>
              </w:rPr>
              <w:t>Liverpool</w:t>
            </w:r>
          </w:p>
        </w:tc>
        <w:tc>
          <w:tcPr>
            <w:tcW w:w="651" w:type="dxa"/>
            <w:noWrap/>
            <w:textDirection w:val="btLr"/>
            <w:vAlign w:val="center"/>
            <w:hideMark/>
          </w:tcPr>
          <w:p w14:paraId="2FB962F1" w14:textId="77777777" w:rsidR="000F07AE" w:rsidRPr="000F07AE" w:rsidRDefault="000F07AE" w:rsidP="000F07AE">
            <w:pPr>
              <w:ind w:left="113" w:right="113"/>
              <w:rPr>
                <w:b/>
                <w:bCs/>
                <w:sz w:val="20"/>
                <w:szCs w:val="20"/>
                <w:lang w:eastAsia="en-US"/>
              </w:rPr>
            </w:pPr>
            <w:r w:rsidRPr="000F07AE">
              <w:rPr>
                <w:b/>
                <w:bCs/>
                <w:sz w:val="20"/>
                <w:szCs w:val="20"/>
                <w:lang w:eastAsia="en-US"/>
              </w:rPr>
              <w:t>Sefton</w:t>
            </w:r>
          </w:p>
        </w:tc>
        <w:tc>
          <w:tcPr>
            <w:tcW w:w="651" w:type="dxa"/>
            <w:noWrap/>
            <w:textDirection w:val="btLr"/>
            <w:vAlign w:val="center"/>
            <w:hideMark/>
          </w:tcPr>
          <w:p w14:paraId="76157BCF" w14:textId="77777777" w:rsidR="000F07AE" w:rsidRPr="000F07AE" w:rsidRDefault="000F07AE" w:rsidP="000F07AE">
            <w:pPr>
              <w:ind w:left="113" w:right="113"/>
              <w:rPr>
                <w:b/>
                <w:bCs/>
                <w:sz w:val="20"/>
                <w:szCs w:val="20"/>
                <w:lang w:eastAsia="en-US"/>
              </w:rPr>
            </w:pPr>
            <w:r w:rsidRPr="000F07AE">
              <w:rPr>
                <w:b/>
                <w:bCs/>
                <w:sz w:val="20"/>
                <w:szCs w:val="20"/>
                <w:lang w:eastAsia="en-US"/>
              </w:rPr>
              <w:t>St Helens</w:t>
            </w:r>
          </w:p>
        </w:tc>
        <w:tc>
          <w:tcPr>
            <w:tcW w:w="651" w:type="dxa"/>
            <w:noWrap/>
            <w:textDirection w:val="btLr"/>
            <w:vAlign w:val="center"/>
            <w:hideMark/>
          </w:tcPr>
          <w:p w14:paraId="313BA03F" w14:textId="77777777" w:rsidR="000F07AE" w:rsidRPr="000F07AE" w:rsidRDefault="000F07AE" w:rsidP="000F07AE">
            <w:pPr>
              <w:ind w:left="113" w:right="113"/>
              <w:rPr>
                <w:b/>
                <w:bCs/>
                <w:sz w:val="20"/>
                <w:szCs w:val="20"/>
                <w:lang w:eastAsia="en-US"/>
              </w:rPr>
            </w:pPr>
            <w:r w:rsidRPr="000F07AE">
              <w:rPr>
                <w:b/>
                <w:bCs/>
                <w:sz w:val="20"/>
                <w:szCs w:val="20"/>
                <w:lang w:eastAsia="en-US"/>
              </w:rPr>
              <w:t>Wirral</w:t>
            </w:r>
          </w:p>
        </w:tc>
        <w:tc>
          <w:tcPr>
            <w:tcW w:w="651" w:type="dxa"/>
            <w:shd w:val="clear" w:color="auto" w:fill="D9D9D9" w:themeFill="background1" w:themeFillShade="D9"/>
            <w:noWrap/>
            <w:textDirection w:val="btLr"/>
            <w:vAlign w:val="center"/>
            <w:hideMark/>
          </w:tcPr>
          <w:p w14:paraId="577F67E1" w14:textId="77777777" w:rsidR="000F07AE" w:rsidRPr="000F07AE" w:rsidRDefault="000F07AE" w:rsidP="000F07AE">
            <w:pPr>
              <w:ind w:left="113" w:right="113"/>
              <w:rPr>
                <w:b/>
                <w:bCs/>
                <w:sz w:val="20"/>
                <w:szCs w:val="20"/>
                <w:lang w:eastAsia="en-US"/>
              </w:rPr>
            </w:pPr>
            <w:r w:rsidRPr="000F07AE">
              <w:rPr>
                <w:b/>
                <w:bCs/>
                <w:sz w:val="20"/>
                <w:szCs w:val="20"/>
                <w:lang w:eastAsia="en-US"/>
              </w:rPr>
              <w:t>Total LCR (Beauhurst 2024)</w:t>
            </w:r>
          </w:p>
        </w:tc>
        <w:tc>
          <w:tcPr>
            <w:tcW w:w="651" w:type="dxa"/>
            <w:noWrap/>
            <w:textDirection w:val="btLr"/>
            <w:vAlign w:val="center"/>
            <w:hideMark/>
          </w:tcPr>
          <w:p w14:paraId="4DC0F828" w14:textId="77777777" w:rsidR="000F07AE" w:rsidRPr="000F07AE" w:rsidRDefault="000F07AE" w:rsidP="000F07AE">
            <w:pPr>
              <w:ind w:left="113" w:right="113"/>
              <w:rPr>
                <w:b/>
                <w:bCs/>
                <w:sz w:val="20"/>
                <w:szCs w:val="20"/>
                <w:lang w:eastAsia="en-US"/>
              </w:rPr>
            </w:pPr>
            <w:r w:rsidRPr="000F07AE">
              <w:rPr>
                <w:b/>
                <w:bCs/>
                <w:sz w:val="20"/>
                <w:szCs w:val="20"/>
                <w:lang w:eastAsia="en-US"/>
              </w:rPr>
              <w:t>Total LCR (IDBR 2023)</w:t>
            </w:r>
          </w:p>
        </w:tc>
        <w:tc>
          <w:tcPr>
            <w:tcW w:w="651" w:type="dxa"/>
            <w:noWrap/>
            <w:textDirection w:val="btLr"/>
            <w:vAlign w:val="center"/>
            <w:hideMark/>
          </w:tcPr>
          <w:p w14:paraId="7EFCF310" w14:textId="77777777" w:rsidR="000F07AE" w:rsidRPr="000F07AE" w:rsidRDefault="000F07AE" w:rsidP="000F07AE">
            <w:pPr>
              <w:ind w:left="113" w:right="113"/>
              <w:rPr>
                <w:b/>
                <w:bCs/>
                <w:sz w:val="20"/>
                <w:szCs w:val="20"/>
                <w:lang w:eastAsia="en-US"/>
              </w:rPr>
            </w:pPr>
            <w:r w:rsidRPr="000F07AE">
              <w:rPr>
                <w:b/>
                <w:bCs/>
                <w:sz w:val="20"/>
                <w:szCs w:val="20"/>
                <w:lang w:eastAsia="en-US"/>
              </w:rPr>
              <w:t>Difference</w:t>
            </w:r>
          </w:p>
        </w:tc>
        <w:tc>
          <w:tcPr>
            <w:tcW w:w="651" w:type="dxa"/>
            <w:noWrap/>
            <w:textDirection w:val="btLr"/>
            <w:vAlign w:val="center"/>
            <w:hideMark/>
          </w:tcPr>
          <w:p w14:paraId="4905B987" w14:textId="77777777" w:rsidR="000F07AE" w:rsidRPr="000F07AE" w:rsidRDefault="000F07AE" w:rsidP="000F07AE">
            <w:pPr>
              <w:ind w:left="113" w:right="113"/>
              <w:rPr>
                <w:b/>
                <w:bCs/>
                <w:sz w:val="20"/>
                <w:szCs w:val="20"/>
                <w:lang w:eastAsia="en-US"/>
              </w:rPr>
            </w:pPr>
            <w:r w:rsidRPr="000F07AE">
              <w:rPr>
                <w:b/>
                <w:bCs/>
                <w:sz w:val="20"/>
                <w:szCs w:val="20"/>
                <w:lang w:eastAsia="en-US"/>
              </w:rPr>
              <w:t>Variation</w:t>
            </w:r>
          </w:p>
        </w:tc>
      </w:tr>
      <w:tr w:rsidR="000F07AE" w:rsidRPr="000F07AE" w14:paraId="6A32A993" w14:textId="77777777" w:rsidTr="0075516A">
        <w:trPr>
          <w:trHeight w:val="320"/>
        </w:trPr>
        <w:tc>
          <w:tcPr>
            <w:tcW w:w="2506" w:type="dxa"/>
            <w:noWrap/>
            <w:vAlign w:val="center"/>
            <w:hideMark/>
          </w:tcPr>
          <w:p w14:paraId="75F06CC1" w14:textId="77777777" w:rsidR="000F07AE" w:rsidRPr="000F07AE" w:rsidRDefault="000F07AE" w:rsidP="000F07AE">
            <w:pPr>
              <w:rPr>
                <w:sz w:val="20"/>
                <w:szCs w:val="20"/>
                <w:lang w:eastAsia="en-US"/>
              </w:rPr>
            </w:pPr>
            <w:r w:rsidRPr="000F07AE">
              <w:rPr>
                <w:sz w:val="20"/>
                <w:szCs w:val="20"/>
                <w:lang w:eastAsia="en-US"/>
              </w:rPr>
              <w:t>Arts</w:t>
            </w:r>
          </w:p>
        </w:tc>
        <w:tc>
          <w:tcPr>
            <w:tcW w:w="651" w:type="dxa"/>
            <w:noWrap/>
            <w:vAlign w:val="center"/>
            <w:hideMark/>
          </w:tcPr>
          <w:p w14:paraId="23890E8B" w14:textId="77777777" w:rsidR="000F07AE" w:rsidRPr="000F07AE" w:rsidRDefault="000F07AE" w:rsidP="000F07AE">
            <w:pPr>
              <w:jc w:val="right"/>
              <w:rPr>
                <w:sz w:val="16"/>
                <w:szCs w:val="16"/>
                <w:lang w:eastAsia="en-US"/>
              </w:rPr>
            </w:pPr>
            <w:r w:rsidRPr="000F07AE">
              <w:rPr>
                <w:sz w:val="16"/>
                <w:szCs w:val="16"/>
                <w:lang w:eastAsia="en-US"/>
              </w:rPr>
              <w:t>40</w:t>
            </w:r>
          </w:p>
        </w:tc>
        <w:tc>
          <w:tcPr>
            <w:tcW w:w="651" w:type="dxa"/>
            <w:noWrap/>
            <w:vAlign w:val="center"/>
            <w:hideMark/>
          </w:tcPr>
          <w:p w14:paraId="5BFFA9A9" w14:textId="77777777" w:rsidR="000F07AE" w:rsidRPr="000F07AE" w:rsidRDefault="000F07AE" w:rsidP="000F07AE">
            <w:pPr>
              <w:jc w:val="right"/>
              <w:rPr>
                <w:sz w:val="16"/>
                <w:szCs w:val="16"/>
                <w:lang w:eastAsia="en-US"/>
              </w:rPr>
            </w:pPr>
            <w:r w:rsidRPr="000F07AE">
              <w:rPr>
                <w:sz w:val="16"/>
                <w:szCs w:val="16"/>
                <w:lang w:eastAsia="en-US"/>
              </w:rPr>
              <w:t>35</w:t>
            </w:r>
          </w:p>
        </w:tc>
        <w:tc>
          <w:tcPr>
            <w:tcW w:w="651" w:type="dxa"/>
            <w:noWrap/>
            <w:vAlign w:val="center"/>
            <w:hideMark/>
          </w:tcPr>
          <w:p w14:paraId="7A1C96F3" w14:textId="77777777" w:rsidR="000F07AE" w:rsidRPr="000F07AE" w:rsidRDefault="000F07AE" w:rsidP="000F07AE">
            <w:pPr>
              <w:jc w:val="right"/>
              <w:rPr>
                <w:sz w:val="16"/>
                <w:szCs w:val="16"/>
                <w:lang w:eastAsia="en-US"/>
              </w:rPr>
            </w:pPr>
            <w:r w:rsidRPr="000F07AE">
              <w:rPr>
                <w:sz w:val="16"/>
                <w:szCs w:val="16"/>
                <w:lang w:eastAsia="en-US"/>
              </w:rPr>
              <w:t>465</w:t>
            </w:r>
          </w:p>
        </w:tc>
        <w:tc>
          <w:tcPr>
            <w:tcW w:w="651" w:type="dxa"/>
            <w:noWrap/>
            <w:vAlign w:val="center"/>
            <w:hideMark/>
          </w:tcPr>
          <w:p w14:paraId="35D7F152" w14:textId="77777777" w:rsidR="000F07AE" w:rsidRPr="000F07AE" w:rsidRDefault="000F07AE" w:rsidP="000F07AE">
            <w:pPr>
              <w:jc w:val="right"/>
              <w:rPr>
                <w:sz w:val="16"/>
                <w:szCs w:val="16"/>
                <w:lang w:eastAsia="en-US"/>
              </w:rPr>
            </w:pPr>
            <w:r w:rsidRPr="000F07AE">
              <w:rPr>
                <w:sz w:val="16"/>
                <w:szCs w:val="16"/>
                <w:lang w:eastAsia="en-US"/>
              </w:rPr>
              <w:t>120</w:t>
            </w:r>
          </w:p>
        </w:tc>
        <w:tc>
          <w:tcPr>
            <w:tcW w:w="651" w:type="dxa"/>
            <w:noWrap/>
            <w:vAlign w:val="center"/>
            <w:hideMark/>
          </w:tcPr>
          <w:p w14:paraId="3851B92C" w14:textId="77777777" w:rsidR="000F07AE" w:rsidRPr="000F07AE" w:rsidRDefault="000F07AE" w:rsidP="000F07AE">
            <w:pPr>
              <w:jc w:val="right"/>
              <w:rPr>
                <w:sz w:val="16"/>
                <w:szCs w:val="16"/>
                <w:lang w:eastAsia="en-US"/>
              </w:rPr>
            </w:pPr>
            <w:r w:rsidRPr="000F07AE">
              <w:rPr>
                <w:sz w:val="16"/>
                <w:szCs w:val="16"/>
                <w:lang w:eastAsia="en-US"/>
              </w:rPr>
              <w:t>80</w:t>
            </w:r>
          </w:p>
        </w:tc>
        <w:tc>
          <w:tcPr>
            <w:tcW w:w="651" w:type="dxa"/>
            <w:noWrap/>
            <w:vAlign w:val="center"/>
            <w:hideMark/>
          </w:tcPr>
          <w:p w14:paraId="3239936B" w14:textId="77777777" w:rsidR="000F07AE" w:rsidRPr="000F07AE" w:rsidRDefault="000F07AE" w:rsidP="000F07AE">
            <w:pPr>
              <w:jc w:val="right"/>
              <w:rPr>
                <w:sz w:val="16"/>
                <w:szCs w:val="16"/>
                <w:lang w:eastAsia="en-US"/>
              </w:rPr>
            </w:pPr>
            <w:r w:rsidRPr="000F07AE">
              <w:rPr>
                <w:sz w:val="16"/>
                <w:szCs w:val="16"/>
                <w:lang w:eastAsia="en-US"/>
              </w:rPr>
              <w:t>150</w:t>
            </w:r>
          </w:p>
        </w:tc>
        <w:tc>
          <w:tcPr>
            <w:tcW w:w="651" w:type="dxa"/>
            <w:shd w:val="clear" w:color="auto" w:fill="D9D9D9" w:themeFill="background1" w:themeFillShade="D9"/>
            <w:noWrap/>
            <w:vAlign w:val="center"/>
            <w:hideMark/>
          </w:tcPr>
          <w:p w14:paraId="65D93FD1" w14:textId="77777777" w:rsidR="000F07AE" w:rsidRPr="000F07AE" w:rsidRDefault="000F07AE" w:rsidP="000F07AE">
            <w:pPr>
              <w:jc w:val="right"/>
              <w:rPr>
                <w:sz w:val="16"/>
                <w:szCs w:val="16"/>
                <w:lang w:eastAsia="en-US"/>
              </w:rPr>
            </w:pPr>
            <w:r w:rsidRPr="000F07AE">
              <w:rPr>
                <w:sz w:val="16"/>
                <w:szCs w:val="16"/>
                <w:lang w:eastAsia="en-US"/>
              </w:rPr>
              <w:t>890</w:t>
            </w:r>
          </w:p>
        </w:tc>
        <w:tc>
          <w:tcPr>
            <w:tcW w:w="651" w:type="dxa"/>
            <w:noWrap/>
            <w:vAlign w:val="center"/>
            <w:hideMark/>
          </w:tcPr>
          <w:p w14:paraId="5A722DDC" w14:textId="77777777" w:rsidR="000F07AE" w:rsidRPr="000F07AE" w:rsidRDefault="000F07AE" w:rsidP="000F07AE">
            <w:pPr>
              <w:jc w:val="right"/>
              <w:rPr>
                <w:sz w:val="16"/>
                <w:szCs w:val="16"/>
                <w:lang w:eastAsia="en-US"/>
              </w:rPr>
            </w:pPr>
            <w:r w:rsidRPr="000F07AE">
              <w:rPr>
                <w:sz w:val="16"/>
                <w:szCs w:val="16"/>
                <w:lang w:eastAsia="en-US"/>
              </w:rPr>
              <w:t>380</w:t>
            </w:r>
          </w:p>
        </w:tc>
        <w:tc>
          <w:tcPr>
            <w:tcW w:w="651" w:type="dxa"/>
            <w:noWrap/>
            <w:vAlign w:val="center"/>
            <w:hideMark/>
          </w:tcPr>
          <w:p w14:paraId="69563134" w14:textId="77777777" w:rsidR="000F07AE" w:rsidRPr="000F07AE" w:rsidRDefault="000F07AE" w:rsidP="000F07AE">
            <w:pPr>
              <w:jc w:val="right"/>
              <w:rPr>
                <w:sz w:val="16"/>
                <w:szCs w:val="16"/>
                <w:lang w:eastAsia="en-US"/>
              </w:rPr>
            </w:pPr>
            <w:r w:rsidRPr="000F07AE">
              <w:rPr>
                <w:sz w:val="16"/>
                <w:szCs w:val="16"/>
                <w:lang w:eastAsia="en-US"/>
              </w:rPr>
              <w:t>510</w:t>
            </w:r>
          </w:p>
        </w:tc>
        <w:tc>
          <w:tcPr>
            <w:tcW w:w="651" w:type="dxa"/>
            <w:noWrap/>
            <w:vAlign w:val="center"/>
            <w:hideMark/>
          </w:tcPr>
          <w:p w14:paraId="2AAA8164" w14:textId="77777777" w:rsidR="000F07AE" w:rsidRPr="000F07AE" w:rsidRDefault="000F07AE" w:rsidP="000F07AE">
            <w:pPr>
              <w:jc w:val="right"/>
              <w:rPr>
                <w:sz w:val="16"/>
                <w:szCs w:val="16"/>
                <w:lang w:eastAsia="en-US"/>
              </w:rPr>
            </w:pPr>
            <w:r w:rsidRPr="000F07AE">
              <w:rPr>
                <w:sz w:val="16"/>
                <w:szCs w:val="16"/>
                <w:lang w:eastAsia="en-US"/>
              </w:rPr>
              <w:t>134%</w:t>
            </w:r>
          </w:p>
        </w:tc>
      </w:tr>
      <w:tr w:rsidR="000F07AE" w:rsidRPr="000F07AE" w14:paraId="4896CE8F" w14:textId="77777777" w:rsidTr="0075516A">
        <w:trPr>
          <w:trHeight w:val="320"/>
        </w:trPr>
        <w:tc>
          <w:tcPr>
            <w:tcW w:w="2506" w:type="dxa"/>
            <w:noWrap/>
            <w:vAlign w:val="center"/>
            <w:hideMark/>
          </w:tcPr>
          <w:p w14:paraId="34A05AD9" w14:textId="77777777" w:rsidR="000F07AE" w:rsidRPr="000F07AE" w:rsidRDefault="000F07AE" w:rsidP="000F07AE">
            <w:pPr>
              <w:rPr>
                <w:sz w:val="20"/>
                <w:szCs w:val="20"/>
                <w:lang w:eastAsia="en-US"/>
              </w:rPr>
            </w:pPr>
            <w:r w:rsidRPr="000F07AE">
              <w:rPr>
                <w:sz w:val="20"/>
                <w:szCs w:val="20"/>
                <w:lang w:eastAsia="en-US"/>
              </w:rPr>
              <w:t>Crafts</w:t>
            </w:r>
          </w:p>
        </w:tc>
        <w:tc>
          <w:tcPr>
            <w:tcW w:w="651" w:type="dxa"/>
            <w:noWrap/>
            <w:vAlign w:val="center"/>
            <w:hideMark/>
          </w:tcPr>
          <w:p w14:paraId="06CA06A2"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0F6D397D"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6C433292"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68F7F3C9"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0B5063AE"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260CAEC7"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shd w:val="clear" w:color="auto" w:fill="D9D9D9" w:themeFill="background1" w:themeFillShade="D9"/>
            <w:noWrap/>
            <w:vAlign w:val="center"/>
            <w:hideMark/>
          </w:tcPr>
          <w:p w14:paraId="4F99D458"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5B741BD1"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105C17B1"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380590F5" w14:textId="77777777" w:rsidR="000F07AE" w:rsidRPr="000F07AE" w:rsidRDefault="000F07AE" w:rsidP="000F07AE">
            <w:pPr>
              <w:jc w:val="right"/>
              <w:rPr>
                <w:sz w:val="16"/>
                <w:szCs w:val="16"/>
                <w:lang w:eastAsia="en-US"/>
              </w:rPr>
            </w:pPr>
            <w:r w:rsidRPr="000F07AE">
              <w:rPr>
                <w:sz w:val="16"/>
                <w:szCs w:val="16"/>
                <w:lang w:eastAsia="en-US"/>
              </w:rPr>
              <w:t>*</w:t>
            </w:r>
          </w:p>
        </w:tc>
      </w:tr>
      <w:tr w:rsidR="000F07AE" w:rsidRPr="000F07AE" w14:paraId="13EA7AE2" w14:textId="77777777" w:rsidTr="0075516A">
        <w:trPr>
          <w:trHeight w:val="320"/>
        </w:trPr>
        <w:tc>
          <w:tcPr>
            <w:tcW w:w="2506" w:type="dxa"/>
            <w:noWrap/>
            <w:vAlign w:val="center"/>
            <w:hideMark/>
          </w:tcPr>
          <w:p w14:paraId="5C7F2FB2" w14:textId="77777777" w:rsidR="000F07AE" w:rsidRPr="000F07AE" w:rsidRDefault="000F07AE" w:rsidP="000F07AE">
            <w:pPr>
              <w:rPr>
                <w:sz w:val="20"/>
                <w:szCs w:val="20"/>
                <w:lang w:eastAsia="en-US"/>
              </w:rPr>
            </w:pPr>
            <w:r w:rsidRPr="000F07AE">
              <w:rPr>
                <w:sz w:val="20"/>
                <w:szCs w:val="20"/>
                <w:lang w:eastAsia="en-US"/>
              </w:rPr>
              <w:t>Film, TV and Music</w:t>
            </w:r>
          </w:p>
        </w:tc>
        <w:tc>
          <w:tcPr>
            <w:tcW w:w="651" w:type="dxa"/>
            <w:noWrap/>
            <w:vAlign w:val="center"/>
            <w:hideMark/>
          </w:tcPr>
          <w:p w14:paraId="1655A126" w14:textId="77777777" w:rsidR="000F07AE" w:rsidRPr="000F07AE" w:rsidRDefault="000F07AE" w:rsidP="000F07AE">
            <w:pPr>
              <w:jc w:val="right"/>
              <w:rPr>
                <w:sz w:val="16"/>
                <w:szCs w:val="16"/>
                <w:lang w:eastAsia="en-US"/>
              </w:rPr>
            </w:pPr>
            <w:r w:rsidRPr="000F07AE">
              <w:rPr>
                <w:sz w:val="16"/>
                <w:szCs w:val="16"/>
                <w:lang w:eastAsia="en-US"/>
              </w:rPr>
              <w:t>25</w:t>
            </w:r>
          </w:p>
        </w:tc>
        <w:tc>
          <w:tcPr>
            <w:tcW w:w="651" w:type="dxa"/>
            <w:noWrap/>
            <w:vAlign w:val="center"/>
            <w:hideMark/>
          </w:tcPr>
          <w:p w14:paraId="6E13EE57" w14:textId="77777777" w:rsidR="000F07AE" w:rsidRPr="000F07AE" w:rsidRDefault="000F07AE" w:rsidP="000F07AE">
            <w:pPr>
              <w:jc w:val="right"/>
              <w:rPr>
                <w:sz w:val="16"/>
                <w:szCs w:val="16"/>
                <w:lang w:eastAsia="en-US"/>
              </w:rPr>
            </w:pPr>
            <w:r w:rsidRPr="000F07AE">
              <w:rPr>
                <w:sz w:val="16"/>
                <w:szCs w:val="16"/>
                <w:lang w:eastAsia="en-US"/>
              </w:rPr>
              <w:t>25</w:t>
            </w:r>
          </w:p>
        </w:tc>
        <w:tc>
          <w:tcPr>
            <w:tcW w:w="651" w:type="dxa"/>
            <w:noWrap/>
            <w:vAlign w:val="center"/>
            <w:hideMark/>
          </w:tcPr>
          <w:p w14:paraId="0DAB8103" w14:textId="77777777" w:rsidR="000F07AE" w:rsidRPr="000F07AE" w:rsidRDefault="000F07AE" w:rsidP="000F07AE">
            <w:pPr>
              <w:jc w:val="right"/>
              <w:rPr>
                <w:sz w:val="16"/>
                <w:szCs w:val="16"/>
                <w:lang w:eastAsia="en-US"/>
              </w:rPr>
            </w:pPr>
            <w:r w:rsidRPr="000F07AE">
              <w:rPr>
                <w:sz w:val="16"/>
                <w:szCs w:val="16"/>
                <w:lang w:eastAsia="en-US"/>
              </w:rPr>
              <w:t>290</w:t>
            </w:r>
          </w:p>
        </w:tc>
        <w:tc>
          <w:tcPr>
            <w:tcW w:w="651" w:type="dxa"/>
            <w:noWrap/>
            <w:vAlign w:val="center"/>
            <w:hideMark/>
          </w:tcPr>
          <w:p w14:paraId="0780F7E1" w14:textId="77777777" w:rsidR="000F07AE" w:rsidRPr="000F07AE" w:rsidRDefault="000F07AE" w:rsidP="000F07AE">
            <w:pPr>
              <w:jc w:val="right"/>
              <w:rPr>
                <w:sz w:val="16"/>
                <w:szCs w:val="16"/>
                <w:lang w:eastAsia="en-US"/>
              </w:rPr>
            </w:pPr>
            <w:r w:rsidRPr="000F07AE">
              <w:rPr>
                <w:sz w:val="16"/>
                <w:szCs w:val="16"/>
                <w:lang w:eastAsia="en-US"/>
              </w:rPr>
              <w:t>120</w:t>
            </w:r>
          </w:p>
        </w:tc>
        <w:tc>
          <w:tcPr>
            <w:tcW w:w="651" w:type="dxa"/>
            <w:noWrap/>
            <w:vAlign w:val="center"/>
            <w:hideMark/>
          </w:tcPr>
          <w:p w14:paraId="79B23785" w14:textId="77777777" w:rsidR="000F07AE" w:rsidRPr="000F07AE" w:rsidRDefault="000F07AE" w:rsidP="000F07AE">
            <w:pPr>
              <w:jc w:val="right"/>
              <w:rPr>
                <w:sz w:val="16"/>
                <w:szCs w:val="16"/>
                <w:lang w:eastAsia="en-US"/>
              </w:rPr>
            </w:pPr>
            <w:r w:rsidRPr="000F07AE">
              <w:rPr>
                <w:sz w:val="16"/>
                <w:szCs w:val="16"/>
                <w:lang w:eastAsia="en-US"/>
              </w:rPr>
              <w:t>35</w:t>
            </w:r>
          </w:p>
        </w:tc>
        <w:tc>
          <w:tcPr>
            <w:tcW w:w="651" w:type="dxa"/>
            <w:noWrap/>
            <w:vAlign w:val="center"/>
            <w:hideMark/>
          </w:tcPr>
          <w:p w14:paraId="4508DFC7" w14:textId="77777777" w:rsidR="000F07AE" w:rsidRPr="000F07AE" w:rsidRDefault="000F07AE" w:rsidP="000F07AE">
            <w:pPr>
              <w:jc w:val="right"/>
              <w:rPr>
                <w:sz w:val="16"/>
                <w:szCs w:val="16"/>
                <w:lang w:eastAsia="en-US"/>
              </w:rPr>
            </w:pPr>
            <w:r w:rsidRPr="000F07AE">
              <w:rPr>
                <w:sz w:val="16"/>
                <w:szCs w:val="16"/>
                <w:lang w:eastAsia="en-US"/>
              </w:rPr>
              <w:t>135</w:t>
            </w:r>
          </w:p>
        </w:tc>
        <w:tc>
          <w:tcPr>
            <w:tcW w:w="651" w:type="dxa"/>
            <w:shd w:val="clear" w:color="auto" w:fill="D9D9D9" w:themeFill="background1" w:themeFillShade="D9"/>
            <w:noWrap/>
            <w:vAlign w:val="center"/>
            <w:hideMark/>
          </w:tcPr>
          <w:p w14:paraId="007DB5E1" w14:textId="77777777" w:rsidR="000F07AE" w:rsidRPr="000F07AE" w:rsidRDefault="000F07AE" w:rsidP="000F07AE">
            <w:pPr>
              <w:jc w:val="right"/>
              <w:rPr>
                <w:sz w:val="16"/>
                <w:szCs w:val="16"/>
                <w:lang w:eastAsia="en-US"/>
              </w:rPr>
            </w:pPr>
            <w:r w:rsidRPr="000F07AE">
              <w:rPr>
                <w:sz w:val="16"/>
                <w:szCs w:val="16"/>
                <w:lang w:eastAsia="en-US"/>
              </w:rPr>
              <w:t>635</w:t>
            </w:r>
          </w:p>
        </w:tc>
        <w:tc>
          <w:tcPr>
            <w:tcW w:w="651" w:type="dxa"/>
            <w:noWrap/>
            <w:vAlign w:val="center"/>
            <w:hideMark/>
          </w:tcPr>
          <w:p w14:paraId="71B73162" w14:textId="77777777" w:rsidR="000F07AE" w:rsidRPr="000F07AE" w:rsidRDefault="000F07AE" w:rsidP="000F07AE">
            <w:pPr>
              <w:jc w:val="right"/>
              <w:rPr>
                <w:sz w:val="16"/>
                <w:szCs w:val="16"/>
                <w:lang w:eastAsia="en-US"/>
              </w:rPr>
            </w:pPr>
            <w:r w:rsidRPr="000F07AE">
              <w:rPr>
                <w:sz w:val="16"/>
                <w:szCs w:val="16"/>
                <w:lang w:eastAsia="en-US"/>
              </w:rPr>
              <w:t>330</w:t>
            </w:r>
          </w:p>
        </w:tc>
        <w:tc>
          <w:tcPr>
            <w:tcW w:w="651" w:type="dxa"/>
            <w:noWrap/>
            <w:vAlign w:val="center"/>
            <w:hideMark/>
          </w:tcPr>
          <w:p w14:paraId="1BEE62BC" w14:textId="77777777" w:rsidR="000F07AE" w:rsidRPr="000F07AE" w:rsidRDefault="000F07AE" w:rsidP="000F07AE">
            <w:pPr>
              <w:jc w:val="right"/>
              <w:rPr>
                <w:sz w:val="16"/>
                <w:szCs w:val="16"/>
                <w:lang w:eastAsia="en-US"/>
              </w:rPr>
            </w:pPr>
            <w:r w:rsidRPr="000F07AE">
              <w:rPr>
                <w:sz w:val="16"/>
                <w:szCs w:val="16"/>
                <w:lang w:eastAsia="en-US"/>
              </w:rPr>
              <w:t>305</w:t>
            </w:r>
          </w:p>
        </w:tc>
        <w:tc>
          <w:tcPr>
            <w:tcW w:w="651" w:type="dxa"/>
            <w:noWrap/>
            <w:vAlign w:val="center"/>
            <w:hideMark/>
          </w:tcPr>
          <w:p w14:paraId="234E74FB" w14:textId="77777777" w:rsidR="000F07AE" w:rsidRPr="000F07AE" w:rsidRDefault="000F07AE" w:rsidP="000F07AE">
            <w:pPr>
              <w:jc w:val="right"/>
              <w:rPr>
                <w:sz w:val="16"/>
                <w:szCs w:val="16"/>
                <w:lang w:eastAsia="en-US"/>
              </w:rPr>
            </w:pPr>
            <w:r w:rsidRPr="000F07AE">
              <w:rPr>
                <w:sz w:val="16"/>
                <w:szCs w:val="16"/>
                <w:lang w:eastAsia="en-US"/>
              </w:rPr>
              <w:t>92%</w:t>
            </w:r>
          </w:p>
        </w:tc>
      </w:tr>
      <w:tr w:rsidR="000F07AE" w:rsidRPr="000F07AE" w14:paraId="24F0B789" w14:textId="77777777" w:rsidTr="0075516A">
        <w:trPr>
          <w:trHeight w:val="320"/>
        </w:trPr>
        <w:tc>
          <w:tcPr>
            <w:tcW w:w="2506" w:type="dxa"/>
            <w:noWrap/>
            <w:vAlign w:val="center"/>
            <w:hideMark/>
          </w:tcPr>
          <w:p w14:paraId="2578DE56" w14:textId="77777777" w:rsidR="000F07AE" w:rsidRPr="000F07AE" w:rsidRDefault="000F07AE" w:rsidP="000F07AE">
            <w:pPr>
              <w:rPr>
                <w:sz w:val="20"/>
                <w:szCs w:val="20"/>
                <w:lang w:eastAsia="en-US"/>
              </w:rPr>
            </w:pPr>
            <w:r w:rsidRPr="000F07AE">
              <w:rPr>
                <w:sz w:val="20"/>
                <w:szCs w:val="20"/>
                <w:lang w:eastAsia="en-US"/>
              </w:rPr>
              <w:t>Radio</w:t>
            </w:r>
          </w:p>
        </w:tc>
        <w:tc>
          <w:tcPr>
            <w:tcW w:w="651" w:type="dxa"/>
            <w:noWrap/>
            <w:vAlign w:val="center"/>
            <w:hideMark/>
          </w:tcPr>
          <w:p w14:paraId="28F63F7E"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09EE8BBC"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1F735F4D"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noWrap/>
            <w:vAlign w:val="center"/>
            <w:hideMark/>
          </w:tcPr>
          <w:p w14:paraId="281BC2B3"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4C090992"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11C0F6E4"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shd w:val="clear" w:color="auto" w:fill="D9D9D9" w:themeFill="background1" w:themeFillShade="D9"/>
            <w:noWrap/>
            <w:vAlign w:val="center"/>
            <w:hideMark/>
          </w:tcPr>
          <w:p w14:paraId="32CC3BEE" w14:textId="77777777" w:rsidR="000F07AE" w:rsidRPr="000F07AE" w:rsidRDefault="000F07AE" w:rsidP="000F07AE">
            <w:pPr>
              <w:jc w:val="right"/>
              <w:rPr>
                <w:sz w:val="16"/>
                <w:szCs w:val="16"/>
                <w:lang w:eastAsia="en-US"/>
              </w:rPr>
            </w:pPr>
            <w:r w:rsidRPr="000F07AE">
              <w:rPr>
                <w:sz w:val="16"/>
                <w:szCs w:val="16"/>
                <w:lang w:eastAsia="en-US"/>
              </w:rPr>
              <w:t>40</w:t>
            </w:r>
          </w:p>
        </w:tc>
        <w:tc>
          <w:tcPr>
            <w:tcW w:w="651" w:type="dxa"/>
            <w:noWrap/>
            <w:vAlign w:val="center"/>
            <w:hideMark/>
          </w:tcPr>
          <w:p w14:paraId="6023EEA7"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noWrap/>
            <w:vAlign w:val="center"/>
            <w:hideMark/>
          </w:tcPr>
          <w:p w14:paraId="5D876AA9"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noWrap/>
            <w:vAlign w:val="center"/>
            <w:hideMark/>
          </w:tcPr>
          <w:p w14:paraId="2F13C81C" w14:textId="77777777" w:rsidR="000F07AE" w:rsidRPr="000F07AE" w:rsidRDefault="000F07AE" w:rsidP="000F07AE">
            <w:pPr>
              <w:jc w:val="right"/>
              <w:rPr>
                <w:sz w:val="16"/>
                <w:szCs w:val="16"/>
                <w:lang w:eastAsia="en-US"/>
              </w:rPr>
            </w:pPr>
            <w:r w:rsidRPr="000F07AE">
              <w:rPr>
                <w:sz w:val="16"/>
                <w:szCs w:val="16"/>
                <w:lang w:eastAsia="en-US"/>
              </w:rPr>
              <w:t>110%</w:t>
            </w:r>
          </w:p>
        </w:tc>
      </w:tr>
      <w:tr w:rsidR="000F07AE" w:rsidRPr="000F07AE" w14:paraId="4283221F" w14:textId="77777777" w:rsidTr="0075516A">
        <w:trPr>
          <w:trHeight w:val="320"/>
        </w:trPr>
        <w:tc>
          <w:tcPr>
            <w:tcW w:w="2506" w:type="dxa"/>
            <w:noWrap/>
            <w:vAlign w:val="center"/>
            <w:hideMark/>
          </w:tcPr>
          <w:p w14:paraId="41BDC2AF" w14:textId="77777777" w:rsidR="000F07AE" w:rsidRPr="000F07AE" w:rsidRDefault="000F07AE" w:rsidP="000F07AE">
            <w:pPr>
              <w:rPr>
                <w:sz w:val="20"/>
                <w:szCs w:val="20"/>
                <w:lang w:eastAsia="en-US"/>
              </w:rPr>
            </w:pPr>
            <w:r w:rsidRPr="000F07AE">
              <w:rPr>
                <w:sz w:val="20"/>
                <w:szCs w:val="20"/>
                <w:lang w:eastAsia="en-US"/>
              </w:rPr>
              <w:t>Photography</w:t>
            </w:r>
          </w:p>
        </w:tc>
        <w:tc>
          <w:tcPr>
            <w:tcW w:w="651" w:type="dxa"/>
            <w:noWrap/>
            <w:vAlign w:val="center"/>
            <w:hideMark/>
          </w:tcPr>
          <w:p w14:paraId="27E28B18" w14:textId="77777777" w:rsidR="000F07AE" w:rsidRPr="000F07AE" w:rsidRDefault="000F07AE" w:rsidP="000F07AE">
            <w:pPr>
              <w:jc w:val="right"/>
              <w:rPr>
                <w:sz w:val="16"/>
                <w:szCs w:val="16"/>
                <w:lang w:eastAsia="en-US"/>
              </w:rPr>
            </w:pPr>
            <w:r w:rsidRPr="000F07AE">
              <w:rPr>
                <w:sz w:val="16"/>
                <w:szCs w:val="16"/>
                <w:lang w:eastAsia="en-US"/>
              </w:rPr>
              <w:t>10</w:t>
            </w:r>
          </w:p>
        </w:tc>
        <w:tc>
          <w:tcPr>
            <w:tcW w:w="651" w:type="dxa"/>
            <w:noWrap/>
            <w:vAlign w:val="center"/>
            <w:hideMark/>
          </w:tcPr>
          <w:p w14:paraId="38FED131"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22AC047E" w14:textId="77777777" w:rsidR="000F07AE" w:rsidRPr="000F07AE" w:rsidRDefault="000F07AE" w:rsidP="000F07AE">
            <w:pPr>
              <w:jc w:val="right"/>
              <w:rPr>
                <w:sz w:val="16"/>
                <w:szCs w:val="16"/>
                <w:lang w:eastAsia="en-US"/>
              </w:rPr>
            </w:pPr>
            <w:r w:rsidRPr="000F07AE">
              <w:rPr>
                <w:sz w:val="16"/>
                <w:szCs w:val="16"/>
                <w:lang w:eastAsia="en-US"/>
              </w:rPr>
              <w:t>105</w:t>
            </w:r>
          </w:p>
        </w:tc>
        <w:tc>
          <w:tcPr>
            <w:tcW w:w="651" w:type="dxa"/>
            <w:noWrap/>
            <w:vAlign w:val="center"/>
            <w:hideMark/>
          </w:tcPr>
          <w:p w14:paraId="3C351863"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noWrap/>
            <w:vAlign w:val="center"/>
            <w:hideMark/>
          </w:tcPr>
          <w:p w14:paraId="5BF553CC" w14:textId="77777777" w:rsidR="000F07AE" w:rsidRPr="000F07AE" w:rsidRDefault="000F07AE" w:rsidP="000F07AE">
            <w:pPr>
              <w:jc w:val="right"/>
              <w:rPr>
                <w:sz w:val="16"/>
                <w:szCs w:val="16"/>
                <w:lang w:eastAsia="en-US"/>
              </w:rPr>
            </w:pPr>
            <w:r w:rsidRPr="000F07AE">
              <w:rPr>
                <w:sz w:val="16"/>
                <w:szCs w:val="16"/>
                <w:lang w:eastAsia="en-US"/>
              </w:rPr>
              <w:t>15</w:t>
            </w:r>
          </w:p>
        </w:tc>
        <w:tc>
          <w:tcPr>
            <w:tcW w:w="651" w:type="dxa"/>
            <w:noWrap/>
            <w:vAlign w:val="center"/>
            <w:hideMark/>
          </w:tcPr>
          <w:p w14:paraId="6D9C9E09" w14:textId="77777777" w:rsidR="000F07AE" w:rsidRPr="000F07AE" w:rsidRDefault="000F07AE" w:rsidP="000F07AE">
            <w:pPr>
              <w:jc w:val="right"/>
              <w:rPr>
                <w:sz w:val="16"/>
                <w:szCs w:val="16"/>
                <w:lang w:eastAsia="en-US"/>
              </w:rPr>
            </w:pPr>
            <w:r w:rsidRPr="000F07AE">
              <w:rPr>
                <w:sz w:val="16"/>
                <w:szCs w:val="16"/>
                <w:lang w:eastAsia="en-US"/>
              </w:rPr>
              <w:t>45</w:t>
            </w:r>
          </w:p>
        </w:tc>
        <w:tc>
          <w:tcPr>
            <w:tcW w:w="651" w:type="dxa"/>
            <w:shd w:val="clear" w:color="auto" w:fill="D9D9D9" w:themeFill="background1" w:themeFillShade="D9"/>
            <w:noWrap/>
            <w:vAlign w:val="center"/>
            <w:hideMark/>
          </w:tcPr>
          <w:p w14:paraId="2C67B2CF" w14:textId="77777777" w:rsidR="000F07AE" w:rsidRPr="000F07AE" w:rsidRDefault="000F07AE" w:rsidP="000F07AE">
            <w:pPr>
              <w:jc w:val="right"/>
              <w:rPr>
                <w:sz w:val="16"/>
                <w:szCs w:val="16"/>
                <w:lang w:eastAsia="en-US"/>
              </w:rPr>
            </w:pPr>
            <w:r w:rsidRPr="000F07AE">
              <w:rPr>
                <w:sz w:val="16"/>
                <w:szCs w:val="16"/>
                <w:lang w:eastAsia="en-US"/>
              </w:rPr>
              <w:t>200</w:t>
            </w:r>
          </w:p>
        </w:tc>
        <w:tc>
          <w:tcPr>
            <w:tcW w:w="651" w:type="dxa"/>
            <w:noWrap/>
            <w:vAlign w:val="center"/>
            <w:hideMark/>
          </w:tcPr>
          <w:p w14:paraId="21438C7D" w14:textId="77777777" w:rsidR="000F07AE" w:rsidRPr="000F07AE" w:rsidRDefault="000F07AE" w:rsidP="000F07AE">
            <w:pPr>
              <w:jc w:val="right"/>
              <w:rPr>
                <w:sz w:val="16"/>
                <w:szCs w:val="16"/>
                <w:lang w:eastAsia="en-US"/>
              </w:rPr>
            </w:pPr>
            <w:r w:rsidRPr="000F07AE">
              <w:rPr>
                <w:sz w:val="16"/>
                <w:szCs w:val="16"/>
                <w:lang w:eastAsia="en-US"/>
              </w:rPr>
              <w:t>110</w:t>
            </w:r>
          </w:p>
        </w:tc>
        <w:tc>
          <w:tcPr>
            <w:tcW w:w="651" w:type="dxa"/>
            <w:noWrap/>
            <w:vAlign w:val="center"/>
            <w:hideMark/>
          </w:tcPr>
          <w:p w14:paraId="3771505B" w14:textId="77777777" w:rsidR="000F07AE" w:rsidRPr="000F07AE" w:rsidRDefault="000F07AE" w:rsidP="000F07AE">
            <w:pPr>
              <w:jc w:val="right"/>
              <w:rPr>
                <w:sz w:val="16"/>
                <w:szCs w:val="16"/>
                <w:lang w:eastAsia="en-US"/>
              </w:rPr>
            </w:pPr>
            <w:r w:rsidRPr="000F07AE">
              <w:rPr>
                <w:sz w:val="16"/>
                <w:szCs w:val="16"/>
                <w:lang w:eastAsia="en-US"/>
              </w:rPr>
              <w:t>90</w:t>
            </w:r>
          </w:p>
        </w:tc>
        <w:tc>
          <w:tcPr>
            <w:tcW w:w="651" w:type="dxa"/>
            <w:noWrap/>
            <w:vAlign w:val="center"/>
            <w:hideMark/>
          </w:tcPr>
          <w:p w14:paraId="11248EB3" w14:textId="77777777" w:rsidR="000F07AE" w:rsidRPr="000F07AE" w:rsidRDefault="000F07AE" w:rsidP="000F07AE">
            <w:pPr>
              <w:jc w:val="right"/>
              <w:rPr>
                <w:sz w:val="16"/>
                <w:szCs w:val="16"/>
                <w:lang w:eastAsia="en-US"/>
              </w:rPr>
            </w:pPr>
            <w:r w:rsidRPr="000F07AE">
              <w:rPr>
                <w:sz w:val="16"/>
                <w:szCs w:val="16"/>
                <w:lang w:eastAsia="en-US"/>
              </w:rPr>
              <w:t>84%</w:t>
            </w:r>
          </w:p>
        </w:tc>
      </w:tr>
      <w:tr w:rsidR="000F07AE" w:rsidRPr="000F07AE" w14:paraId="7B179C88" w14:textId="77777777" w:rsidTr="0075516A">
        <w:trPr>
          <w:trHeight w:val="320"/>
        </w:trPr>
        <w:tc>
          <w:tcPr>
            <w:tcW w:w="2506" w:type="dxa"/>
            <w:noWrap/>
            <w:vAlign w:val="center"/>
            <w:hideMark/>
          </w:tcPr>
          <w:p w14:paraId="3BC0E8D6" w14:textId="77777777" w:rsidR="000F07AE" w:rsidRPr="000F07AE" w:rsidRDefault="000F07AE" w:rsidP="000F07AE">
            <w:pPr>
              <w:rPr>
                <w:sz w:val="20"/>
                <w:szCs w:val="20"/>
                <w:lang w:eastAsia="en-US"/>
              </w:rPr>
            </w:pPr>
            <w:r w:rsidRPr="000F07AE">
              <w:rPr>
                <w:sz w:val="20"/>
                <w:szCs w:val="20"/>
                <w:lang w:eastAsia="en-US"/>
              </w:rPr>
              <w:t>Museums and Galleries</w:t>
            </w:r>
          </w:p>
        </w:tc>
        <w:tc>
          <w:tcPr>
            <w:tcW w:w="651" w:type="dxa"/>
            <w:noWrap/>
            <w:vAlign w:val="center"/>
            <w:hideMark/>
          </w:tcPr>
          <w:p w14:paraId="72B130F5"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12B01155"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079593C5"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10528E4A"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4A295651"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2EE14C6D"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shd w:val="clear" w:color="auto" w:fill="D9D9D9" w:themeFill="background1" w:themeFillShade="D9"/>
            <w:noWrap/>
            <w:vAlign w:val="center"/>
            <w:hideMark/>
          </w:tcPr>
          <w:p w14:paraId="143DB3C3" w14:textId="77777777" w:rsidR="000F07AE" w:rsidRPr="000F07AE" w:rsidRDefault="000F07AE" w:rsidP="000F07AE">
            <w:pPr>
              <w:jc w:val="right"/>
              <w:rPr>
                <w:sz w:val="16"/>
                <w:szCs w:val="16"/>
                <w:lang w:eastAsia="en-US"/>
              </w:rPr>
            </w:pPr>
            <w:r w:rsidRPr="000F07AE">
              <w:rPr>
                <w:sz w:val="16"/>
                <w:szCs w:val="16"/>
                <w:lang w:eastAsia="en-US"/>
              </w:rPr>
              <w:t>15</w:t>
            </w:r>
          </w:p>
        </w:tc>
        <w:tc>
          <w:tcPr>
            <w:tcW w:w="651" w:type="dxa"/>
            <w:noWrap/>
            <w:vAlign w:val="center"/>
            <w:hideMark/>
          </w:tcPr>
          <w:p w14:paraId="1E26023B"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noWrap/>
            <w:vAlign w:val="center"/>
            <w:hideMark/>
          </w:tcPr>
          <w:p w14:paraId="3330425D"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5D6EB4B6" w14:textId="77777777" w:rsidR="000F07AE" w:rsidRPr="000F07AE" w:rsidRDefault="000F07AE" w:rsidP="000F07AE">
            <w:pPr>
              <w:jc w:val="right"/>
              <w:rPr>
                <w:sz w:val="16"/>
                <w:szCs w:val="16"/>
                <w:lang w:eastAsia="en-US"/>
              </w:rPr>
            </w:pPr>
            <w:r w:rsidRPr="000F07AE">
              <w:rPr>
                <w:sz w:val="16"/>
                <w:szCs w:val="16"/>
                <w:lang w:eastAsia="en-US"/>
              </w:rPr>
              <w:t>-20%</w:t>
            </w:r>
          </w:p>
        </w:tc>
      </w:tr>
      <w:tr w:rsidR="000F07AE" w:rsidRPr="000F07AE" w14:paraId="6EC522C8" w14:textId="77777777" w:rsidTr="0075516A">
        <w:trPr>
          <w:trHeight w:val="320"/>
        </w:trPr>
        <w:tc>
          <w:tcPr>
            <w:tcW w:w="2506" w:type="dxa"/>
            <w:noWrap/>
            <w:vAlign w:val="center"/>
            <w:hideMark/>
          </w:tcPr>
          <w:p w14:paraId="53DCF542" w14:textId="77777777" w:rsidR="000F07AE" w:rsidRPr="000F07AE" w:rsidRDefault="000F07AE" w:rsidP="000F07AE">
            <w:pPr>
              <w:rPr>
                <w:sz w:val="20"/>
                <w:szCs w:val="20"/>
                <w:lang w:eastAsia="en-US"/>
              </w:rPr>
            </w:pPr>
            <w:r w:rsidRPr="000F07AE">
              <w:rPr>
                <w:sz w:val="20"/>
                <w:szCs w:val="20"/>
                <w:lang w:eastAsia="en-US"/>
              </w:rPr>
              <w:t>Libraries and archives</w:t>
            </w:r>
          </w:p>
        </w:tc>
        <w:tc>
          <w:tcPr>
            <w:tcW w:w="651" w:type="dxa"/>
            <w:noWrap/>
            <w:vAlign w:val="center"/>
            <w:hideMark/>
          </w:tcPr>
          <w:p w14:paraId="5EB9B560"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156FF9E5"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03D28DC0"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3F94C422"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49352DD5"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182C2A49"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shd w:val="clear" w:color="auto" w:fill="D9D9D9" w:themeFill="background1" w:themeFillShade="D9"/>
            <w:noWrap/>
            <w:vAlign w:val="center"/>
            <w:hideMark/>
          </w:tcPr>
          <w:p w14:paraId="715EE731" w14:textId="77777777" w:rsidR="000F07AE" w:rsidRPr="000F07AE" w:rsidRDefault="000F07AE" w:rsidP="000F07AE">
            <w:pPr>
              <w:jc w:val="right"/>
              <w:rPr>
                <w:sz w:val="16"/>
                <w:szCs w:val="16"/>
                <w:lang w:eastAsia="en-US"/>
              </w:rPr>
            </w:pPr>
            <w:r w:rsidRPr="000F07AE">
              <w:rPr>
                <w:sz w:val="16"/>
                <w:szCs w:val="16"/>
                <w:lang w:eastAsia="en-US"/>
              </w:rPr>
              <w:t>10</w:t>
            </w:r>
          </w:p>
        </w:tc>
        <w:tc>
          <w:tcPr>
            <w:tcW w:w="651" w:type="dxa"/>
            <w:noWrap/>
            <w:vAlign w:val="center"/>
            <w:hideMark/>
          </w:tcPr>
          <w:p w14:paraId="60D8373D" w14:textId="77777777" w:rsidR="000F07AE" w:rsidRPr="000F07AE" w:rsidRDefault="000F07AE" w:rsidP="000F07AE">
            <w:pPr>
              <w:jc w:val="right"/>
              <w:rPr>
                <w:sz w:val="16"/>
                <w:szCs w:val="16"/>
                <w:lang w:eastAsia="en-US"/>
              </w:rPr>
            </w:pPr>
            <w:r w:rsidRPr="000F07AE">
              <w:rPr>
                <w:sz w:val="16"/>
                <w:szCs w:val="16"/>
                <w:lang w:eastAsia="en-US"/>
              </w:rPr>
              <w:t>65</w:t>
            </w:r>
          </w:p>
        </w:tc>
        <w:tc>
          <w:tcPr>
            <w:tcW w:w="651" w:type="dxa"/>
            <w:noWrap/>
            <w:vAlign w:val="center"/>
            <w:hideMark/>
          </w:tcPr>
          <w:p w14:paraId="61CC0356" w14:textId="77777777" w:rsidR="000F07AE" w:rsidRPr="000F07AE" w:rsidRDefault="000F07AE" w:rsidP="000F07AE">
            <w:pPr>
              <w:jc w:val="right"/>
              <w:rPr>
                <w:sz w:val="16"/>
                <w:szCs w:val="16"/>
                <w:lang w:eastAsia="en-US"/>
              </w:rPr>
            </w:pPr>
            <w:r w:rsidRPr="000F07AE">
              <w:rPr>
                <w:sz w:val="16"/>
                <w:szCs w:val="16"/>
                <w:lang w:eastAsia="en-US"/>
              </w:rPr>
              <w:t>-55</w:t>
            </w:r>
          </w:p>
        </w:tc>
        <w:tc>
          <w:tcPr>
            <w:tcW w:w="651" w:type="dxa"/>
            <w:noWrap/>
            <w:vAlign w:val="center"/>
            <w:hideMark/>
          </w:tcPr>
          <w:p w14:paraId="6AA8F4D3" w14:textId="77777777" w:rsidR="000F07AE" w:rsidRPr="000F07AE" w:rsidRDefault="000F07AE" w:rsidP="000F07AE">
            <w:pPr>
              <w:jc w:val="right"/>
              <w:rPr>
                <w:sz w:val="16"/>
                <w:szCs w:val="16"/>
                <w:lang w:eastAsia="en-US"/>
              </w:rPr>
            </w:pPr>
            <w:r w:rsidRPr="000F07AE">
              <w:rPr>
                <w:sz w:val="16"/>
                <w:szCs w:val="16"/>
                <w:lang w:eastAsia="en-US"/>
              </w:rPr>
              <w:t>-88%</w:t>
            </w:r>
          </w:p>
        </w:tc>
      </w:tr>
      <w:tr w:rsidR="000F07AE" w:rsidRPr="000F07AE" w14:paraId="6A131C5E" w14:textId="77777777" w:rsidTr="0075516A">
        <w:trPr>
          <w:trHeight w:val="320"/>
        </w:trPr>
        <w:tc>
          <w:tcPr>
            <w:tcW w:w="2506" w:type="dxa"/>
            <w:noWrap/>
            <w:vAlign w:val="center"/>
            <w:hideMark/>
          </w:tcPr>
          <w:p w14:paraId="1BD45496" w14:textId="77777777" w:rsidR="000F07AE" w:rsidRPr="000F07AE" w:rsidRDefault="000F07AE" w:rsidP="000F07AE">
            <w:pPr>
              <w:rPr>
                <w:sz w:val="20"/>
                <w:szCs w:val="20"/>
                <w:lang w:eastAsia="en-US"/>
              </w:rPr>
            </w:pPr>
            <w:r w:rsidRPr="000F07AE">
              <w:rPr>
                <w:sz w:val="20"/>
                <w:szCs w:val="20"/>
                <w:lang w:eastAsia="en-US"/>
              </w:rPr>
              <w:t>Cultural Education</w:t>
            </w:r>
          </w:p>
        </w:tc>
        <w:tc>
          <w:tcPr>
            <w:tcW w:w="651" w:type="dxa"/>
            <w:noWrap/>
            <w:vAlign w:val="center"/>
            <w:hideMark/>
          </w:tcPr>
          <w:p w14:paraId="3BBDB09F"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772D8B17"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293DEE90" w14:textId="77777777" w:rsidR="000F07AE" w:rsidRPr="000F07AE" w:rsidRDefault="000F07AE" w:rsidP="000F07AE">
            <w:pPr>
              <w:jc w:val="right"/>
              <w:rPr>
                <w:sz w:val="16"/>
                <w:szCs w:val="16"/>
                <w:lang w:eastAsia="en-US"/>
              </w:rPr>
            </w:pPr>
            <w:r w:rsidRPr="000F07AE">
              <w:rPr>
                <w:sz w:val="16"/>
                <w:szCs w:val="16"/>
                <w:lang w:eastAsia="en-US"/>
              </w:rPr>
              <w:t>60</w:t>
            </w:r>
          </w:p>
        </w:tc>
        <w:tc>
          <w:tcPr>
            <w:tcW w:w="651" w:type="dxa"/>
            <w:noWrap/>
            <w:vAlign w:val="center"/>
            <w:hideMark/>
          </w:tcPr>
          <w:p w14:paraId="47F5D1DE" w14:textId="77777777" w:rsidR="000F07AE" w:rsidRPr="000F07AE" w:rsidRDefault="000F07AE" w:rsidP="000F07AE">
            <w:pPr>
              <w:jc w:val="right"/>
              <w:rPr>
                <w:sz w:val="16"/>
                <w:szCs w:val="16"/>
                <w:lang w:eastAsia="en-US"/>
              </w:rPr>
            </w:pPr>
            <w:r w:rsidRPr="000F07AE">
              <w:rPr>
                <w:sz w:val="16"/>
                <w:szCs w:val="16"/>
                <w:lang w:eastAsia="en-US"/>
              </w:rPr>
              <w:t>10</w:t>
            </w:r>
          </w:p>
        </w:tc>
        <w:tc>
          <w:tcPr>
            <w:tcW w:w="651" w:type="dxa"/>
            <w:noWrap/>
            <w:vAlign w:val="center"/>
            <w:hideMark/>
          </w:tcPr>
          <w:p w14:paraId="3C811D65"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40518D2C"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shd w:val="clear" w:color="auto" w:fill="D9D9D9" w:themeFill="background1" w:themeFillShade="D9"/>
            <w:noWrap/>
            <w:vAlign w:val="center"/>
            <w:hideMark/>
          </w:tcPr>
          <w:p w14:paraId="13A1B6E4" w14:textId="77777777" w:rsidR="000F07AE" w:rsidRPr="000F07AE" w:rsidRDefault="000F07AE" w:rsidP="000F07AE">
            <w:pPr>
              <w:jc w:val="right"/>
              <w:rPr>
                <w:sz w:val="16"/>
                <w:szCs w:val="16"/>
                <w:lang w:eastAsia="en-US"/>
              </w:rPr>
            </w:pPr>
            <w:r w:rsidRPr="000F07AE">
              <w:rPr>
                <w:sz w:val="16"/>
                <w:szCs w:val="16"/>
                <w:lang w:eastAsia="en-US"/>
              </w:rPr>
              <w:t>95</w:t>
            </w:r>
          </w:p>
        </w:tc>
        <w:tc>
          <w:tcPr>
            <w:tcW w:w="651" w:type="dxa"/>
            <w:noWrap/>
            <w:vAlign w:val="center"/>
            <w:hideMark/>
          </w:tcPr>
          <w:p w14:paraId="3DF1FD81" w14:textId="77777777" w:rsidR="000F07AE" w:rsidRPr="000F07AE" w:rsidRDefault="000F07AE" w:rsidP="000F07AE">
            <w:pPr>
              <w:jc w:val="right"/>
              <w:rPr>
                <w:sz w:val="16"/>
                <w:szCs w:val="16"/>
                <w:lang w:eastAsia="en-US"/>
              </w:rPr>
            </w:pPr>
            <w:r w:rsidRPr="000F07AE">
              <w:rPr>
                <w:sz w:val="16"/>
                <w:szCs w:val="16"/>
                <w:lang w:eastAsia="en-US"/>
              </w:rPr>
              <w:t>40</w:t>
            </w:r>
          </w:p>
        </w:tc>
        <w:tc>
          <w:tcPr>
            <w:tcW w:w="651" w:type="dxa"/>
            <w:noWrap/>
            <w:vAlign w:val="center"/>
            <w:hideMark/>
          </w:tcPr>
          <w:p w14:paraId="07970BF1" w14:textId="77777777" w:rsidR="000F07AE" w:rsidRPr="000F07AE" w:rsidRDefault="000F07AE" w:rsidP="000F07AE">
            <w:pPr>
              <w:jc w:val="right"/>
              <w:rPr>
                <w:sz w:val="16"/>
                <w:szCs w:val="16"/>
                <w:lang w:eastAsia="en-US"/>
              </w:rPr>
            </w:pPr>
            <w:r w:rsidRPr="000F07AE">
              <w:rPr>
                <w:sz w:val="16"/>
                <w:szCs w:val="16"/>
                <w:lang w:eastAsia="en-US"/>
              </w:rPr>
              <w:t>55</w:t>
            </w:r>
          </w:p>
        </w:tc>
        <w:tc>
          <w:tcPr>
            <w:tcW w:w="651" w:type="dxa"/>
            <w:noWrap/>
            <w:vAlign w:val="center"/>
            <w:hideMark/>
          </w:tcPr>
          <w:p w14:paraId="48B1DA5E" w14:textId="77777777" w:rsidR="000F07AE" w:rsidRPr="000F07AE" w:rsidRDefault="000F07AE" w:rsidP="000F07AE">
            <w:pPr>
              <w:jc w:val="right"/>
              <w:rPr>
                <w:sz w:val="16"/>
                <w:szCs w:val="16"/>
                <w:lang w:eastAsia="en-US"/>
              </w:rPr>
            </w:pPr>
            <w:r w:rsidRPr="000F07AE">
              <w:rPr>
                <w:sz w:val="16"/>
                <w:szCs w:val="16"/>
                <w:lang w:eastAsia="en-US"/>
              </w:rPr>
              <w:t>143%</w:t>
            </w:r>
          </w:p>
        </w:tc>
      </w:tr>
      <w:tr w:rsidR="000F07AE" w:rsidRPr="000F07AE" w14:paraId="005594EE" w14:textId="77777777" w:rsidTr="0075516A">
        <w:trPr>
          <w:trHeight w:val="320"/>
        </w:trPr>
        <w:tc>
          <w:tcPr>
            <w:tcW w:w="2506" w:type="dxa"/>
            <w:noWrap/>
            <w:vAlign w:val="center"/>
            <w:hideMark/>
          </w:tcPr>
          <w:p w14:paraId="7A342247" w14:textId="77777777" w:rsidR="000F07AE" w:rsidRPr="000F07AE" w:rsidRDefault="000F07AE" w:rsidP="000F07AE">
            <w:pPr>
              <w:rPr>
                <w:sz w:val="20"/>
                <w:szCs w:val="20"/>
                <w:lang w:eastAsia="en-US"/>
              </w:rPr>
            </w:pPr>
            <w:r w:rsidRPr="000F07AE">
              <w:rPr>
                <w:sz w:val="20"/>
                <w:szCs w:val="20"/>
                <w:lang w:eastAsia="en-US"/>
              </w:rPr>
              <w:t>Heritage</w:t>
            </w:r>
          </w:p>
        </w:tc>
        <w:tc>
          <w:tcPr>
            <w:tcW w:w="651" w:type="dxa"/>
            <w:noWrap/>
            <w:vAlign w:val="center"/>
            <w:hideMark/>
          </w:tcPr>
          <w:p w14:paraId="3D13FFB8"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43460E56"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71A0C092" w14:textId="77777777" w:rsidR="000F07AE" w:rsidRPr="000F07AE" w:rsidRDefault="000F07AE" w:rsidP="000F07AE">
            <w:pPr>
              <w:jc w:val="right"/>
              <w:rPr>
                <w:sz w:val="16"/>
                <w:szCs w:val="16"/>
                <w:lang w:eastAsia="en-US"/>
              </w:rPr>
            </w:pPr>
            <w:r w:rsidRPr="000F07AE">
              <w:rPr>
                <w:sz w:val="16"/>
                <w:szCs w:val="16"/>
                <w:lang w:eastAsia="en-US"/>
              </w:rPr>
              <w:t>10</w:t>
            </w:r>
          </w:p>
        </w:tc>
        <w:tc>
          <w:tcPr>
            <w:tcW w:w="651" w:type="dxa"/>
            <w:noWrap/>
            <w:vAlign w:val="center"/>
            <w:hideMark/>
          </w:tcPr>
          <w:p w14:paraId="3F089E3F"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48AB9E71" w14:textId="77777777" w:rsidR="000F07AE" w:rsidRPr="000F07AE" w:rsidRDefault="000F07AE" w:rsidP="000F07AE">
            <w:pPr>
              <w:jc w:val="right"/>
              <w:rPr>
                <w:sz w:val="16"/>
                <w:szCs w:val="16"/>
                <w:lang w:eastAsia="en-US"/>
              </w:rPr>
            </w:pPr>
            <w:r w:rsidRPr="000F07AE">
              <w:rPr>
                <w:sz w:val="16"/>
                <w:szCs w:val="16"/>
                <w:lang w:eastAsia="en-US"/>
              </w:rPr>
              <w:t>0</w:t>
            </w:r>
          </w:p>
        </w:tc>
        <w:tc>
          <w:tcPr>
            <w:tcW w:w="651" w:type="dxa"/>
            <w:noWrap/>
            <w:vAlign w:val="center"/>
            <w:hideMark/>
          </w:tcPr>
          <w:p w14:paraId="7AEA40CB"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shd w:val="clear" w:color="auto" w:fill="D9D9D9" w:themeFill="background1" w:themeFillShade="D9"/>
            <w:noWrap/>
            <w:vAlign w:val="center"/>
            <w:hideMark/>
          </w:tcPr>
          <w:p w14:paraId="07C4B398" w14:textId="77777777" w:rsidR="000F07AE" w:rsidRPr="000F07AE" w:rsidRDefault="000F07AE" w:rsidP="000F07AE">
            <w:pPr>
              <w:jc w:val="right"/>
              <w:rPr>
                <w:sz w:val="16"/>
                <w:szCs w:val="16"/>
                <w:lang w:eastAsia="en-US"/>
              </w:rPr>
            </w:pPr>
            <w:r w:rsidRPr="000F07AE">
              <w:rPr>
                <w:sz w:val="16"/>
                <w:szCs w:val="16"/>
                <w:lang w:eastAsia="en-US"/>
              </w:rPr>
              <w:t>25</w:t>
            </w:r>
          </w:p>
        </w:tc>
        <w:tc>
          <w:tcPr>
            <w:tcW w:w="651" w:type="dxa"/>
            <w:noWrap/>
            <w:vAlign w:val="center"/>
            <w:hideMark/>
          </w:tcPr>
          <w:p w14:paraId="202A8DD6" w14:textId="77777777" w:rsidR="000F07AE" w:rsidRPr="000F07AE" w:rsidRDefault="000F07AE" w:rsidP="000F07AE">
            <w:pPr>
              <w:jc w:val="right"/>
              <w:rPr>
                <w:sz w:val="16"/>
                <w:szCs w:val="16"/>
                <w:lang w:eastAsia="en-US"/>
              </w:rPr>
            </w:pPr>
            <w:r w:rsidRPr="000F07AE">
              <w:rPr>
                <w:sz w:val="16"/>
                <w:szCs w:val="16"/>
                <w:lang w:eastAsia="en-US"/>
              </w:rPr>
              <w:t>5</w:t>
            </w:r>
          </w:p>
        </w:tc>
        <w:tc>
          <w:tcPr>
            <w:tcW w:w="651" w:type="dxa"/>
            <w:noWrap/>
            <w:vAlign w:val="center"/>
            <w:hideMark/>
          </w:tcPr>
          <w:p w14:paraId="1B900663" w14:textId="77777777" w:rsidR="000F07AE" w:rsidRPr="000F07AE" w:rsidRDefault="000F07AE" w:rsidP="000F07AE">
            <w:pPr>
              <w:jc w:val="right"/>
              <w:rPr>
                <w:sz w:val="16"/>
                <w:szCs w:val="16"/>
                <w:lang w:eastAsia="en-US"/>
              </w:rPr>
            </w:pPr>
            <w:r w:rsidRPr="000F07AE">
              <w:rPr>
                <w:sz w:val="16"/>
                <w:szCs w:val="16"/>
                <w:lang w:eastAsia="en-US"/>
              </w:rPr>
              <w:t>20</w:t>
            </w:r>
          </w:p>
        </w:tc>
        <w:tc>
          <w:tcPr>
            <w:tcW w:w="651" w:type="dxa"/>
            <w:noWrap/>
            <w:vAlign w:val="center"/>
            <w:hideMark/>
          </w:tcPr>
          <w:p w14:paraId="7F51CDEA" w14:textId="77777777" w:rsidR="000F07AE" w:rsidRPr="000F07AE" w:rsidRDefault="000F07AE" w:rsidP="000F07AE">
            <w:pPr>
              <w:jc w:val="right"/>
              <w:rPr>
                <w:sz w:val="16"/>
                <w:szCs w:val="16"/>
                <w:lang w:eastAsia="en-US"/>
              </w:rPr>
            </w:pPr>
            <w:r w:rsidRPr="000F07AE">
              <w:rPr>
                <w:sz w:val="16"/>
                <w:szCs w:val="16"/>
                <w:lang w:eastAsia="en-US"/>
              </w:rPr>
              <w:t>360%</w:t>
            </w:r>
          </w:p>
        </w:tc>
      </w:tr>
      <w:tr w:rsidR="000F07AE" w:rsidRPr="000F07AE" w14:paraId="0683B5F9" w14:textId="77777777" w:rsidTr="0075516A">
        <w:trPr>
          <w:trHeight w:val="320"/>
        </w:trPr>
        <w:tc>
          <w:tcPr>
            <w:tcW w:w="2506" w:type="dxa"/>
            <w:noWrap/>
            <w:vAlign w:val="center"/>
            <w:hideMark/>
          </w:tcPr>
          <w:p w14:paraId="6E3F18CB" w14:textId="77777777" w:rsidR="000F07AE" w:rsidRPr="000F07AE" w:rsidRDefault="000F07AE" w:rsidP="000F07AE">
            <w:pPr>
              <w:rPr>
                <w:b/>
                <w:bCs/>
                <w:sz w:val="20"/>
                <w:szCs w:val="20"/>
                <w:lang w:eastAsia="en-US"/>
              </w:rPr>
            </w:pPr>
            <w:r w:rsidRPr="000F07AE">
              <w:rPr>
                <w:b/>
                <w:bCs/>
                <w:sz w:val="20"/>
                <w:szCs w:val="20"/>
                <w:lang w:eastAsia="en-US"/>
              </w:rPr>
              <w:t>Total (Cultural sector)</w:t>
            </w:r>
          </w:p>
        </w:tc>
        <w:tc>
          <w:tcPr>
            <w:tcW w:w="651" w:type="dxa"/>
            <w:noWrap/>
            <w:vAlign w:val="center"/>
            <w:hideMark/>
          </w:tcPr>
          <w:p w14:paraId="05A715A4" w14:textId="77777777" w:rsidR="000F07AE" w:rsidRPr="000F07AE" w:rsidRDefault="000F07AE" w:rsidP="000F07AE">
            <w:pPr>
              <w:jc w:val="right"/>
              <w:rPr>
                <w:b/>
                <w:bCs/>
                <w:sz w:val="16"/>
                <w:szCs w:val="16"/>
                <w:lang w:eastAsia="en-US"/>
              </w:rPr>
            </w:pPr>
            <w:r w:rsidRPr="000F07AE">
              <w:rPr>
                <w:b/>
                <w:bCs/>
                <w:sz w:val="16"/>
                <w:szCs w:val="16"/>
                <w:lang w:eastAsia="en-US"/>
              </w:rPr>
              <w:t>85</w:t>
            </w:r>
          </w:p>
        </w:tc>
        <w:tc>
          <w:tcPr>
            <w:tcW w:w="651" w:type="dxa"/>
            <w:noWrap/>
            <w:vAlign w:val="center"/>
            <w:hideMark/>
          </w:tcPr>
          <w:p w14:paraId="75F5FA09" w14:textId="77777777" w:rsidR="000F07AE" w:rsidRPr="000F07AE" w:rsidRDefault="000F07AE" w:rsidP="000F07AE">
            <w:pPr>
              <w:jc w:val="right"/>
              <w:rPr>
                <w:b/>
                <w:bCs/>
                <w:sz w:val="16"/>
                <w:szCs w:val="16"/>
                <w:lang w:eastAsia="en-US"/>
              </w:rPr>
            </w:pPr>
            <w:r w:rsidRPr="000F07AE">
              <w:rPr>
                <w:b/>
                <w:bCs/>
                <w:sz w:val="16"/>
                <w:szCs w:val="16"/>
                <w:lang w:eastAsia="en-US"/>
              </w:rPr>
              <w:t>75</w:t>
            </w:r>
          </w:p>
        </w:tc>
        <w:tc>
          <w:tcPr>
            <w:tcW w:w="651" w:type="dxa"/>
            <w:noWrap/>
            <w:vAlign w:val="center"/>
            <w:hideMark/>
          </w:tcPr>
          <w:p w14:paraId="788613B7" w14:textId="77777777" w:rsidR="000F07AE" w:rsidRPr="000F07AE" w:rsidRDefault="000F07AE" w:rsidP="000F07AE">
            <w:pPr>
              <w:jc w:val="right"/>
              <w:rPr>
                <w:b/>
                <w:bCs/>
                <w:sz w:val="16"/>
                <w:szCs w:val="16"/>
                <w:lang w:eastAsia="en-US"/>
              </w:rPr>
            </w:pPr>
            <w:r w:rsidRPr="000F07AE">
              <w:rPr>
                <w:b/>
                <w:bCs/>
                <w:sz w:val="16"/>
                <w:szCs w:val="16"/>
                <w:lang w:eastAsia="en-US"/>
              </w:rPr>
              <w:t>965</w:t>
            </w:r>
          </w:p>
        </w:tc>
        <w:tc>
          <w:tcPr>
            <w:tcW w:w="651" w:type="dxa"/>
            <w:noWrap/>
            <w:vAlign w:val="center"/>
            <w:hideMark/>
          </w:tcPr>
          <w:p w14:paraId="4AAF5BA0" w14:textId="77777777" w:rsidR="000F07AE" w:rsidRPr="000F07AE" w:rsidRDefault="000F07AE" w:rsidP="000F07AE">
            <w:pPr>
              <w:jc w:val="right"/>
              <w:rPr>
                <w:b/>
                <w:bCs/>
                <w:sz w:val="16"/>
                <w:szCs w:val="16"/>
                <w:lang w:eastAsia="en-US"/>
              </w:rPr>
            </w:pPr>
            <w:r w:rsidRPr="000F07AE">
              <w:rPr>
                <w:b/>
                <w:bCs/>
                <w:sz w:val="16"/>
                <w:szCs w:val="16"/>
                <w:lang w:eastAsia="en-US"/>
              </w:rPr>
              <w:t>280</w:t>
            </w:r>
          </w:p>
        </w:tc>
        <w:tc>
          <w:tcPr>
            <w:tcW w:w="651" w:type="dxa"/>
            <w:noWrap/>
            <w:vAlign w:val="center"/>
            <w:hideMark/>
          </w:tcPr>
          <w:p w14:paraId="445AE49D" w14:textId="77777777" w:rsidR="000F07AE" w:rsidRPr="000F07AE" w:rsidRDefault="000F07AE" w:rsidP="000F07AE">
            <w:pPr>
              <w:jc w:val="right"/>
              <w:rPr>
                <w:b/>
                <w:bCs/>
                <w:sz w:val="16"/>
                <w:szCs w:val="16"/>
                <w:lang w:eastAsia="en-US"/>
              </w:rPr>
            </w:pPr>
            <w:r w:rsidRPr="000F07AE">
              <w:rPr>
                <w:b/>
                <w:bCs/>
                <w:sz w:val="16"/>
                <w:szCs w:val="16"/>
                <w:lang w:eastAsia="en-US"/>
              </w:rPr>
              <w:t>145</w:t>
            </w:r>
          </w:p>
        </w:tc>
        <w:tc>
          <w:tcPr>
            <w:tcW w:w="651" w:type="dxa"/>
            <w:noWrap/>
            <w:vAlign w:val="center"/>
            <w:hideMark/>
          </w:tcPr>
          <w:p w14:paraId="6E012C8E" w14:textId="77777777" w:rsidR="000F07AE" w:rsidRPr="000F07AE" w:rsidRDefault="000F07AE" w:rsidP="000F07AE">
            <w:pPr>
              <w:jc w:val="right"/>
              <w:rPr>
                <w:b/>
                <w:bCs/>
                <w:sz w:val="16"/>
                <w:szCs w:val="16"/>
                <w:lang w:eastAsia="en-US"/>
              </w:rPr>
            </w:pPr>
            <w:r w:rsidRPr="000F07AE">
              <w:rPr>
                <w:b/>
                <w:bCs/>
                <w:sz w:val="16"/>
                <w:szCs w:val="16"/>
                <w:lang w:eastAsia="en-US"/>
              </w:rPr>
              <w:t>365</w:t>
            </w:r>
          </w:p>
        </w:tc>
        <w:tc>
          <w:tcPr>
            <w:tcW w:w="651" w:type="dxa"/>
            <w:shd w:val="clear" w:color="auto" w:fill="D9D9D9" w:themeFill="background1" w:themeFillShade="D9"/>
            <w:noWrap/>
            <w:vAlign w:val="center"/>
            <w:hideMark/>
          </w:tcPr>
          <w:p w14:paraId="3E173567" w14:textId="77777777" w:rsidR="000F07AE" w:rsidRPr="000F07AE" w:rsidRDefault="000F07AE" w:rsidP="000F07AE">
            <w:pPr>
              <w:jc w:val="right"/>
              <w:rPr>
                <w:b/>
                <w:bCs/>
                <w:sz w:val="16"/>
                <w:szCs w:val="16"/>
                <w:lang w:eastAsia="en-US"/>
              </w:rPr>
            </w:pPr>
            <w:r w:rsidRPr="000F07AE">
              <w:rPr>
                <w:b/>
                <w:bCs/>
                <w:sz w:val="16"/>
                <w:szCs w:val="16"/>
                <w:lang w:eastAsia="en-US"/>
              </w:rPr>
              <w:t>1,915</w:t>
            </w:r>
          </w:p>
        </w:tc>
        <w:tc>
          <w:tcPr>
            <w:tcW w:w="651" w:type="dxa"/>
            <w:noWrap/>
            <w:vAlign w:val="center"/>
            <w:hideMark/>
          </w:tcPr>
          <w:p w14:paraId="1B6886F6" w14:textId="77777777" w:rsidR="000F07AE" w:rsidRPr="000F07AE" w:rsidRDefault="000F07AE" w:rsidP="000F07AE">
            <w:pPr>
              <w:jc w:val="right"/>
              <w:rPr>
                <w:b/>
                <w:bCs/>
                <w:sz w:val="16"/>
                <w:szCs w:val="16"/>
                <w:lang w:eastAsia="en-US"/>
              </w:rPr>
            </w:pPr>
            <w:r w:rsidRPr="000F07AE">
              <w:rPr>
                <w:b/>
                <w:bCs/>
                <w:sz w:val="16"/>
                <w:szCs w:val="16"/>
                <w:lang w:eastAsia="en-US"/>
              </w:rPr>
              <w:t>975</w:t>
            </w:r>
          </w:p>
        </w:tc>
        <w:tc>
          <w:tcPr>
            <w:tcW w:w="651" w:type="dxa"/>
            <w:noWrap/>
            <w:vAlign w:val="center"/>
            <w:hideMark/>
          </w:tcPr>
          <w:p w14:paraId="140E5D57" w14:textId="77777777" w:rsidR="000F07AE" w:rsidRPr="000F07AE" w:rsidRDefault="000F07AE" w:rsidP="000F07AE">
            <w:pPr>
              <w:jc w:val="right"/>
              <w:rPr>
                <w:b/>
                <w:bCs/>
                <w:sz w:val="16"/>
                <w:szCs w:val="16"/>
                <w:lang w:eastAsia="en-US"/>
              </w:rPr>
            </w:pPr>
            <w:r w:rsidRPr="000F07AE">
              <w:rPr>
                <w:b/>
                <w:bCs/>
                <w:sz w:val="16"/>
                <w:szCs w:val="16"/>
                <w:lang w:eastAsia="en-US"/>
              </w:rPr>
              <w:t>940</w:t>
            </w:r>
          </w:p>
        </w:tc>
        <w:tc>
          <w:tcPr>
            <w:tcW w:w="651" w:type="dxa"/>
            <w:noWrap/>
            <w:vAlign w:val="center"/>
            <w:hideMark/>
          </w:tcPr>
          <w:p w14:paraId="061FA182" w14:textId="77777777" w:rsidR="000F07AE" w:rsidRPr="000F07AE" w:rsidRDefault="000F07AE" w:rsidP="000F07AE">
            <w:pPr>
              <w:jc w:val="right"/>
              <w:rPr>
                <w:b/>
                <w:bCs/>
                <w:sz w:val="16"/>
                <w:szCs w:val="16"/>
                <w:lang w:eastAsia="en-US"/>
              </w:rPr>
            </w:pPr>
            <w:r w:rsidRPr="000F07AE">
              <w:rPr>
                <w:b/>
                <w:bCs/>
                <w:sz w:val="16"/>
                <w:szCs w:val="16"/>
                <w:lang w:eastAsia="en-US"/>
              </w:rPr>
              <w:t>96%</w:t>
            </w:r>
          </w:p>
        </w:tc>
      </w:tr>
    </w:tbl>
    <w:p w14:paraId="3CA16D54" w14:textId="6259F4B1" w:rsidR="00F86E7A" w:rsidRPr="00F86E7A" w:rsidRDefault="00F86E7A" w:rsidP="00F86E7A">
      <w:pPr>
        <w:rPr>
          <w:lang w:eastAsia="en-US"/>
        </w:rPr>
        <w:sectPr w:rsidR="00F86E7A" w:rsidRPr="00F86E7A">
          <w:pgSz w:w="11906" w:h="16838"/>
          <w:pgMar w:top="1440" w:right="1440" w:bottom="1440" w:left="1440" w:header="708" w:footer="708" w:gutter="0"/>
          <w:cols w:space="708"/>
          <w:docGrid w:linePitch="360"/>
        </w:sectPr>
      </w:pPr>
    </w:p>
    <w:p w14:paraId="15A540FE" w14:textId="6FEEE656" w:rsidR="006772E8" w:rsidRDefault="006772E8" w:rsidP="0023726D">
      <w:pPr>
        <w:pStyle w:val="Heading2"/>
      </w:pPr>
      <w:bookmarkStart w:id="110" w:name="_Toc171354638"/>
      <w:r w:rsidRPr="0023726D">
        <w:lastRenderedPageBreak/>
        <w:t>Appendix 4: Consultees</w:t>
      </w:r>
      <w:bookmarkEnd w:id="110"/>
    </w:p>
    <w:p w14:paraId="7C4A0385" w14:textId="77777777" w:rsidR="002B50DD" w:rsidRDefault="002B50DD" w:rsidP="002B50DD"/>
    <w:tbl>
      <w:tblPr>
        <w:tblW w:w="5000" w:type="pct"/>
        <w:tblCellMar>
          <w:top w:w="57" w:type="dxa"/>
          <w:bottom w:w="57" w:type="dxa"/>
        </w:tblCellMar>
        <w:tblLook w:val="04A0" w:firstRow="1" w:lastRow="0" w:firstColumn="1" w:lastColumn="0" w:noHBand="0" w:noVBand="1"/>
      </w:tblPr>
      <w:tblGrid>
        <w:gridCol w:w="1932"/>
        <w:gridCol w:w="2139"/>
        <w:gridCol w:w="4955"/>
      </w:tblGrid>
      <w:tr w:rsidR="002B50DD" w:rsidRPr="002B50DD" w14:paraId="25D46A36" w14:textId="77777777" w:rsidTr="00500DE7">
        <w:trPr>
          <w:trHeight w:val="320"/>
        </w:trPr>
        <w:tc>
          <w:tcPr>
            <w:tcW w:w="1070" w:type="pct"/>
            <w:tcBorders>
              <w:top w:val="nil"/>
              <w:left w:val="nil"/>
              <w:bottom w:val="nil"/>
              <w:right w:val="nil"/>
            </w:tcBorders>
            <w:shd w:val="clear" w:color="auto" w:fill="auto"/>
            <w:noWrap/>
            <w:vAlign w:val="bottom"/>
            <w:hideMark/>
          </w:tcPr>
          <w:p w14:paraId="4914176D" w14:textId="77777777" w:rsidR="002B50DD" w:rsidRPr="002B50DD" w:rsidRDefault="002B50DD" w:rsidP="002B50DD">
            <w:pPr>
              <w:spacing w:after="0" w:line="240" w:lineRule="auto"/>
              <w:rPr>
                <w:b/>
                <w:bCs/>
                <w:color w:val="000000"/>
              </w:rPr>
            </w:pPr>
            <w:r w:rsidRPr="002B50DD">
              <w:rPr>
                <w:b/>
                <w:bCs/>
                <w:color w:val="000000"/>
              </w:rPr>
              <w:t>First name</w:t>
            </w:r>
          </w:p>
        </w:tc>
        <w:tc>
          <w:tcPr>
            <w:tcW w:w="1185" w:type="pct"/>
            <w:tcBorders>
              <w:top w:val="nil"/>
              <w:left w:val="nil"/>
              <w:bottom w:val="nil"/>
              <w:right w:val="nil"/>
            </w:tcBorders>
            <w:shd w:val="clear" w:color="auto" w:fill="auto"/>
            <w:noWrap/>
            <w:vAlign w:val="bottom"/>
            <w:hideMark/>
          </w:tcPr>
          <w:p w14:paraId="22D37A67" w14:textId="77777777" w:rsidR="002B50DD" w:rsidRPr="002B50DD" w:rsidRDefault="002B50DD" w:rsidP="002B50DD">
            <w:pPr>
              <w:spacing w:after="0" w:line="240" w:lineRule="auto"/>
              <w:rPr>
                <w:b/>
                <w:bCs/>
                <w:color w:val="000000"/>
              </w:rPr>
            </w:pPr>
            <w:r w:rsidRPr="002B50DD">
              <w:rPr>
                <w:b/>
                <w:bCs/>
                <w:color w:val="000000"/>
              </w:rPr>
              <w:t>Last name</w:t>
            </w:r>
          </w:p>
        </w:tc>
        <w:tc>
          <w:tcPr>
            <w:tcW w:w="2745" w:type="pct"/>
            <w:tcBorders>
              <w:top w:val="nil"/>
              <w:left w:val="nil"/>
              <w:bottom w:val="nil"/>
              <w:right w:val="nil"/>
            </w:tcBorders>
            <w:shd w:val="clear" w:color="auto" w:fill="auto"/>
            <w:noWrap/>
            <w:vAlign w:val="bottom"/>
            <w:hideMark/>
          </w:tcPr>
          <w:p w14:paraId="260B9809" w14:textId="77777777" w:rsidR="002B50DD" w:rsidRPr="002B50DD" w:rsidRDefault="002B50DD" w:rsidP="002B50DD">
            <w:pPr>
              <w:spacing w:after="0" w:line="240" w:lineRule="auto"/>
              <w:rPr>
                <w:b/>
                <w:bCs/>
                <w:color w:val="000000"/>
              </w:rPr>
            </w:pPr>
            <w:r w:rsidRPr="002B50DD">
              <w:rPr>
                <w:b/>
                <w:bCs/>
                <w:color w:val="000000"/>
              </w:rPr>
              <w:t>Organisation</w:t>
            </w:r>
          </w:p>
        </w:tc>
      </w:tr>
      <w:tr w:rsidR="002B50DD" w:rsidRPr="002B50DD" w14:paraId="3BCDEC21" w14:textId="77777777" w:rsidTr="00500DE7">
        <w:trPr>
          <w:trHeight w:val="320"/>
        </w:trPr>
        <w:tc>
          <w:tcPr>
            <w:tcW w:w="1070" w:type="pct"/>
            <w:tcBorders>
              <w:top w:val="nil"/>
              <w:left w:val="nil"/>
              <w:bottom w:val="nil"/>
              <w:right w:val="nil"/>
            </w:tcBorders>
            <w:shd w:val="clear" w:color="auto" w:fill="auto"/>
            <w:noWrap/>
            <w:vAlign w:val="bottom"/>
            <w:hideMark/>
          </w:tcPr>
          <w:p w14:paraId="60FB6465" w14:textId="77777777" w:rsidR="002B50DD" w:rsidRPr="002B50DD" w:rsidRDefault="002B50DD" w:rsidP="002B50DD">
            <w:pPr>
              <w:spacing w:after="0" w:line="240" w:lineRule="auto"/>
              <w:rPr>
                <w:color w:val="000000"/>
              </w:rPr>
            </w:pPr>
            <w:r w:rsidRPr="002B50DD">
              <w:rPr>
                <w:color w:val="000000"/>
              </w:rPr>
              <w:t>Richard</w:t>
            </w:r>
          </w:p>
        </w:tc>
        <w:tc>
          <w:tcPr>
            <w:tcW w:w="1185" w:type="pct"/>
            <w:tcBorders>
              <w:top w:val="nil"/>
              <w:left w:val="nil"/>
              <w:bottom w:val="nil"/>
              <w:right w:val="nil"/>
            </w:tcBorders>
            <w:shd w:val="clear" w:color="auto" w:fill="auto"/>
            <w:noWrap/>
            <w:vAlign w:val="bottom"/>
            <w:hideMark/>
          </w:tcPr>
          <w:p w14:paraId="27475B2C" w14:textId="77777777" w:rsidR="002B50DD" w:rsidRPr="002B50DD" w:rsidRDefault="002B50DD" w:rsidP="002B50DD">
            <w:pPr>
              <w:spacing w:after="0" w:line="240" w:lineRule="auto"/>
              <w:rPr>
                <w:color w:val="000000"/>
              </w:rPr>
            </w:pPr>
            <w:r w:rsidRPr="002B50DD">
              <w:rPr>
                <w:color w:val="000000"/>
              </w:rPr>
              <w:t>Anderson</w:t>
            </w:r>
          </w:p>
        </w:tc>
        <w:tc>
          <w:tcPr>
            <w:tcW w:w="2745" w:type="pct"/>
            <w:tcBorders>
              <w:top w:val="nil"/>
              <w:left w:val="nil"/>
              <w:bottom w:val="nil"/>
              <w:right w:val="nil"/>
            </w:tcBorders>
            <w:shd w:val="clear" w:color="auto" w:fill="auto"/>
            <w:noWrap/>
            <w:vAlign w:val="bottom"/>
            <w:hideMark/>
          </w:tcPr>
          <w:p w14:paraId="778170B6" w14:textId="77777777" w:rsidR="002B50DD" w:rsidRPr="002B50DD" w:rsidRDefault="002B50DD" w:rsidP="002B50DD">
            <w:pPr>
              <w:spacing w:after="0" w:line="240" w:lineRule="auto"/>
              <w:rPr>
                <w:color w:val="000000"/>
              </w:rPr>
            </w:pPr>
            <w:r w:rsidRPr="002B50DD">
              <w:rPr>
                <w:color w:val="000000"/>
              </w:rPr>
              <w:t>University of Liverpool</w:t>
            </w:r>
          </w:p>
        </w:tc>
      </w:tr>
      <w:tr w:rsidR="002B50DD" w:rsidRPr="002B50DD" w14:paraId="72AF4BA9" w14:textId="77777777" w:rsidTr="00500DE7">
        <w:trPr>
          <w:trHeight w:val="320"/>
        </w:trPr>
        <w:tc>
          <w:tcPr>
            <w:tcW w:w="1070" w:type="pct"/>
            <w:tcBorders>
              <w:top w:val="nil"/>
              <w:left w:val="nil"/>
              <w:bottom w:val="nil"/>
              <w:right w:val="nil"/>
            </w:tcBorders>
            <w:shd w:val="clear" w:color="auto" w:fill="auto"/>
            <w:noWrap/>
            <w:vAlign w:val="bottom"/>
            <w:hideMark/>
          </w:tcPr>
          <w:p w14:paraId="65E88B1F" w14:textId="77777777" w:rsidR="002B50DD" w:rsidRPr="002B50DD" w:rsidRDefault="002B50DD" w:rsidP="002B50DD">
            <w:pPr>
              <w:spacing w:after="0" w:line="240" w:lineRule="auto"/>
              <w:rPr>
                <w:color w:val="000000"/>
              </w:rPr>
            </w:pPr>
            <w:r w:rsidRPr="002B50DD">
              <w:rPr>
                <w:color w:val="000000"/>
              </w:rPr>
              <w:t>Andrew</w:t>
            </w:r>
          </w:p>
        </w:tc>
        <w:tc>
          <w:tcPr>
            <w:tcW w:w="1185" w:type="pct"/>
            <w:tcBorders>
              <w:top w:val="nil"/>
              <w:left w:val="nil"/>
              <w:bottom w:val="nil"/>
              <w:right w:val="nil"/>
            </w:tcBorders>
            <w:shd w:val="clear" w:color="auto" w:fill="auto"/>
            <w:noWrap/>
            <w:vAlign w:val="bottom"/>
            <w:hideMark/>
          </w:tcPr>
          <w:p w14:paraId="252E1C00" w14:textId="77777777" w:rsidR="002B50DD" w:rsidRPr="002B50DD" w:rsidRDefault="002B50DD" w:rsidP="002B50DD">
            <w:pPr>
              <w:spacing w:after="0" w:line="240" w:lineRule="auto"/>
              <w:rPr>
                <w:color w:val="000000"/>
              </w:rPr>
            </w:pPr>
            <w:r w:rsidRPr="002B50DD">
              <w:rPr>
                <w:color w:val="000000"/>
              </w:rPr>
              <w:t>Borland</w:t>
            </w:r>
          </w:p>
        </w:tc>
        <w:tc>
          <w:tcPr>
            <w:tcW w:w="2745" w:type="pct"/>
            <w:tcBorders>
              <w:top w:val="nil"/>
              <w:left w:val="nil"/>
              <w:bottom w:val="nil"/>
              <w:right w:val="nil"/>
            </w:tcBorders>
            <w:shd w:val="clear" w:color="auto" w:fill="auto"/>
            <w:noWrap/>
            <w:vAlign w:val="bottom"/>
            <w:hideMark/>
          </w:tcPr>
          <w:p w14:paraId="74F4E983" w14:textId="77777777" w:rsidR="002B50DD" w:rsidRPr="002B50DD" w:rsidRDefault="002B50DD" w:rsidP="002B50DD">
            <w:pPr>
              <w:spacing w:after="0" w:line="240" w:lineRule="auto"/>
              <w:rPr>
                <w:color w:val="000000"/>
              </w:rPr>
            </w:pPr>
            <w:r w:rsidRPr="002B50DD">
              <w:rPr>
                <w:color w:val="000000"/>
              </w:rPr>
              <w:t>VEC</w:t>
            </w:r>
          </w:p>
        </w:tc>
      </w:tr>
      <w:tr w:rsidR="002B50DD" w:rsidRPr="002B50DD" w14:paraId="2AE5E04E" w14:textId="77777777" w:rsidTr="00500DE7">
        <w:trPr>
          <w:trHeight w:val="320"/>
        </w:trPr>
        <w:tc>
          <w:tcPr>
            <w:tcW w:w="1070" w:type="pct"/>
            <w:tcBorders>
              <w:top w:val="nil"/>
              <w:left w:val="nil"/>
              <w:bottom w:val="nil"/>
              <w:right w:val="nil"/>
            </w:tcBorders>
            <w:shd w:val="clear" w:color="auto" w:fill="auto"/>
            <w:noWrap/>
            <w:vAlign w:val="bottom"/>
            <w:hideMark/>
          </w:tcPr>
          <w:p w14:paraId="49F68303" w14:textId="77777777" w:rsidR="002B50DD" w:rsidRPr="002B50DD" w:rsidRDefault="002B50DD" w:rsidP="002B50DD">
            <w:pPr>
              <w:spacing w:after="0" w:line="240" w:lineRule="auto"/>
              <w:rPr>
                <w:color w:val="000000"/>
              </w:rPr>
            </w:pPr>
            <w:r w:rsidRPr="002B50DD">
              <w:rPr>
                <w:color w:val="000000"/>
              </w:rPr>
              <w:t>Margaret</w:t>
            </w:r>
          </w:p>
        </w:tc>
        <w:tc>
          <w:tcPr>
            <w:tcW w:w="1185" w:type="pct"/>
            <w:tcBorders>
              <w:top w:val="nil"/>
              <w:left w:val="nil"/>
              <w:bottom w:val="nil"/>
              <w:right w:val="nil"/>
            </w:tcBorders>
            <w:shd w:val="clear" w:color="auto" w:fill="auto"/>
            <w:noWrap/>
            <w:vAlign w:val="bottom"/>
            <w:hideMark/>
          </w:tcPr>
          <w:p w14:paraId="110CE43B" w14:textId="77777777" w:rsidR="002B50DD" w:rsidRPr="002B50DD" w:rsidRDefault="002B50DD" w:rsidP="002B50DD">
            <w:pPr>
              <w:spacing w:after="0" w:line="240" w:lineRule="auto"/>
              <w:rPr>
                <w:color w:val="000000"/>
              </w:rPr>
            </w:pPr>
            <w:r w:rsidRPr="002B50DD">
              <w:rPr>
                <w:color w:val="000000"/>
              </w:rPr>
              <w:t>Bourke</w:t>
            </w:r>
          </w:p>
        </w:tc>
        <w:tc>
          <w:tcPr>
            <w:tcW w:w="2745" w:type="pct"/>
            <w:tcBorders>
              <w:top w:val="nil"/>
              <w:left w:val="nil"/>
              <w:bottom w:val="nil"/>
              <w:right w:val="nil"/>
            </w:tcBorders>
            <w:shd w:val="clear" w:color="auto" w:fill="auto"/>
            <w:noWrap/>
            <w:vAlign w:val="bottom"/>
            <w:hideMark/>
          </w:tcPr>
          <w:p w14:paraId="369C729E" w14:textId="77777777" w:rsidR="002B50DD" w:rsidRPr="002B50DD" w:rsidRDefault="002B50DD" w:rsidP="002B50DD">
            <w:pPr>
              <w:spacing w:after="0" w:line="240" w:lineRule="auto"/>
              <w:rPr>
                <w:color w:val="000000"/>
              </w:rPr>
            </w:pPr>
            <w:r w:rsidRPr="002B50DD">
              <w:rPr>
                <w:color w:val="000000"/>
              </w:rPr>
              <w:t>Department for International Trade</w:t>
            </w:r>
          </w:p>
        </w:tc>
      </w:tr>
      <w:tr w:rsidR="002B50DD" w:rsidRPr="002B50DD" w14:paraId="4E3FAB1B" w14:textId="77777777" w:rsidTr="00500DE7">
        <w:trPr>
          <w:trHeight w:val="320"/>
        </w:trPr>
        <w:tc>
          <w:tcPr>
            <w:tcW w:w="1070" w:type="pct"/>
            <w:tcBorders>
              <w:top w:val="nil"/>
              <w:left w:val="nil"/>
              <w:bottom w:val="nil"/>
              <w:right w:val="nil"/>
            </w:tcBorders>
            <w:shd w:val="clear" w:color="auto" w:fill="auto"/>
            <w:noWrap/>
            <w:vAlign w:val="bottom"/>
            <w:hideMark/>
          </w:tcPr>
          <w:p w14:paraId="4FDAE00F" w14:textId="77777777" w:rsidR="002B50DD" w:rsidRPr="002B50DD" w:rsidRDefault="002B50DD" w:rsidP="002B50DD">
            <w:pPr>
              <w:spacing w:after="0" w:line="240" w:lineRule="auto"/>
              <w:rPr>
                <w:color w:val="000000"/>
              </w:rPr>
            </w:pPr>
            <w:r w:rsidRPr="002B50DD">
              <w:rPr>
                <w:color w:val="000000"/>
              </w:rPr>
              <w:t>Jonny</w:t>
            </w:r>
          </w:p>
        </w:tc>
        <w:tc>
          <w:tcPr>
            <w:tcW w:w="1185" w:type="pct"/>
            <w:tcBorders>
              <w:top w:val="nil"/>
              <w:left w:val="nil"/>
              <w:bottom w:val="nil"/>
              <w:right w:val="nil"/>
            </w:tcBorders>
            <w:shd w:val="clear" w:color="auto" w:fill="auto"/>
            <w:noWrap/>
            <w:vAlign w:val="bottom"/>
            <w:hideMark/>
          </w:tcPr>
          <w:p w14:paraId="1AD2837B" w14:textId="77777777" w:rsidR="002B50DD" w:rsidRPr="002B50DD" w:rsidRDefault="002B50DD" w:rsidP="002B50DD">
            <w:pPr>
              <w:spacing w:after="0" w:line="240" w:lineRule="auto"/>
              <w:rPr>
                <w:color w:val="000000"/>
              </w:rPr>
            </w:pPr>
            <w:r w:rsidRPr="002B50DD">
              <w:rPr>
                <w:color w:val="000000"/>
              </w:rPr>
              <w:t>Clark</w:t>
            </w:r>
          </w:p>
        </w:tc>
        <w:tc>
          <w:tcPr>
            <w:tcW w:w="2745" w:type="pct"/>
            <w:tcBorders>
              <w:top w:val="nil"/>
              <w:left w:val="nil"/>
              <w:bottom w:val="nil"/>
              <w:right w:val="nil"/>
            </w:tcBorders>
            <w:shd w:val="clear" w:color="auto" w:fill="auto"/>
            <w:noWrap/>
            <w:vAlign w:val="bottom"/>
            <w:hideMark/>
          </w:tcPr>
          <w:p w14:paraId="190ACBF8" w14:textId="77777777" w:rsidR="002B50DD" w:rsidRPr="002B50DD" w:rsidRDefault="002B50DD" w:rsidP="002B50DD">
            <w:pPr>
              <w:spacing w:after="0" w:line="240" w:lineRule="auto"/>
              <w:rPr>
                <w:color w:val="000000"/>
              </w:rPr>
            </w:pPr>
            <w:r w:rsidRPr="002B50DD">
              <w:rPr>
                <w:color w:val="000000"/>
              </w:rPr>
              <w:t>Investor</w:t>
            </w:r>
          </w:p>
        </w:tc>
      </w:tr>
      <w:tr w:rsidR="002B50DD" w:rsidRPr="002B50DD" w14:paraId="2B67F56D" w14:textId="77777777" w:rsidTr="00500DE7">
        <w:trPr>
          <w:trHeight w:val="320"/>
        </w:trPr>
        <w:tc>
          <w:tcPr>
            <w:tcW w:w="1070" w:type="pct"/>
            <w:tcBorders>
              <w:top w:val="nil"/>
              <w:left w:val="nil"/>
              <w:bottom w:val="nil"/>
              <w:right w:val="nil"/>
            </w:tcBorders>
            <w:shd w:val="clear" w:color="auto" w:fill="auto"/>
            <w:noWrap/>
            <w:vAlign w:val="bottom"/>
            <w:hideMark/>
          </w:tcPr>
          <w:p w14:paraId="7B94059E" w14:textId="77777777" w:rsidR="002B50DD" w:rsidRPr="002B50DD" w:rsidRDefault="002B50DD" w:rsidP="002B50DD">
            <w:pPr>
              <w:spacing w:after="0" w:line="240" w:lineRule="auto"/>
              <w:rPr>
                <w:color w:val="000000"/>
              </w:rPr>
            </w:pPr>
            <w:r w:rsidRPr="002B50DD">
              <w:rPr>
                <w:color w:val="000000"/>
              </w:rPr>
              <w:t xml:space="preserve">Kirsty </w:t>
            </w:r>
          </w:p>
        </w:tc>
        <w:tc>
          <w:tcPr>
            <w:tcW w:w="1185" w:type="pct"/>
            <w:tcBorders>
              <w:top w:val="nil"/>
              <w:left w:val="nil"/>
              <w:bottom w:val="nil"/>
              <w:right w:val="nil"/>
            </w:tcBorders>
            <w:shd w:val="clear" w:color="auto" w:fill="auto"/>
            <w:noWrap/>
            <w:vAlign w:val="bottom"/>
            <w:hideMark/>
          </w:tcPr>
          <w:p w14:paraId="78A8844B" w14:textId="77777777" w:rsidR="002B50DD" w:rsidRPr="002B50DD" w:rsidRDefault="002B50DD" w:rsidP="002B50DD">
            <w:pPr>
              <w:spacing w:after="0" w:line="240" w:lineRule="auto"/>
              <w:rPr>
                <w:color w:val="000000"/>
              </w:rPr>
            </w:pPr>
            <w:r w:rsidRPr="002B50DD">
              <w:rPr>
                <w:color w:val="000000"/>
              </w:rPr>
              <w:t>Connell</w:t>
            </w:r>
          </w:p>
        </w:tc>
        <w:tc>
          <w:tcPr>
            <w:tcW w:w="2745" w:type="pct"/>
            <w:tcBorders>
              <w:top w:val="nil"/>
              <w:left w:val="nil"/>
              <w:bottom w:val="nil"/>
              <w:right w:val="nil"/>
            </w:tcBorders>
            <w:shd w:val="clear" w:color="auto" w:fill="auto"/>
            <w:noWrap/>
            <w:vAlign w:val="bottom"/>
            <w:hideMark/>
          </w:tcPr>
          <w:p w14:paraId="73E821DC" w14:textId="77777777" w:rsidR="002B50DD" w:rsidRPr="002B50DD" w:rsidRDefault="002B50DD" w:rsidP="002B50DD">
            <w:pPr>
              <w:spacing w:after="0" w:line="240" w:lineRule="auto"/>
              <w:rPr>
                <w:color w:val="000000"/>
              </w:rPr>
            </w:pPr>
            <w:r w:rsidRPr="002B50DD">
              <w:rPr>
                <w:color w:val="000000"/>
              </w:rPr>
              <w:t>University of Liverpool</w:t>
            </w:r>
          </w:p>
        </w:tc>
      </w:tr>
      <w:tr w:rsidR="002B50DD" w:rsidRPr="002B50DD" w14:paraId="35A2FB81" w14:textId="77777777" w:rsidTr="00500DE7">
        <w:trPr>
          <w:trHeight w:val="320"/>
        </w:trPr>
        <w:tc>
          <w:tcPr>
            <w:tcW w:w="1070" w:type="pct"/>
            <w:tcBorders>
              <w:top w:val="nil"/>
              <w:left w:val="nil"/>
              <w:bottom w:val="nil"/>
              <w:right w:val="nil"/>
            </w:tcBorders>
            <w:shd w:val="clear" w:color="auto" w:fill="auto"/>
            <w:noWrap/>
            <w:vAlign w:val="bottom"/>
            <w:hideMark/>
          </w:tcPr>
          <w:p w14:paraId="4E3F1DDB" w14:textId="77777777" w:rsidR="002B50DD" w:rsidRPr="002B50DD" w:rsidRDefault="002B50DD" w:rsidP="002B50DD">
            <w:pPr>
              <w:spacing w:after="0" w:line="240" w:lineRule="auto"/>
              <w:rPr>
                <w:color w:val="000000"/>
              </w:rPr>
            </w:pPr>
            <w:r w:rsidRPr="002B50DD">
              <w:rPr>
                <w:color w:val="000000"/>
              </w:rPr>
              <w:t>Mat</w:t>
            </w:r>
          </w:p>
        </w:tc>
        <w:tc>
          <w:tcPr>
            <w:tcW w:w="1185" w:type="pct"/>
            <w:tcBorders>
              <w:top w:val="nil"/>
              <w:left w:val="nil"/>
              <w:bottom w:val="nil"/>
              <w:right w:val="nil"/>
            </w:tcBorders>
            <w:shd w:val="clear" w:color="auto" w:fill="auto"/>
            <w:noWrap/>
            <w:vAlign w:val="bottom"/>
            <w:hideMark/>
          </w:tcPr>
          <w:p w14:paraId="66692A6E" w14:textId="77777777" w:rsidR="002B50DD" w:rsidRPr="002B50DD" w:rsidRDefault="002B50DD" w:rsidP="002B50DD">
            <w:pPr>
              <w:spacing w:after="0" w:line="240" w:lineRule="auto"/>
              <w:rPr>
                <w:color w:val="000000"/>
              </w:rPr>
            </w:pPr>
            <w:r w:rsidRPr="002B50DD">
              <w:rPr>
                <w:color w:val="000000"/>
              </w:rPr>
              <w:t>Flynn</w:t>
            </w:r>
          </w:p>
        </w:tc>
        <w:tc>
          <w:tcPr>
            <w:tcW w:w="2745" w:type="pct"/>
            <w:tcBorders>
              <w:top w:val="nil"/>
              <w:left w:val="nil"/>
              <w:bottom w:val="nil"/>
              <w:right w:val="nil"/>
            </w:tcBorders>
            <w:shd w:val="clear" w:color="auto" w:fill="auto"/>
            <w:noWrap/>
            <w:vAlign w:val="bottom"/>
            <w:hideMark/>
          </w:tcPr>
          <w:p w14:paraId="6B8DAFED" w14:textId="77777777" w:rsidR="002B50DD" w:rsidRPr="002B50DD" w:rsidRDefault="002B50DD" w:rsidP="002B50DD">
            <w:pPr>
              <w:spacing w:after="0" w:line="240" w:lineRule="auto"/>
              <w:rPr>
                <w:color w:val="000000"/>
              </w:rPr>
            </w:pPr>
            <w:r w:rsidRPr="002B50DD">
              <w:rPr>
                <w:color w:val="000000"/>
              </w:rPr>
              <w:t>University of Liverpool</w:t>
            </w:r>
          </w:p>
        </w:tc>
      </w:tr>
      <w:tr w:rsidR="002B50DD" w:rsidRPr="002B50DD" w14:paraId="35E231BD" w14:textId="77777777" w:rsidTr="00500DE7">
        <w:trPr>
          <w:trHeight w:val="320"/>
        </w:trPr>
        <w:tc>
          <w:tcPr>
            <w:tcW w:w="1070" w:type="pct"/>
            <w:tcBorders>
              <w:top w:val="nil"/>
              <w:left w:val="nil"/>
              <w:bottom w:val="nil"/>
              <w:right w:val="nil"/>
            </w:tcBorders>
            <w:shd w:val="clear" w:color="auto" w:fill="auto"/>
            <w:noWrap/>
            <w:vAlign w:val="bottom"/>
            <w:hideMark/>
          </w:tcPr>
          <w:p w14:paraId="489746A0" w14:textId="77777777" w:rsidR="002B50DD" w:rsidRPr="002B50DD" w:rsidRDefault="002B50DD" w:rsidP="002B50DD">
            <w:pPr>
              <w:spacing w:after="0" w:line="240" w:lineRule="auto"/>
              <w:rPr>
                <w:color w:val="000000"/>
              </w:rPr>
            </w:pPr>
            <w:r w:rsidRPr="002B50DD">
              <w:rPr>
                <w:color w:val="000000"/>
              </w:rPr>
              <w:t>Sher</w:t>
            </w:r>
          </w:p>
        </w:tc>
        <w:tc>
          <w:tcPr>
            <w:tcW w:w="1185" w:type="pct"/>
            <w:tcBorders>
              <w:top w:val="nil"/>
              <w:left w:val="nil"/>
              <w:bottom w:val="nil"/>
              <w:right w:val="nil"/>
            </w:tcBorders>
            <w:shd w:val="clear" w:color="auto" w:fill="auto"/>
            <w:noWrap/>
            <w:vAlign w:val="bottom"/>
            <w:hideMark/>
          </w:tcPr>
          <w:p w14:paraId="6E7D3BE4" w14:textId="77777777" w:rsidR="002B50DD" w:rsidRPr="002B50DD" w:rsidRDefault="002B50DD" w:rsidP="002B50DD">
            <w:pPr>
              <w:spacing w:after="0" w:line="240" w:lineRule="auto"/>
              <w:rPr>
                <w:color w:val="000000"/>
              </w:rPr>
            </w:pPr>
            <w:r w:rsidRPr="002B50DD">
              <w:rPr>
                <w:color w:val="000000"/>
              </w:rPr>
              <w:t>Galen</w:t>
            </w:r>
          </w:p>
        </w:tc>
        <w:tc>
          <w:tcPr>
            <w:tcW w:w="2745" w:type="pct"/>
            <w:tcBorders>
              <w:top w:val="nil"/>
              <w:left w:val="nil"/>
              <w:bottom w:val="nil"/>
              <w:right w:val="nil"/>
            </w:tcBorders>
            <w:shd w:val="clear" w:color="auto" w:fill="auto"/>
            <w:noWrap/>
            <w:vAlign w:val="bottom"/>
            <w:hideMark/>
          </w:tcPr>
          <w:p w14:paraId="556F9CE0" w14:textId="7FF78E96" w:rsidR="002B50DD" w:rsidRPr="002B50DD" w:rsidRDefault="002B50DD" w:rsidP="002B50DD">
            <w:pPr>
              <w:spacing w:after="0" w:line="240" w:lineRule="auto"/>
              <w:rPr>
                <w:color w:val="000000"/>
              </w:rPr>
            </w:pPr>
            <w:r w:rsidRPr="002B50DD">
              <w:rPr>
                <w:color w:val="000000"/>
              </w:rPr>
              <w:t>Barc</w:t>
            </w:r>
            <w:r w:rsidR="00500DE7">
              <w:rPr>
                <w:color w:val="000000"/>
              </w:rPr>
              <w:t>l</w:t>
            </w:r>
            <w:r w:rsidRPr="002B50DD">
              <w:rPr>
                <w:color w:val="000000"/>
              </w:rPr>
              <w:t>ays Eagle Labs</w:t>
            </w:r>
          </w:p>
        </w:tc>
      </w:tr>
      <w:tr w:rsidR="002B50DD" w:rsidRPr="002B50DD" w14:paraId="6A0A3439" w14:textId="77777777" w:rsidTr="00500DE7">
        <w:trPr>
          <w:trHeight w:val="320"/>
        </w:trPr>
        <w:tc>
          <w:tcPr>
            <w:tcW w:w="1070" w:type="pct"/>
            <w:tcBorders>
              <w:top w:val="nil"/>
              <w:left w:val="nil"/>
              <w:bottom w:val="nil"/>
              <w:right w:val="nil"/>
            </w:tcBorders>
            <w:shd w:val="clear" w:color="auto" w:fill="auto"/>
            <w:noWrap/>
            <w:vAlign w:val="bottom"/>
            <w:hideMark/>
          </w:tcPr>
          <w:p w14:paraId="419AFCDF" w14:textId="77777777" w:rsidR="002B50DD" w:rsidRPr="002B50DD" w:rsidRDefault="002B50DD" w:rsidP="002B50DD">
            <w:pPr>
              <w:spacing w:after="0" w:line="240" w:lineRule="auto"/>
              <w:rPr>
                <w:color w:val="000000"/>
              </w:rPr>
            </w:pPr>
            <w:r w:rsidRPr="002B50DD">
              <w:rPr>
                <w:color w:val="000000"/>
              </w:rPr>
              <w:t>Sarah</w:t>
            </w:r>
          </w:p>
        </w:tc>
        <w:tc>
          <w:tcPr>
            <w:tcW w:w="1185" w:type="pct"/>
            <w:tcBorders>
              <w:top w:val="nil"/>
              <w:left w:val="nil"/>
              <w:bottom w:val="nil"/>
              <w:right w:val="nil"/>
            </w:tcBorders>
            <w:shd w:val="clear" w:color="auto" w:fill="auto"/>
            <w:noWrap/>
            <w:vAlign w:val="bottom"/>
            <w:hideMark/>
          </w:tcPr>
          <w:p w14:paraId="71E3CF59" w14:textId="77777777" w:rsidR="002B50DD" w:rsidRPr="002B50DD" w:rsidRDefault="002B50DD" w:rsidP="002B50DD">
            <w:pPr>
              <w:spacing w:after="0" w:line="240" w:lineRule="auto"/>
              <w:rPr>
                <w:color w:val="000000"/>
              </w:rPr>
            </w:pPr>
            <w:r w:rsidRPr="002B50DD">
              <w:rPr>
                <w:color w:val="000000"/>
              </w:rPr>
              <w:t>Goulden</w:t>
            </w:r>
          </w:p>
        </w:tc>
        <w:tc>
          <w:tcPr>
            <w:tcW w:w="2745" w:type="pct"/>
            <w:tcBorders>
              <w:top w:val="nil"/>
              <w:left w:val="nil"/>
              <w:bottom w:val="nil"/>
              <w:right w:val="nil"/>
            </w:tcBorders>
            <w:shd w:val="clear" w:color="auto" w:fill="auto"/>
            <w:noWrap/>
            <w:vAlign w:val="bottom"/>
            <w:hideMark/>
          </w:tcPr>
          <w:p w14:paraId="4B968F74" w14:textId="77777777" w:rsidR="002B50DD" w:rsidRPr="002B50DD" w:rsidRDefault="002B50DD" w:rsidP="002B50DD">
            <w:pPr>
              <w:spacing w:after="0" w:line="240" w:lineRule="auto"/>
              <w:rPr>
                <w:color w:val="000000"/>
              </w:rPr>
            </w:pPr>
            <w:r w:rsidRPr="002B50DD">
              <w:rPr>
                <w:color w:val="000000"/>
              </w:rPr>
              <w:t>Form</w:t>
            </w:r>
          </w:p>
        </w:tc>
      </w:tr>
      <w:tr w:rsidR="002B50DD" w:rsidRPr="002B50DD" w14:paraId="00668A73" w14:textId="77777777" w:rsidTr="00500DE7">
        <w:trPr>
          <w:trHeight w:val="320"/>
        </w:trPr>
        <w:tc>
          <w:tcPr>
            <w:tcW w:w="1070" w:type="pct"/>
            <w:tcBorders>
              <w:top w:val="nil"/>
              <w:left w:val="nil"/>
              <w:bottom w:val="nil"/>
              <w:right w:val="nil"/>
            </w:tcBorders>
            <w:shd w:val="clear" w:color="auto" w:fill="auto"/>
            <w:noWrap/>
            <w:vAlign w:val="bottom"/>
            <w:hideMark/>
          </w:tcPr>
          <w:p w14:paraId="24825BCE" w14:textId="77777777" w:rsidR="002B50DD" w:rsidRPr="002B50DD" w:rsidRDefault="002B50DD" w:rsidP="002B50DD">
            <w:pPr>
              <w:spacing w:after="0" w:line="240" w:lineRule="auto"/>
              <w:rPr>
                <w:color w:val="000000"/>
              </w:rPr>
            </w:pPr>
            <w:r w:rsidRPr="002B50DD">
              <w:rPr>
                <w:color w:val="000000"/>
              </w:rPr>
              <w:t>Ruth</w:t>
            </w:r>
          </w:p>
        </w:tc>
        <w:tc>
          <w:tcPr>
            <w:tcW w:w="1185" w:type="pct"/>
            <w:tcBorders>
              <w:top w:val="nil"/>
              <w:left w:val="nil"/>
              <w:bottom w:val="nil"/>
              <w:right w:val="nil"/>
            </w:tcBorders>
            <w:shd w:val="clear" w:color="auto" w:fill="auto"/>
            <w:noWrap/>
            <w:vAlign w:val="bottom"/>
            <w:hideMark/>
          </w:tcPr>
          <w:p w14:paraId="3808B34C" w14:textId="77777777" w:rsidR="002B50DD" w:rsidRPr="002B50DD" w:rsidRDefault="002B50DD" w:rsidP="002B50DD">
            <w:pPr>
              <w:spacing w:after="0" w:line="240" w:lineRule="auto"/>
              <w:rPr>
                <w:color w:val="000000"/>
              </w:rPr>
            </w:pPr>
            <w:r w:rsidRPr="002B50DD">
              <w:rPr>
                <w:color w:val="000000"/>
              </w:rPr>
              <w:t>Hartnoll</w:t>
            </w:r>
          </w:p>
        </w:tc>
        <w:tc>
          <w:tcPr>
            <w:tcW w:w="2745" w:type="pct"/>
            <w:tcBorders>
              <w:top w:val="nil"/>
              <w:left w:val="nil"/>
              <w:bottom w:val="nil"/>
              <w:right w:val="nil"/>
            </w:tcBorders>
            <w:shd w:val="clear" w:color="auto" w:fill="auto"/>
            <w:noWrap/>
            <w:vAlign w:val="bottom"/>
            <w:hideMark/>
          </w:tcPr>
          <w:p w14:paraId="40D32CB2" w14:textId="77777777" w:rsidR="002B50DD" w:rsidRPr="002B50DD" w:rsidRDefault="002B50DD" w:rsidP="002B50DD">
            <w:pPr>
              <w:spacing w:after="0" w:line="240" w:lineRule="auto"/>
              <w:rPr>
                <w:color w:val="000000"/>
              </w:rPr>
            </w:pPr>
            <w:r w:rsidRPr="002B50DD">
              <w:rPr>
                <w:color w:val="000000"/>
              </w:rPr>
              <w:t>Matchstick Creative</w:t>
            </w:r>
          </w:p>
        </w:tc>
      </w:tr>
      <w:tr w:rsidR="002B50DD" w:rsidRPr="002B50DD" w14:paraId="1BE4F56E" w14:textId="77777777" w:rsidTr="00500DE7">
        <w:trPr>
          <w:trHeight w:val="320"/>
        </w:trPr>
        <w:tc>
          <w:tcPr>
            <w:tcW w:w="1070" w:type="pct"/>
            <w:tcBorders>
              <w:top w:val="nil"/>
              <w:left w:val="nil"/>
              <w:bottom w:val="nil"/>
              <w:right w:val="nil"/>
            </w:tcBorders>
            <w:shd w:val="clear" w:color="auto" w:fill="auto"/>
            <w:noWrap/>
            <w:vAlign w:val="bottom"/>
            <w:hideMark/>
          </w:tcPr>
          <w:p w14:paraId="78DA12D3" w14:textId="77777777" w:rsidR="002B50DD" w:rsidRPr="002B50DD" w:rsidRDefault="002B50DD" w:rsidP="002B50DD">
            <w:pPr>
              <w:spacing w:after="0" w:line="240" w:lineRule="auto"/>
              <w:rPr>
                <w:color w:val="000000"/>
              </w:rPr>
            </w:pPr>
            <w:r w:rsidRPr="002B50DD">
              <w:rPr>
                <w:color w:val="000000"/>
              </w:rPr>
              <w:t>Matt</w:t>
            </w:r>
          </w:p>
        </w:tc>
        <w:tc>
          <w:tcPr>
            <w:tcW w:w="1185" w:type="pct"/>
            <w:tcBorders>
              <w:top w:val="nil"/>
              <w:left w:val="nil"/>
              <w:bottom w:val="nil"/>
              <w:right w:val="nil"/>
            </w:tcBorders>
            <w:shd w:val="clear" w:color="auto" w:fill="auto"/>
            <w:noWrap/>
            <w:vAlign w:val="bottom"/>
            <w:hideMark/>
          </w:tcPr>
          <w:p w14:paraId="61111992" w14:textId="77777777" w:rsidR="002B50DD" w:rsidRPr="002B50DD" w:rsidRDefault="002B50DD" w:rsidP="002B50DD">
            <w:pPr>
              <w:spacing w:after="0" w:line="240" w:lineRule="auto"/>
              <w:rPr>
                <w:color w:val="000000"/>
              </w:rPr>
            </w:pPr>
            <w:r w:rsidRPr="002B50DD">
              <w:rPr>
                <w:color w:val="000000"/>
              </w:rPr>
              <w:t>Johnson</w:t>
            </w:r>
          </w:p>
        </w:tc>
        <w:tc>
          <w:tcPr>
            <w:tcW w:w="2745" w:type="pct"/>
            <w:tcBorders>
              <w:top w:val="nil"/>
              <w:left w:val="nil"/>
              <w:bottom w:val="nil"/>
              <w:right w:val="nil"/>
            </w:tcBorders>
            <w:shd w:val="clear" w:color="auto" w:fill="auto"/>
            <w:noWrap/>
            <w:vAlign w:val="bottom"/>
            <w:hideMark/>
          </w:tcPr>
          <w:p w14:paraId="680ED3EC" w14:textId="77777777" w:rsidR="002B50DD" w:rsidRPr="002B50DD" w:rsidRDefault="002B50DD" w:rsidP="002B50DD">
            <w:pPr>
              <w:spacing w:after="0" w:line="240" w:lineRule="auto"/>
              <w:rPr>
                <w:color w:val="000000"/>
              </w:rPr>
            </w:pPr>
            <w:r w:rsidRPr="002B50DD">
              <w:rPr>
                <w:color w:val="000000"/>
              </w:rPr>
              <w:t>Form</w:t>
            </w:r>
          </w:p>
        </w:tc>
      </w:tr>
      <w:tr w:rsidR="002B50DD" w:rsidRPr="002B50DD" w14:paraId="453BC141" w14:textId="77777777" w:rsidTr="00500DE7">
        <w:trPr>
          <w:trHeight w:val="320"/>
        </w:trPr>
        <w:tc>
          <w:tcPr>
            <w:tcW w:w="1070" w:type="pct"/>
            <w:tcBorders>
              <w:top w:val="nil"/>
              <w:left w:val="nil"/>
              <w:bottom w:val="nil"/>
              <w:right w:val="nil"/>
            </w:tcBorders>
            <w:shd w:val="clear" w:color="auto" w:fill="auto"/>
            <w:noWrap/>
            <w:vAlign w:val="bottom"/>
            <w:hideMark/>
          </w:tcPr>
          <w:p w14:paraId="39A837A1" w14:textId="77777777" w:rsidR="002B50DD" w:rsidRPr="002B50DD" w:rsidRDefault="002B50DD" w:rsidP="002B50DD">
            <w:pPr>
              <w:spacing w:after="0" w:line="240" w:lineRule="auto"/>
              <w:rPr>
                <w:color w:val="000000"/>
              </w:rPr>
            </w:pPr>
            <w:r w:rsidRPr="002B50DD">
              <w:rPr>
                <w:color w:val="000000"/>
              </w:rPr>
              <w:t>Liam</w:t>
            </w:r>
          </w:p>
        </w:tc>
        <w:tc>
          <w:tcPr>
            <w:tcW w:w="1185" w:type="pct"/>
            <w:tcBorders>
              <w:top w:val="nil"/>
              <w:left w:val="nil"/>
              <w:bottom w:val="nil"/>
              <w:right w:val="nil"/>
            </w:tcBorders>
            <w:shd w:val="clear" w:color="auto" w:fill="auto"/>
            <w:noWrap/>
            <w:vAlign w:val="bottom"/>
            <w:hideMark/>
          </w:tcPr>
          <w:p w14:paraId="056AFDF3" w14:textId="77777777" w:rsidR="002B50DD" w:rsidRPr="002B50DD" w:rsidRDefault="002B50DD" w:rsidP="002B50DD">
            <w:pPr>
              <w:spacing w:after="0" w:line="240" w:lineRule="auto"/>
              <w:rPr>
                <w:color w:val="000000"/>
              </w:rPr>
            </w:pPr>
            <w:r w:rsidRPr="002B50DD">
              <w:rPr>
                <w:color w:val="000000"/>
              </w:rPr>
              <w:t>Kelly</w:t>
            </w:r>
          </w:p>
        </w:tc>
        <w:tc>
          <w:tcPr>
            <w:tcW w:w="2745" w:type="pct"/>
            <w:tcBorders>
              <w:top w:val="nil"/>
              <w:left w:val="nil"/>
              <w:bottom w:val="nil"/>
              <w:right w:val="nil"/>
            </w:tcBorders>
            <w:shd w:val="clear" w:color="auto" w:fill="auto"/>
            <w:noWrap/>
            <w:vAlign w:val="bottom"/>
            <w:hideMark/>
          </w:tcPr>
          <w:p w14:paraId="749CFA50" w14:textId="77777777" w:rsidR="002B50DD" w:rsidRPr="002B50DD" w:rsidRDefault="002B50DD" w:rsidP="002B50DD">
            <w:pPr>
              <w:spacing w:after="0" w:line="240" w:lineRule="auto"/>
              <w:rPr>
                <w:color w:val="000000"/>
              </w:rPr>
            </w:pPr>
            <w:r w:rsidRPr="002B50DD">
              <w:rPr>
                <w:color w:val="000000"/>
              </w:rPr>
              <w:t>Make CIC</w:t>
            </w:r>
          </w:p>
        </w:tc>
      </w:tr>
      <w:tr w:rsidR="002B50DD" w:rsidRPr="002B50DD" w14:paraId="498F8F36" w14:textId="77777777" w:rsidTr="00500DE7">
        <w:trPr>
          <w:trHeight w:val="320"/>
        </w:trPr>
        <w:tc>
          <w:tcPr>
            <w:tcW w:w="1070" w:type="pct"/>
            <w:tcBorders>
              <w:top w:val="nil"/>
              <w:left w:val="nil"/>
              <w:bottom w:val="nil"/>
              <w:right w:val="nil"/>
            </w:tcBorders>
            <w:shd w:val="clear" w:color="auto" w:fill="auto"/>
            <w:noWrap/>
            <w:vAlign w:val="bottom"/>
            <w:hideMark/>
          </w:tcPr>
          <w:p w14:paraId="2071AD90" w14:textId="77777777" w:rsidR="002B50DD" w:rsidRPr="002B50DD" w:rsidRDefault="002B50DD" w:rsidP="002B50DD">
            <w:pPr>
              <w:spacing w:after="0" w:line="240" w:lineRule="auto"/>
              <w:rPr>
                <w:color w:val="000000"/>
              </w:rPr>
            </w:pPr>
            <w:r w:rsidRPr="002B50DD">
              <w:rPr>
                <w:color w:val="000000"/>
              </w:rPr>
              <w:t>Richard</w:t>
            </w:r>
          </w:p>
        </w:tc>
        <w:tc>
          <w:tcPr>
            <w:tcW w:w="1185" w:type="pct"/>
            <w:tcBorders>
              <w:top w:val="nil"/>
              <w:left w:val="nil"/>
              <w:bottom w:val="nil"/>
              <w:right w:val="nil"/>
            </w:tcBorders>
            <w:shd w:val="clear" w:color="auto" w:fill="auto"/>
            <w:noWrap/>
            <w:vAlign w:val="bottom"/>
            <w:hideMark/>
          </w:tcPr>
          <w:p w14:paraId="441C23B6" w14:textId="77777777" w:rsidR="002B50DD" w:rsidRPr="002B50DD" w:rsidRDefault="002B50DD" w:rsidP="002B50DD">
            <w:pPr>
              <w:spacing w:after="0" w:line="240" w:lineRule="auto"/>
              <w:rPr>
                <w:color w:val="000000"/>
              </w:rPr>
            </w:pPr>
            <w:r w:rsidRPr="002B50DD">
              <w:rPr>
                <w:color w:val="000000"/>
              </w:rPr>
              <w:t>Koeck</w:t>
            </w:r>
          </w:p>
        </w:tc>
        <w:tc>
          <w:tcPr>
            <w:tcW w:w="2745" w:type="pct"/>
            <w:tcBorders>
              <w:top w:val="nil"/>
              <w:left w:val="nil"/>
              <w:bottom w:val="nil"/>
              <w:right w:val="nil"/>
            </w:tcBorders>
            <w:shd w:val="clear" w:color="auto" w:fill="auto"/>
            <w:noWrap/>
            <w:vAlign w:val="bottom"/>
            <w:hideMark/>
          </w:tcPr>
          <w:p w14:paraId="0692D204" w14:textId="77777777" w:rsidR="002B50DD" w:rsidRPr="002B50DD" w:rsidRDefault="002B50DD" w:rsidP="002B50DD">
            <w:pPr>
              <w:spacing w:after="0" w:line="240" w:lineRule="auto"/>
              <w:rPr>
                <w:color w:val="000000"/>
              </w:rPr>
            </w:pPr>
            <w:r w:rsidRPr="002B50DD">
              <w:rPr>
                <w:color w:val="000000"/>
              </w:rPr>
              <w:t>University of Liverpool</w:t>
            </w:r>
          </w:p>
        </w:tc>
      </w:tr>
      <w:tr w:rsidR="002B50DD" w:rsidRPr="002B50DD" w14:paraId="6E51A212" w14:textId="77777777" w:rsidTr="00500DE7">
        <w:trPr>
          <w:trHeight w:val="320"/>
        </w:trPr>
        <w:tc>
          <w:tcPr>
            <w:tcW w:w="1070" w:type="pct"/>
            <w:tcBorders>
              <w:top w:val="nil"/>
              <w:left w:val="nil"/>
              <w:bottom w:val="nil"/>
              <w:right w:val="nil"/>
            </w:tcBorders>
            <w:shd w:val="clear" w:color="auto" w:fill="auto"/>
            <w:noWrap/>
            <w:vAlign w:val="bottom"/>
            <w:hideMark/>
          </w:tcPr>
          <w:p w14:paraId="2375E775" w14:textId="77777777" w:rsidR="002B50DD" w:rsidRPr="002B50DD" w:rsidRDefault="002B50DD" w:rsidP="002B50DD">
            <w:pPr>
              <w:spacing w:after="0" w:line="240" w:lineRule="auto"/>
              <w:rPr>
                <w:color w:val="000000"/>
              </w:rPr>
            </w:pPr>
            <w:r w:rsidRPr="002B50DD">
              <w:rPr>
                <w:color w:val="000000"/>
              </w:rPr>
              <w:t xml:space="preserve">John </w:t>
            </w:r>
          </w:p>
        </w:tc>
        <w:tc>
          <w:tcPr>
            <w:tcW w:w="1185" w:type="pct"/>
            <w:tcBorders>
              <w:top w:val="nil"/>
              <w:left w:val="nil"/>
              <w:bottom w:val="nil"/>
              <w:right w:val="nil"/>
            </w:tcBorders>
            <w:shd w:val="clear" w:color="auto" w:fill="auto"/>
            <w:noWrap/>
            <w:vAlign w:val="bottom"/>
            <w:hideMark/>
          </w:tcPr>
          <w:p w14:paraId="7D3D2900" w14:textId="77777777" w:rsidR="002B50DD" w:rsidRPr="002B50DD" w:rsidRDefault="002B50DD" w:rsidP="002B50DD">
            <w:pPr>
              <w:spacing w:after="0" w:line="240" w:lineRule="auto"/>
              <w:rPr>
                <w:color w:val="000000"/>
              </w:rPr>
            </w:pPr>
            <w:r w:rsidRPr="002B50DD">
              <w:rPr>
                <w:color w:val="000000"/>
              </w:rPr>
              <w:t>Leake</w:t>
            </w:r>
          </w:p>
        </w:tc>
        <w:tc>
          <w:tcPr>
            <w:tcW w:w="2745" w:type="pct"/>
            <w:tcBorders>
              <w:top w:val="nil"/>
              <w:left w:val="nil"/>
              <w:bottom w:val="nil"/>
              <w:right w:val="nil"/>
            </w:tcBorders>
            <w:shd w:val="clear" w:color="auto" w:fill="auto"/>
            <w:noWrap/>
            <w:vAlign w:val="bottom"/>
            <w:hideMark/>
          </w:tcPr>
          <w:p w14:paraId="2E5AD95D" w14:textId="77777777" w:rsidR="002B50DD" w:rsidRPr="002B50DD" w:rsidRDefault="002B50DD" w:rsidP="002B50DD">
            <w:pPr>
              <w:spacing w:after="0" w:line="240" w:lineRule="auto"/>
              <w:rPr>
                <w:color w:val="000000"/>
              </w:rPr>
            </w:pPr>
            <w:r w:rsidRPr="002B50DD">
              <w:rPr>
                <w:color w:val="000000"/>
              </w:rPr>
              <w:t>SciTech Daresbury</w:t>
            </w:r>
          </w:p>
        </w:tc>
      </w:tr>
      <w:tr w:rsidR="002B50DD" w:rsidRPr="002B50DD" w14:paraId="5CAFE24C" w14:textId="77777777" w:rsidTr="00500DE7">
        <w:trPr>
          <w:trHeight w:val="320"/>
        </w:trPr>
        <w:tc>
          <w:tcPr>
            <w:tcW w:w="1070" w:type="pct"/>
            <w:tcBorders>
              <w:top w:val="nil"/>
              <w:left w:val="nil"/>
              <w:bottom w:val="nil"/>
              <w:right w:val="nil"/>
            </w:tcBorders>
            <w:shd w:val="clear" w:color="auto" w:fill="auto"/>
            <w:noWrap/>
            <w:vAlign w:val="bottom"/>
            <w:hideMark/>
          </w:tcPr>
          <w:p w14:paraId="4CC36BD9" w14:textId="77777777" w:rsidR="002B50DD" w:rsidRPr="002B50DD" w:rsidRDefault="002B50DD" w:rsidP="002B50DD">
            <w:pPr>
              <w:spacing w:after="0" w:line="240" w:lineRule="auto"/>
              <w:rPr>
                <w:color w:val="000000"/>
              </w:rPr>
            </w:pPr>
            <w:r w:rsidRPr="002B50DD">
              <w:rPr>
                <w:color w:val="000000"/>
              </w:rPr>
              <w:t>Claire</w:t>
            </w:r>
          </w:p>
        </w:tc>
        <w:tc>
          <w:tcPr>
            <w:tcW w:w="1185" w:type="pct"/>
            <w:tcBorders>
              <w:top w:val="nil"/>
              <w:left w:val="nil"/>
              <w:bottom w:val="nil"/>
              <w:right w:val="nil"/>
            </w:tcBorders>
            <w:shd w:val="clear" w:color="auto" w:fill="auto"/>
            <w:noWrap/>
            <w:vAlign w:val="bottom"/>
            <w:hideMark/>
          </w:tcPr>
          <w:p w14:paraId="000D3F79" w14:textId="77777777" w:rsidR="002B50DD" w:rsidRPr="002B50DD" w:rsidRDefault="002B50DD" w:rsidP="002B50DD">
            <w:pPr>
              <w:spacing w:after="0" w:line="240" w:lineRule="auto"/>
              <w:rPr>
                <w:color w:val="000000"/>
              </w:rPr>
            </w:pPr>
            <w:r w:rsidRPr="002B50DD">
              <w:rPr>
                <w:color w:val="000000"/>
              </w:rPr>
              <w:t>Lewis</w:t>
            </w:r>
          </w:p>
        </w:tc>
        <w:tc>
          <w:tcPr>
            <w:tcW w:w="2745" w:type="pct"/>
            <w:tcBorders>
              <w:top w:val="nil"/>
              <w:left w:val="nil"/>
              <w:bottom w:val="nil"/>
              <w:right w:val="nil"/>
            </w:tcBorders>
            <w:shd w:val="clear" w:color="auto" w:fill="auto"/>
            <w:noWrap/>
            <w:vAlign w:val="bottom"/>
            <w:hideMark/>
          </w:tcPr>
          <w:p w14:paraId="1748BE0E" w14:textId="77777777" w:rsidR="002B50DD" w:rsidRPr="002B50DD" w:rsidRDefault="002B50DD" w:rsidP="002B50DD">
            <w:pPr>
              <w:spacing w:after="0" w:line="240" w:lineRule="auto"/>
              <w:rPr>
                <w:color w:val="000000"/>
              </w:rPr>
            </w:pPr>
            <w:r w:rsidRPr="002B50DD">
              <w:rPr>
                <w:color w:val="000000"/>
              </w:rPr>
              <w:t>Baltic Ventures</w:t>
            </w:r>
          </w:p>
        </w:tc>
      </w:tr>
      <w:tr w:rsidR="002B50DD" w:rsidRPr="002B50DD" w14:paraId="710A503A" w14:textId="77777777" w:rsidTr="00500DE7">
        <w:trPr>
          <w:trHeight w:val="320"/>
        </w:trPr>
        <w:tc>
          <w:tcPr>
            <w:tcW w:w="1070" w:type="pct"/>
            <w:tcBorders>
              <w:top w:val="nil"/>
              <w:left w:val="nil"/>
              <w:bottom w:val="nil"/>
              <w:right w:val="nil"/>
            </w:tcBorders>
            <w:shd w:val="clear" w:color="auto" w:fill="auto"/>
            <w:noWrap/>
            <w:vAlign w:val="bottom"/>
            <w:hideMark/>
          </w:tcPr>
          <w:p w14:paraId="6289627B" w14:textId="77777777" w:rsidR="002B50DD" w:rsidRPr="002B50DD" w:rsidRDefault="002B50DD" w:rsidP="002B50DD">
            <w:pPr>
              <w:spacing w:after="0" w:line="240" w:lineRule="auto"/>
              <w:rPr>
                <w:color w:val="000000"/>
              </w:rPr>
            </w:pPr>
            <w:r w:rsidRPr="002B50DD">
              <w:rPr>
                <w:color w:val="000000"/>
              </w:rPr>
              <w:t xml:space="preserve">Sarah </w:t>
            </w:r>
          </w:p>
        </w:tc>
        <w:tc>
          <w:tcPr>
            <w:tcW w:w="1185" w:type="pct"/>
            <w:tcBorders>
              <w:top w:val="nil"/>
              <w:left w:val="nil"/>
              <w:bottom w:val="nil"/>
              <w:right w:val="nil"/>
            </w:tcBorders>
            <w:shd w:val="clear" w:color="auto" w:fill="auto"/>
            <w:noWrap/>
            <w:vAlign w:val="bottom"/>
            <w:hideMark/>
          </w:tcPr>
          <w:p w14:paraId="4B93ED63" w14:textId="77777777" w:rsidR="002B50DD" w:rsidRPr="002B50DD" w:rsidRDefault="002B50DD" w:rsidP="002B50DD">
            <w:pPr>
              <w:spacing w:after="0" w:line="240" w:lineRule="auto"/>
              <w:rPr>
                <w:color w:val="000000"/>
              </w:rPr>
            </w:pPr>
            <w:r w:rsidRPr="002B50DD">
              <w:rPr>
                <w:color w:val="000000"/>
              </w:rPr>
              <w:t>Lovell</w:t>
            </w:r>
          </w:p>
        </w:tc>
        <w:tc>
          <w:tcPr>
            <w:tcW w:w="2745" w:type="pct"/>
            <w:tcBorders>
              <w:top w:val="nil"/>
              <w:left w:val="nil"/>
              <w:bottom w:val="nil"/>
              <w:right w:val="nil"/>
            </w:tcBorders>
            <w:shd w:val="clear" w:color="auto" w:fill="auto"/>
            <w:noWrap/>
            <w:vAlign w:val="bottom"/>
            <w:hideMark/>
          </w:tcPr>
          <w:p w14:paraId="0506CD9A" w14:textId="77777777" w:rsidR="002B50DD" w:rsidRPr="002B50DD" w:rsidRDefault="002B50DD" w:rsidP="002B50DD">
            <w:pPr>
              <w:spacing w:after="0" w:line="240" w:lineRule="auto"/>
              <w:rPr>
                <w:color w:val="000000"/>
              </w:rPr>
            </w:pPr>
            <w:r w:rsidRPr="002B50DD">
              <w:rPr>
                <w:color w:val="000000"/>
              </w:rPr>
              <w:t>LCR CA</w:t>
            </w:r>
          </w:p>
        </w:tc>
      </w:tr>
      <w:tr w:rsidR="002B50DD" w:rsidRPr="002B50DD" w14:paraId="51F6479E" w14:textId="77777777" w:rsidTr="00500DE7">
        <w:trPr>
          <w:trHeight w:val="320"/>
        </w:trPr>
        <w:tc>
          <w:tcPr>
            <w:tcW w:w="1070" w:type="pct"/>
            <w:tcBorders>
              <w:top w:val="nil"/>
              <w:left w:val="nil"/>
              <w:bottom w:val="nil"/>
              <w:right w:val="nil"/>
            </w:tcBorders>
            <w:shd w:val="clear" w:color="auto" w:fill="auto"/>
            <w:noWrap/>
            <w:vAlign w:val="bottom"/>
            <w:hideMark/>
          </w:tcPr>
          <w:p w14:paraId="33B4C59F" w14:textId="77777777" w:rsidR="002B50DD" w:rsidRPr="002B50DD" w:rsidRDefault="002B50DD" w:rsidP="002B50DD">
            <w:pPr>
              <w:spacing w:after="0" w:line="240" w:lineRule="auto"/>
              <w:rPr>
                <w:color w:val="000000"/>
              </w:rPr>
            </w:pPr>
            <w:r w:rsidRPr="002B50DD">
              <w:rPr>
                <w:color w:val="000000"/>
              </w:rPr>
              <w:t>Paul</w:t>
            </w:r>
          </w:p>
        </w:tc>
        <w:tc>
          <w:tcPr>
            <w:tcW w:w="1185" w:type="pct"/>
            <w:tcBorders>
              <w:top w:val="nil"/>
              <w:left w:val="nil"/>
              <w:bottom w:val="nil"/>
              <w:right w:val="nil"/>
            </w:tcBorders>
            <w:shd w:val="clear" w:color="auto" w:fill="auto"/>
            <w:noWrap/>
            <w:vAlign w:val="bottom"/>
            <w:hideMark/>
          </w:tcPr>
          <w:p w14:paraId="390E24AD" w14:textId="77777777" w:rsidR="002B50DD" w:rsidRPr="002B50DD" w:rsidRDefault="002B50DD" w:rsidP="002B50DD">
            <w:pPr>
              <w:spacing w:after="0" w:line="240" w:lineRule="auto"/>
              <w:rPr>
                <w:color w:val="000000"/>
              </w:rPr>
            </w:pPr>
            <w:r w:rsidRPr="002B50DD">
              <w:rPr>
                <w:color w:val="000000"/>
              </w:rPr>
              <w:t>Marshall</w:t>
            </w:r>
          </w:p>
        </w:tc>
        <w:tc>
          <w:tcPr>
            <w:tcW w:w="2745" w:type="pct"/>
            <w:tcBorders>
              <w:top w:val="nil"/>
              <w:left w:val="nil"/>
              <w:bottom w:val="nil"/>
              <w:right w:val="nil"/>
            </w:tcBorders>
            <w:shd w:val="clear" w:color="auto" w:fill="auto"/>
            <w:noWrap/>
            <w:vAlign w:val="bottom"/>
            <w:hideMark/>
          </w:tcPr>
          <w:p w14:paraId="6EA1D85D" w14:textId="77777777" w:rsidR="002B50DD" w:rsidRPr="002B50DD" w:rsidRDefault="002B50DD" w:rsidP="002B50DD">
            <w:pPr>
              <w:spacing w:after="0" w:line="240" w:lineRule="auto"/>
              <w:rPr>
                <w:color w:val="000000"/>
              </w:rPr>
            </w:pPr>
            <w:r w:rsidRPr="002B50DD">
              <w:rPr>
                <w:color w:val="000000"/>
              </w:rPr>
              <w:t>Pragmatix</w:t>
            </w:r>
          </w:p>
        </w:tc>
      </w:tr>
      <w:tr w:rsidR="002B50DD" w:rsidRPr="002B50DD" w14:paraId="3856E00C" w14:textId="77777777" w:rsidTr="00500DE7">
        <w:trPr>
          <w:trHeight w:val="320"/>
        </w:trPr>
        <w:tc>
          <w:tcPr>
            <w:tcW w:w="1070" w:type="pct"/>
            <w:tcBorders>
              <w:top w:val="nil"/>
              <w:left w:val="nil"/>
              <w:bottom w:val="nil"/>
              <w:right w:val="nil"/>
            </w:tcBorders>
            <w:shd w:val="clear" w:color="auto" w:fill="auto"/>
            <w:noWrap/>
            <w:vAlign w:val="bottom"/>
            <w:hideMark/>
          </w:tcPr>
          <w:p w14:paraId="70265E86" w14:textId="77777777" w:rsidR="002B50DD" w:rsidRPr="002B50DD" w:rsidRDefault="002B50DD" w:rsidP="002B50DD">
            <w:pPr>
              <w:spacing w:after="0" w:line="240" w:lineRule="auto"/>
              <w:rPr>
                <w:color w:val="000000"/>
              </w:rPr>
            </w:pPr>
            <w:r w:rsidRPr="002B50DD">
              <w:rPr>
                <w:color w:val="000000"/>
              </w:rPr>
              <w:t>Rachel</w:t>
            </w:r>
          </w:p>
        </w:tc>
        <w:tc>
          <w:tcPr>
            <w:tcW w:w="1185" w:type="pct"/>
            <w:tcBorders>
              <w:top w:val="nil"/>
              <w:left w:val="nil"/>
              <w:bottom w:val="nil"/>
              <w:right w:val="nil"/>
            </w:tcBorders>
            <w:shd w:val="clear" w:color="auto" w:fill="auto"/>
            <w:noWrap/>
            <w:vAlign w:val="bottom"/>
            <w:hideMark/>
          </w:tcPr>
          <w:p w14:paraId="0B052AA0" w14:textId="77777777" w:rsidR="002B50DD" w:rsidRPr="002B50DD" w:rsidRDefault="002B50DD" w:rsidP="002B50DD">
            <w:pPr>
              <w:spacing w:after="0" w:line="240" w:lineRule="auto"/>
              <w:rPr>
                <w:color w:val="000000"/>
              </w:rPr>
            </w:pPr>
            <w:r w:rsidRPr="002B50DD">
              <w:rPr>
                <w:color w:val="000000"/>
              </w:rPr>
              <w:t>McLean</w:t>
            </w:r>
          </w:p>
        </w:tc>
        <w:tc>
          <w:tcPr>
            <w:tcW w:w="2745" w:type="pct"/>
            <w:tcBorders>
              <w:top w:val="nil"/>
              <w:left w:val="nil"/>
              <w:bottom w:val="nil"/>
              <w:right w:val="nil"/>
            </w:tcBorders>
            <w:shd w:val="clear" w:color="auto" w:fill="auto"/>
            <w:noWrap/>
            <w:vAlign w:val="bottom"/>
            <w:hideMark/>
          </w:tcPr>
          <w:p w14:paraId="6040FDD6" w14:textId="77777777" w:rsidR="002B50DD" w:rsidRPr="002B50DD" w:rsidRDefault="002B50DD" w:rsidP="002B50DD">
            <w:pPr>
              <w:spacing w:after="0" w:line="240" w:lineRule="auto"/>
              <w:rPr>
                <w:color w:val="000000"/>
              </w:rPr>
            </w:pPr>
            <w:r w:rsidRPr="002B50DD">
              <w:rPr>
                <w:color w:val="000000"/>
              </w:rPr>
              <w:t>University of Liverpool</w:t>
            </w:r>
          </w:p>
        </w:tc>
      </w:tr>
      <w:tr w:rsidR="002B50DD" w:rsidRPr="002B50DD" w14:paraId="5A0086CC" w14:textId="77777777" w:rsidTr="00500DE7">
        <w:trPr>
          <w:trHeight w:val="320"/>
        </w:trPr>
        <w:tc>
          <w:tcPr>
            <w:tcW w:w="1070" w:type="pct"/>
            <w:tcBorders>
              <w:top w:val="nil"/>
              <w:left w:val="nil"/>
              <w:bottom w:val="nil"/>
              <w:right w:val="nil"/>
            </w:tcBorders>
            <w:shd w:val="clear" w:color="auto" w:fill="auto"/>
            <w:noWrap/>
            <w:vAlign w:val="bottom"/>
            <w:hideMark/>
          </w:tcPr>
          <w:p w14:paraId="77DDF603" w14:textId="77777777" w:rsidR="002B50DD" w:rsidRPr="002B50DD" w:rsidRDefault="002B50DD" w:rsidP="002B50DD">
            <w:pPr>
              <w:spacing w:after="0" w:line="240" w:lineRule="auto"/>
              <w:rPr>
                <w:color w:val="000000"/>
              </w:rPr>
            </w:pPr>
            <w:r w:rsidRPr="002B50DD">
              <w:rPr>
                <w:color w:val="000000"/>
              </w:rPr>
              <w:t>Kevin</w:t>
            </w:r>
          </w:p>
        </w:tc>
        <w:tc>
          <w:tcPr>
            <w:tcW w:w="1185" w:type="pct"/>
            <w:tcBorders>
              <w:top w:val="nil"/>
              <w:left w:val="nil"/>
              <w:bottom w:val="nil"/>
              <w:right w:val="nil"/>
            </w:tcBorders>
            <w:shd w:val="clear" w:color="auto" w:fill="auto"/>
            <w:noWrap/>
            <w:vAlign w:val="bottom"/>
            <w:hideMark/>
          </w:tcPr>
          <w:p w14:paraId="1933C023" w14:textId="77777777" w:rsidR="002B50DD" w:rsidRPr="002B50DD" w:rsidRDefault="002B50DD" w:rsidP="002B50DD">
            <w:pPr>
              <w:spacing w:after="0" w:line="240" w:lineRule="auto"/>
              <w:rPr>
                <w:color w:val="000000"/>
              </w:rPr>
            </w:pPr>
            <w:r w:rsidRPr="002B50DD">
              <w:rPr>
                <w:color w:val="000000"/>
              </w:rPr>
              <w:t>McManus</w:t>
            </w:r>
          </w:p>
        </w:tc>
        <w:tc>
          <w:tcPr>
            <w:tcW w:w="2745" w:type="pct"/>
            <w:tcBorders>
              <w:top w:val="nil"/>
              <w:left w:val="nil"/>
              <w:bottom w:val="nil"/>
              <w:right w:val="nil"/>
            </w:tcBorders>
            <w:shd w:val="clear" w:color="auto" w:fill="auto"/>
            <w:noWrap/>
            <w:vAlign w:val="bottom"/>
            <w:hideMark/>
          </w:tcPr>
          <w:p w14:paraId="715EB988" w14:textId="77777777" w:rsidR="002B50DD" w:rsidRPr="002B50DD" w:rsidRDefault="002B50DD" w:rsidP="002B50DD">
            <w:pPr>
              <w:spacing w:after="0" w:line="240" w:lineRule="auto"/>
              <w:rPr>
                <w:color w:val="000000"/>
              </w:rPr>
            </w:pPr>
            <w:r w:rsidRPr="002B50DD">
              <w:rPr>
                <w:color w:val="000000"/>
              </w:rPr>
              <w:t>Liverpool City Council</w:t>
            </w:r>
          </w:p>
        </w:tc>
      </w:tr>
      <w:tr w:rsidR="002B50DD" w:rsidRPr="002B50DD" w14:paraId="22568547" w14:textId="77777777" w:rsidTr="00500DE7">
        <w:trPr>
          <w:trHeight w:val="320"/>
        </w:trPr>
        <w:tc>
          <w:tcPr>
            <w:tcW w:w="1070" w:type="pct"/>
            <w:tcBorders>
              <w:top w:val="nil"/>
              <w:left w:val="nil"/>
              <w:bottom w:val="nil"/>
              <w:right w:val="nil"/>
            </w:tcBorders>
            <w:shd w:val="clear" w:color="auto" w:fill="auto"/>
            <w:noWrap/>
            <w:vAlign w:val="bottom"/>
            <w:hideMark/>
          </w:tcPr>
          <w:p w14:paraId="61402BA1" w14:textId="77777777" w:rsidR="002B50DD" w:rsidRPr="002B50DD" w:rsidRDefault="002B50DD" w:rsidP="002B50DD">
            <w:pPr>
              <w:spacing w:after="0" w:line="240" w:lineRule="auto"/>
              <w:rPr>
                <w:color w:val="000000"/>
              </w:rPr>
            </w:pPr>
            <w:r w:rsidRPr="002B50DD">
              <w:rPr>
                <w:color w:val="000000"/>
              </w:rPr>
              <w:t xml:space="preserve">Craig </w:t>
            </w:r>
          </w:p>
        </w:tc>
        <w:tc>
          <w:tcPr>
            <w:tcW w:w="1185" w:type="pct"/>
            <w:tcBorders>
              <w:top w:val="nil"/>
              <w:left w:val="nil"/>
              <w:bottom w:val="nil"/>
              <w:right w:val="nil"/>
            </w:tcBorders>
            <w:shd w:val="clear" w:color="auto" w:fill="auto"/>
            <w:noWrap/>
            <w:vAlign w:val="bottom"/>
            <w:hideMark/>
          </w:tcPr>
          <w:p w14:paraId="75D6B26D" w14:textId="77777777" w:rsidR="002B50DD" w:rsidRPr="002B50DD" w:rsidRDefault="002B50DD" w:rsidP="002B50DD">
            <w:pPr>
              <w:spacing w:after="0" w:line="240" w:lineRule="auto"/>
              <w:rPr>
                <w:color w:val="000000"/>
              </w:rPr>
            </w:pPr>
            <w:r w:rsidRPr="002B50DD">
              <w:rPr>
                <w:color w:val="000000"/>
              </w:rPr>
              <w:t>Pennington</w:t>
            </w:r>
          </w:p>
        </w:tc>
        <w:tc>
          <w:tcPr>
            <w:tcW w:w="2745" w:type="pct"/>
            <w:tcBorders>
              <w:top w:val="nil"/>
              <w:left w:val="nil"/>
              <w:bottom w:val="nil"/>
              <w:right w:val="nil"/>
            </w:tcBorders>
            <w:shd w:val="clear" w:color="auto" w:fill="auto"/>
            <w:noWrap/>
            <w:vAlign w:val="bottom"/>
            <w:hideMark/>
          </w:tcPr>
          <w:p w14:paraId="4887F1DD" w14:textId="77777777" w:rsidR="002B50DD" w:rsidRPr="002B50DD" w:rsidRDefault="002B50DD" w:rsidP="002B50DD">
            <w:pPr>
              <w:spacing w:after="0" w:line="240" w:lineRule="auto"/>
              <w:rPr>
                <w:color w:val="000000"/>
              </w:rPr>
            </w:pPr>
            <w:r w:rsidRPr="002B50DD">
              <w:rPr>
                <w:color w:val="000000"/>
              </w:rPr>
              <w:t>Future Yard</w:t>
            </w:r>
          </w:p>
        </w:tc>
      </w:tr>
      <w:tr w:rsidR="002B50DD" w:rsidRPr="002B50DD" w14:paraId="39CB6C82" w14:textId="77777777" w:rsidTr="00500DE7">
        <w:trPr>
          <w:trHeight w:val="320"/>
        </w:trPr>
        <w:tc>
          <w:tcPr>
            <w:tcW w:w="1070" w:type="pct"/>
            <w:tcBorders>
              <w:top w:val="nil"/>
              <w:left w:val="nil"/>
              <w:bottom w:val="nil"/>
              <w:right w:val="nil"/>
            </w:tcBorders>
            <w:shd w:val="clear" w:color="auto" w:fill="auto"/>
            <w:noWrap/>
            <w:vAlign w:val="bottom"/>
            <w:hideMark/>
          </w:tcPr>
          <w:p w14:paraId="6C43AE09" w14:textId="77777777" w:rsidR="002B50DD" w:rsidRPr="002B50DD" w:rsidRDefault="002B50DD" w:rsidP="002B50DD">
            <w:pPr>
              <w:spacing w:after="0" w:line="240" w:lineRule="auto"/>
              <w:rPr>
                <w:color w:val="000000"/>
              </w:rPr>
            </w:pPr>
            <w:r w:rsidRPr="002B50DD">
              <w:rPr>
                <w:color w:val="000000"/>
              </w:rPr>
              <w:t>Lynn</w:t>
            </w:r>
          </w:p>
        </w:tc>
        <w:tc>
          <w:tcPr>
            <w:tcW w:w="1185" w:type="pct"/>
            <w:tcBorders>
              <w:top w:val="nil"/>
              <w:left w:val="nil"/>
              <w:bottom w:val="nil"/>
              <w:right w:val="nil"/>
            </w:tcBorders>
            <w:shd w:val="clear" w:color="auto" w:fill="auto"/>
            <w:noWrap/>
            <w:vAlign w:val="bottom"/>
            <w:hideMark/>
          </w:tcPr>
          <w:p w14:paraId="7B7886C7" w14:textId="77777777" w:rsidR="002B50DD" w:rsidRPr="002B50DD" w:rsidRDefault="002B50DD" w:rsidP="002B50DD">
            <w:pPr>
              <w:spacing w:after="0" w:line="240" w:lineRule="auto"/>
              <w:rPr>
                <w:color w:val="000000"/>
              </w:rPr>
            </w:pPr>
            <w:r w:rsidRPr="002B50DD">
              <w:rPr>
                <w:color w:val="000000"/>
              </w:rPr>
              <w:t>Saunders</w:t>
            </w:r>
          </w:p>
        </w:tc>
        <w:tc>
          <w:tcPr>
            <w:tcW w:w="2745" w:type="pct"/>
            <w:tcBorders>
              <w:top w:val="nil"/>
              <w:left w:val="nil"/>
              <w:bottom w:val="nil"/>
              <w:right w:val="nil"/>
            </w:tcBorders>
            <w:shd w:val="clear" w:color="auto" w:fill="auto"/>
            <w:noWrap/>
            <w:vAlign w:val="bottom"/>
            <w:hideMark/>
          </w:tcPr>
          <w:p w14:paraId="59D775B4" w14:textId="77777777" w:rsidR="002B50DD" w:rsidRPr="002B50DD" w:rsidRDefault="002B50DD" w:rsidP="002B50DD">
            <w:pPr>
              <w:spacing w:after="0" w:line="240" w:lineRule="auto"/>
              <w:rPr>
                <w:color w:val="000000"/>
              </w:rPr>
            </w:pPr>
            <w:r w:rsidRPr="002B50DD">
              <w:rPr>
                <w:color w:val="000000"/>
              </w:rPr>
              <w:t>Liverpool Film Office</w:t>
            </w:r>
          </w:p>
        </w:tc>
      </w:tr>
      <w:tr w:rsidR="002B50DD" w:rsidRPr="002B50DD" w14:paraId="2EA8636C" w14:textId="77777777" w:rsidTr="00500DE7">
        <w:trPr>
          <w:trHeight w:val="320"/>
        </w:trPr>
        <w:tc>
          <w:tcPr>
            <w:tcW w:w="1070" w:type="pct"/>
            <w:tcBorders>
              <w:top w:val="nil"/>
              <w:left w:val="nil"/>
              <w:bottom w:val="nil"/>
              <w:right w:val="nil"/>
            </w:tcBorders>
            <w:shd w:val="clear" w:color="auto" w:fill="auto"/>
            <w:noWrap/>
            <w:vAlign w:val="bottom"/>
            <w:hideMark/>
          </w:tcPr>
          <w:p w14:paraId="4C0E8334" w14:textId="77777777" w:rsidR="002B50DD" w:rsidRPr="002B50DD" w:rsidRDefault="002B50DD" w:rsidP="002B50DD">
            <w:pPr>
              <w:spacing w:after="0" w:line="240" w:lineRule="auto"/>
              <w:rPr>
                <w:color w:val="212121"/>
                <w:sz w:val="22"/>
                <w:szCs w:val="22"/>
              </w:rPr>
            </w:pPr>
            <w:r w:rsidRPr="002B50DD">
              <w:rPr>
                <w:color w:val="212121"/>
                <w:sz w:val="22"/>
                <w:szCs w:val="22"/>
              </w:rPr>
              <w:t>Cathy</w:t>
            </w:r>
          </w:p>
        </w:tc>
        <w:tc>
          <w:tcPr>
            <w:tcW w:w="1185" w:type="pct"/>
            <w:tcBorders>
              <w:top w:val="nil"/>
              <w:left w:val="nil"/>
              <w:bottom w:val="nil"/>
              <w:right w:val="nil"/>
            </w:tcBorders>
            <w:shd w:val="clear" w:color="auto" w:fill="auto"/>
            <w:noWrap/>
            <w:vAlign w:val="bottom"/>
            <w:hideMark/>
          </w:tcPr>
          <w:p w14:paraId="63CC42C5" w14:textId="77777777" w:rsidR="002B50DD" w:rsidRPr="002B50DD" w:rsidRDefault="002B50DD" w:rsidP="002B50DD">
            <w:pPr>
              <w:spacing w:after="0" w:line="240" w:lineRule="auto"/>
              <w:rPr>
                <w:color w:val="000000"/>
              </w:rPr>
            </w:pPr>
            <w:r w:rsidRPr="002B50DD">
              <w:rPr>
                <w:color w:val="000000"/>
              </w:rPr>
              <w:t>Skelly</w:t>
            </w:r>
          </w:p>
        </w:tc>
        <w:tc>
          <w:tcPr>
            <w:tcW w:w="2745" w:type="pct"/>
            <w:tcBorders>
              <w:top w:val="nil"/>
              <w:left w:val="nil"/>
              <w:bottom w:val="nil"/>
              <w:right w:val="nil"/>
            </w:tcBorders>
            <w:shd w:val="clear" w:color="auto" w:fill="auto"/>
            <w:noWrap/>
            <w:vAlign w:val="bottom"/>
            <w:hideMark/>
          </w:tcPr>
          <w:p w14:paraId="2E2A7A73" w14:textId="77777777" w:rsidR="002B50DD" w:rsidRPr="002B50DD" w:rsidRDefault="002B50DD" w:rsidP="002B50DD">
            <w:pPr>
              <w:spacing w:after="0" w:line="240" w:lineRule="auto"/>
              <w:rPr>
                <w:color w:val="000000"/>
              </w:rPr>
            </w:pPr>
            <w:r w:rsidRPr="002B50DD">
              <w:rPr>
                <w:color w:val="000000"/>
              </w:rPr>
              <w:t>Liverpool City Council</w:t>
            </w:r>
          </w:p>
        </w:tc>
      </w:tr>
      <w:tr w:rsidR="002B50DD" w:rsidRPr="002B50DD" w14:paraId="19125C07" w14:textId="77777777" w:rsidTr="00500DE7">
        <w:trPr>
          <w:trHeight w:val="320"/>
        </w:trPr>
        <w:tc>
          <w:tcPr>
            <w:tcW w:w="1070" w:type="pct"/>
            <w:tcBorders>
              <w:top w:val="nil"/>
              <w:left w:val="nil"/>
              <w:bottom w:val="nil"/>
              <w:right w:val="nil"/>
            </w:tcBorders>
            <w:shd w:val="clear" w:color="auto" w:fill="auto"/>
            <w:noWrap/>
            <w:vAlign w:val="bottom"/>
            <w:hideMark/>
          </w:tcPr>
          <w:p w14:paraId="0CFAF151" w14:textId="77777777" w:rsidR="002B50DD" w:rsidRPr="002B50DD" w:rsidRDefault="002B50DD" w:rsidP="002B50DD">
            <w:pPr>
              <w:spacing w:after="0" w:line="240" w:lineRule="auto"/>
              <w:rPr>
                <w:color w:val="000000"/>
              </w:rPr>
            </w:pPr>
            <w:r w:rsidRPr="002B50DD">
              <w:rPr>
                <w:color w:val="000000"/>
              </w:rPr>
              <w:t>Robin</w:t>
            </w:r>
          </w:p>
        </w:tc>
        <w:tc>
          <w:tcPr>
            <w:tcW w:w="1185" w:type="pct"/>
            <w:tcBorders>
              <w:top w:val="nil"/>
              <w:left w:val="nil"/>
              <w:bottom w:val="nil"/>
              <w:right w:val="nil"/>
            </w:tcBorders>
            <w:shd w:val="clear" w:color="auto" w:fill="auto"/>
            <w:noWrap/>
            <w:vAlign w:val="bottom"/>
            <w:hideMark/>
          </w:tcPr>
          <w:p w14:paraId="1208640E" w14:textId="77777777" w:rsidR="002B50DD" w:rsidRPr="002B50DD" w:rsidRDefault="002B50DD" w:rsidP="002B50DD">
            <w:pPr>
              <w:spacing w:after="0" w:line="240" w:lineRule="auto"/>
              <w:rPr>
                <w:color w:val="000000"/>
              </w:rPr>
            </w:pPr>
            <w:r w:rsidRPr="002B50DD">
              <w:rPr>
                <w:color w:val="000000"/>
              </w:rPr>
              <w:t>Tabb</w:t>
            </w:r>
          </w:p>
        </w:tc>
        <w:tc>
          <w:tcPr>
            <w:tcW w:w="2745" w:type="pct"/>
            <w:tcBorders>
              <w:top w:val="nil"/>
              <w:left w:val="nil"/>
              <w:bottom w:val="nil"/>
              <w:right w:val="nil"/>
            </w:tcBorders>
            <w:shd w:val="clear" w:color="auto" w:fill="auto"/>
            <w:noWrap/>
            <w:vAlign w:val="bottom"/>
            <w:hideMark/>
          </w:tcPr>
          <w:p w14:paraId="66F32654" w14:textId="77777777" w:rsidR="002B50DD" w:rsidRPr="002B50DD" w:rsidRDefault="002B50DD" w:rsidP="002B50DD">
            <w:pPr>
              <w:spacing w:after="0" w:line="240" w:lineRule="auto"/>
              <w:rPr>
                <w:color w:val="000000"/>
              </w:rPr>
            </w:pPr>
            <w:r w:rsidRPr="002B50DD">
              <w:rPr>
                <w:color w:val="000000"/>
              </w:rPr>
              <w:t>LCR Combined Authority</w:t>
            </w:r>
          </w:p>
        </w:tc>
      </w:tr>
      <w:tr w:rsidR="002B50DD" w:rsidRPr="002B50DD" w14:paraId="30FFD9FC" w14:textId="77777777" w:rsidTr="00500DE7">
        <w:trPr>
          <w:trHeight w:val="320"/>
        </w:trPr>
        <w:tc>
          <w:tcPr>
            <w:tcW w:w="1070" w:type="pct"/>
            <w:tcBorders>
              <w:top w:val="nil"/>
              <w:left w:val="nil"/>
              <w:bottom w:val="nil"/>
              <w:right w:val="nil"/>
            </w:tcBorders>
            <w:shd w:val="clear" w:color="auto" w:fill="auto"/>
            <w:noWrap/>
            <w:vAlign w:val="bottom"/>
            <w:hideMark/>
          </w:tcPr>
          <w:p w14:paraId="70614784" w14:textId="77777777" w:rsidR="002B50DD" w:rsidRPr="002B50DD" w:rsidRDefault="002B50DD" w:rsidP="002B50DD">
            <w:pPr>
              <w:spacing w:after="0" w:line="240" w:lineRule="auto"/>
              <w:rPr>
                <w:color w:val="000000"/>
              </w:rPr>
            </w:pPr>
            <w:r w:rsidRPr="002B50DD">
              <w:rPr>
                <w:color w:val="000000"/>
              </w:rPr>
              <w:t>Naomi</w:t>
            </w:r>
          </w:p>
        </w:tc>
        <w:tc>
          <w:tcPr>
            <w:tcW w:w="1185" w:type="pct"/>
            <w:tcBorders>
              <w:top w:val="nil"/>
              <w:left w:val="nil"/>
              <w:bottom w:val="nil"/>
              <w:right w:val="nil"/>
            </w:tcBorders>
            <w:shd w:val="clear" w:color="auto" w:fill="auto"/>
            <w:noWrap/>
            <w:vAlign w:val="bottom"/>
            <w:hideMark/>
          </w:tcPr>
          <w:p w14:paraId="5F017E06" w14:textId="77777777" w:rsidR="002B50DD" w:rsidRPr="002B50DD" w:rsidRDefault="002B50DD" w:rsidP="002B50DD">
            <w:pPr>
              <w:spacing w:after="0" w:line="240" w:lineRule="auto"/>
              <w:rPr>
                <w:color w:val="000000"/>
              </w:rPr>
            </w:pPr>
            <w:r w:rsidRPr="002B50DD">
              <w:rPr>
                <w:color w:val="000000"/>
              </w:rPr>
              <w:t>Walsh</w:t>
            </w:r>
          </w:p>
        </w:tc>
        <w:tc>
          <w:tcPr>
            <w:tcW w:w="2745" w:type="pct"/>
            <w:tcBorders>
              <w:top w:val="nil"/>
              <w:left w:val="nil"/>
              <w:bottom w:val="nil"/>
              <w:right w:val="nil"/>
            </w:tcBorders>
            <w:shd w:val="clear" w:color="auto" w:fill="auto"/>
            <w:noWrap/>
            <w:vAlign w:val="bottom"/>
            <w:hideMark/>
          </w:tcPr>
          <w:p w14:paraId="574C9BBF" w14:textId="77777777" w:rsidR="002B50DD" w:rsidRPr="002B50DD" w:rsidRDefault="002B50DD" w:rsidP="002B50DD">
            <w:pPr>
              <w:spacing w:after="0" w:line="240" w:lineRule="auto"/>
              <w:rPr>
                <w:color w:val="000000"/>
              </w:rPr>
            </w:pPr>
            <w:r w:rsidRPr="002B50DD">
              <w:rPr>
                <w:color w:val="000000"/>
              </w:rPr>
              <w:t>Liverpool CC</w:t>
            </w:r>
          </w:p>
        </w:tc>
      </w:tr>
      <w:tr w:rsidR="002B50DD" w:rsidRPr="002B50DD" w14:paraId="41DD7E80" w14:textId="77777777" w:rsidTr="00500DE7">
        <w:trPr>
          <w:trHeight w:val="320"/>
        </w:trPr>
        <w:tc>
          <w:tcPr>
            <w:tcW w:w="1070" w:type="pct"/>
            <w:tcBorders>
              <w:top w:val="nil"/>
              <w:left w:val="nil"/>
              <w:bottom w:val="nil"/>
              <w:right w:val="nil"/>
            </w:tcBorders>
            <w:shd w:val="clear" w:color="auto" w:fill="auto"/>
            <w:noWrap/>
            <w:vAlign w:val="bottom"/>
            <w:hideMark/>
          </w:tcPr>
          <w:p w14:paraId="625A6C17" w14:textId="77777777" w:rsidR="002B50DD" w:rsidRPr="002B50DD" w:rsidRDefault="002B50DD" w:rsidP="002B50DD">
            <w:pPr>
              <w:spacing w:after="0" w:line="240" w:lineRule="auto"/>
              <w:rPr>
                <w:color w:val="000000"/>
              </w:rPr>
            </w:pPr>
            <w:r w:rsidRPr="002B50DD">
              <w:rPr>
                <w:color w:val="000000"/>
              </w:rPr>
              <w:t>Clemens</w:t>
            </w:r>
          </w:p>
        </w:tc>
        <w:tc>
          <w:tcPr>
            <w:tcW w:w="1185" w:type="pct"/>
            <w:tcBorders>
              <w:top w:val="nil"/>
              <w:left w:val="nil"/>
              <w:bottom w:val="nil"/>
              <w:right w:val="nil"/>
            </w:tcBorders>
            <w:shd w:val="clear" w:color="auto" w:fill="auto"/>
            <w:noWrap/>
            <w:vAlign w:val="bottom"/>
            <w:hideMark/>
          </w:tcPr>
          <w:p w14:paraId="41F19C80" w14:textId="77777777" w:rsidR="002B50DD" w:rsidRPr="002B50DD" w:rsidRDefault="002B50DD" w:rsidP="002B50DD">
            <w:pPr>
              <w:spacing w:after="0" w:line="240" w:lineRule="auto"/>
              <w:rPr>
                <w:color w:val="000000"/>
              </w:rPr>
            </w:pPr>
            <w:r w:rsidRPr="002B50DD">
              <w:rPr>
                <w:color w:val="000000"/>
              </w:rPr>
              <w:t>Wangerin</w:t>
            </w:r>
          </w:p>
        </w:tc>
        <w:tc>
          <w:tcPr>
            <w:tcW w:w="2745" w:type="pct"/>
            <w:tcBorders>
              <w:top w:val="nil"/>
              <w:left w:val="nil"/>
              <w:bottom w:val="nil"/>
              <w:right w:val="nil"/>
            </w:tcBorders>
            <w:shd w:val="clear" w:color="auto" w:fill="auto"/>
            <w:noWrap/>
            <w:vAlign w:val="bottom"/>
            <w:hideMark/>
          </w:tcPr>
          <w:p w14:paraId="6D0DB4C9" w14:textId="77777777" w:rsidR="002B50DD" w:rsidRPr="002B50DD" w:rsidRDefault="002B50DD" w:rsidP="002B50DD">
            <w:pPr>
              <w:spacing w:after="0" w:line="240" w:lineRule="auto"/>
              <w:rPr>
                <w:color w:val="000000"/>
              </w:rPr>
            </w:pPr>
            <w:r w:rsidRPr="002B50DD">
              <w:rPr>
                <w:color w:val="000000"/>
              </w:rPr>
              <w:t>Independent</w:t>
            </w:r>
          </w:p>
        </w:tc>
      </w:tr>
      <w:tr w:rsidR="002B50DD" w:rsidRPr="002B50DD" w14:paraId="40035F10" w14:textId="77777777" w:rsidTr="00500DE7">
        <w:trPr>
          <w:trHeight w:val="320"/>
        </w:trPr>
        <w:tc>
          <w:tcPr>
            <w:tcW w:w="1070" w:type="pct"/>
            <w:tcBorders>
              <w:top w:val="nil"/>
              <w:left w:val="nil"/>
              <w:bottom w:val="nil"/>
              <w:right w:val="nil"/>
            </w:tcBorders>
            <w:shd w:val="clear" w:color="auto" w:fill="auto"/>
            <w:noWrap/>
            <w:vAlign w:val="bottom"/>
            <w:hideMark/>
          </w:tcPr>
          <w:p w14:paraId="694ADB86" w14:textId="77777777" w:rsidR="002B50DD" w:rsidRPr="002B50DD" w:rsidRDefault="002B50DD" w:rsidP="002B50DD">
            <w:pPr>
              <w:spacing w:after="0" w:line="240" w:lineRule="auto"/>
              <w:rPr>
                <w:color w:val="000000"/>
              </w:rPr>
            </w:pPr>
            <w:r w:rsidRPr="002B50DD">
              <w:rPr>
                <w:color w:val="000000"/>
              </w:rPr>
              <w:t xml:space="preserve">John </w:t>
            </w:r>
          </w:p>
        </w:tc>
        <w:tc>
          <w:tcPr>
            <w:tcW w:w="1185" w:type="pct"/>
            <w:tcBorders>
              <w:top w:val="nil"/>
              <w:left w:val="nil"/>
              <w:bottom w:val="nil"/>
              <w:right w:val="nil"/>
            </w:tcBorders>
            <w:shd w:val="clear" w:color="auto" w:fill="auto"/>
            <w:noWrap/>
            <w:vAlign w:val="bottom"/>
            <w:hideMark/>
          </w:tcPr>
          <w:p w14:paraId="77D49A83" w14:textId="77777777" w:rsidR="002B50DD" w:rsidRPr="002B50DD" w:rsidRDefault="002B50DD" w:rsidP="002B50DD">
            <w:pPr>
              <w:spacing w:after="0" w:line="240" w:lineRule="auto"/>
              <w:rPr>
                <w:color w:val="000000"/>
              </w:rPr>
            </w:pPr>
            <w:r w:rsidRPr="002B50DD">
              <w:rPr>
                <w:color w:val="000000"/>
              </w:rPr>
              <w:t>Whaling</w:t>
            </w:r>
          </w:p>
        </w:tc>
        <w:tc>
          <w:tcPr>
            <w:tcW w:w="2745" w:type="pct"/>
            <w:tcBorders>
              <w:top w:val="nil"/>
              <w:left w:val="nil"/>
              <w:bottom w:val="nil"/>
              <w:right w:val="nil"/>
            </w:tcBorders>
            <w:shd w:val="clear" w:color="auto" w:fill="auto"/>
            <w:noWrap/>
            <w:vAlign w:val="bottom"/>
            <w:hideMark/>
          </w:tcPr>
          <w:p w14:paraId="323896F1" w14:textId="77777777" w:rsidR="002B50DD" w:rsidRPr="002B50DD" w:rsidRDefault="002B50DD" w:rsidP="002B50DD">
            <w:pPr>
              <w:spacing w:after="0" w:line="240" w:lineRule="auto"/>
              <w:rPr>
                <w:color w:val="000000"/>
              </w:rPr>
            </w:pPr>
            <w:r w:rsidRPr="002B50DD">
              <w:rPr>
                <w:color w:val="000000"/>
              </w:rPr>
              <w:t>LCR Combined Authority</w:t>
            </w:r>
          </w:p>
        </w:tc>
      </w:tr>
    </w:tbl>
    <w:p w14:paraId="4F180400" w14:textId="77777777" w:rsidR="002B50DD" w:rsidRPr="002B50DD" w:rsidRDefault="002B50DD" w:rsidP="002B50DD"/>
    <w:p w14:paraId="0AAE7AF4" w14:textId="77777777" w:rsidR="009A4BCB" w:rsidRPr="0023726D" w:rsidRDefault="009A4BCB" w:rsidP="009A4BCB">
      <w:pPr>
        <w:rPr>
          <w:sz w:val="18"/>
          <w:szCs w:val="18"/>
        </w:rPr>
      </w:pPr>
    </w:p>
    <w:p w14:paraId="07077897" w14:textId="4449DCA8" w:rsidR="009A4BCB" w:rsidRPr="0023726D" w:rsidRDefault="009A4BCB" w:rsidP="009A4BCB">
      <w:pPr>
        <w:rPr>
          <w:sz w:val="18"/>
          <w:szCs w:val="18"/>
        </w:rPr>
      </w:pPr>
      <w:r w:rsidRPr="0023726D">
        <w:rPr>
          <w:sz w:val="18"/>
          <w:szCs w:val="18"/>
        </w:rPr>
        <w:br w:type="page"/>
      </w:r>
    </w:p>
    <w:p w14:paraId="60A2F3EB" w14:textId="33C966B3" w:rsidR="009A4BCB" w:rsidRDefault="009A4BCB" w:rsidP="0023726D">
      <w:pPr>
        <w:pStyle w:val="Heading2"/>
      </w:pPr>
      <w:bookmarkStart w:id="111" w:name="_Toc171354639"/>
      <w:r w:rsidRPr="0023726D">
        <w:lastRenderedPageBreak/>
        <w:t>Appendix 5: References</w:t>
      </w:r>
      <w:bookmarkEnd w:id="111"/>
    </w:p>
    <w:p w14:paraId="4B8CAB84" w14:textId="39D4E4BE" w:rsidR="009A2A5B" w:rsidRDefault="009A2A5B" w:rsidP="00472DFE">
      <w:r>
        <w:t xml:space="preserve">Arts Professional, 24 May 2024: </w:t>
      </w:r>
      <w:r>
        <w:rPr>
          <w:i/>
          <w:iCs/>
        </w:rPr>
        <w:t xml:space="preserve">Rose Bruford to close Wigan base, </w:t>
      </w:r>
      <w:hyperlink r:id="rId28" w:history="1">
        <w:r w:rsidRPr="006E5B66">
          <w:rPr>
            <w:rStyle w:val="Hyperlink"/>
            <w:i/>
            <w:iCs/>
          </w:rPr>
          <w:t>https://www.artsprofessional.co.uk/news/newsreel/rose-bruford-close-wigan-base</w:t>
        </w:r>
      </w:hyperlink>
      <w:r>
        <w:rPr>
          <w:i/>
          <w:iCs/>
        </w:rPr>
        <w:t xml:space="preserve"> </w:t>
      </w:r>
      <w:r>
        <w:t xml:space="preserve"> </w:t>
      </w:r>
    </w:p>
    <w:p w14:paraId="58824457" w14:textId="23BE032D" w:rsidR="00472DFE" w:rsidRDefault="00472DFE" w:rsidP="00472DFE">
      <w:r>
        <w:t>Creative Industries Policy and Evidence Centre: Siepel, J. et al (2020). Creative Industries Radar: Mapping the UK’s creative clusters and microclusters. Nesta, London.</w:t>
      </w:r>
    </w:p>
    <w:p w14:paraId="4A6B8F76" w14:textId="5535C3BB" w:rsidR="005509D7" w:rsidRDefault="005509D7" w:rsidP="005509D7">
      <w:r>
        <w:t>Creative Industries Policy and Evidence Centre: Siepel, J. et al (2023). Geographies of Creativity. Creative Industries Policy and Evidence Centre, Newcastle University.</w:t>
      </w:r>
    </w:p>
    <w:p w14:paraId="7E7DC04C" w14:textId="4F011736" w:rsidR="004B11CA" w:rsidRDefault="004B11CA" w:rsidP="004954CD">
      <w:r>
        <w:t>Department for Culture, Media and Sport</w:t>
      </w:r>
      <w:r w:rsidR="004954CD">
        <w:t xml:space="preserve">. </w:t>
      </w:r>
      <w:r w:rsidR="004954CD">
        <w:t>Creative Industries Economic Estimates</w:t>
      </w:r>
      <w:r w:rsidR="006F3D95">
        <w:t xml:space="preserve"> </w:t>
      </w:r>
      <w:r w:rsidR="004954CD">
        <w:t>Methodology</w:t>
      </w:r>
      <w:r w:rsidR="006F3D95">
        <w:t xml:space="preserve">, published 10 February 2016. </w:t>
      </w:r>
      <w:hyperlink r:id="rId29" w:history="1">
        <w:r w:rsidR="00AC07A4" w:rsidRPr="006E5B66">
          <w:rPr>
            <w:rStyle w:val="Hyperlink"/>
          </w:rPr>
          <w:t>https://www.gov.uk/government/publications/creative-industries-economic-estimates-methodology</w:t>
        </w:r>
      </w:hyperlink>
    </w:p>
    <w:p w14:paraId="509FC82D" w14:textId="77777777" w:rsidR="00DC26CF" w:rsidRDefault="00DC26CF" w:rsidP="00DC26CF">
      <w:r>
        <w:t xml:space="preserve">Department for Culture, Media &amp; Sport. </w:t>
      </w:r>
      <w:r w:rsidRPr="00DC26CF">
        <w:t>Creative industries sector vision: a joint plan to drive growth, build talent and develop skills</w:t>
      </w:r>
      <w:r>
        <w:t xml:space="preserve">, updated 20 June 2023. </w:t>
      </w:r>
      <w:hyperlink r:id="rId30" w:history="1">
        <w:r w:rsidRPr="006E5B66">
          <w:rPr>
            <w:rStyle w:val="Hyperlink"/>
          </w:rPr>
          <w:t>https://www.gov.uk/government/publications/creative-industries-sector-vision/creative-industries-sector-vision-a-joint-plan-to-drive-growth-build-talent-and-develop-skills</w:t>
        </w:r>
      </w:hyperlink>
      <w:r>
        <w:t xml:space="preserve"> </w:t>
      </w:r>
    </w:p>
    <w:p w14:paraId="0AC0A86A" w14:textId="23FA4D60" w:rsidR="00AC07A4" w:rsidRDefault="00AC07A4" w:rsidP="004954CD">
      <w:r>
        <w:t>Department for Culture, Media and Sport.</w:t>
      </w:r>
      <w:r>
        <w:t xml:space="preserve"> </w:t>
      </w:r>
      <w:r w:rsidR="00DF1FC0" w:rsidRPr="00DF1FC0">
        <w:t>DCMS Sectors Economic Estimates</w:t>
      </w:r>
      <w:r w:rsidR="00DF1FC0">
        <w:t xml:space="preserve">, last updates 27 June 2024. </w:t>
      </w:r>
      <w:hyperlink r:id="rId31" w:history="1">
        <w:r w:rsidR="00DF1FC0" w:rsidRPr="006E5B66">
          <w:rPr>
            <w:rStyle w:val="Hyperlink"/>
          </w:rPr>
          <w:t>https://www.gov.uk/government/collections/dcms-sectors-economic-estimates</w:t>
        </w:r>
      </w:hyperlink>
      <w:r w:rsidR="00DF1FC0">
        <w:t xml:space="preserve"> </w:t>
      </w:r>
    </w:p>
    <w:p w14:paraId="30BC364F" w14:textId="1D0FD480" w:rsidR="009A2A5B" w:rsidRDefault="009A2A5B" w:rsidP="004954CD">
      <w:r>
        <w:t xml:space="preserve">IMF Publications: Gen AI: Artificial Intelligence and the Future of Work, 14 January 2024. </w:t>
      </w:r>
      <w:hyperlink r:id="rId32" w:history="1">
        <w:r w:rsidRPr="006E5B66">
          <w:rPr>
            <w:rStyle w:val="Hyperlink"/>
          </w:rPr>
          <w:t>https://www.imf.org/en/Publications/Staff-Discussion-Notes/Issues/2024/01/14/Gen-AI-Artificial-Intelligence-and-the-Future-of-Work-542379</w:t>
        </w:r>
      </w:hyperlink>
      <w:r>
        <w:t xml:space="preserve"> </w:t>
      </w:r>
    </w:p>
    <w:p w14:paraId="31DCAF4C" w14:textId="77777777" w:rsidR="005509D7" w:rsidRPr="0023726D" w:rsidRDefault="005509D7" w:rsidP="005509D7">
      <w:pPr>
        <w:rPr>
          <w:sz w:val="18"/>
          <w:szCs w:val="18"/>
        </w:rPr>
      </w:pPr>
      <w:r>
        <w:t>Mateos-Garcia, J. and Bakhshi, H. (2016). Geography of Creativity in the UK: Creative clusters, creative people and creative networks. Nesta, London</w:t>
      </w:r>
    </w:p>
    <w:p w14:paraId="32270021" w14:textId="1EA36C48" w:rsidR="00F43CFC" w:rsidRDefault="00763F5B" w:rsidP="00F43CFC">
      <w:r>
        <w:t xml:space="preserve">Office for National Statistics. </w:t>
      </w:r>
      <w:r w:rsidRPr="00A37920">
        <w:t xml:space="preserve">Subregional Productivity in the UK: </w:t>
      </w:r>
      <w:r>
        <w:t xml:space="preserve">June 2023. </w:t>
      </w:r>
      <w:hyperlink r:id="rId33" w:history="1">
        <w:r w:rsidRPr="006E5B66">
          <w:rPr>
            <w:rStyle w:val="Hyperlink"/>
          </w:rPr>
          <w:t>https://cy.ons.gov.uk/employmentandlabourmarket/peopleinwork/labourproductivity/articles/regionalandsubregionalproductivityintheuk/june2023</w:t>
        </w:r>
      </w:hyperlink>
      <w:r>
        <w:t xml:space="preserve"> </w:t>
      </w:r>
    </w:p>
    <w:p w14:paraId="3FB21DB5" w14:textId="34CBA7C0" w:rsidR="00F43CFC" w:rsidRDefault="00F43CFC" w:rsidP="00F43CFC">
      <w:r>
        <w:t xml:space="preserve">Office </w:t>
      </w:r>
      <w:r w:rsidR="00037114">
        <w:t xml:space="preserve">for National Statistics: </w:t>
      </w:r>
      <w:r w:rsidR="00037114" w:rsidRPr="00037114">
        <w:t>Labour market in the regions of the UK: June 2024</w:t>
      </w:r>
      <w:r w:rsidR="000160EF">
        <w:t xml:space="preserve">. </w:t>
      </w:r>
      <w:hyperlink r:id="rId34" w:history="1">
        <w:r w:rsidR="000160EF" w:rsidRPr="006E5B66">
          <w:rPr>
            <w:rStyle w:val="Hyperlink"/>
          </w:rPr>
          <w:t>https://www.ons.gov.uk/employmentandlabourmarket/peopleinwork/employmentandemployeetypes/bulletins/regionallabourmarket/latest</w:t>
        </w:r>
      </w:hyperlink>
    </w:p>
    <w:p w14:paraId="77713FB0" w14:textId="6C037044" w:rsidR="00D6101B" w:rsidRDefault="00DC26CF" w:rsidP="00F43CFC">
      <w:r>
        <w:t xml:space="preserve">Office for National Statistics (2024). </w:t>
      </w:r>
      <w:r w:rsidRPr="00B0442C">
        <w:t>Regional gross value added (balanced) by industry: city and enterprise regions</w:t>
      </w:r>
      <w:r w:rsidR="004C5973">
        <w:t xml:space="preserve">, released 24 April 2024. </w:t>
      </w:r>
      <w:hyperlink r:id="rId35" w:history="1">
        <w:r w:rsidR="004C5973" w:rsidRPr="006E5B66">
          <w:rPr>
            <w:rStyle w:val="Hyperlink"/>
          </w:rPr>
          <w:t>https://www.ons.gov.uk/economy/grossvalueaddedgva/datasets/nominalandrealregionalgrossvalueaddedbalancedbyindustry</w:t>
        </w:r>
      </w:hyperlink>
      <w:r w:rsidR="004C5973">
        <w:t xml:space="preserve"> </w:t>
      </w:r>
    </w:p>
    <w:p w14:paraId="51007DBD" w14:textId="74102638" w:rsidR="00DE7605" w:rsidRDefault="00C80769" w:rsidP="009A2A5B">
      <w:r>
        <w:t xml:space="preserve">RSA Press Release, 14 November 2023: “Grand coalition formed to create a ‘Northern Creative Corridor” </w:t>
      </w:r>
      <w:hyperlink r:id="rId36" w:history="1">
        <w:r w:rsidR="009A2A5B" w:rsidRPr="006E5B66">
          <w:rPr>
            <w:rStyle w:val="Hyperlink"/>
          </w:rPr>
          <w:t>https://www.thersa.org/press/releases/2023/11/grandcoalition-formed-to-create-a-northern-creative-corridor</w:t>
        </w:r>
      </w:hyperlink>
      <w:r w:rsidR="009A2A5B">
        <w:t xml:space="preserve"> </w:t>
      </w:r>
      <w:r w:rsidR="00DE7605">
        <w:br w:type="page"/>
      </w:r>
    </w:p>
    <w:p w14:paraId="128C9D13" w14:textId="77777777" w:rsidR="00DE7605" w:rsidRDefault="00DE7605" w:rsidP="00DE7605">
      <w:pPr>
        <w:rPr>
          <w:sz w:val="18"/>
          <w:szCs w:val="18"/>
        </w:rPr>
      </w:pPr>
    </w:p>
    <w:p w14:paraId="411324D5" w14:textId="77777777" w:rsidR="00DE7605" w:rsidRDefault="00DE7605" w:rsidP="00DE7605">
      <w:pPr>
        <w:rPr>
          <w:sz w:val="18"/>
          <w:szCs w:val="18"/>
        </w:rPr>
      </w:pPr>
    </w:p>
    <w:p w14:paraId="377F5081" w14:textId="77777777" w:rsidR="00DE7605" w:rsidRDefault="00DE7605" w:rsidP="00DE7605">
      <w:pPr>
        <w:rPr>
          <w:sz w:val="18"/>
          <w:szCs w:val="18"/>
        </w:rPr>
      </w:pPr>
    </w:p>
    <w:p w14:paraId="7D817342" w14:textId="77777777" w:rsidR="00DE7605" w:rsidRDefault="00DE7605" w:rsidP="00DE7605">
      <w:pPr>
        <w:rPr>
          <w:sz w:val="18"/>
          <w:szCs w:val="18"/>
        </w:rPr>
      </w:pPr>
    </w:p>
    <w:p w14:paraId="40B5C1AB" w14:textId="77777777" w:rsidR="00DE7605" w:rsidRDefault="00DE7605" w:rsidP="00DE7605">
      <w:pPr>
        <w:rPr>
          <w:sz w:val="18"/>
          <w:szCs w:val="18"/>
        </w:rPr>
      </w:pPr>
    </w:p>
    <w:p w14:paraId="7F1FDEE1" w14:textId="77777777" w:rsidR="006876AE" w:rsidRDefault="006876AE" w:rsidP="00DE7605">
      <w:pPr>
        <w:rPr>
          <w:sz w:val="18"/>
          <w:szCs w:val="18"/>
        </w:rPr>
      </w:pPr>
    </w:p>
    <w:p w14:paraId="6210E5CD" w14:textId="77777777" w:rsidR="006876AE" w:rsidRDefault="006876AE" w:rsidP="00DE7605">
      <w:pPr>
        <w:rPr>
          <w:sz w:val="18"/>
          <w:szCs w:val="18"/>
        </w:rPr>
      </w:pPr>
    </w:p>
    <w:p w14:paraId="2C6FC03D" w14:textId="77777777" w:rsidR="00DE7605" w:rsidRDefault="00DE7605" w:rsidP="00DE7605">
      <w:pPr>
        <w:rPr>
          <w:sz w:val="18"/>
          <w:szCs w:val="18"/>
        </w:rPr>
      </w:pPr>
    </w:p>
    <w:p w14:paraId="2974113E" w14:textId="77777777" w:rsidR="00DE7605" w:rsidRDefault="00DE7605" w:rsidP="00DE7605">
      <w:pPr>
        <w:spacing w:line="360" w:lineRule="auto"/>
        <w:rPr>
          <w:sz w:val="18"/>
          <w:szCs w:val="18"/>
        </w:rPr>
      </w:pPr>
      <w:r>
        <w:rPr>
          <w:sz w:val="18"/>
          <w:szCs w:val="18"/>
        </w:rPr>
        <w:t xml:space="preserve">Prepared by Iain Bennett, Jon Bains, Lynne McCadden and Steve Hunt </w:t>
      </w:r>
    </w:p>
    <w:p w14:paraId="5684627A" w14:textId="668578B1" w:rsidR="00DE7605" w:rsidRDefault="00DE7605" w:rsidP="00DE7605">
      <w:pPr>
        <w:spacing w:line="360" w:lineRule="auto"/>
        <w:rPr>
          <w:sz w:val="18"/>
          <w:szCs w:val="18"/>
        </w:rPr>
      </w:pPr>
      <w:r>
        <w:rPr>
          <w:sz w:val="18"/>
          <w:szCs w:val="18"/>
        </w:rPr>
        <w:t>for Liverpool City Region Combined Authority Growth Platform, July 2024</w:t>
      </w:r>
    </w:p>
    <w:p w14:paraId="5FDB3E7C" w14:textId="77777777" w:rsidR="00DE7605" w:rsidRDefault="00DE7605" w:rsidP="00DE7605">
      <w:pPr>
        <w:rPr>
          <w:sz w:val="18"/>
          <w:szCs w:val="18"/>
        </w:rPr>
      </w:pPr>
    </w:p>
    <w:p w14:paraId="46777404" w14:textId="77777777" w:rsidR="006876AE" w:rsidRDefault="006876AE" w:rsidP="00DE7605">
      <w:pPr>
        <w:rPr>
          <w:sz w:val="18"/>
          <w:szCs w:val="18"/>
        </w:rPr>
      </w:pPr>
    </w:p>
    <w:p w14:paraId="000A77F2" w14:textId="77777777" w:rsidR="006876AE" w:rsidRDefault="006876AE" w:rsidP="00DE7605">
      <w:pPr>
        <w:rPr>
          <w:sz w:val="18"/>
          <w:szCs w:val="18"/>
        </w:rPr>
      </w:pPr>
    </w:p>
    <w:p w14:paraId="4BF8341F" w14:textId="77777777" w:rsidR="006876AE" w:rsidRDefault="006876AE" w:rsidP="00DE7605">
      <w:pPr>
        <w:rPr>
          <w:sz w:val="18"/>
          <w:szCs w:val="18"/>
        </w:rPr>
      </w:pPr>
    </w:p>
    <w:p w14:paraId="3A3CE61A" w14:textId="77777777" w:rsidR="006876AE" w:rsidRDefault="006876AE" w:rsidP="00DE7605">
      <w:pPr>
        <w:rPr>
          <w:sz w:val="18"/>
          <w:szCs w:val="18"/>
        </w:rPr>
      </w:pPr>
    </w:p>
    <w:p w14:paraId="3248E7AE" w14:textId="77777777" w:rsidR="006876AE" w:rsidRDefault="006876AE" w:rsidP="00DE7605">
      <w:pPr>
        <w:rPr>
          <w:sz w:val="18"/>
          <w:szCs w:val="18"/>
        </w:rPr>
      </w:pPr>
    </w:p>
    <w:p w14:paraId="65D30046" w14:textId="77777777" w:rsidR="006876AE" w:rsidRDefault="006876AE" w:rsidP="00DE7605">
      <w:pPr>
        <w:rPr>
          <w:sz w:val="18"/>
          <w:szCs w:val="18"/>
        </w:rPr>
      </w:pPr>
    </w:p>
    <w:p w14:paraId="245D35C6" w14:textId="77777777" w:rsidR="006876AE" w:rsidRDefault="006876AE" w:rsidP="00DE7605">
      <w:pPr>
        <w:rPr>
          <w:sz w:val="18"/>
          <w:szCs w:val="18"/>
        </w:rPr>
      </w:pPr>
    </w:p>
    <w:p w14:paraId="2E23ADD9" w14:textId="77777777" w:rsidR="006876AE" w:rsidRDefault="006876AE" w:rsidP="00DE7605">
      <w:pPr>
        <w:rPr>
          <w:sz w:val="18"/>
          <w:szCs w:val="18"/>
        </w:rPr>
      </w:pPr>
    </w:p>
    <w:p w14:paraId="01F158FA" w14:textId="77777777" w:rsidR="00DE7605" w:rsidRDefault="00DE7605" w:rsidP="00DE7605">
      <w:pPr>
        <w:rPr>
          <w:sz w:val="18"/>
          <w:szCs w:val="18"/>
        </w:rPr>
      </w:pPr>
    </w:p>
    <w:p w14:paraId="4B260DBB" w14:textId="77777777" w:rsidR="00DE7605" w:rsidRDefault="00DE7605" w:rsidP="00DE7605">
      <w:pPr>
        <w:rPr>
          <w:sz w:val="18"/>
          <w:szCs w:val="18"/>
        </w:rPr>
      </w:pPr>
    </w:p>
    <w:p w14:paraId="53A3FD4F" w14:textId="22EF2333" w:rsidR="00DE7605" w:rsidRPr="0023726D" w:rsidRDefault="00DE7605" w:rsidP="00DE7605">
      <w:pPr>
        <w:rPr>
          <w:sz w:val="18"/>
          <w:szCs w:val="18"/>
        </w:rPr>
      </w:pPr>
      <w:r w:rsidRPr="0023726D">
        <w:rPr>
          <w:noProof/>
          <w:sz w:val="18"/>
          <w:szCs w:val="18"/>
        </w:rPr>
        <w:drawing>
          <wp:inline distT="0" distB="0" distL="0" distR="0" wp14:anchorId="4EF9983C" wp14:editId="585219AD">
            <wp:extent cx="1646903" cy="524014"/>
            <wp:effectExtent l="0" t="0" r="4445" b="0"/>
            <wp:docPr id="39461315" name="Picture 2" descr="A logo of a diamo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00055" name="Picture 2" descr="A logo of a diamo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740110" cy="553671"/>
                    </a:xfrm>
                    <a:prstGeom prst="rect">
                      <a:avLst/>
                    </a:prstGeom>
                  </pic:spPr>
                </pic:pic>
              </a:graphicData>
            </a:graphic>
          </wp:inline>
        </w:drawing>
      </w:r>
    </w:p>
    <w:p w14:paraId="5539927E" w14:textId="77777777" w:rsidR="00DE7605" w:rsidRDefault="00DE7605" w:rsidP="00DE7605">
      <w:pPr>
        <w:rPr>
          <w:sz w:val="18"/>
          <w:szCs w:val="18"/>
        </w:rPr>
      </w:pPr>
    </w:p>
    <w:p w14:paraId="574E81D0" w14:textId="77777777" w:rsidR="00DE7605" w:rsidRDefault="00DE7605" w:rsidP="00DE7605">
      <w:pPr>
        <w:rPr>
          <w:sz w:val="18"/>
          <w:szCs w:val="18"/>
        </w:rPr>
      </w:pPr>
    </w:p>
    <w:p w14:paraId="46E5D67E" w14:textId="04B7C34A" w:rsidR="00DE7605" w:rsidRPr="0023726D" w:rsidRDefault="00DE7605" w:rsidP="00DE7605">
      <w:pPr>
        <w:rPr>
          <w:sz w:val="18"/>
          <w:szCs w:val="18"/>
        </w:rPr>
      </w:pPr>
      <w:r>
        <w:rPr>
          <w:sz w:val="18"/>
          <w:szCs w:val="18"/>
        </w:rPr>
        <w:t>The Tea Building  |  82 Wood Street  |   Liverpool  |  L1 4DW</w:t>
      </w:r>
    </w:p>
    <w:p w14:paraId="1CB5E0F7" w14:textId="77777777" w:rsidR="00DE7605" w:rsidRPr="0023726D" w:rsidRDefault="00DE7605" w:rsidP="00DE7605">
      <w:pPr>
        <w:rPr>
          <w:sz w:val="18"/>
          <w:szCs w:val="18"/>
        </w:rPr>
      </w:pPr>
      <w:hyperlink r:id="rId37" w:history="1">
        <w:r w:rsidRPr="0023726D">
          <w:rPr>
            <w:rStyle w:val="Hyperlink"/>
            <w:sz w:val="18"/>
            <w:szCs w:val="18"/>
          </w:rPr>
          <w:t>www.thefifthsector.co.uk</w:t>
        </w:r>
      </w:hyperlink>
    </w:p>
    <w:p w14:paraId="2A971D91" w14:textId="1673455B" w:rsidR="000160EF" w:rsidRDefault="00DE7605" w:rsidP="009A2A5B">
      <w:r w:rsidRPr="0023726D">
        <w:rPr>
          <w:sz w:val="18"/>
          <w:szCs w:val="18"/>
        </w:rPr>
        <w:t>0151 203 3004</w:t>
      </w:r>
    </w:p>
    <w:sectPr w:rsidR="000160EF">
      <w:footerReference w:type="even" r:id="rId38"/>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709653" w14:textId="77777777" w:rsidR="00B466A9" w:rsidRDefault="00B466A9" w:rsidP="007B4A58">
      <w:pPr>
        <w:spacing w:after="0" w:line="240" w:lineRule="auto"/>
      </w:pPr>
      <w:r>
        <w:separator/>
      </w:r>
    </w:p>
  </w:endnote>
  <w:endnote w:type="continuationSeparator" w:id="0">
    <w:p w14:paraId="2FB08E42" w14:textId="77777777" w:rsidR="00B466A9" w:rsidRDefault="00B466A9" w:rsidP="007B4A58">
      <w:pPr>
        <w:spacing w:after="0" w:line="240" w:lineRule="auto"/>
      </w:pPr>
      <w:r>
        <w:continuationSeparator/>
      </w:r>
    </w:p>
  </w:endnote>
  <w:endnote w:type="continuationNotice" w:id="1">
    <w:p w14:paraId="0A8E5D2B" w14:textId="77777777" w:rsidR="00B466A9" w:rsidRDefault="00B466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ptos">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DIN Alternate">
    <w:panose1 w:val="020B0500000000000000"/>
    <w:charset w:val="4D"/>
    <w:family w:val="swiss"/>
    <w:pitch w:val="variable"/>
    <w:sig w:usb0="8000002F" w:usb1="10000048" w:usb2="00000000" w:usb3="00000000" w:csb0="00000111" w:csb1="00000000"/>
  </w:font>
  <w:font w:name="DIN-Regular">
    <w:altName w:val="Calibri"/>
    <w:panose1 w:val="020B0604020202020204"/>
    <w:charset w:val="00"/>
    <w:family w:val="roman"/>
    <w:pitch w:val="default"/>
  </w:font>
  <w:font w:name="Aptos Display">
    <w:panose1 w:val="020B06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91760379"/>
      <w:docPartObj>
        <w:docPartGallery w:val="Page Numbers (Bottom of Page)"/>
        <w:docPartUnique/>
      </w:docPartObj>
    </w:sdtPr>
    <w:sdtContent>
      <w:p w14:paraId="78BD786F" w14:textId="4C99EF5F" w:rsidR="00AE38C7" w:rsidRDefault="00AE38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05C1">
          <w:rPr>
            <w:rStyle w:val="PageNumber"/>
            <w:noProof/>
          </w:rPr>
          <w:t>31</w:t>
        </w:r>
        <w:r>
          <w:rPr>
            <w:rStyle w:val="PageNumber"/>
          </w:rPr>
          <w:fldChar w:fldCharType="end"/>
        </w:r>
      </w:p>
    </w:sdtContent>
  </w:sdt>
  <w:sdt>
    <w:sdtPr>
      <w:rPr>
        <w:rStyle w:val="PageNumber"/>
      </w:rPr>
      <w:id w:val="-1837306359"/>
      <w:docPartObj>
        <w:docPartGallery w:val="Page Numbers (Bottom of Page)"/>
        <w:docPartUnique/>
      </w:docPartObj>
    </w:sdtPr>
    <w:sdtContent>
      <w:p w14:paraId="0C2D024F" w14:textId="1514ACE7" w:rsidR="00AE38C7" w:rsidRDefault="00AE38C7" w:rsidP="00AE38C7">
        <w:pPr>
          <w:pStyle w:val="Footer"/>
          <w:framePr w:wrap="none" w:vAnchor="text" w:hAnchor="margin" w:xAlign="inside"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1205C1">
          <w:rPr>
            <w:rStyle w:val="PageNumber"/>
            <w:noProof/>
          </w:rPr>
          <w:t>31</w:t>
        </w:r>
        <w:r>
          <w:rPr>
            <w:rStyle w:val="PageNumber"/>
          </w:rPr>
          <w:fldChar w:fldCharType="end"/>
        </w:r>
      </w:p>
    </w:sdtContent>
  </w:sdt>
  <w:p w14:paraId="07DE040C" w14:textId="77777777" w:rsidR="00AE38C7" w:rsidRDefault="00AE38C7" w:rsidP="00AE38C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02A6A" w14:textId="4A881EC3" w:rsidR="00AE38C7" w:rsidRPr="00AE38C7" w:rsidRDefault="008C1731" w:rsidP="00AE38C7">
    <w:pPr>
      <w:pStyle w:val="Footer"/>
      <w:ind w:right="360"/>
      <w:rPr>
        <w:sz w:val="20"/>
        <w:szCs w:val="20"/>
      </w:rPr>
    </w:pPr>
    <w:r>
      <w:rPr>
        <w:sz w:val="20"/>
        <w:szCs w:val="20"/>
      </w:rPr>
      <w:t>LCR Digital &amp; Creative</w:t>
    </w:r>
    <w:r w:rsidR="00AE38C7">
      <w:rPr>
        <w:sz w:val="20"/>
        <w:szCs w:val="20"/>
      </w:rPr>
      <w:t xml:space="preserve"> </w:t>
    </w:r>
    <w:r w:rsidR="005A7655">
      <w:rPr>
        <w:sz w:val="20"/>
        <w:szCs w:val="20"/>
      </w:rPr>
      <w:t>cluster mapping</w:t>
    </w:r>
    <w:r w:rsidR="00AE38C7">
      <w:rPr>
        <w:sz w:val="20"/>
        <w:szCs w:val="20"/>
      </w:rPr>
      <w:tab/>
      <w:t xml:space="preserve"> </w:t>
    </w:r>
    <w:r w:rsidR="005A7655">
      <w:rPr>
        <w:sz w:val="20"/>
        <w:szCs w:val="20"/>
      </w:rPr>
      <w:t xml:space="preserve"> | </w:t>
    </w:r>
    <w:r w:rsidR="00AE38C7">
      <w:rPr>
        <w:sz w:val="20"/>
        <w:szCs w:val="20"/>
      </w:rPr>
      <w:t xml:space="preserve"> The Fifth Sector, </w:t>
    </w:r>
    <w:r w:rsidR="00B27EB7">
      <w:rPr>
        <w:sz w:val="20"/>
        <w:szCs w:val="20"/>
      </w:rPr>
      <w:t>June</w:t>
    </w:r>
    <w:r>
      <w:rPr>
        <w:sz w:val="20"/>
        <w:szCs w:val="20"/>
      </w:rPr>
      <w:t xml:space="preserve">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68710595"/>
      <w:docPartObj>
        <w:docPartGallery w:val="Page Numbers (Bottom of Page)"/>
        <w:docPartUnique/>
      </w:docPartObj>
    </w:sdtPr>
    <w:sdtEndPr>
      <w:rPr>
        <w:rStyle w:val="PageNumber"/>
        <w:sz w:val="20"/>
        <w:szCs w:val="18"/>
      </w:rPr>
    </w:sdtEndPr>
    <w:sdtContent>
      <w:p w14:paraId="7A75CB3C" w14:textId="77777777" w:rsidR="0078210B" w:rsidRPr="00B27EB7" w:rsidRDefault="0078210B">
        <w:pPr>
          <w:pStyle w:val="Footer"/>
          <w:framePr w:wrap="none" w:vAnchor="text" w:hAnchor="margin" w:xAlign="right" w:y="1"/>
          <w:rPr>
            <w:rStyle w:val="PageNumber"/>
            <w:sz w:val="20"/>
            <w:szCs w:val="18"/>
          </w:rPr>
        </w:pPr>
        <w:r w:rsidRPr="00B27EB7">
          <w:rPr>
            <w:rStyle w:val="PageNumber"/>
            <w:sz w:val="20"/>
            <w:szCs w:val="18"/>
          </w:rPr>
          <w:fldChar w:fldCharType="begin"/>
        </w:r>
        <w:r w:rsidRPr="00B27EB7">
          <w:rPr>
            <w:rStyle w:val="PageNumber"/>
            <w:sz w:val="20"/>
            <w:szCs w:val="18"/>
          </w:rPr>
          <w:instrText xml:space="preserve"> PAGE </w:instrText>
        </w:r>
        <w:r w:rsidRPr="00B27EB7">
          <w:rPr>
            <w:rStyle w:val="PageNumber"/>
            <w:sz w:val="20"/>
            <w:szCs w:val="18"/>
          </w:rPr>
          <w:fldChar w:fldCharType="separate"/>
        </w:r>
        <w:r w:rsidRPr="00B27EB7">
          <w:rPr>
            <w:rStyle w:val="PageNumber"/>
            <w:sz w:val="20"/>
            <w:szCs w:val="18"/>
          </w:rPr>
          <w:t>1</w:t>
        </w:r>
        <w:r w:rsidRPr="00B27EB7">
          <w:rPr>
            <w:rStyle w:val="PageNumber"/>
            <w:sz w:val="20"/>
            <w:szCs w:val="18"/>
          </w:rPr>
          <w:fldChar w:fldCharType="end"/>
        </w:r>
      </w:p>
    </w:sdtContent>
  </w:sdt>
  <w:p w14:paraId="1402B74F" w14:textId="682665B9" w:rsidR="0078210B" w:rsidRPr="00AE38C7" w:rsidRDefault="0078210B" w:rsidP="00AE38C7">
    <w:pPr>
      <w:pStyle w:val="Footer"/>
      <w:ind w:right="360"/>
      <w:rPr>
        <w:sz w:val="20"/>
        <w:szCs w:val="20"/>
      </w:rPr>
    </w:pPr>
    <w:r>
      <w:rPr>
        <w:sz w:val="20"/>
        <w:szCs w:val="20"/>
      </w:rPr>
      <w:t>LCR Digital &amp; Creative cluster mapping</w:t>
    </w:r>
    <w:r>
      <w:rPr>
        <w:sz w:val="20"/>
        <w:szCs w:val="20"/>
      </w:rPr>
      <w:tab/>
      <w:t xml:space="preserve">  |  The Fifth Sector, Ju</w:t>
    </w:r>
    <w:r w:rsidR="005509D7">
      <w:rPr>
        <w:sz w:val="20"/>
        <w:szCs w:val="20"/>
      </w:rPr>
      <w:t>ly</w:t>
    </w:r>
    <w:r>
      <w:rPr>
        <w:sz w:val="20"/>
        <w:szCs w:val="20"/>
      </w:rPr>
      <w:t xml:space="preserve">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50760052"/>
      <w:docPartObj>
        <w:docPartGallery w:val="Page Numbers (Bottom of Page)"/>
        <w:docPartUnique/>
      </w:docPartObj>
    </w:sdtPr>
    <w:sdtContent>
      <w:p w14:paraId="4E212872" w14:textId="77777777" w:rsidR="00DE7605" w:rsidRDefault="00DE760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sdt>
    <w:sdtPr>
      <w:rPr>
        <w:rStyle w:val="PageNumber"/>
      </w:rPr>
      <w:id w:val="-627930276"/>
      <w:docPartObj>
        <w:docPartGallery w:val="Page Numbers (Bottom of Page)"/>
        <w:docPartUnique/>
      </w:docPartObj>
    </w:sdtPr>
    <w:sdtContent>
      <w:p w14:paraId="691973BB" w14:textId="77777777" w:rsidR="00DE7605" w:rsidRDefault="00DE7605" w:rsidP="00AE38C7">
        <w:pPr>
          <w:pStyle w:val="Footer"/>
          <w:framePr w:wrap="none" w:vAnchor="text" w:hAnchor="margin" w:xAlign="inside"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1079B05E" w14:textId="77777777" w:rsidR="00DE7605" w:rsidRDefault="00DE7605" w:rsidP="00AE38C7">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679E58" w14:textId="77777777" w:rsidR="00DE7605" w:rsidRPr="00AE38C7" w:rsidRDefault="00DE7605" w:rsidP="00AE38C7">
    <w:pPr>
      <w:pStyle w:val="Footer"/>
      <w:ind w:right="360"/>
      <w:rPr>
        <w:sz w:val="20"/>
        <w:szCs w:val="20"/>
      </w:rPr>
    </w:pPr>
    <w:r>
      <w:rPr>
        <w:sz w:val="20"/>
        <w:szCs w:val="20"/>
      </w:rPr>
      <w:t>LCR Digital &amp; Creative cluster mapping</w:t>
    </w:r>
    <w:r>
      <w:rPr>
        <w:sz w:val="20"/>
        <w:szCs w:val="20"/>
      </w:rPr>
      <w:tab/>
      <w:t xml:space="preserve">  |  The Fifth Sector, June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74BE6F" w14:textId="77777777" w:rsidR="00B466A9" w:rsidRDefault="00B466A9" w:rsidP="007B4A58">
      <w:pPr>
        <w:spacing w:after="0" w:line="240" w:lineRule="auto"/>
      </w:pPr>
      <w:r>
        <w:separator/>
      </w:r>
    </w:p>
  </w:footnote>
  <w:footnote w:type="continuationSeparator" w:id="0">
    <w:p w14:paraId="506321FF" w14:textId="77777777" w:rsidR="00B466A9" w:rsidRDefault="00B466A9" w:rsidP="007B4A58">
      <w:pPr>
        <w:spacing w:after="0" w:line="240" w:lineRule="auto"/>
      </w:pPr>
      <w:r>
        <w:continuationSeparator/>
      </w:r>
    </w:p>
  </w:footnote>
  <w:footnote w:type="continuationNotice" w:id="1">
    <w:p w14:paraId="7BDF22C4" w14:textId="77777777" w:rsidR="00B466A9" w:rsidRDefault="00B466A9">
      <w:pPr>
        <w:spacing w:after="0" w:line="240" w:lineRule="auto"/>
      </w:pPr>
    </w:p>
  </w:footnote>
  <w:footnote w:id="2">
    <w:p w14:paraId="41906113" w14:textId="59E6834D" w:rsidR="007B4A58" w:rsidRDefault="007B4A58">
      <w:pPr>
        <w:pStyle w:val="FootnoteText"/>
      </w:pPr>
      <w:r>
        <w:rPr>
          <w:rStyle w:val="FootnoteReference"/>
        </w:rPr>
        <w:footnoteRef/>
      </w:r>
      <w:r>
        <w:t xml:space="preserve"> </w:t>
      </w:r>
      <w:r w:rsidR="00847BAD">
        <w:t xml:space="preserve">IDBR 2023 for businesses and BRES 2022 for employment. </w:t>
      </w:r>
    </w:p>
  </w:footnote>
  <w:footnote w:id="3">
    <w:p w14:paraId="3E2FD36A" w14:textId="1F7A8BD8" w:rsidR="00545C89" w:rsidRDefault="00545C89" w:rsidP="00545C89">
      <w:pPr>
        <w:pStyle w:val="FootnoteText"/>
      </w:pPr>
      <w:r>
        <w:rPr>
          <w:rStyle w:val="FootnoteReference"/>
        </w:rPr>
        <w:footnoteRef/>
      </w:r>
      <w:r>
        <w:t xml:space="preserve"> Office for National Statistics. </w:t>
      </w:r>
      <w:r w:rsidRPr="00A37920">
        <w:t xml:space="preserve">Subregional Productivity in the UK: </w:t>
      </w:r>
      <w:r>
        <w:t>June 202</w:t>
      </w:r>
      <w:r w:rsidR="000160EF">
        <w:t xml:space="preserve">3. </w:t>
      </w:r>
      <w:r w:rsidRPr="00604476">
        <w:t>https://cy.ons.gov.uk/employmentandlabourmarket/peopleinwork/labourproductivity/articles/regionalandsubregionalproductivityintheuk/june2023</w:t>
      </w:r>
    </w:p>
  </w:footnote>
  <w:footnote w:id="4">
    <w:p w14:paraId="3E2B3824" w14:textId="78AA7B65" w:rsidR="009B14C6" w:rsidRDefault="009B14C6">
      <w:pPr>
        <w:pStyle w:val="FootnoteText"/>
      </w:pPr>
      <w:r>
        <w:rPr>
          <w:rStyle w:val="FootnoteReference"/>
        </w:rPr>
        <w:footnoteRef/>
      </w:r>
      <w:r>
        <w:t xml:space="preserve"> This is a conservative estimate and includes ‘cleansing’ of </w:t>
      </w:r>
      <w:r w:rsidR="00CF4814">
        <w:t>over 1,500 records originally submitted by the CA’s economics team which did not clearly demonstrate the presence of an ‘active’ business within the city region.</w:t>
      </w:r>
    </w:p>
  </w:footnote>
  <w:footnote w:id="5">
    <w:p w14:paraId="32486234" w14:textId="3D2B0BB7" w:rsidR="0005430E" w:rsidRDefault="0005430E">
      <w:pPr>
        <w:pStyle w:val="FootnoteText"/>
      </w:pPr>
      <w:r>
        <w:rPr>
          <w:rStyle w:val="FootnoteReference"/>
        </w:rPr>
        <w:footnoteRef/>
      </w:r>
      <w:r>
        <w:t xml:space="preserve"> </w:t>
      </w:r>
      <w:r w:rsidRPr="0005430E">
        <w:t xml:space="preserve">The Technology, Information and Internet sector included 7,535 </w:t>
      </w:r>
      <w:r w:rsidR="009E2AB5">
        <w:t xml:space="preserve">LinkedIn subscribers </w:t>
      </w:r>
      <w:r w:rsidRPr="0005430E">
        <w:t>whose primary occupation was in software development</w:t>
      </w:r>
      <w:r w:rsidR="00A57239">
        <w:t xml:space="preserve">, which were included in </w:t>
      </w:r>
      <w:r w:rsidR="00860A6B">
        <w:t xml:space="preserve">both Digital and Creative Industries sector analyses. However, </w:t>
      </w:r>
      <w:r w:rsidR="00474D57">
        <w:t xml:space="preserve">in the interests of </w:t>
      </w:r>
      <w:r w:rsidR="00FE2723">
        <w:t xml:space="preserve">providing clearer comparative data between creative and digital sectors, </w:t>
      </w:r>
      <w:r w:rsidR="00860A6B">
        <w:t xml:space="preserve">we excluded </w:t>
      </w:r>
      <w:r w:rsidR="00E01792">
        <w:t xml:space="preserve">from our analysis of Creative Industries </w:t>
      </w:r>
      <w:r w:rsidR="00DF04EF">
        <w:t xml:space="preserve">12,758 IT Services and IT Consulting occupations, </w:t>
      </w:r>
      <w:r w:rsidR="00BC7B3A">
        <w:t xml:space="preserve">which </w:t>
      </w:r>
      <w:r w:rsidR="007E406C">
        <w:t>correlate to SIC code 62</w:t>
      </w:r>
      <w:r w:rsidR="00E01792">
        <w:t>.</w:t>
      </w:r>
      <w:r w:rsidR="007E406C">
        <w:t>02</w:t>
      </w:r>
      <w:r w:rsidR="00E01792">
        <w:t xml:space="preserve"> and </w:t>
      </w:r>
      <w:r w:rsidR="007E406C">
        <w:t xml:space="preserve">could </w:t>
      </w:r>
      <w:r w:rsidR="00E01792">
        <w:t>therefore be included within the definition of</w:t>
      </w:r>
      <w:r w:rsidR="007E406C">
        <w:t xml:space="preserve"> </w:t>
      </w:r>
      <w:r w:rsidR="00E01792">
        <w:t>both sectors, plus a further 1,200 information service related occupations.</w:t>
      </w:r>
      <w:r w:rsidR="007E406C">
        <w:t xml:space="preserve"> </w:t>
      </w:r>
    </w:p>
  </w:footnote>
  <w:footnote w:id="6">
    <w:p w14:paraId="0F41A401" w14:textId="2C1AD747" w:rsidR="000F124E" w:rsidRDefault="000F124E">
      <w:pPr>
        <w:pStyle w:val="FootnoteText"/>
      </w:pPr>
      <w:r>
        <w:rPr>
          <w:rStyle w:val="FootnoteReference"/>
        </w:rPr>
        <w:footnoteRef/>
      </w:r>
      <w:r>
        <w:t xml:space="preserve"> </w:t>
      </w:r>
      <w:r w:rsidR="00556011">
        <w:t>D</w:t>
      </w:r>
      <w:r>
        <w:t xml:space="preserve">esign occupations have been apportioned equally between </w:t>
      </w:r>
      <w:r w:rsidR="00556011">
        <w:t xml:space="preserve">Creative Originals and Creative Services. </w:t>
      </w:r>
    </w:p>
  </w:footnote>
  <w:footnote w:id="7">
    <w:p w14:paraId="688A36AB" w14:textId="72BE2260" w:rsidR="008011AC" w:rsidRDefault="008011AC" w:rsidP="005C15AF">
      <w:pPr>
        <w:pStyle w:val="FootnoteText"/>
      </w:pPr>
      <w:r>
        <w:rPr>
          <w:rStyle w:val="FootnoteReference"/>
        </w:rPr>
        <w:footnoteRef/>
      </w:r>
      <w:r>
        <w:t xml:space="preserve"> </w:t>
      </w:r>
      <w:r w:rsidR="005C15AF">
        <w:t>Siepel, J. et al (2020). Creative Industries Radar: Mapping the UK’s creative clusters and microclusters. Nesta, London.</w:t>
      </w:r>
    </w:p>
  </w:footnote>
  <w:footnote w:id="8">
    <w:p w14:paraId="21180126" w14:textId="090A837C" w:rsidR="00CF233F" w:rsidRDefault="00CF233F">
      <w:pPr>
        <w:pStyle w:val="FootnoteText"/>
      </w:pPr>
      <w:r>
        <w:rPr>
          <w:rStyle w:val="FootnoteReference"/>
        </w:rPr>
        <w:footnoteRef/>
      </w:r>
      <w:r>
        <w:t xml:space="preserve"> Creative industries definition used, which included Translation activities. This is likely to overstate the extent of clustering following closure of Prinovis and reduction in employment at Reach PLC</w:t>
      </w:r>
    </w:p>
  </w:footnote>
  <w:footnote w:id="9">
    <w:p w14:paraId="3237028E" w14:textId="26C77E92" w:rsidR="00ED2D1E" w:rsidRDefault="00ED2D1E" w:rsidP="00ED2D1E">
      <w:pPr>
        <w:pStyle w:val="FootnoteText"/>
      </w:pPr>
    </w:p>
  </w:footnote>
  <w:footnote w:id="10">
    <w:p w14:paraId="5CF9E74E" w14:textId="36DEE73A" w:rsidR="00022EFE" w:rsidRDefault="00022EFE">
      <w:pPr>
        <w:pStyle w:val="FootnoteText"/>
      </w:pPr>
      <w:r>
        <w:rPr>
          <w:rStyle w:val="FootnoteReference"/>
        </w:rPr>
        <w:footnoteRef/>
      </w:r>
      <w:r>
        <w:t xml:space="preserve"> We have disregarded evidence of </w:t>
      </w:r>
      <w:r w:rsidR="00302EA2">
        <w:t>clustering in o</w:t>
      </w:r>
      <w:r>
        <w:t>ther subsectors with employment of less than 50</w:t>
      </w:r>
    </w:p>
  </w:footnote>
  <w:footnote w:id="11">
    <w:p w14:paraId="17EABF5A" w14:textId="1506FDD5" w:rsidR="00D93113" w:rsidRDefault="00D93113">
      <w:pPr>
        <w:pStyle w:val="FootnoteText"/>
      </w:pPr>
      <w:r>
        <w:rPr>
          <w:rStyle w:val="FootnoteReference"/>
        </w:rPr>
        <w:footnoteRef/>
      </w:r>
      <w:r>
        <w:t xml:space="preserve"> BRES evidence for employment of 200 and an LQ of 11.08 in Cultural Education in Halton was not reflected in the ONS data for business units, wh</w:t>
      </w:r>
      <w:r w:rsidR="004B00FA">
        <w:t xml:space="preserve">ich recorded no active businesses in 2022, and was therefore excluded. </w:t>
      </w:r>
    </w:p>
  </w:footnote>
  <w:footnote w:id="12">
    <w:p w14:paraId="22866993" w14:textId="7F747B69" w:rsidR="008F07D1" w:rsidRPr="00C80769" w:rsidRDefault="008F07D1" w:rsidP="008F07D1">
      <w:pPr>
        <w:pStyle w:val="FootnoteText"/>
      </w:pPr>
      <w:r w:rsidRPr="00C80769">
        <w:rPr>
          <w:rStyle w:val="FootnoteReference"/>
          <w:sz w:val="20"/>
        </w:rPr>
        <w:footnoteRef/>
      </w:r>
      <w:r w:rsidRPr="00C80769">
        <w:t xml:space="preserve"> Estimate derived from comparison of the scale of LCR’s digital and creative workforce with DCMS Economic Estimates for the digital, creative and cultural sectors</w:t>
      </w:r>
      <w:r w:rsidR="00215F61" w:rsidRPr="00C80769">
        <w:t xml:space="preserve"> (</w:t>
      </w:r>
      <w:hyperlink r:id="rId1" w:history="1">
        <w:r w:rsidR="00215F61" w:rsidRPr="00C80769">
          <w:rPr>
            <w:rStyle w:val="Hyperlink"/>
            <w:sz w:val="20"/>
          </w:rPr>
          <w:t>https://www.gov.uk/government/statistics/dcms-economic-estimates-monthly-gva-to-mar-2024</w:t>
        </w:r>
      </w:hyperlink>
      <w:r w:rsidR="00215F61" w:rsidRPr="00C80769">
        <w:t xml:space="preserve"> - s</w:t>
      </w:r>
      <w:r w:rsidR="005237CF" w:rsidRPr="00C80769">
        <w:t xml:space="preserve">ee </w:t>
      </w:r>
      <w:r w:rsidR="00756DC8" w:rsidRPr="00C80769">
        <w:fldChar w:fldCharType="begin"/>
      </w:r>
      <w:r w:rsidR="00756DC8" w:rsidRPr="00C80769">
        <w:instrText xml:space="preserve"> REF _Ref168156057 \h </w:instrText>
      </w:r>
      <w:r w:rsidR="00C80769">
        <w:instrText xml:space="preserve"> \* MERGEFORMAT </w:instrText>
      </w:r>
      <w:r w:rsidR="00756DC8" w:rsidRPr="00C80769">
        <w:fldChar w:fldCharType="separate"/>
      </w:r>
      <w:r w:rsidR="00756DC8" w:rsidRPr="00C80769">
        <w:t>Appendix 1: Methodology</w:t>
      </w:r>
      <w:r w:rsidR="00756DC8" w:rsidRPr="00C80769">
        <w:fldChar w:fldCharType="end"/>
      </w:r>
      <w:r w:rsidR="00756DC8" w:rsidRPr="00C80769">
        <w:t xml:space="preserve"> for details.</w:t>
      </w:r>
      <w:r w:rsidR="00304DB8" w:rsidRPr="00C80769">
        <w:t>) DCMS stresses that, ‘These monthly GVA estimates are based on incomplete information and should only be used to illustrate general trends, rather than be taken as definitive measures.’</w:t>
      </w:r>
    </w:p>
  </w:footnote>
  <w:footnote w:id="13">
    <w:p w14:paraId="316A7285" w14:textId="5EA34AD3" w:rsidR="003B2987" w:rsidRDefault="003B2987">
      <w:pPr>
        <w:pStyle w:val="FootnoteText"/>
      </w:pPr>
      <w:r>
        <w:rPr>
          <w:rStyle w:val="FootnoteReference"/>
        </w:rPr>
        <w:footnoteRef/>
      </w:r>
      <w:r>
        <w:t xml:space="preserve"> </w:t>
      </w:r>
      <w:r w:rsidR="00304DB8" w:rsidRPr="00304DB8">
        <w:t xml:space="preserve">Due to </w:t>
      </w:r>
      <w:r w:rsidR="00304DB8">
        <w:t>overlaps in sector defin</w:t>
      </w:r>
      <w:r w:rsidR="00F63668">
        <w:t>itions</w:t>
      </w:r>
      <w:r w:rsidR="00304DB8" w:rsidRPr="00304DB8">
        <w:t xml:space="preserve">, </w:t>
      </w:r>
      <w:r w:rsidR="00F63668">
        <w:t>total GVA</w:t>
      </w:r>
      <w:r w:rsidR="00304DB8" w:rsidRPr="00304DB8">
        <w:t xml:space="preserve"> </w:t>
      </w:r>
      <w:r w:rsidR="00FC1E4D">
        <w:t xml:space="preserve">shown in </w:t>
      </w:r>
      <w:r w:rsidR="00F63668">
        <w:t>does</w:t>
      </w:r>
      <w:r w:rsidR="00304DB8" w:rsidRPr="00304DB8">
        <w:t xml:space="preserve"> not equal the sum of sectors.</w:t>
      </w:r>
      <w:r>
        <w:t xml:space="preserve"> </w:t>
      </w:r>
    </w:p>
  </w:footnote>
  <w:footnote w:id="14">
    <w:p w14:paraId="48AB451E" w14:textId="06778A1A" w:rsidR="004D25B3" w:rsidRDefault="004D25B3" w:rsidP="004D25B3">
      <w:pPr>
        <w:pStyle w:val="FootnoteText"/>
      </w:pPr>
      <w:r>
        <w:rPr>
          <w:rStyle w:val="FootnoteReference"/>
        </w:rPr>
        <w:footnoteRef/>
      </w:r>
      <w:r>
        <w:t xml:space="preserve"> </w:t>
      </w:r>
      <w:r w:rsidR="00B34A2E">
        <w:t>RSA Press Release, 14 November 2023: “</w:t>
      </w:r>
      <w:r w:rsidR="00B34A2E" w:rsidRPr="00B34A2E">
        <w:t>Grand coalition formed to create a ‘Northern Creative Corridor</w:t>
      </w:r>
      <w:r w:rsidR="00B34A2E">
        <w:t>”</w:t>
      </w:r>
      <w:r w:rsidR="00B34A2E" w:rsidRPr="00B34A2E">
        <w:t xml:space="preserve"> </w:t>
      </w:r>
      <w:r>
        <w:t>https://www.thersa.org/press/releases/2023/11/grandcoalition-</w:t>
      </w:r>
    </w:p>
    <w:p w14:paraId="27ADE15C" w14:textId="6D877533" w:rsidR="004D25B3" w:rsidRDefault="004D25B3" w:rsidP="004D25B3">
      <w:pPr>
        <w:pStyle w:val="FootnoteText"/>
      </w:pPr>
      <w:r>
        <w:t>formed-to-create-a-northern-creative-corridor</w:t>
      </w:r>
    </w:p>
  </w:footnote>
  <w:footnote w:id="15">
    <w:p w14:paraId="0FD7BFB0" w14:textId="39F10DEC" w:rsidR="00965DA8" w:rsidRPr="00965DA8" w:rsidRDefault="001C75FC" w:rsidP="00965DA8">
      <w:pPr>
        <w:pStyle w:val="FootnoteText"/>
        <w:rPr>
          <w:rFonts w:eastAsiaTheme="minorHAnsi" w:cs="Calibri"/>
        </w:rPr>
      </w:pPr>
      <w:r>
        <w:rPr>
          <w:rStyle w:val="FootnoteReference"/>
        </w:rPr>
        <w:footnoteRef/>
      </w:r>
      <w:r>
        <w:t xml:space="preserve"> </w:t>
      </w:r>
      <w:r w:rsidR="0002152F">
        <w:t>Office for National Statistics</w:t>
      </w:r>
      <w:r w:rsidR="0002152F" w:rsidRPr="0002152F">
        <w:t xml:space="preserve">, </w:t>
      </w:r>
      <w:r w:rsidR="00965DA8" w:rsidRPr="00965DA8">
        <w:rPr>
          <w:rFonts w:eastAsiaTheme="minorHAnsi" w:cs="Calibri"/>
        </w:rPr>
        <w:t>Labour market in the regions of the UK: June 2024</w:t>
      </w:r>
      <w:r w:rsidR="00965DA8">
        <w:t xml:space="preserve"> (11 June 2024). </w:t>
      </w:r>
    </w:p>
    <w:p w14:paraId="3C39E965" w14:textId="58F9C2A8" w:rsidR="001C75FC" w:rsidRDefault="0002152F">
      <w:pPr>
        <w:pStyle w:val="FootnoteText"/>
      </w:pPr>
      <w:r w:rsidRPr="0002152F">
        <w:t>Table A2: Current Price (unsmoothed) GVA (B) per hour worked indices; City Regions, 2004 - 2022</w:t>
      </w:r>
    </w:p>
  </w:footnote>
  <w:footnote w:id="16">
    <w:p w14:paraId="4E611401" w14:textId="3F2AE70F" w:rsidR="00B0442C" w:rsidRDefault="00B0442C">
      <w:pPr>
        <w:pStyle w:val="FootnoteText"/>
      </w:pPr>
      <w:r>
        <w:rPr>
          <w:rStyle w:val="FootnoteReference"/>
        </w:rPr>
        <w:footnoteRef/>
      </w:r>
      <w:r>
        <w:t xml:space="preserve"> </w:t>
      </w:r>
      <w:r w:rsidR="00ED7FCF">
        <w:t>Office for National Statistics (202</w:t>
      </w:r>
      <w:r w:rsidR="00CD0A7C">
        <w:t>4</w:t>
      </w:r>
      <w:r w:rsidR="00ED7FCF">
        <w:t xml:space="preserve">). </w:t>
      </w:r>
      <w:r w:rsidRPr="00B0442C">
        <w:t>Regional gross value added (balanced) by industry: city and enterprise regions</w:t>
      </w:r>
      <w:r w:rsidR="0049211F">
        <w:t>. (Estimates of GVA were presented in 2022 prices.)</w:t>
      </w:r>
    </w:p>
  </w:footnote>
  <w:footnote w:id="17">
    <w:p w14:paraId="115A9BBD" w14:textId="493FF866" w:rsidR="005236B6" w:rsidRDefault="005236B6">
      <w:pPr>
        <w:pStyle w:val="FootnoteText"/>
      </w:pPr>
      <w:r>
        <w:rPr>
          <w:rStyle w:val="FootnoteReference"/>
        </w:rPr>
        <w:footnoteRef/>
      </w:r>
      <w:r>
        <w:t xml:space="preserve"> </w:t>
      </w:r>
      <w:r w:rsidRPr="005236B6">
        <w:t>https://www.gov.uk/government/publications/creative-industries-sector-vision/creative-industries-sector-vision-a-joint-plan-to-drive-growth-build-talent-and-develop-skills</w:t>
      </w:r>
    </w:p>
  </w:footnote>
  <w:footnote w:id="18">
    <w:p w14:paraId="71524025" w14:textId="27491DFD" w:rsidR="009D1FC1" w:rsidRPr="003B3B63" w:rsidRDefault="009D1FC1">
      <w:pPr>
        <w:pStyle w:val="FootnoteText"/>
        <w:rPr>
          <w:i/>
          <w:iCs/>
        </w:rPr>
      </w:pPr>
      <w:r>
        <w:rPr>
          <w:rStyle w:val="FootnoteReference"/>
        </w:rPr>
        <w:footnoteRef/>
      </w:r>
      <w:r>
        <w:t xml:space="preserve"> </w:t>
      </w:r>
      <w:r w:rsidR="00176200">
        <w:t xml:space="preserve">Arts Professional, 24 May 2024: </w:t>
      </w:r>
      <w:r w:rsidR="003B3B63">
        <w:rPr>
          <w:i/>
          <w:iCs/>
        </w:rPr>
        <w:t xml:space="preserve">Rose Bruford to close Wigan base, </w:t>
      </w:r>
      <w:r w:rsidR="003B3B63" w:rsidRPr="003B3B63">
        <w:rPr>
          <w:i/>
          <w:iCs/>
        </w:rPr>
        <w:t>https://www.artsprofessional.co.uk/news/newsreel/rose-bruford-close-wigan-base</w:t>
      </w:r>
    </w:p>
  </w:footnote>
  <w:footnote w:id="19">
    <w:p w14:paraId="2348A9D7" w14:textId="05FF6F82" w:rsidR="002E6F9C" w:rsidRDefault="002E6F9C">
      <w:pPr>
        <w:pStyle w:val="FootnoteText"/>
      </w:pPr>
      <w:r>
        <w:rPr>
          <w:rStyle w:val="FootnoteReference"/>
        </w:rPr>
        <w:footnoteRef/>
      </w:r>
      <w:r>
        <w:t xml:space="preserve"> </w:t>
      </w:r>
      <w:r w:rsidR="00536DFC">
        <w:t xml:space="preserve">IMF </w:t>
      </w:r>
      <w:r w:rsidR="00AE2B57">
        <w:t>Publications:</w:t>
      </w:r>
      <w:r w:rsidR="00536DFC">
        <w:t xml:space="preserve"> Gen AI: Artificial Intelligence and the Future of Work</w:t>
      </w:r>
      <w:r w:rsidR="00AE2B57">
        <w:t xml:space="preserve">, 14 January 2024. </w:t>
      </w:r>
      <w:r w:rsidR="00AE2B57" w:rsidRPr="00AE2B57">
        <w:t>https://www.imf.org/en/Publications/Staff-Discussion-Notes/Issues/2024/01/14/Gen-AI-Artificial-Intelligence-and-the-Future-of-Work-542379</w:t>
      </w:r>
    </w:p>
  </w:footnote>
  <w:footnote w:id="20">
    <w:p w14:paraId="5353B7D7" w14:textId="77777777" w:rsidR="00AB690F" w:rsidRDefault="00AB690F" w:rsidP="00AB690F">
      <w:pPr>
        <w:pStyle w:val="FootnoteText"/>
      </w:pPr>
      <w:r>
        <w:rPr>
          <w:rStyle w:val="FootnoteReference"/>
        </w:rPr>
        <w:footnoteRef/>
      </w:r>
      <w:r>
        <w:t xml:space="preserve"> Based on comparison of LinkedIn data obtained by The Fifth Sector between January and May 2024.</w:t>
      </w:r>
    </w:p>
  </w:footnote>
  <w:footnote w:id="21">
    <w:p w14:paraId="1360126D" w14:textId="3859CCE2" w:rsidR="00CA69FC" w:rsidRDefault="00CA69FC">
      <w:pPr>
        <w:pStyle w:val="FootnoteText"/>
      </w:pPr>
      <w:r>
        <w:rPr>
          <w:rStyle w:val="FootnoteReference"/>
        </w:rPr>
        <w:footnoteRef/>
      </w:r>
      <w:r>
        <w:t xml:space="preserve"> </w:t>
      </w:r>
      <w:r w:rsidRPr="00CA69FC">
        <w:t>https://www.prolificnorth.co.uk/news/liverpool-studio-uniform-unveils-new-three-company-structure/</w:t>
      </w:r>
    </w:p>
  </w:footnote>
  <w:footnote w:id="22">
    <w:p w14:paraId="12CECF95" w14:textId="77777777" w:rsidR="009F409A" w:rsidRDefault="009F409A" w:rsidP="009F409A">
      <w:pPr>
        <w:pStyle w:val="FootnoteText"/>
      </w:pPr>
      <w:r>
        <w:rPr>
          <w:rStyle w:val="FootnoteReference"/>
        </w:rPr>
        <w:footnoteRef/>
      </w:r>
      <w:r>
        <w:t xml:space="preserve"> </w:t>
      </w:r>
      <w:r w:rsidRPr="006E0192">
        <w:t>The location quotient</w:t>
      </w:r>
      <w:r>
        <w:t xml:space="preserve">, or LQ, measures a region’s industrial specialisation </w:t>
      </w:r>
      <w:r w:rsidRPr="006E0192">
        <w:t xml:space="preserve">relative to </w:t>
      </w:r>
      <w:r>
        <w:t>a wider (national) area</w:t>
      </w:r>
      <w:r w:rsidRPr="006E0192">
        <w:t xml:space="preserve">. </w:t>
      </w:r>
      <w:r>
        <w:t>In the context of this research, it has been used to</w:t>
      </w:r>
      <w:r w:rsidRPr="006E0192">
        <w:t xml:space="preserve"> measure the distribution of </w:t>
      </w:r>
      <w:r>
        <w:t xml:space="preserve">the digital and creative workforce within the Liverpool City Region relative to the </w:t>
      </w:r>
      <w:r w:rsidRPr="006E0192">
        <w:t xml:space="preserve">total </w:t>
      </w:r>
      <w:r>
        <w:t xml:space="preserve">sector workforce for Great Britain. An LQ of 1.0 </w:t>
      </w:r>
      <w:r w:rsidRPr="008958E3">
        <w:t>means that the region and the nation are equally speciali</w:t>
      </w:r>
      <w:r>
        <w:t>s</w:t>
      </w:r>
      <w:r w:rsidRPr="008958E3">
        <w:t>ed</w:t>
      </w:r>
      <w:r>
        <w:t>. The concentration of digital and creative industries in London and the South East skews this analysis, making it less likely that regions such as LCR can achieve the 1.0 figure.</w:t>
      </w:r>
    </w:p>
  </w:footnote>
  <w:footnote w:id="23">
    <w:p w14:paraId="22FE3177" w14:textId="77777777" w:rsidR="009F409A" w:rsidRDefault="009F409A" w:rsidP="009F409A">
      <w:pPr>
        <w:pStyle w:val="FootnoteText"/>
      </w:pPr>
      <w:r>
        <w:rPr>
          <w:rStyle w:val="FootnoteReference"/>
        </w:rPr>
        <w:footnoteRef/>
      </w:r>
      <w:r>
        <w:t xml:space="preserve"> These include: Mateos-Garcia, J. and Bakhshi, H. (2016). Geography of Creativity in the UK: Creative clusters, creative people and creative networks. Nesta, London; Siepel, </w:t>
      </w:r>
      <w:r>
        <w:rPr>
          <w:i/>
          <w:iCs/>
        </w:rPr>
        <w:t xml:space="preserve">Creative Industries Radar, </w:t>
      </w:r>
      <w:r>
        <w:t>op cit and Siepel, J. et al (2023). Geographies of Creativity. Creative Industries Policy and Evidence Centre, Newcastle University.</w:t>
      </w:r>
    </w:p>
  </w:footnote>
  <w:footnote w:id="24">
    <w:p w14:paraId="0CBC6DC3" w14:textId="77777777" w:rsidR="009F409A" w:rsidRPr="005509D7" w:rsidRDefault="009F409A" w:rsidP="009F409A">
      <w:pPr>
        <w:pStyle w:val="FootnoteText"/>
      </w:pPr>
      <w:r>
        <w:rPr>
          <w:rStyle w:val="FootnoteReference"/>
        </w:rPr>
        <w:footnoteRef/>
      </w:r>
      <w:r>
        <w:t xml:space="preserve"> </w:t>
      </w:r>
      <w:r w:rsidRPr="005509D7">
        <w:t xml:space="preserve">‘Mapping studies by Nesta (Mateos-Garcia and Bakhshi, 2016 and Klinger et. al., 2018) and more recently DCMS (2022) identify creative clusters at the broad level of commuting zones.’ </w:t>
      </w:r>
      <w:r w:rsidRPr="005509D7">
        <w:rPr>
          <w:i/>
          <w:iCs/>
        </w:rPr>
        <w:t>Geographies of Creativity</w:t>
      </w:r>
      <w:r w:rsidRPr="005509D7">
        <w:t>, op cit.</w:t>
      </w:r>
    </w:p>
  </w:footnote>
  <w:footnote w:id="25">
    <w:p w14:paraId="556D8F4D" w14:textId="77777777" w:rsidR="00F95CA8" w:rsidRDefault="00F95CA8" w:rsidP="00F95CA8">
      <w:pPr>
        <w:pStyle w:val="FootnoteText"/>
      </w:pPr>
      <w:r>
        <w:rPr>
          <w:rStyle w:val="FootnoteReference"/>
        </w:rPr>
        <w:footnoteRef/>
      </w:r>
      <w:r>
        <w:t xml:space="preserve"> Estimate derived from comparison of the scale of LCR’s digital and creative workforce with DCMS Economic Estimates for the digital, creative and cultural sectors. See </w:t>
      </w:r>
      <w:r>
        <w:fldChar w:fldCharType="begin"/>
      </w:r>
      <w:r>
        <w:instrText xml:space="preserve"> REF _Ref168156057 \h </w:instrText>
      </w:r>
      <w:r>
        <w:fldChar w:fldCharType="separate"/>
      </w:r>
      <w:r>
        <w:t>Appendix 1: Methodology</w:t>
      </w:r>
      <w:r>
        <w:fldChar w:fldCharType="end"/>
      </w:r>
      <w:r>
        <w:t xml:space="preserve"> for details.</w:t>
      </w:r>
    </w:p>
  </w:footnote>
  <w:footnote w:id="26">
    <w:p w14:paraId="671F6DF6" w14:textId="77777777" w:rsidR="00F95CA8" w:rsidRDefault="00F95CA8" w:rsidP="00F95CA8">
      <w:pPr>
        <w:pStyle w:val="FootnoteText"/>
      </w:pPr>
      <w:r>
        <w:rPr>
          <w:rStyle w:val="FootnoteReference"/>
        </w:rPr>
        <w:footnoteRef/>
      </w:r>
      <w:r>
        <w:t xml:space="preserve"> RSA Press Release, 14 November 2023: “</w:t>
      </w:r>
      <w:r w:rsidRPr="00B34A2E">
        <w:t>Grand coalition formed to create a ‘Northern Creative Corridor</w:t>
      </w:r>
      <w:r>
        <w:t>”</w:t>
      </w:r>
      <w:r w:rsidRPr="00B34A2E">
        <w:t xml:space="preserve"> </w:t>
      </w:r>
      <w:r>
        <w:t>https://www.thersa.org/press/releases/2023/11/grandcoalition-</w:t>
      </w:r>
    </w:p>
    <w:p w14:paraId="3BCA7346" w14:textId="77777777" w:rsidR="00F95CA8" w:rsidRDefault="00F95CA8" w:rsidP="00F95CA8">
      <w:pPr>
        <w:pStyle w:val="FootnoteText"/>
      </w:pPr>
      <w:r>
        <w:t>formed-to-create-a-northern-creative-corridor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27346"/>
    <w:multiLevelType w:val="multilevel"/>
    <w:tmpl w:val="2132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6675"/>
    <w:multiLevelType w:val="hybridMultilevel"/>
    <w:tmpl w:val="14DEDB16"/>
    <w:lvl w:ilvl="0" w:tplc="FFFFFFFF">
      <w:start w:val="1"/>
      <w:numFmt w:val="bullet"/>
      <w:lvlText w:val=""/>
      <w:lvlJc w:val="left"/>
      <w:pPr>
        <w:ind w:left="717"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8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A40BAF"/>
    <w:multiLevelType w:val="multilevel"/>
    <w:tmpl w:val="CF14A6AE"/>
    <w:styleLink w:val="CurrentList1"/>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CC7775"/>
    <w:multiLevelType w:val="multilevel"/>
    <w:tmpl w:val="1EF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5C03C7"/>
    <w:multiLevelType w:val="hybridMultilevel"/>
    <w:tmpl w:val="52B2E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C43F7D"/>
    <w:multiLevelType w:val="hybridMultilevel"/>
    <w:tmpl w:val="AF9A2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F80C15"/>
    <w:multiLevelType w:val="hybridMultilevel"/>
    <w:tmpl w:val="545265CA"/>
    <w:lvl w:ilvl="0" w:tplc="81CCD8F2">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7BDC03C2">
      <w:numFmt w:val="bullet"/>
      <w:lvlText w:val="-"/>
      <w:lvlJc w:val="left"/>
      <w:pPr>
        <w:ind w:left="2520" w:hanging="360"/>
      </w:pPr>
      <w:rPr>
        <w:rFonts w:ascii="Helvetica Neue" w:eastAsiaTheme="minorHAnsi" w:hAnsi="Helvetica Neue" w:cs="Calibri"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FC53AC4"/>
    <w:multiLevelType w:val="hybridMultilevel"/>
    <w:tmpl w:val="683EA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86645B"/>
    <w:multiLevelType w:val="hybridMultilevel"/>
    <w:tmpl w:val="98C8A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3A5132"/>
    <w:multiLevelType w:val="hybridMultilevel"/>
    <w:tmpl w:val="EC82EF4A"/>
    <w:lvl w:ilvl="0" w:tplc="82068DF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7DB5DF2"/>
    <w:multiLevelType w:val="hybridMultilevel"/>
    <w:tmpl w:val="B7DA9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8D67DD"/>
    <w:multiLevelType w:val="hybridMultilevel"/>
    <w:tmpl w:val="A7EA5010"/>
    <w:lvl w:ilvl="0" w:tplc="DD940462">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C633D3"/>
    <w:multiLevelType w:val="hybridMultilevel"/>
    <w:tmpl w:val="AAF27B3C"/>
    <w:lvl w:ilvl="0" w:tplc="B9B4B56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BB49E0"/>
    <w:multiLevelType w:val="hybridMultilevel"/>
    <w:tmpl w:val="B9C8CD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BD3DE9"/>
    <w:multiLevelType w:val="hybridMultilevel"/>
    <w:tmpl w:val="AC1E8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E75A9F"/>
    <w:multiLevelType w:val="hybridMultilevel"/>
    <w:tmpl w:val="995E4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744007"/>
    <w:multiLevelType w:val="hybridMultilevel"/>
    <w:tmpl w:val="24064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EA007E"/>
    <w:multiLevelType w:val="hybridMultilevel"/>
    <w:tmpl w:val="7A1CEEA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68532E"/>
    <w:multiLevelType w:val="hybridMultilevel"/>
    <w:tmpl w:val="C6D68702"/>
    <w:lvl w:ilvl="0" w:tplc="FFFFFFFF">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C83687"/>
    <w:multiLevelType w:val="hybridMultilevel"/>
    <w:tmpl w:val="1BFCF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2D6A8B"/>
    <w:multiLevelType w:val="hybridMultilevel"/>
    <w:tmpl w:val="7A1CEEA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647107"/>
    <w:multiLevelType w:val="hybridMultilevel"/>
    <w:tmpl w:val="EEFE2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F7087F"/>
    <w:multiLevelType w:val="hybridMultilevel"/>
    <w:tmpl w:val="59B4E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547F66"/>
    <w:multiLevelType w:val="multilevel"/>
    <w:tmpl w:val="5FD879C0"/>
    <w:styleLink w:val="CurrentList2"/>
    <w:lvl w:ilvl="0">
      <w:start w:val="3"/>
      <w:numFmt w:val="upperRoman"/>
      <w:lvlText w:val="%1."/>
      <w:lvlJc w:val="right"/>
      <w:pPr>
        <w:ind w:left="720" w:hanging="360"/>
      </w:pPr>
      <w:rPr>
        <w:rFonts w:hint="default"/>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332B43"/>
    <w:multiLevelType w:val="hybridMultilevel"/>
    <w:tmpl w:val="39C2452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F47C82"/>
    <w:multiLevelType w:val="hybridMultilevel"/>
    <w:tmpl w:val="95186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F820C1"/>
    <w:multiLevelType w:val="multilevel"/>
    <w:tmpl w:val="14E865F0"/>
    <w:styleLink w:val="CurrentList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64B6A72"/>
    <w:multiLevelType w:val="hybridMultilevel"/>
    <w:tmpl w:val="1D94F7EA"/>
    <w:lvl w:ilvl="0" w:tplc="8EA83B00">
      <w:numFmt w:val="bullet"/>
      <w:lvlText w:val="-"/>
      <w:lvlJc w:val="left"/>
      <w:pPr>
        <w:ind w:left="500" w:hanging="360"/>
      </w:pPr>
      <w:rPr>
        <w:rFonts w:ascii="Helvetica Neue" w:eastAsiaTheme="minorHAnsi" w:hAnsi="Helvetica Neue" w:cs="Calibri" w:hint="default"/>
      </w:rPr>
    </w:lvl>
    <w:lvl w:ilvl="1" w:tplc="08090003" w:tentative="1">
      <w:start w:val="1"/>
      <w:numFmt w:val="bullet"/>
      <w:lvlText w:val="o"/>
      <w:lvlJc w:val="left"/>
      <w:pPr>
        <w:ind w:left="1220" w:hanging="360"/>
      </w:pPr>
      <w:rPr>
        <w:rFonts w:ascii="Courier New" w:hAnsi="Courier New" w:cs="Courier New" w:hint="default"/>
      </w:rPr>
    </w:lvl>
    <w:lvl w:ilvl="2" w:tplc="08090005" w:tentative="1">
      <w:start w:val="1"/>
      <w:numFmt w:val="bullet"/>
      <w:lvlText w:val=""/>
      <w:lvlJc w:val="left"/>
      <w:pPr>
        <w:ind w:left="1940" w:hanging="360"/>
      </w:pPr>
      <w:rPr>
        <w:rFonts w:ascii="Wingdings" w:hAnsi="Wingdings" w:hint="default"/>
      </w:rPr>
    </w:lvl>
    <w:lvl w:ilvl="3" w:tplc="08090001" w:tentative="1">
      <w:start w:val="1"/>
      <w:numFmt w:val="bullet"/>
      <w:lvlText w:val=""/>
      <w:lvlJc w:val="left"/>
      <w:pPr>
        <w:ind w:left="2660" w:hanging="360"/>
      </w:pPr>
      <w:rPr>
        <w:rFonts w:ascii="Symbol" w:hAnsi="Symbol" w:hint="default"/>
      </w:rPr>
    </w:lvl>
    <w:lvl w:ilvl="4" w:tplc="08090003" w:tentative="1">
      <w:start w:val="1"/>
      <w:numFmt w:val="bullet"/>
      <w:lvlText w:val="o"/>
      <w:lvlJc w:val="left"/>
      <w:pPr>
        <w:ind w:left="3380" w:hanging="360"/>
      </w:pPr>
      <w:rPr>
        <w:rFonts w:ascii="Courier New" w:hAnsi="Courier New" w:cs="Courier New" w:hint="default"/>
      </w:rPr>
    </w:lvl>
    <w:lvl w:ilvl="5" w:tplc="08090005" w:tentative="1">
      <w:start w:val="1"/>
      <w:numFmt w:val="bullet"/>
      <w:lvlText w:val=""/>
      <w:lvlJc w:val="left"/>
      <w:pPr>
        <w:ind w:left="4100" w:hanging="360"/>
      </w:pPr>
      <w:rPr>
        <w:rFonts w:ascii="Wingdings" w:hAnsi="Wingdings" w:hint="default"/>
      </w:rPr>
    </w:lvl>
    <w:lvl w:ilvl="6" w:tplc="08090001" w:tentative="1">
      <w:start w:val="1"/>
      <w:numFmt w:val="bullet"/>
      <w:lvlText w:val=""/>
      <w:lvlJc w:val="left"/>
      <w:pPr>
        <w:ind w:left="4820" w:hanging="360"/>
      </w:pPr>
      <w:rPr>
        <w:rFonts w:ascii="Symbol" w:hAnsi="Symbol" w:hint="default"/>
      </w:rPr>
    </w:lvl>
    <w:lvl w:ilvl="7" w:tplc="08090003" w:tentative="1">
      <w:start w:val="1"/>
      <w:numFmt w:val="bullet"/>
      <w:lvlText w:val="o"/>
      <w:lvlJc w:val="left"/>
      <w:pPr>
        <w:ind w:left="5540" w:hanging="360"/>
      </w:pPr>
      <w:rPr>
        <w:rFonts w:ascii="Courier New" w:hAnsi="Courier New" w:cs="Courier New" w:hint="default"/>
      </w:rPr>
    </w:lvl>
    <w:lvl w:ilvl="8" w:tplc="08090005" w:tentative="1">
      <w:start w:val="1"/>
      <w:numFmt w:val="bullet"/>
      <w:lvlText w:val=""/>
      <w:lvlJc w:val="left"/>
      <w:pPr>
        <w:ind w:left="6260" w:hanging="360"/>
      </w:pPr>
      <w:rPr>
        <w:rFonts w:ascii="Wingdings" w:hAnsi="Wingdings" w:hint="default"/>
      </w:rPr>
    </w:lvl>
  </w:abstractNum>
  <w:abstractNum w:abstractNumId="28" w15:restartNumberingAfterBreak="0">
    <w:nsid w:val="46F440F9"/>
    <w:multiLevelType w:val="hybridMultilevel"/>
    <w:tmpl w:val="E10AE506"/>
    <w:lvl w:ilvl="0" w:tplc="89C4CB6E">
      <w:start w:val="1"/>
      <w:numFmt w:val="bullet"/>
      <w:lvlText w:val=""/>
      <w:lvlJc w:val="left"/>
      <w:pPr>
        <w:ind w:left="717" w:hanging="360"/>
      </w:pPr>
      <w:rPr>
        <w:rFonts w:ascii="Symbol" w:hAnsi="Symbol" w:hint="default"/>
      </w:rPr>
    </w:lvl>
    <w:lvl w:ilvl="1" w:tplc="D158C0E2">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7333294"/>
    <w:multiLevelType w:val="multilevel"/>
    <w:tmpl w:val="1144C62A"/>
    <w:styleLink w:val="CurrentList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BE7786"/>
    <w:multiLevelType w:val="hybridMultilevel"/>
    <w:tmpl w:val="4D1816D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81878CB"/>
    <w:multiLevelType w:val="hybridMultilevel"/>
    <w:tmpl w:val="896C94B8"/>
    <w:lvl w:ilvl="0" w:tplc="FAE4C7DE">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E5F5338"/>
    <w:multiLevelType w:val="multilevel"/>
    <w:tmpl w:val="60422526"/>
    <w:styleLink w:val="CurrentList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4F483C76"/>
    <w:multiLevelType w:val="hybridMultilevel"/>
    <w:tmpl w:val="5E100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C37C31"/>
    <w:multiLevelType w:val="hybridMultilevel"/>
    <w:tmpl w:val="8CECB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3762285"/>
    <w:multiLevelType w:val="hybridMultilevel"/>
    <w:tmpl w:val="2C6EE146"/>
    <w:lvl w:ilvl="0" w:tplc="25BC1B1C">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45C09F6"/>
    <w:multiLevelType w:val="hybridMultilevel"/>
    <w:tmpl w:val="EF8EC356"/>
    <w:lvl w:ilvl="0" w:tplc="5FB88B32">
      <w:start w:val="2"/>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6067CE6"/>
    <w:multiLevelType w:val="hybridMultilevel"/>
    <w:tmpl w:val="9B0CC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A7B5931"/>
    <w:multiLevelType w:val="hybridMultilevel"/>
    <w:tmpl w:val="E584AA76"/>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AB23015"/>
    <w:multiLevelType w:val="hybridMultilevel"/>
    <w:tmpl w:val="98B00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47F261A"/>
    <w:multiLevelType w:val="hybridMultilevel"/>
    <w:tmpl w:val="B440A9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D96550"/>
    <w:multiLevelType w:val="hybridMultilevel"/>
    <w:tmpl w:val="FD821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664BA6"/>
    <w:multiLevelType w:val="hybridMultilevel"/>
    <w:tmpl w:val="AE3CA2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BCE05A8"/>
    <w:multiLevelType w:val="hybridMultilevel"/>
    <w:tmpl w:val="14E865F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BC759A"/>
    <w:multiLevelType w:val="hybridMultilevel"/>
    <w:tmpl w:val="CFE87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36838CA"/>
    <w:multiLevelType w:val="multilevel"/>
    <w:tmpl w:val="E584AA76"/>
    <w:styleLink w:val="CurrentList6"/>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3B37865"/>
    <w:multiLevelType w:val="hybridMultilevel"/>
    <w:tmpl w:val="AD504EC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73D2F36"/>
    <w:multiLevelType w:val="hybridMultilevel"/>
    <w:tmpl w:val="B440A9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8564441"/>
    <w:multiLevelType w:val="hybridMultilevel"/>
    <w:tmpl w:val="B440A9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A212975"/>
    <w:multiLevelType w:val="hybridMultilevel"/>
    <w:tmpl w:val="11C06A2C"/>
    <w:lvl w:ilvl="0" w:tplc="AB1E520E">
      <w:start w:val="1"/>
      <w:numFmt w:val="upperRoman"/>
      <w:lvlText w:val="%1."/>
      <w:lvlJc w:val="right"/>
      <w:pPr>
        <w:ind w:left="464" w:hanging="180"/>
      </w:pPr>
      <w:rPr>
        <w:rFonts w:hint="default"/>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B901293"/>
    <w:multiLevelType w:val="hybridMultilevel"/>
    <w:tmpl w:val="8E221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4844825">
    <w:abstractNumId w:val="7"/>
  </w:num>
  <w:num w:numId="2" w16cid:durableId="2055807539">
    <w:abstractNumId w:val="2"/>
  </w:num>
  <w:num w:numId="3" w16cid:durableId="2069721268">
    <w:abstractNumId w:val="4"/>
  </w:num>
  <w:num w:numId="4" w16cid:durableId="1407073646">
    <w:abstractNumId w:val="41"/>
  </w:num>
  <w:num w:numId="5" w16cid:durableId="657536395">
    <w:abstractNumId w:val="22"/>
  </w:num>
  <w:num w:numId="6" w16cid:durableId="653290617">
    <w:abstractNumId w:val="15"/>
  </w:num>
  <w:num w:numId="7" w16cid:durableId="1110079701">
    <w:abstractNumId w:val="37"/>
  </w:num>
  <w:num w:numId="8" w16cid:durableId="1251083723">
    <w:abstractNumId w:val="23"/>
  </w:num>
  <w:num w:numId="9" w16cid:durableId="1762987182">
    <w:abstractNumId w:val="8"/>
  </w:num>
  <w:num w:numId="10" w16cid:durableId="1148127808">
    <w:abstractNumId w:val="43"/>
  </w:num>
  <w:num w:numId="11" w16cid:durableId="1966158176">
    <w:abstractNumId w:val="24"/>
  </w:num>
  <w:num w:numId="12" w16cid:durableId="487524095">
    <w:abstractNumId w:val="17"/>
  </w:num>
  <w:num w:numId="13" w16cid:durableId="1286425501">
    <w:abstractNumId w:val="12"/>
  </w:num>
  <w:num w:numId="14" w16cid:durableId="106123334">
    <w:abstractNumId w:val="35"/>
  </w:num>
  <w:num w:numId="15" w16cid:durableId="1303928065">
    <w:abstractNumId w:val="26"/>
  </w:num>
  <w:num w:numId="16" w16cid:durableId="1780879788">
    <w:abstractNumId w:val="38"/>
  </w:num>
  <w:num w:numId="17" w16cid:durableId="1703050769">
    <w:abstractNumId w:val="32"/>
  </w:num>
  <w:num w:numId="18" w16cid:durableId="455679566">
    <w:abstractNumId w:val="29"/>
  </w:num>
  <w:num w:numId="19" w16cid:durableId="1741512948">
    <w:abstractNumId w:val="47"/>
  </w:num>
  <w:num w:numId="20" w16cid:durableId="2014529962">
    <w:abstractNumId w:val="31"/>
  </w:num>
  <w:num w:numId="21" w16cid:durableId="1516722578">
    <w:abstractNumId w:val="45"/>
  </w:num>
  <w:num w:numId="22" w16cid:durableId="37095509">
    <w:abstractNumId w:val="30"/>
  </w:num>
  <w:num w:numId="23" w16cid:durableId="1886486396">
    <w:abstractNumId w:val="1"/>
  </w:num>
  <w:num w:numId="24" w16cid:durableId="962535826">
    <w:abstractNumId w:val="9"/>
  </w:num>
  <w:num w:numId="25" w16cid:durableId="1407025140">
    <w:abstractNumId w:val="5"/>
  </w:num>
  <w:num w:numId="26" w16cid:durableId="79765072">
    <w:abstractNumId w:val="14"/>
  </w:num>
  <w:num w:numId="27" w16cid:durableId="2015063742">
    <w:abstractNumId w:val="21"/>
  </w:num>
  <w:num w:numId="28" w16cid:durableId="2077434319">
    <w:abstractNumId w:val="25"/>
  </w:num>
  <w:num w:numId="29" w16cid:durableId="637224891">
    <w:abstractNumId w:val="6"/>
  </w:num>
  <w:num w:numId="30" w16cid:durableId="656224905">
    <w:abstractNumId w:val="20"/>
  </w:num>
  <w:num w:numId="31" w16cid:durableId="1987078593">
    <w:abstractNumId w:val="40"/>
  </w:num>
  <w:num w:numId="32" w16cid:durableId="1355304426">
    <w:abstractNumId w:val="3"/>
  </w:num>
  <w:num w:numId="33" w16cid:durableId="206064828">
    <w:abstractNumId w:val="50"/>
  </w:num>
  <w:num w:numId="34" w16cid:durableId="1979797859">
    <w:abstractNumId w:val="49"/>
  </w:num>
  <w:num w:numId="35" w16cid:durableId="382291826">
    <w:abstractNumId w:val="46"/>
  </w:num>
  <w:num w:numId="36" w16cid:durableId="1098449549">
    <w:abstractNumId w:val="0"/>
  </w:num>
  <w:num w:numId="37" w16cid:durableId="1392583039">
    <w:abstractNumId w:val="28"/>
  </w:num>
  <w:num w:numId="38" w16cid:durableId="884564837">
    <w:abstractNumId w:val="48"/>
  </w:num>
  <w:num w:numId="39" w16cid:durableId="1679693260">
    <w:abstractNumId w:val="36"/>
  </w:num>
  <w:num w:numId="40" w16cid:durableId="989135623">
    <w:abstractNumId w:val="33"/>
  </w:num>
  <w:num w:numId="41" w16cid:durableId="881208880">
    <w:abstractNumId w:val="27"/>
  </w:num>
  <w:num w:numId="42" w16cid:durableId="1633706805">
    <w:abstractNumId w:val="19"/>
  </w:num>
  <w:num w:numId="43" w16cid:durableId="1319574165">
    <w:abstractNumId w:val="42"/>
  </w:num>
  <w:num w:numId="44" w16cid:durableId="311956912">
    <w:abstractNumId w:val="18"/>
  </w:num>
  <w:num w:numId="45" w16cid:durableId="1396244811">
    <w:abstractNumId w:val="34"/>
  </w:num>
  <w:num w:numId="46" w16cid:durableId="2056539757">
    <w:abstractNumId w:val="44"/>
  </w:num>
  <w:num w:numId="47" w16cid:durableId="58410219">
    <w:abstractNumId w:val="16"/>
  </w:num>
  <w:num w:numId="48" w16cid:durableId="708842994">
    <w:abstractNumId w:val="11"/>
  </w:num>
  <w:num w:numId="49" w16cid:durableId="906261642">
    <w:abstractNumId w:val="13"/>
  </w:num>
  <w:num w:numId="50" w16cid:durableId="471362380">
    <w:abstractNumId w:val="10"/>
  </w:num>
  <w:num w:numId="51" w16cid:durableId="940839655">
    <w:abstractNumId w:val="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26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F3"/>
    <w:rsid w:val="00001079"/>
    <w:rsid w:val="00001EBF"/>
    <w:rsid w:val="000027F5"/>
    <w:rsid w:val="0000469A"/>
    <w:rsid w:val="00005A83"/>
    <w:rsid w:val="00010649"/>
    <w:rsid w:val="00011CCC"/>
    <w:rsid w:val="00012787"/>
    <w:rsid w:val="00014638"/>
    <w:rsid w:val="00014948"/>
    <w:rsid w:val="000160EF"/>
    <w:rsid w:val="00016E03"/>
    <w:rsid w:val="000173A6"/>
    <w:rsid w:val="00020674"/>
    <w:rsid w:val="0002152F"/>
    <w:rsid w:val="00022EFE"/>
    <w:rsid w:val="00024782"/>
    <w:rsid w:val="000247BB"/>
    <w:rsid w:val="00024D3A"/>
    <w:rsid w:val="00025E9C"/>
    <w:rsid w:val="000276DE"/>
    <w:rsid w:val="000314C1"/>
    <w:rsid w:val="00031D4E"/>
    <w:rsid w:val="0003339F"/>
    <w:rsid w:val="00037114"/>
    <w:rsid w:val="00040AA5"/>
    <w:rsid w:val="0004139C"/>
    <w:rsid w:val="00042C36"/>
    <w:rsid w:val="000460DA"/>
    <w:rsid w:val="00046CB7"/>
    <w:rsid w:val="000476E5"/>
    <w:rsid w:val="000504FE"/>
    <w:rsid w:val="000521CE"/>
    <w:rsid w:val="000521D5"/>
    <w:rsid w:val="0005430E"/>
    <w:rsid w:val="00055464"/>
    <w:rsid w:val="00057C3B"/>
    <w:rsid w:val="0006034B"/>
    <w:rsid w:val="00065EA1"/>
    <w:rsid w:val="0007000D"/>
    <w:rsid w:val="00070880"/>
    <w:rsid w:val="00070D52"/>
    <w:rsid w:val="00071A01"/>
    <w:rsid w:val="00071D3E"/>
    <w:rsid w:val="00075A47"/>
    <w:rsid w:val="00076018"/>
    <w:rsid w:val="000768BA"/>
    <w:rsid w:val="00077830"/>
    <w:rsid w:val="00077DE0"/>
    <w:rsid w:val="00080081"/>
    <w:rsid w:val="00080597"/>
    <w:rsid w:val="00081B1A"/>
    <w:rsid w:val="0008298A"/>
    <w:rsid w:val="000836C4"/>
    <w:rsid w:val="00090789"/>
    <w:rsid w:val="00092C44"/>
    <w:rsid w:val="0009384D"/>
    <w:rsid w:val="000948D6"/>
    <w:rsid w:val="000A0433"/>
    <w:rsid w:val="000A274C"/>
    <w:rsid w:val="000A2A31"/>
    <w:rsid w:val="000A3F28"/>
    <w:rsid w:val="000A50A1"/>
    <w:rsid w:val="000A6FE5"/>
    <w:rsid w:val="000B16FB"/>
    <w:rsid w:val="000B3070"/>
    <w:rsid w:val="000B6826"/>
    <w:rsid w:val="000C029F"/>
    <w:rsid w:val="000C032F"/>
    <w:rsid w:val="000C2E8B"/>
    <w:rsid w:val="000C62F1"/>
    <w:rsid w:val="000C70A7"/>
    <w:rsid w:val="000D14B8"/>
    <w:rsid w:val="000D4289"/>
    <w:rsid w:val="000D4F68"/>
    <w:rsid w:val="000D64B6"/>
    <w:rsid w:val="000E0097"/>
    <w:rsid w:val="000E02E3"/>
    <w:rsid w:val="000E0863"/>
    <w:rsid w:val="000E09BC"/>
    <w:rsid w:val="000E207D"/>
    <w:rsid w:val="000E2471"/>
    <w:rsid w:val="000E5D75"/>
    <w:rsid w:val="000E7E32"/>
    <w:rsid w:val="000F07AE"/>
    <w:rsid w:val="000F0CC6"/>
    <w:rsid w:val="000F124E"/>
    <w:rsid w:val="000F13B7"/>
    <w:rsid w:val="000F348F"/>
    <w:rsid w:val="000F589D"/>
    <w:rsid w:val="000F76BA"/>
    <w:rsid w:val="000F77EA"/>
    <w:rsid w:val="000F7CC4"/>
    <w:rsid w:val="001026F0"/>
    <w:rsid w:val="0010504B"/>
    <w:rsid w:val="00105A91"/>
    <w:rsid w:val="00106B05"/>
    <w:rsid w:val="00107299"/>
    <w:rsid w:val="001079E9"/>
    <w:rsid w:val="0011052E"/>
    <w:rsid w:val="00115E96"/>
    <w:rsid w:val="00116AC9"/>
    <w:rsid w:val="001205C1"/>
    <w:rsid w:val="001220EB"/>
    <w:rsid w:val="00122AB4"/>
    <w:rsid w:val="00124192"/>
    <w:rsid w:val="00124A63"/>
    <w:rsid w:val="00126222"/>
    <w:rsid w:val="00126ED6"/>
    <w:rsid w:val="00127A2A"/>
    <w:rsid w:val="00130901"/>
    <w:rsid w:val="00130E64"/>
    <w:rsid w:val="00134CC6"/>
    <w:rsid w:val="00134F4E"/>
    <w:rsid w:val="00135866"/>
    <w:rsid w:val="0013659C"/>
    <w:rsid w:val="00140245"/>
    <w:rsid w:val="00140F78"/>
    <w:rsid w:val="0014261D"/>
    <w:rsid w:val="001443C8"/>
    <w:rsid w:val="0014457E"/>
    <w:rsid w:val="00144F3C"/>
    <w:rsid w:val="001462E7"/>
    <w:rsid w:val="00147A74"/>
    <w:rsid w:val="001503DB"/>
    <w:rsid w:val="00150704"/>
    <w:rsid w:val="00150936"/>
    <w:rsid w:val="0015262D"/>
    <w:rsid w:val="00153FFE"/>
    <w:rsid w:val="00155557"/>
    <w:rsid w:val="0015617E"/>
    <w:rsid w:val="00160AD1"/>
    <w:rsid w:val="001636C9"/>
    <w:rsid w:val="00163CC3"/>
    <w:rsid w:val="00171BB6"/>
    <w:rsid w:val="00171FAF"/>
    <w:rsid w:val="00175B51"/>
    <w:rsid w:val="00175DBE"/>
    <w:rsid w:val="00176200"/>
    <w:rsid w:val="00176729"/>
    <w:rsid w:val="00176925"/>
    <w:rsid w:val="001776F4"/>
    <w:rsid w:val="00181D56"/>
    <w:rsid w:val="00182C45"/>
    <w:rsid w:val="00185A2F"/>
    <w:rsid w:val="00190317"/>
    <w:rsid w:val="0019300A"/>
    <w:rsid w:val="001A08A6"/>
    <w:rsid w:val="001A1C3F"/>
    <w:rsid w:val="001A5B22"/>
    <w:rsid w:val="001A5C7A"/>
    <w:rsid w:val="001A68D4"/>
    <w:rsid w:val="001A7F9A"/>
    <w:rsid w:val="001B0140"/>
    <w:rsid w:val="001B2925"/>
    <w:rsid w:val="001B3DB2"/>
    <w:rsid w:val="001C042A"/>
    <w:rsid w:val="001C331B"/>
    <w:rsid w:val="001C4DD2"/>
    <w:rsid w:val="001C69CA"/>
    <w:rsid w:val="001C75FC"/>
    <w:rsid w:val="001D1CD2"/>
    <w:rsid w:val="001D306C"/>
    <w:rsid w:val="001D391C"/>
    <w:rsid w:val="001D5FA3"/>
    <w:rsid w:val="001D6BA1"/>
    <w:rsid w:val="001D78F0"/>
    <w:rsid w:val="001E02E3"/>
    <w:rsid w:val="001E4373"/>
    <w:rsid w:val="001F0A73"/>
    <w:rsid w:val="001F497C"/>
    <w:rsid w:val="001F635B"/>
    <w:rsid w:val="002006FA"/>
    <w:rsid w:val="002027C8"/>
    <w:rsid w:val="00202D84"/>
    <w:rsid w:val="0020598E"/>
    <w:rsid w:val="00206113"/>
    <w:rsid w:val="00206BAC"/>
    <w:rsid w:val="00210FEF"/>
    <w:rsid w:val="00212CA9"/>
    <w:rsid w:val="00215F61"/>
    <w:rsid w:val="00216B60"/>
    <w:rsid w:val="00221676"/>
    <w:rsid w:val="0022319B"/>
    <w:rsid w:val="0022432F"/>
    <w:rsid w:val="00225868"/>
    <w:rsid w:val="00226829"/>
    <w:rsid w:val="002275FE"/>
    <w:rsid w:val="00230D5A"/>
    <w:rsid w:val="00232BDB"/>
    <w:rsid w:val="002333F5"/>
    <w:rsid w:val="00233913"/>
    <w:rsid w:val="00233CE4"/>
    <w:rsid w:val="0023726D"/>
    <w:rsid w:val="002443EB"/>
    <w:rsid w:val="00244724"/>
    <w:rsid w:val="00245938"/>
    <w:rsid w:val="0024706D"/>
    <w:rsid w:val="00252461"/>
    <w:rsid w:val="00253818"/>
    <w:rsid w:val="0025595D"/>
    <w:rsid w:val="00256711"/>
    <w:rsid w:val="00256FD1"/>
    <w:rsid w:val="00257E0A"/>
    <w:rsid w:val="002620F7"/>
    <w:rsid w:val="002635C5"/>
    <w:rsid w:val="00264A98"/>
    <w:rsid w:val="00267FBD"/>
    <w:rsid w:val="00270A7D"/>
    <w:rsid w:val="00271ED9"/>
    <w:rsid w:val="0027423D"/>
    <w:rsid w:val="00276238"/>
    <w:rsid w:val="00276983"/>
    <w:rsid w:val="00277E31"/>
    <w:rsid w:val="002824EF"/>
    <w:rsid w:val="00284AD2"/>
    <w:rsid w:val="002858FC"/>
    <w:rsid w:val="0028642E"/>
    <w:rsid w:val="00290B31"/>
    <w:rsid w:val="00293EDF"/>
    <w:rsid w:val="0029593E"/>
    <w:rsid w:val="00296213"/>
    <w:rsid w:val="002A1108"/>
    <w:rsid w:val="002A159D"/>
    <w:rsid w:val="002A1DDE"/>
    <w:rsid w:val="002A41D8"/>
    <w:rsid w:val="002A7E97"/>
    <w:rsid w:val="002A7F00"/>
    <w:rsid w:val="002B387C"/>
    <w:rsid w:val="002B3B93"/>
    <w:rsid w:val="002B50DD"/>
    <w:rsid w:val="002B5D43"/>
    <w:rsid w:val="002B6DE7"/>
    <w:rsid w:val="002B78A2"/>
    <w:rsid w:val="002C07A5"/>
    <w:rsid w:val="002C585F"/>
    <w:rsid w:val="002C7E5E"/>
    <w:rsid w:val="002D0196"/>
    <w:rsid w:val="002D0993"/>
    <w:rsid w:val="002D126A"/>
    <w:rsid w:val="002D19DC"/>
    <w:rsid w:val="002D53FC"/>
    <w:rsid w:val="002D5DDD"/>
    <w:rsid w:val="002D5ED0"/>
    <w:rsid w:val="002D7E9A"/>
    <w:rsid w:val="002E0C15"/>
    <w:rsid w:val="002E2064"/>
    <w:rsid w:val="002E4C5C"/>
    <w:rsid w:val="002E5396"/>
    <w:rsid w:val="002E6270"/>
    <w:rsid w:val="002E63EF"/>
    <w:rsid w:val="002E6EEF"/>
    <w:rsid w:val="002E6F97"/>
    <w:rsid w:val="002E6F9C"/>
    <w:rsid w:val="002F3DE6"/>
    <w:rsid w:val="002F6BBB"/>
    <w:rsid w:val="002F7049"/>
    <w:rsid w:val="0030025A"/>
    <w:rsid w:val="00300351"/>
    <w:rsid w:val="00300C73"/>
    <w:rsid w:val="00300D05"/>
    <w:rsid w:val="00302EA2"/>
    <w:rsid w:val="00304363"/>
    <w:rsid w:val="003048E4"/>
    <w:rsid w:val="0030498E"/>
    <w:rsid w:val="00304B11"/>
    <w:rsid w:val="00304DB8"/>
    <w:rsid w:val="003138DA"/>
    <w:rsid w:val="00316CF9"/>
    <w:rsid w:val="0032313E"/>
    <w:rsid w:val="00323D37"/>
    <w:rsid w:val="00325139"/>
    <w:rsid w:val="003272D0"/>
    <w:rsid w:val="00331634"/>
    <w:rsid w:val="00331EB8"/>
    <w:rsid w:val="00332DC2"/>
    <w:rsid w:val="00333911"/>
    <w:rsid w:val="00334F23"/>
    <w:rsid w:val="00335937"/>
    <w:rsid w:val="00335F16"/>
    <w:rsid w:val="003428AD"/>
    <w:rsid w:val="003441C7"/>
    <w:rsid w:val="0034512F"/>
    <w:rsid w:val="00347331"/>
    <w:rsid w:val="00347408"/>
    <w:rsid w:val="00352654"/>
    <w:rsid w:val="00357882"/>
    <w:rsid w:val="00361EDC"/>
    <w:rsid w:val="003657E5"/>
    <w:rsid w:val="00371473"/>
    <w:rsid w:val="003729C0"/>
    <w:rsid w:val="00372A67"/>
    <w:rsid w:val="003748D5"/>
    <w:rsid w:val="0037613A"/>
    <w:rsid w:val="00377093"/>
    <w:rsid w:val="003802D3"/>
    <w:rsid w:val="00384C66"/>
    <w:rsid w:val="00387BEA"/>
    <w:rsid w:val="0039227A"/>
    <w:rsid w:val="00395213"/>
    <w:rsid w:val="00397A8C"/>
    <w:rsid w:val="003A0477"/>
    <w:rsid w:val="003A0BA3"/>
    <w:rsid w:val="003A52CB"/>
    <w:rsid w:val="003A6A32"/>
    <w:rsid w:val="003B059A"/>
    <w:rsid w:val="003B0C5A"/>
    <w:rsid w:val="003B2987"/>
    <w:rsid w:val="003B3B63"/>
    <w:rsid w:val="003B404C"/>
    <w:rsid w:val="003B4934"/>
    <w:rsid w:val="003B5956"/>
    <w:rsid w:val="003B6D14"/>
    <w:rsid w:val="003B6D19"/>
    <w:rsid w:val="003B7456"/>
    <w:rsid w:val="003B7F06"/>
    <w:rsid w:val="003C215C"/>
    <w:rsid w:val="003C3751"/>
    <w:rsid w:val="003C3A6C"/>
    <w:rsid w:val="003C5EF0"/>
    <w:rsid w:val="003D02DD"/>
    <w:rsid w:val="003D11F1"/>
    <w:rsid w:val="003D25CB"/>
    <w:rsid w:val="003D58A1"/>
    <w:rsid w:val="003D6146"/>
    <w:rsid w:val="003E039F"/>
    <w:rsid w:val="003E073B"/>
    <w:rsid w:val="003E0D84"/>
    <w:rsid w:val="003E1E58"/>
    <w:rsid w:val="003E33BF"/>
    <w:rsid w:val="003E3E85"/>
    <w:rsid w:val="003E492C"/>
    <w:rsid w:val="003F09B9"/>
    <w:rsid w:val="003F0F36"/>
    <w:rsid w:val="003F257A"/>
    <w:rsid w:val="003F4633"/>
    <w:rsid w:val="003F75D2"/>
    <w:rsid w:val="003F7EB5"/>
    <w:rsid w:val="00403F41"/>
    <w:rsid w:val="004074F3"/>
    <w:rsid w:val="004108EB"/>
    <w:rsid w:val="00413D37"/>
    <w:rsid w:val="00416482"/>
    <w:rsid w:val="00416C21"/>
    <w:rsid w:val="00422160"/>
    <w:rsid w:val="0042360F"/>
    <w:rsid w:val="00426218"/>
    <w:rsid w:val="00426780"/>
    <w:rsid w:val="0043255F"/>
    <w:rsid w:val="0043387C"/>
    <w:rsid w:val="00434E1B"/>
    <w:rsid w:val="00435303"/>
    <w:rsid w:val="00435ACF"/>
    <w:rsid w:val="004361C4"/>
    <w:rsid w:val="004362E7"/>
    <w:rsid w:val="00436DA4"/>
    <w:rsid w:val="00440BDB"/>
    <w:rsid w:val="00441F92"/>
    <w:rsid w:val="0044228E"/>
    <w:rsid w:val="00443343"/>
    <w:rsid w:val="004452BC"/>
    <w:rsid w:val="00446091"/>
    <w:rsid w:val="0044626C"/>
    <w:rsid w:val="00447BFA"/>
    <w:rsid w:val="00447ED9"/>
    <w:rsid w:val="004530BE"/>
    <w:rsid w:val="0045460C"/>
    <w:rsid w:val="00457653"/>
    <w:rsid w:val="00462E38"/>
    <w:rsid w:val="00464925"/>
    <w:rsid w:val="004706E8"/>
    <w:rsid w:val="00472C66"/>
    <w:rsid w:val="00472DFE"/>
    <w:rsid w:val="00474723"/>
    <w:rsid w:val="00474D57"/>
    <w:rsid w:val="004765F2"/>
    <w:rsid w:val="00476B1B"/>
    <w:rsid w:val="004801DB"/>
    <w:rsid w:val="0048023F"/>
    <w:rsid w:val="00481544"/>
    <w:rsid w:val="00484DD0"/>
    <w:rsid w:val="00485B8B"/>
    <w:rsid w:val="004914D6"/>
    <w:rsid w:val="00491DBC"/>
    <w:rsid w:val="0049211F"/>
    <w:rsid w:val="00492909"/>
    <w:rsid w:val="004936FA"/>
    <w:rsid w:val="004954CD"/>
    <w:rsid w:val="00497531"/>
    <w:rsid w:val="004B00FA"/>
    <w:rsid w:val="004B11CA"/>
    <w:rsid w:val="004B147D"/>
    <w:rsid w:val="004B1A8F"/>
    <w:rsid w:val="004B3359"/>
    <w:rsid w:val="004B5AF1"/>
    <w:rsid w:val="004C488D"/>
    <w:rsid w:val="004C5973"/>
    <w:rsid w:val="004D139D"/>
    <w:rsid w:val="004D25B3"/>
    <w:rsid w:val="004D2900"/>
    <w:rsid w:val="004D590F"/>
    <w:rsid w:val="004E11BA"/>
    <w:rsid w:val="004E5BBA"/>
    <w:rsid w:val="004E72E8"/>
    <w:rsid w:val="004F130B"/>
    <w:rsid w:val="004F254F"/>
    <w:rsid w:val="004F2C1F"/>
    <w:rsid w:val="004F352F"/>
    <w:rsid w:val="004F4470"/>
    <w:rsid w:val="004F620B"/>
    <w:rsid w:val="004F6F1B"/>
    <w:rsid w:val="00500DE7"/>
    <w:rsid w:val="00505945"/>
    <w:rsid w:val="005077D6"/>
    <w:rsid w:val="00507AD3"/>
    <w:rsid w:val="00507D6F"/>
    <w:rsid w:val="0051036F"/>
    <w:rsid w:val="00512851"/>
    <w:rsid w:val="00513A80"/>
    <w:rsid w:val="00513D4A"/>
    <w:rsid w:val="005148F7"/>
    <w:rsid w:val="00515E37"/>
    <w:rsid w:val="00516A7D"/>
    <w:rsid w:val="00520135"/>
    <w:rsid w:val="00520158"/>
    <w:rsid w:val="005236B6"/>
    <w:rsid w:val="005237CF"/>
    <w:rsid w:val="005276EB"/>
    <w:rsid w:val="005278E5"/>
    <w:rsid w:val="00531136"/>
    <w:rsid w:val="005322B9"/>
    <w:rsid w:val="00532994"/>
    <w:rsid w:val="005355E0"/>
    <w:rsid w:val="00535B8B"/>
    <w:rsid w:val="00535C33"/>
    <w:rsid w:val="00536DFC"/>
    <w:rsid w:val="00540430"/>
    <w:rsid w:val="00541AE9"/>
    <w:rsid w:val="00542556"/>
    <w:rsid w:val="00542C2D"/>
    <w:rsid w:val="0054352D"/>
    <w:rsid w:val="00543AAB"/>
    <w:rsid w:val="00545C80"/>
    <w:rsid w:val="00545C89"/>
    <w:rsid w:val="00546FF4"/>
    <w:rsid w:val="0054782D"/>
    <w:rsid w:val="005509D7"/>
    <w:rsid w:val="00553CE6"/>
    <w:rsid w:val="00555CC0"/>
    <w:rsid w:val="00556011"/>
    <w:rsid w:val="00556781"/>
    <w:rsid w:val="00561F0F"/>
    <w:rsid w:val="00564709"/>
    <w:rsid w:val="00564E27"/>
    <w:rsid w:val="00565909"/>
    <w:rsid w:val="00570029"/>
    <w:rsid w:val="005700CF"/>
    <w:rsid w:val="00573E4B"/>
    <w:rsid w:val="00574413"/>
    <w:rsid w:val="0057680F"/>
    <w:rsid w:val="005769C9"/>
    <w:rsid w:val="00577939"/>
    <w:rsid w:val="00580313"/>
    <w:rsid w:val="00581399"/>
    <w:rsid w:val="005821F6"/>
    <w:rsid w:val="00582E8A"/>
    <w:rsid w:val="00585111"/>
    <w:rsid w:val="00585CDA"/>
    <w:rsid w:val="00590260"/>
    <w:rsid w:val="00591CD1"/>
    <w:rsid w:val="00592507"/>
    <w:rsid w:val="005948D0"/>
    <w:rsid w:val="005A0323"/>
    <w:rsid w:val="005A2DD8"/>
    <w:rsid w:val="005A2FC3"/>
    <w:rsid w:val="005A3C6B"/>
    <w:rsid w:val="005A4C04"/>
    <w:rsid w:val="005A5184"/>
    <w:rsid w:val="005A723B"/>
    <w:rsid w:val="005A7655"/>
    <w:rsid w:val="005A7A07"/>
    <w:rsid w:val="005B49CA"/>
    <w:rsid w:val="005B4FEA"/>
    <w:rsid w:val="005B5AA2"/>
    <w:rsid w:val="005B6EA5"/>
    <w:rsid w:val="005C15AF"/>
    <w:rsid w:val="005C31E5"/>
    <w:rsid w:val="005C3691"/>
    <w:rsid w:val="005C4110"/>
    <w:rsid w:val="005C4F90"/>
    <w:rsid w:val="005C5525"/>
    <w:rsid w:val="005C5BC9"/>
    <w:rsid w:val="005C5C5D"/>
    <w:rsid w:val="005C5CA5"/>
    <w:rsid w:val="005C7413"/>
    <w:rsid w:val="005D0A32"/>
    <w:rsid w:val="005D0BBD"/>
    <w:rsid w:val="005D18E7"/>
    <w:rsid w:val="005D3B51"/>
    <w:rsid w:val="005D45FE"/>
    <w:rsid w:val="005E254E"/>
    <w:rsid w:val="005E2D67"/>
    <w:rsid w:val="005E5CEE"/>
    <w:rsid w:val="005E63EA"/>
    <w:rsid w:val="005F1B2D"/>
    <w:rsid w:val="005F487C"/>
    <w:rsid w:val="00601311"/>
    <w:rsid w:val="00601CF4"/>
    <w:rsid w:val="00602656"/>
    <w:rsid w:val="00603B02"/>
    <w:rsid w:val="00603E75"/>
    <w:rsid w:val="00604476"/>
    <w:rsid w:val="00610C45"/>
    <w:rsid w:val="006177F0"/>
    <w:rsid w:val="00620768"/>
    <w:rsid w:val="00622EAB"/>
    <w:rsid w:val="00623CC0"/>
    <w:rsid w:val="00626E57"/>
    <w:rsid w:val="0063309C"/>
    <w:rsid w:val="00642627"/>
    <w:rsid w:val="006427AF"/>
    <w:rsid w:val="006428C0"/>
    <w:rsid w:val="00645CD5"/>
    <w:rsid w:val="00646C86"/>
    <w:rsid w:val="006510A4"/>
    <w:rsid w:val="00664B85"/>
    <w:rsid w:val="006653B5"/>
    <w:rsid w:val="00665486"/>
    <w:rsid w:val="00665693"/>
    <w:rsid w:val="00665B84"/>
    <w:rsid w:val="0066631A"/>
    <w:rsid w:val="00672DD3"/>
    <w:rsid w:val="006769F3"/>
    <w:rsid w:val="006772E8"/>
    <w:rsid w:val="006801A8"/>
    <w:rsid w:val="00681DA3"/>
    <w:rsid w:val="00683151"/>
    <w:rsid w:val="006876AE"/>
    <w:rsid w:val="00691170"/>
    <w:rsid w:val="00693BA1"/>
    <w:rsid w:val="00695CEF"/>
    <w:rsid w:val="00697A2B"/>
    <w:rsid w:val="00697A9F"/>
    <w:rsid w:val="006A0856"/>
    <w:rsid w:val="006A1219"/>
    <w:rsid w:val="006A373F"/>
    <w:rsid w:val="006A3A16"/>
    <w:rsid w:val="006A48BE"/>
    <w:rsid w:val="006A6B07"/>
    <w:rsid w:val="006B40CF"/>
    <w:rsid w:val="006B7396"/>
    <w:rsid w:val="006C070A"/>
    <w:rsid w:val="006C251D"/>
    <w:rsid w:val="006D0D04"/>
    <w:rsid w:val="006D2F50"/>
    <w:rsid w:val="006D36C1"/>
    <w:rsid w:val="006E0192"/>
    <w:rsid w:val="006E28F2"/>
    <w:rsid w:val="006E3FB9"/>
    <w:rsid w:val="006E6211"/>
    <w:rsid w:val="006E673F"/>
    <w:rsid w:val="006E74AE"/>
    <w:rsid w:val="006E7DE3"/>
    <w:rsid w:val="006F300D"/>
    <w:rsid w:val="006F326F"/>
    <w:rsid w:val="006F333D"/>
    <w:rsid w:val="006F3D95"/>
    <w:rsid w:val="006F6EA1"/>
    <w:rsid w:val="00700D6E"/>
    <w:rsid w:val="007024C7"/>
    <w:rsid w:val="00704021"/>
    <w:rsid w:val="007066A8"/>
    <w:rsid w:val="00710819"/>
    <w:rsid w:val="0071358E"/>
    <w:rsid w:val="00713B79"/>
    <w:rsid w:val="0071500B"/>
    <w:rsid w:val="007152F5"/>
    <w:rsid w:val="0071797A"/>
    <w:rsid w:val="00723A83"/>
    <w:rsid w:val="00726154"/>
    <w:rsid w:val="00731E18"/>
    <w:rsid w:val="007362F2"/>
    <w:rsid w:val="0074228A"/>
    <w:rsid w:val="00744056"/>
    <w:rsid w:val="007444E4"/>
    <w:rsid w:val="00745330"/>
    <w:rsid w:val="00746C4A"/>
    <w:rsid w:val="007474C0"/>
    <w:rsid w:val="0075473E"/>
    <w:rsid w:val="0075506B"/>
    <w:rsid w:val="0075516A"/>
    <w:rsid w:val="00756DBE"/>
    <w:rsid w:val="00756DC8"/>
    <w:rsid w:val="007618C3"/>
    <w:rsid w:val="00763F5B"/>
    <w:rsid w:val="00764A98"/>
    <w:rsid w:val="00765EC1"/>
    <w:rsid w:val="0076702E"/>
    <w:rsid w:val="00770367"/>
    <w:rsid w:val="007715A4"/>
    <w:rsid w:val="007729A1"/>
    <w:rsid w:val="0077575B"/>
    <w:rsid w:val="007766F7"/>
    <w:rsid w:val="0078210B"/>
    <w:rsid w:val="007836B4"/>
    <w:rsid w:val="00784970"/>
    <w:rsid w:val="007874CA"/>
    <w:rsid w:val="00791F3F"/>
    <w:rsid w:val="00793B9A"/>
    <w:rsid w:val="00794A46"/>
    <w:rsid w:val="00794D45"/>
    <w:rsid w:val="007975CB"/>
    <w:rsid w:val="00797B95"/>
    <w:rsid w:val="007A2791"/>
    <w:rsid w:val="007A2CB3"/>
    <w:rsid w:val="007A35F1"/>
    <w:rsid w:val="007A3EEA"/>
    <w:rsid w:val="007A519C"/>
    <w:rsid w:val="007A7D64"/>
    <w:rsid w:val="007B3376"/>
    <w:rsid w:val="007B3633"/>
    <w:rsid w:val="007B4A58"/>
    <w:rsid w:val="007B4FD5"/>
    <w:rsid w:val="007B6509"/>
    <w:rsid w:val="007B6CBE"/>
    <w:rsid w:val="007C014C"/>
    <w:rsid w:val="007C01D0"/>
    <w:rsid w:val="007C4CC0"/>
    <w:rsid w:val="007C5825"/>
    <w:rsid w:val="007C5D9F"/>
    <w:rsid w:val="007C62F6"/>
    <w:rsid w:val="007C6E47"/>
    <w:rsid w:val="007D1486"/>
    <w:rsid w:val="007D3939"/>
    <w:rsid w:val="007D39BD"/>
    <w:rsid w:val="007D5600"/>
    <w:rsid w:val="007D6A0D"/>
    <w:rsid w:val="007E1EDE"/>
    <w:rsid w:val="007E2C6E"/>
    <w:rsid w:val="007E406C"/>
    <w:rsid w:val="007E4F3B"/>
    <w:rsid w:val="007E7287"/>
    <w:rsid w:val="007E7B5A"/>
    <w:rsid w:val="007F0096"/>
    <w:rsid w:val="007F0707"/>
    <w:rsid w:val="007F0D47"/>
    <w:rsid w:val="007F1875"/>
    <w:rsid w:val="007F42C4"/>
    <w:rsid w:val="007F53C6"/>
    <w:rsid w:val="007F6B0A"/>
    <w:rsid w:val="008011AC"/>
    <w:rsid w:val="008017FF"/>
    <w:rsid w:val="00805B46"/>
    <w:rsid w:val="008107DC"/>
    <w:rsid w:val="008110F0"/>
    <w:rsid w:val="0081354F"/>
    <w:rsid w:val="0081374E"/>
    <w:rsid w:val="00814A85"/>
    <w:rsid w:val="00816550"/>
    <w:rsid w:val="008174FE"/>
    <w:rsid w:val="008175D9"/>
    <w:rsid w:val="00817CC6"/>
    <w:rsid w:val="00821BDA"/>
    <w:rsid w:val="00823673"/>
    <w:rsid w:val="00833E27"/>
    <w:rsid w:val="00834CFA"/>
    <w:rsid w:val="008366E5"/>
    <w:rsid w:val="008369AF"/>
    <w:rsid w:val="00836FA4"/>
    <w:rsid w:val="0084245D"/>
    <w:rsid w:val="00846978"/>
    <w:rsid w:val="008476E5"/>
    <w:rsid w:val="00847BAD"/>
    <w:rsid w:val="00852ABA"/>
    <w:rsid w:val="00852E9C"/>
    <w:rsid w:val="00860A6B"/>
    <w:rsid w:val="0086114B"/>
    <w:rsid w:val="00872120"/>
    <w:rsid w:val="00873BD1"/>
    <w:rsid w:val="00873BF4"/>
    <w:rsid w:val="008744F0"/>
    <w:rsid w:val="00875249"/>
    <w:rsid w:val="008755CB"/>
    <w:rsid w:val="008756E1"/>
    <w:rsid w:val="00876F09"/>
    <w:rsid w:val="00881DC4"/>
    <w:rsid w:val="0088226B"/>
    <w:rsid w:val="00883304"/>
    <w:rsid w:val="00883DBF"/>
    <w:rsid w:val="00884ECD"/>
    <w:rsid w:val="008850C1"/>
    <w:rsid w:val="00885BB1"/>
    <w:rsid w:val="00886123"/>
    <w:rsid w:val="008877F9"/>
    <w:rsid w:val="0089009E"/>
    <w:rsid w:val="008958E3"/>
    <w:rsid w:val="00895A8B"/>
    <w:rsid w:val="00895DDD"/>
    <w:rsid w:val="00896E18"/>
    <w:rsid w:val="00896FFF"/>
    <w:rsid w:val="00897E0B"/>
    <w:rsid w:val="008A1BBF"/>
    <w:rsid w:val="008A2043"/>
    <w:rsid w:val="008A3C59"/>
    <w:rsid w:val="008A4F6C"/>
    <w:rsid w:val="008A5128"/>
    <w:rsid w:val="008A5F1F"/>
    <w:rsid w:val="008B15F9"/>
    <w:rsid w:val="008B18CD"/>
    <w:rsid w:val="008B3B8C"/>
    <w:rsid w:val="008B4BD8"/>
    <w:rsid w:val="008B7004"/>
    <w:rsid w:val="008B7F97"/>
    <w:rsid w:val="008C008F"/>
    <w:rsid w:val="008C08AB"/>
    <w:rsid w:val="008C1731"/>
    <w:rsid w:val="008C1A05"/>
    <w:rsid w:val="008C2398"/>
    <w:rsid w:val="008D01C7"/>
    <w:rsid w:val="008D212E"/>
    <w:rsid w:val="008D3362"/>
    <w:rsid w:val="008D53FA"/>
    <w:rsid w:val="008E1D59"/>
    <w:rsid w:val="008E2869"/>
    <w:rsid w:val="008E33C6"/>
    <w:rsid w:val="008E38D6"/>
    <w:rsid w:val="008E4171"/>
    <w:rsid w:val="008E53F0"/>
    <w:rsid w:val="008E7521"/>
    <w:rsid w:val="008E7FE2"/>
    <w:rsid w:val="008F07D1"/>
    <w:rsid w:val="008F2FF6"/>
    <w:rsid w:val="008F37E2"/>
    <w:rsid w:val="008F60E0"/>
    <w:rsid w:val="008F7A36"/>
    <w:rsid w:val="008F7E6D"/>
    <w:rsid w:val="009012A8"/>
    <w:rsid w:val="00904944"/>
    <w:rsid w:val="00910A5C"/>
    <w:rsid w:val="009111D8"/>
    <w:rsid w:val="0091438F"/>
    <w:rsid w:val="00914670"/>
    <w:rsid w:val="0091618A"/>
    <w:rsid w:val="00917EC6"/>
    <w:rsid w:val="00921435"/>
    <w:rsid w:val="00925852"/>
    <w:rsid w:val="0092757C"/>
    <w:rsid w:val="00931544"/>
    <w:rsid w:val="009351E5"/>
    <w:rsid w:val="009425DA"/>
    <w:rsid w:val="0094358F"/>
    <w:rsid w:val="00945BB4"/>
    <w:rsid w:val="009502F2"/>
    <w:rsid w:val="0095157B"/>
    <w:rsid w:val="00951FA8"/>
    <w:rsid w:val="009547C0"/>
    <w:rsid w:val="009555D1"/>
    <w:rsid w:val="00955B6B"/>
    <w:rsid w:val="00956F67"/>
    <w:rsid w:val="009570D2"/>
    <w:rsid w:val="009577E3"/>
    <w:rsid w:val="00957D2C"/>
    <w:rsid w:val="00964C3D"/>
    <w:rsid w:val="00965DA8"/>
    <w:rsid w:val="00966458"/>
    <w:rsid w:val="00966BB7"/>
    <w:rsid w:val="0096705C"/>
    <w:rsid w:val="00967540"/>
    <w:rsid w:val="009710CB"/>
    <w:rsid w:val="00974D58"/>
    <w:rsid w:val="0097521F"/>
    <w:rsid w:val="009759F6"/>
    <w:rsid w:val="009826A0"/>
    <w:rsid w:val="009834EC"/>
    <w:rsid w:val="00983BD6"/>
    <w:rsid w:val="00986FE6"/>
    <w:rsid w:val="0099013D"/>
    <w:rsid w:val="009902F4"/>
    <w:rsid w:val="00990DC4"/>
    <w:rsid w:val="0099614F"/>
    <w:rsid w:val="009A2A5B"/>
    <w:rsid w:val="009A4BCB"/>
    <w:rsid w:val="009A4ED8"/>
    <w:rsid w:val="009A7DF3"/>
    <w:rsid w:val="009B06C0"/>
    <w:rsid w:val="009B11BE"/>
    <w:rsid w:val="009B14C6"/>
    <w:rsid w:val="009B5FE1"/>
    <w:rsid w:val="009B7A63"/>
    <w:rsid w:val="009B7D6A"/>
    <w:rsid w:val="009C0B75"/>
    <w:rsid w:val="009C2391"/>
    <w:rsid w:val="009C4184"/>
    <w:rsid w:val="009C5333"/>
    <w:rsid w:val="009C643B"/>
    <w:rsid w:val="009C7161"/>
    <w:rsid w:val="009C7B4C"/>
    <w:rsid w:val="009D1AC0"/>
    <w:rsid w:val="009D1D32"/>
    <w:rsid w:val="009D1FC1"/>
    <w:rsid w:val="009D7303"/>
    <w:rsid w:val="009E00D3"/>
    <w:rsid w:val="009E1C43"/>
    <w:rsid w:val="009E2AB5"/>
    <w:rsid w:val="009E2ECC"/>
    <w:rsid w:val="009E320B"/>
    <w:rsid w:val="009E47AC"/>
    <w:rsid w:val="009E57CC"/>
    <w:rsid w:val="009E5E42"/>
    <w:rsid w:val="009E6B8D"/>
    <w:rsid w:val="009E7563"/>
    <w:rsid w:val="009E7709"/>
    <w:rsid w:val="009F027E"/>
    <w:rsid w:val="009F2E7D"/>
    <w:rsid w:val="009F409A"/>
    <w:rsid w:val="009F4D56"/>
    <w:rsid w:val="009F7562"/>
    <w:rsid w:val="00A011F8"/>
    <w:rsid w:val="00A019CE"/>
    <w:rsid w:val="00A01D08"/>
    <w:rsid w:val="00A02A31"/>
    <w:rsid w:val="00A03C0C"/>
    <w:rsid w:val="00A03F61"/>
    <w:rsid w:val="00A044BB"/>
    <w:rsid w:val="00A068C4"/>
    <w:rsid w:val="00A06AC4"/>
    <w:rsid w:val="00A07629"/>
    <w:rsid w:val="00A07E65"/>
    <w:rsid w:val="00A10220"/>
    <w:rsid w:val="00A11F2E"/>
    <w:rsid w:val="00A1204F"/>
    <w:rsid w:val="00A14846"/>
    <w:rsid w:val="00A149A2"/>
    <w:rsid w:val="00A15BAA"/>
    <w:rsid w:val="00A17D4D"/>
    <w:rsid w:val="00A20828"/>
    <w:rsid w:val="00A30550"/>
    <w:rsid w:val="00A326D6"/>
    <w:rsid w:val="00A33BE4"/>
    <w:rsid w:val="00A3491F"/>
    <w:rsid w:val="00A36C60"/>
    <w:rsid w:val="00A37920"/>
    <w:rsid w:val="00A40D57"/>
    <w:rsid w:val="00A446DC"/>
    <w:rsid w:val="00A4637C"/>
    <w:rsid w:val="00A53B88"/>
    <w:rsid w:val="00A57239"/>
    <w:rsid w:val="00A647B1"/>
    <w:rsid w:val="00A661C3"/>
    <w:rsid w:val="00A66FAB"/>
    <w:rsid w:val="00A674D7"/>
    <w:rsid w:val="00A70856"/>
    <w:rsid w:val="00A73BC9"/>
    <w:rsid w:val="00A74D60"/>
    <w:rsid w:val="00A755DB"/>
    <w:rsid w:val="00A7595A"/>
    <w:rsid w:val="00A75D30"/>
    <w:rsid w:val="00A761E3"/>
    <w:rsid w:val="00A82C18"/>
    <w:rsid w:val="00A836AE"/>
    <w:rsid w:val="00A8415F"/>
    <w:rsid w:val="00A84671"/>
    <w:rsid w:val="00A8578A"/>
    <w:rsid w:val="00A9091E"/>
    <w:rsid w:val="00A9636C"/>
    <w:rsid w:val="00AA009D"/>
    <w:rsid w:val="00AA23DE"/>
    <w:rsid w:val="00AA2F4E"/>
    <w:rsid w:val="00AA535C"/>
    <w:rsid w:val="00AA55D0"/>
    <w:rsid w:val="00AB054E"/>
    <w:rsid w:val="00AB0832"/>
    <w:rsid w:val="00AB2102"/>
    <w:rsid w:val="00AB379B"/>
    <w:rsid w:val="00AB46CB"/>
    <w:rsid w:val="00AB5AC6"/>
    <w:rsid w:val="00AB61C3"/>
    <w:rsid w:val="00AB690F"/>
    <w:rsid w:val="00AB6CE7"/>
    <w:rsid w:val="00AC07A4"/>
    <w:rsid w:val="00AC2BFE"/>
    <w:rsid w:val="00AC371F"/>
    <w:rsid w:val="00AC5AB6"/>
    <w:rsid w:val="00AC5B70"/>
    <w:rsid w:val="00AC6B11"/>
    <w:rsid w:val="00AC7D40"/>
    <w:rsid w:val="00AD24A0"/>
    <w:rsid w:val="00AD41A6"/>
    <w:rsid w:val="00AD4765"/>
    <w:rsid w:val="00AD47E4"/>
    <w:rsid w:val="00AD4F2C"/>
    <w:rsid w:val="00AD7563"/>
    <w:rsid w:val="00AD78D9"/>
    <w:rsid w:val="00AE2B57"/>
    <w:rsid w:val="00AE38C7"/>
    <w:rsid w:val="00AE657E"/>
    <w:rsid w:val="00AE7180"/>
    <w:rsid w:val="00AF008C"/>
    <w:rsid w:val="00AF06A3"/>
    <w:rsid w:val="00AF2C5D"/>
    <w:rsid w:val="00AF4975"/>
    <w:rsid w:val="00AF4DEA"/>
    <w:rsid w:val="00B00F98"/>
    <w:rsid w:val="00B0442C"/>
    <w:rsid w:val="00B10700"/>
    <w:rsid w:val="00B1353B"/>
    <w:rsid w:val="00B1461E"/>
    <w:rsid w:val="00B155C8"/>
    <w:rsid w:val="00B156E7"/>
    <w:rsid w:val="00B15BAF"/>
    <w:rsid w:val="00B215B7"/>
    <w:rsid w:val="00B217C2"/>
    <w:rsid w:val="00B22D3B"/>
    <w:rsid w:val="00B2422E"/>
    <w:rsid w:val="00B26001"/>
    <w:rsid w:val="00B27C4B"/>
    <w:rsid w:val="00B27E83"/>
    <w:rsid w:val="00B27EB7"/>
    <w:rsid w:val="00B312F4"/>
    <w:rsid w:val="00B32C7C"/>
    <w:rsid w:val="00B34A2E"/>
    <w:rsid w:val="00B3624D"/>
    <w:rsid w:val="00B40B18"/>
    <w:rsid w:val="00B43496"/>
    <w:rsid w:val="00B4390F"/>
    <w:rsid w:val="00B4443D"/>
    <w:rsid w:val="00B466A9"/>
    <w:rsid w:val="00B46987"/>
    <w:rsid w:val="00B46CE2"/>
    <w:rsid w:val="00B47FBD"/>
    <w:rsid w:val="00B52E73"/>
    <w:rsid w:val="00B5762C"/>
    <w:rsid w:val="00B60AC1"/>
    <w:rsid w:val="00B657D7"/>
    <w:rsid w:val="00B675A2"/>
    <w:rsid w:val="00B70469"/>
    <w:rsid w:val="00B70D52"/>
    <w:rsid w:val="00B72D59"/>
    <w:rsid w:val="00B7376A"/>
    <w:rsid w:val="00B75AA9"/>
    <w:rsid w:val="00B76BD0"/>
    <w:rsid w:val="00B770B9"/>
    <w:rsid w:val="00B8041A"/>
    <w:rsid w:val="00B82C72"/>
    <w:rsid w:val="00B83D7B"/>
    <w:rsid w:val="00B8579D"/>
    <w:rsid w:val="00B9094C"/>
    <w:rsid w:val="00B9119B"/>
    <w:rsid w:val="00B94707"/>
    <w:rsid w:val="00B94975"/>
    <w:rsid w:val="00B94CD2"/>
    <w:rsid w:val="00B959E1"/>
    <w:rsid w:val="00BA416C"/>
    <w:rsid w:val="00BA537F"/>
    <w:rsid w:val="00BA6394"/>
    <w:rsid w:val="00BB21B0"/>
    <w:rsid w:val="00BB55C3"/>
    <w:rsid w:val="00BB5ACB"/>
    <w:rsid w:val="00BB75AE"/>
    <w:rsid w:val="00BC42E1"/>
    <w:rsid w:val="00BC4966"/>
    <w:rsid w:val="00BC51A9"/>
    <w:rsid w:val="00BC7B3A"/>
    <w:rsid w:val="00BD0009"/>
    <w:rsid w:val="00BD0684"/>
    <w:rsid w:val="00BD2F6F"/>
    <w:rsid w:val="00BE12C2"/>
    <w:rsid w:val="00BE29D0"/>
    <w:rsid w:val="00BE4679"/>
    <w:rsid w:val="00BE4D44"/>
    <w:rsid w:val="00BE500B"/>
    <w:rsid w:val="00BE55F6"/>
    <w:rsid w:val="00BE6018"/>
    <w:rsid w:val="00BE64E8"/>
    <w:rsid w:val="00BE6B19"/>
    <w:rsid w:val="00BE6DEA"/>
    <w:rsid w:val="00BE7713"/>
    <w:rsid w:val="00BF0E04"/>
    <w:rsid w:val="00BF106A"/>
    <w:rsid w:val="00BF1686"/>
    <w:rsid w:val="00BF3A50"/>
    <w:rsid w:val="00BF4653"/>
    <w:rsid w:val="00BF7113"/>
    <w:rsid w:val="00BF73CA"/>
    <w:rsid w:val="00C0050E"/>
    <w:rsid w:val="00C00A7E"/>
    <w:rsid w:val="00C04F57"/>
    <w:rsid w:val="00C05BAD"/>
    <w:rsid w:val="00C06B7B"/>
    <w:rsid w:val="00C070BE"/>
    <w:rsid w:val="00C07EAC"/>
    <w:rsid w:val="00C118C3"/>
    <w:rsid w:val="00C156BF"/>
    <w:rsid w:val="00C20A57"/>
    <w:rsid w:val="00C2139D"/>
    <w:rsid w:val="00C21845"/>
    <w:rsid w:val="00C23B12"/>
    <w:rsid w:val="00C243A7"/>
    <w:rsid w:val="00C260DD"/>
    <w:rsid w:val="00C32187"/>
    <w:rsid w:val="00C33B97"/>
    <w:rsid w:val="00C34210"/>
    <w:rsid w:val="00C345DD"/>
    <w:rsid w:val="00C402F7"/>
    <w:rsid w:val="00C405B5"/>
    <w:rsid w:val="00C419DC"/>
    <w:rsid w:val="00C47D30"/>
    <w:rsid w:val="00C5114E"/>
    <w:rsid w:val="00C5334F"/>
    <w:rsid w:val="00C54213"/>
    <w:rsid w:val="00C552D0"/>
    <w:rsid w:val="00C570CE"/>
    <w:rsid w:val="00C574F0"/>
    <w:rsid w:val="00C575B7"/>
    <w:rsid w:val="00C64C4F"/>
    <w:rsid w:val="00C6797A"/>
    <w:rsid w:val="00C67DE8"/>
    <w:rsid w:val="00C70349"/>
    <w:rsid w:val="00C70925"/>
    <w:rsid w:val="00C71FFE"/>
    <w:rsid w:val="00C72884"/>
    <w:rsid w:val="00C7360C"/>
    <w:rsid w:val="00C74A71"/>
    <w:rsid w:val="00C74F88"/>
    <w:rsid w:val="00C75AB3"/>
    <w:rsid w:val="00C76D25"/>
    <w:rsid w:val="00C77389"/>
    <w:rsid w:val="00C80769"/>
    <w:rsid w:val="00C80931"/>
    <w:rsid w:val="00C81ABD"/>
    <w:rsid w:val="00C8613B"/>
    <w:rsid w:val="00C86713"/>
    <w:rsid w:val="00C86E82"/>
    <w:rsid w:val="00C87405"/>
    <w:rsid w:val="00C87431"/>
    <w:rsid w:val="00C91756"/>
    <w:rsid w:val="00C9376F"/>
    <w:rsid w:val="00C93A74"/>
    <w:rsid w:val="00C9511E"/>
    <w:rsid w:val="00C95E17"/>
    <w:rsid w:val="00C9708E"/>
    <w:rsid w:val="00CA0B2F"/>
    <w:rsid w:val="00CA2161"/>
    <w:rsid w:val="00CA2B27"/>
    <w:rsid w:val="00CA32E4"/>
    <w:rsid w:val="00CA55EE"/>
    <w:rsid w:val="00CA5F98"/>
    <w:rsid w:val="00CA69FC"/>
    <w:rsid w:val="00CA7EB2"/>
    <w:rsid w:val="00CB14A6"/>
    <w:rsid w:val="00CB3E00"/>
    <w:rsid w:val="00CB4C5D"/>
    <w:rsid w:val="00CB5EC2"/>
    <w:rsid w:val="00CB6CE6"/>
    <w:rsid w:val="00CB7331"/>
    <w:rsid w:val="00CB776F"/>
    <w:rsid w:val="00CC0DD4"/>
    <w:rsid w:val="00CC32B1"/>
    <w:rsid w:val="00CC3424"/>
    <w:rsid w:val="00CC4F6D"/>
    <w:rsid w:val="00CC655F"/>
    <w:rsid w:val="00CC697A"/>
    <w:rsid w:val="00CC6D9D"/>
    <w:rsid w:val="00CD0A7C"/>
    <w:rsid w:val="00CD227C"/>
    <w:rsid w:val="00CD238B"/>
    <w:rsid w:val="00CD35D8"/>
    <w:rsid w:val="00CD3959"/>
    <w:rsid w:val="00CD455E"/>
    <w:rsid w:val="00CD5594"/>
    <w:rsid w:val="00CD71EF"/>
    <w:rsid w:val="00CE2DCC"/>
    <w:rsid w:val="00CE30DD"/>
    <w:rsid w:val="00CE41D2"/>
    <w:rsid w:val="00CE4ADB"/>
    <w:rsid w:val="00CE6C78"/>
    <w:rsid w:val="00CF0E46"/>
    <w:rsid w:val="00CF233F"/>
    <w:rsid w:val="00CF2B21"/>
    <w:rsid w:val="00CF39E7"/>
    <w:rsid w:val="00CF4814"/>
    <w:rsid w:val="00CF5D63"/>
    <w:rsid w:val="00CF7E6C"/>
    <w:rsid w:val="00D0063A"/>
    <w:rsid w:val="00D0142C"/>
    <w:rsid w:val="00D029E7"/>
    <w:rsid w:val="00D035C8"/>
    <w:rsid w:val="00D03ED8"/>
    <w:rsid w:val="00D055AA"/>
    <w:rsid w:val="00D0602C"/>
    <w:rsid w:val="00D07586"/>
    <w:rsid w:val="00D07773"/>
    <w:rsid w:val="00D112B1"/>
    <w:rsid w:val="00D14464"/>
    <w:rsid w:val="00D163C9"/>
    <w:rsid w:val="00D16532"/>
    <w:rsid w:val="00D1729B"/>
    <w:rsid w:val="00D21E32"/>
    <w:rsid w:val="00D23280"/>
    <w:rsid w:val="00D31D32"/>
    <w:rsid w:val="00D35185"/>
    <w:rsid w:val="00D4114E"/>
    <w:rsid w:val="00D50740"/>
    <w:rsid w:val="00D50B77"/>
    <w:rsid w:val="00D5219C"/>
    <w:rsid w:val="00D5242C"/>
    <w:rsid w:val="00D52960"/>
    <w:rsid w:val="00D54A3A"/>
    <w:rsid w:val="00D54E88"/>
    <w:rsid w:val="00D55B77"/>
    <w:rsid w:val="00D57506"/>
    <w:rsid w:val="00D6101B"/>
    <w:rsid w:val="00D71B7A"/>
    <w:rsid w:val="00D71FE6"/>
    <w:rsid w:val="00D74BBA"/>
    <w:rsid w:val="00D75BE1"/>
    <w:rsid w:val="00D76E1E"/>
    <w:rsid w:val="00D77CCF"/>
    <w:rsid w:val="00D82DCF"/>
    <w:rsid w:val="00D83A96"/>
    <w:rsid w:val="00D85449"/>
    <w:rsid w:val="00D867B1"/>
    <w:rsid w:val="00D90F68"/>
    <w:rsid w:val="00D92D40"/>
    <w:rsid w:val="00D93113"/>
    <w:rsid w:val="00D949DA"/>
    <w:rsid w:val="00D94C35"/>
    <w:rsid w:val="00DA057E"/>
    <w:rsid w:val="00DA0913"/>
    <w:rsid w:val="00DA153C"/>
    <w:rsid w:val="00DA4D9B"/>
    <w:rsid w:val="00DA61D5"/>
    <w:rsid w:val="00DA7482"/>
    <w:rsid w:val="00DB1F93"/>
    <w:rsid w:val="00DB340C"/>
    <w:rsid w:val="00DB38C6"/>
    <w:rsid w:val="00DC1F33"/>
    <w:rsid w:val="00DC2027"/>
    <w:rsid w:val="00DC26CF"/>
    <w:rsid w:val="00DC65D5"/>
    <w:rsid w:val="00DC7863"/>
    <w:rsid w:val="00DD02F0"/>
    <w:rsid w:val="00DD0C6B"/>
    <w:rsid w:val="00DD1D72"/>
    <w:rsid w:val="00DD478B"/>
    <w:rsid w:val="00DD4ECD"/>
    <w:rsid w:val="00DD553F"/>
    <w:rsid w:val="00DD6BE0"/>
    <w:rsid w:val="00DD712A"/>
    <w:rsid w:val="00DD7CD4"/>
    <w:rsid w:val="00DE179D"/>
    <w:rsid w:val="00DE1A3F"/>
    <w:rsid w:val="00DE2DE3"/>
    <w:rsid w:val="00DE3761"/>
    <w:rsid w:val="00DE3C26"/>
    <w:rsid w:val="00DE44DD"/>
    <w:rsid w:val="00DE5C2D"/>
    <w:rsid w:val="00DE6B48"/>
    <w:rsid w:val="00DE7605"/>
    <w:rsid w:val="00DF009D"/>
    <w:rsid w:val="00DF04EF"/>
    <w:rsid w:val="00DF0581"/>
    <w:rsid w:val="00DF0898"/>
    <w:rsid w:val="00DF1B46"/>
    <w:rsid w:val="00DF1FC0"/>
    <w:rsid w:val="00DF3533"/>
    <w:rsid w:val="00DF4CF8"/>
    <w:rsid w:val="00DF6DAC"/>
    <w:rsid w:val="00DF7008"/>
    <w:rsid w:val="00E01792"/>
    <w:rsid w:val="00E03872"/>
    <w:rsid w:val="00E0488E"/>
    <w:rsid w:val="00E05D53"/>
    <w:rsid w:val="00E07392"/>
    <w:rsid w:val="00E114DD"/>
    <w:rsid w:val="00E12DBD"/>
    <w:rsid w:val="00E13E7F"/>
    <w:rsid w:val="00E14E46"/>
    <w:rsid w:val="00E15BA3"/>
    <w:rsid w:val="00E167BA"/>
    <w:rsid w:val="00E2145B"/>
    <w:rsid w:val="00E22F1D"/>
    <w:rsid w:val="00E24ABF"/>
    <w:rsid w:val="00E253EB"/>
    <w:rsid w:val="00E270FC"/>
    <w:rsid w:val="00E27A32"/>
    <w:rsid w:val="00E40363"/>
    <w:rsid w:val="00E403BA"/>
    <w:rsid w:val="00E466D3"/>
    <w:rsid w:val="00E4788D"/>
    <w:rsid w:val="00E47C41"/>
    <w:rsid w:val="00E510E0"/>
    <w:rsid w:val="00E518B1"/>
    <w:rsid w:val="00E51D7A"/>
    <w:rsid w:val="00E5334F"/>
    <w:rsid w:val="00E533FA"/>
    <w:rsid w:val="00E554C1"/>
    <w:rsid w:val="00E56464"/>
    <w:rsid w:val="00E6301E"/>
    <w:rsid w:val="00E64574"/>
    <w:rsid w:val="00E650D5"/>
    <w:rsid w:val="00E651A5"/>
    <w:rsid w:val="00E65A91"/>
    <w:rsid w:val="00E67BDE"/>
    <w:rsid w:val="00E7361C"/>
    <w:rsid w:val="00E73668"/>
    <w:rsid w:val="00E7650F"/>
    <w:rsid w:val="00E8220C"/>
    <w:rsid w:val="00E83DC7"/>
    <w:rsid w:val="00E84F2A"/>
    <w:rsid w:val="00E9052D"/>
    <w:rsid w:val="00E90878"/>
    <w:rsid w:val="00E93DAC"/>
    <w:rsid w:val="00E947CE"/>
    <w:rsid w:val="00EA0C73"/>
    <w:rsid w:val="00EA3C25"/>
    <w:rsid w:val="00EA40A4"/>
    <w:rsid w:val="00EA4263"/>
    <w:rsid w:val="00EA4439"/>
    <w:rsid w:val="00EA4DD8"/>
    <w:rsid w:val="00EA60AA"/>
    <w:rsid w:val="00EA6876"/>
    <w:rsid w:val="00EA6BA1"/>
    <w:rsid w:val="00EB09D8"/>
    <w:rsid w:val="00EB36EB"/>
    <w:rsid w:val="00EB3961"/>
    <w:rsid w:val="00EB7773"/>
    <w:rsid w:val="00EB7A65"/>
    <w:rsid w:val="00EB7EF1"/>
    <w:rsid w:val="00EC0570"/>
    <w:rsid w:val="00EC2A71"/>
    <w:rsid w:val="00ED151F"/>
    <w:rsid w:val="00ED184B"/>
    <w:rsid w:val="00ED2178"/>
    <w:rsid w:val="00ED2D1E"/>
    <w:rsid w:val="00ED2EBC"/>
    <w:rsid w:val="00ED4871"/>
    <w:rsid w:val="00ED7EA5"/>
    <w:rsid w:val="00ED7FCF"/>
    <w:rsid w:val="00EE0004"/>
    <w:rsid w:val="00EE048A"/>
    <w:rsid w:val="00EE08E0"/>
    <w:rsid w:val="00EE1D0D"/>
    <w:rsid w:val="00EE2AC9"/>
    <w:rsid w:val="00EE37FB"/>
    <w:rsid w:val="00EE46C3"/>
    <w:rsid w:val="00EE6255"/>
    <w:rsid w:val="00EE750D"/>
    <w:rsid w:val="00EF0CA9"/>
    <w:rsid w:val="00EF0D68"/>
    <w:rsid w:val="00EF4AF8"/>
    <w:rsid w:val="00EF4D5F"/>
    <w:rsid w:val="00EF65E2"/>
    <w:rsid w:val="00EF663D"/>
    <w:rsid w:val="00EF674A"/>
    <w:rsid w:val="00EF6A9C"/>
    <w:rsid w:val="00EF7675"/>
    <w:rsid w:val="00F0255B"/>
    <w:rsid w:val="00F03CA5"/>
    <w:rsid w:val="00F04AFB"/>
    <w:rsid w:val="00F05139"/>
    <w:rsid w:val="00F057C3"/>
    <w:rsid w:val="00F075A0"/>
    <w:rsid w:val="00F10168"/>
    <w:rsid w:val="00F103AB"/>
    <w:rsid w:val="00F11B69"/>
    <w:rsid w:val="00F125E0"/>
    <w:rsid w:val="00F12F3F"/>
    <w:rsid w:val="00F133D7"/>
    <w:rsid w:val="00F157A5"/>
    <w:rsid w:val="00F1697C"/>
    <w:rsid w:val="00F17F5F"/>
    <w:rsid w:val="00F21863"/>
    <w:rsid w:val="00F2373C"/>
    <w:rsid w:val="00F237F3"/>
    <w:rsid w:val="00F32783"/>
    <w:rsid w:val="00F3281B"/>
    <w:rsid w:val="00F33F60"/>
    <w:rsid w:val="00F34556"/>
    <w:rsid w:val="00F353DE"/>
    <w:rsid w:val="00F37599"/>
    <w:rsid w:val="00F405CF"/>
    <w:rsid w:val="00F41F39"/>
    <w:rsid w:val="00F43472"/>
    <w:rsid w:val="00F43CFC"/>
    <w:rsid w:val="00F46E7B"/>
    <w:rsid w:val="00F50505"/>
    <w:rsid w:val="00F50519"/>
    <w:rsid w:val="00F50E48"/>
    <w:rsid w:val="00F51385"/>
    <w:rsid w:val="00F62F3E"/>
    <w:rsid w:val="00F63668"/>
    <w:rsid w:val="00F657C4"/>
    <w:rsid w:val="00F6659D"/>
    <w:rsid w:val="00F71729"/>
    <w:rsid w:val="00F73851"/>
    <w:rsid w:val="00F73888"/>
    <w:rsid w:val="00F759EC"/>
    <w:rsid w:val="00F774BF"/>
    <w:rsid w:val="00F82737"/>
    <w:rsid w:val="00F83645"/>
    <w:rsid w:val="00F8650F"/>
    <w:rsid w:val="00F86E7A"/>
    <w:rsid w:val="00F95ACE"/>
    <w:rsid w:val="00F95CA8"/>
    <w:rsid w:val="00FA002E"/>
    <w:rsid w:val="00FA0A41"/>
    <w:rsid w:val="00FA0ECB"/>
    <w:rsid w:val="00FA118C"/>
    <w:rsid w:val="00FA4081"/>
    <w:rsid w:val="00FA4B65"/>
    <w:rsid w:val="00FA5E46"/>
    <w:rsid w:val="00FA680E"/>
    <w:rsid w:val="00FA6A71"/>
    <w:rsid w:val="00FA7641"/>
    <w:rsid w:val="00FA78D6"/>
    <w:rsid w:val="00FB3406"/>
    <w:rsid w:val="00FB6953"/>
    <w:rsid w:val="00FC0115"/>
    <w:rsid w:val="00FC1AA3"/>
    <w:rsid w:val="00FC1E4D"/>
    <w:rsid w:val="00FC2957"/>
    <w:rsid w:val="00FC3B76"/>
    <w:rsid w:val="00FC4D2E"/>
    <w:rsid w:val="00FC5066"/>
    <w:rsid w:val="00FC5A4E"/>
    <w:rsid w:val="00FD15A4"/>
    <w:rsid w:val="00FD25AC"/>
    <w:rsid w:val="00FD2992"/>
    <w:rsid w:val="00FD6923"/>
    <w:rsid w:val="00FD766E"/>
    <w:rsid w:val="00FE040B"/>
    <w:rsid w:val="00FE2723"/>
    <w:rsid w:val="00FE32A0"/>
    <w:rsid w:val="00FE601D"/>
    <w:rsid w:val="00FE6EA1"/>
    <w:rsid w:val="00FE7221"/>
    <w:rsid w:val="00FF1688"/>
    <w:rsid w:val="00FF2952"/>
    <w:rsid w:val="00FF2DA0"/>
    <w:rsid w:val="00FF3CE6"/>
    <w:rsid w:val="00FF5065"/>
    <w:rsid w:val="00FF7B30"/>
    <w:rsid w:val="1ADD1C79"/>
    <w:rsid w:val="301A2E6C"/>
    <w:rsid w:val="4EE2D1F6"/>
    <w:rsid w:val="76E48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7A0C"/>
  <w15:chartTrackingRefBased/>
  <w15:docId w15:val="{D8ED0CEC-D5A3-4C4F-83E9-41DE2BDE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20" w:line="27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DE3"/>
    <w:pPr>
      <w:spacing w:line="259" w:lineRule="auto"/>
      <w:ind w:left="0" w:firstLine="0"/>
    </w:pPr>
    <w:rPr>
      <w:rFonts w:ascii="Helvetica Neue" w:eastAsia="Times New Roman" w:hAnsi="Helvetica Neue" w:cs="Times New Roman"/>
      <w:kern w:val="0"/>
      <w:lang w:eastAsia="en-GB"/>
      <w14:ligatures w14:val="none"/>
    </w:rPr>
  </w:style>
  <w:style w:type="paragraph" w:styleId="Heading1">
    <w:name w:val="heading 1"/>
    <w:basedOn w:val="Normal"/>
    <w:next w:val="Normal"/>
    <w:link w:val="Heading1Char"/>
    <w:uiPriority w:val="9"/>
    <w:qFormat/>
    <w:rsid w:val="00A74D60"/>
    <w:pPr>
      <w:keepNext/>
      <w:keepLines/>
      <w:spacing w:before="240"/>
      <w:outlineLvl w:val="0"/>
    </w:pPr>
    <w:rPr>
      <w:rFonts w:ascii="DIN Alternate" w:eastAsiaTheme="majorEastAsia" w:hAnsi="DIN Alternate" w:cstheme="majorBidi"/>
      <w:color w:val="000000" w:themeColor="text1"/>
      <w:sz w:val="32"/>
      <w:szCs w:val="32"/>
    </w:rPr>
  </w:style>
  <w:style w:type="paragraph" w:styleId="Heading2">
    <w:name w:val="heading 2"/>
    <w:basedOn w:val="Normal"/>
    <w:next w:val="Normal"/>
    <w:link w:val="Heading2Char"/>
    <w:autoRedefine/>
    <w:uiPriority w:val="9"/>
    <w:unhideWhenUsed/>
    <w:qFormat/>
    <w:rsid w:val="008D212E"/>
    <w:pPr>
      <w:keepNext/>
      <w:keepLines/>
      <w:spacing w:after="240" w:line="240" w:lineRule="auto"/>
      <w:outlineLvl w:val="1"/>
    </w:pPr>
    <w:rPr>
      <w:rFonts w:eastAsiaTheme="majorEastAsia" w:cstheme="majorBidi"/>
      <w:b/>
      <w:color w:val="000000"/>
      <w:sz w:val="28"/>
      <w:szCs w:val="32"/>
    </w:rPr>
  </w:style>
  <w:style w:type="paragraph" w:styleId="Heading3">
    <w:name w:val="heading 3"/>
    <w:basedOn w:val="Normal"/>
    <w:next w:val="Normal"/>
    <w:link w:val="Heading3Char"/>
    <w:uiPriority w:val="9"/>
    <w:unhideWhenUsed/>
    <w:qFormat/>
    <w:rsid w:val="0075506B"/>
    <w:pPr>
      <w:keepNext/>
      <w:keepLines/>
      <w:spacing w:before="2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9A7DF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F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7D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7DF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7DF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7DF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472DFE"/>
    <w:rPr>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D60"/>
    <w:rPr>
      <w:rFonts w:ascii="DIN Alternate" w:eastAsiaTheme="majorEastAsia" w:hAnsi="DIN Alternate" w:cstheme="majorBidi"/>
      <w:color w:val="000000" w:themeColor="text1"/>
      <w:sz w:val="32"/>
      <w:szCs w:val="32"/>
    </w:rPr>
  </w:style>
  <w:style w:type="character" w:customStyle="1" w:styleId="Heading2Char">
    <w:name w:val="Heading 2 Char"/>
    <w:basedOn w:val="DefaultParagraphFont"/>
    <w:link w:val="Heading2"/>
    <w:uiPriority w:val="9"/>
    <w:rsid w:val="008D212E"/>
    <w:rPr>
      <w:rFonts w:ascii="Helvetica Neue" w:eastAsiaTheme="majorEastAsia" w:hAnsi="Helvetica Neue" w:cstheme="majorBidi"/>
      <w:b/>
      <w:color w:val="000000"/>
      <w:kern w:val="0"/>
      <w:sz w:val="28"/>
      <w:szCs w:val="32"/>
      <w:lang w:eastAsia="en-GB"/>
      <w14:ligatures w14:val="none"/>
    </w:rPr>
  </w:style>
  <w:style w:type="character" w:customStyle="1" w:styleId="Heading3Char">
    <w:name w:val="Heading 3 Char"/>
    <w:basedOn w:val="DefaultParagraphFont"/>
    <w:link w:val="Heading3"/>
    <w:uiPriority w:val="9"/>
    <w:rsid w:val="0075506B"/>
    <w:rPr>
      <w:rFonts w:ascii="Helvetica Neue" w:eastAsiaTheme="majorEastAsia" w:hAnsi="Helvetica Neue" w:cstheme="majorBidi"/>
      <w:b/>
      <w:sz w:val="24"/>
    </w:rPr>
  </w:style>
  <w:style w:type="paragraph" w:styleId="ListParagraph">
    <w:name w:val="List Paragraph"/>
    <w:basedOn w:val="Normal"/>
    <w:autoRedefine/>
    <w:uiPriority w:val="1"/>
    <w:qFormat/>
    <w:rsid w:val="00005A83"/>
    <w:pPr>
      <w:numPr>
        <w:numId w:val="48"/>
      </w:numPr>
      <w:pBdr>
        <w:top w:val="nil"/>
        <w:left w:val="nil"/>
        <w:bottom w:val="nil"/>
        <w:right w:val="nil"/>
        <w:between w:val="nil"/>
      </w:pBdr>
    </w:pPr>
    <w:rPr>
      <w:rFonts w:eastAsia="DIN-Regular" w:cs="DIN-Regular"/>
      <w:bCs/>
      <w:szCs w:val="26"/>
    </w:rPr>
  </w:style>
  <w:style w:type="character" w:customStyle="1" w:styleId="Heading4Char">
    <w:name w:val="Heading 4 Char"/>
    <w:basedOn w:val="DefaultParagraphFont"/>
    <w:link w:val="Heading4"/>
    <w:uiPriority w:val="9"/>
    <w:semiHidden/>
    <w:rsid w:val="009A7DF3"/>
    <w:rPr>
      <w:rFonts w:eastAsiaTheme="majorEastAsia" w:cstheme="majorBidi"/>
      <w:i/>
      <w:iCs/>
      <w:noProof/>
      <w:color w:val="0F4761" w:themeColor="accent1" w:themeShade="BF"/>
      <w:kern w:val="0"/>
      <w:sz w:val="24"/>
      <w:szCs w:val="22"/>
      <w14:ligatures w14:val="none"/>
    </w:rPr>
  </w:style>
  <w:style w:type="character" w:customStyle="1" w:styleId="Heading5Char">
    <w:name w:val="Heading 5 Char"/>
    <w:basedOn w:val="DefaultParagraphFont"/>
    <w:link w:val="Heading5"/>
    <w:uiPriority w:val="9"/>
    <w:semiHidden/>
    <w:rsid w:val="009A7DF3"/>
    <w:rPr>
      <w:rFonts w:eastAsiaTheme="majorEastAsia" w:cstheme="majorBidi"/>
      <w:noProof/>
      <w:color w:val="0F4761" w:themeColor="accent1" w:themeShade="BF"/>
      <w:kern w:val="0"/>
      <w:sz w:val="24"/>
      <w:szCs w:val="22"/>
      <w14:ligatures w14:val="none"/>
    </w:rPr>
  </w:style>
  <w:style w:type="character" w:customStyle="1" w:styleId="Heading6Char">
    <w:name w:val="Heading 6 Char"/>
    <w:basedOn w:val="DefaultParagraphFont"/>
    <w:link w:val="Heading6"/>
    <w:uiPriority w:val="9"/>
    <w:semiHidden/>
    <w:rsid w:val="009A7DF3"/>
    <w:rPr>
      <w:rFonts w:eastAsiaTheme="majorEastAsia" w:cstheme="majorBidi"/>
      <w:i/>
      <w:iCs/>
      <w:noProof/>
      <w:color w:val="595959" w:themeColor="text1" w:themeTint="A6"/>
      <w:kern w:val="0"/>
      <w:sz w:val="24"/>
      <w:szCs w:val="22"/>
      <w14:ligatures w14:val="none"/>
    </w:rPr>
  </w:style>
  <w:style w:type="character" w:customStyle="1" w:styleId="Heading7Char">
    <w:name w:val="Heading 7 Char"/>
    <w:basedOn w:val="DefaultParagraphFont"/>
    <w:link w:val="Heading7"/>
    <w:uiPriority w:val="9"/>
    <w:semiHidden/>
    <w:rsid w:val="009A7DF3"/>
    <w:rPr>
      <w:rFonts w:eastAsiaTheme="majorEastAsia" w:cstheme="majorBidi"/>
      <w:noProof/>
      <w:color w:val="595959" w:themeColor="text1" w:themeTint="A6"/>
      <w:kern w:val="0"/>
      <w:sz w:val="24"/>
      <w:szCs w:val="22"/>
      <w14:ligatures w14:val="none"/>
    </w:rPr>
  </w:style>
  <w:style w:type="character" w:customStyle="1" w:styleId="Heading8Char">
    <w:name w:val="Heading 8 Char"/>
    <w:basedOn w:val="DefaultParagraphFont"/>
    <w:link w:val="Heading8"/>
    <w:uiPriority w:val="9"/>
    <w:semiHidden/>
    <w:rsid w:val="009A7DF3"/>
    <w:rPr>
      <w:rFonts w:eastAsiaTheme="majorEastAsia" w:cstheme="majorBidi"/>
      <w:i/>
      <w:iCs/>
      <w:noProof/>
      <w:color w:val="272727" w:themeColor="text1" w:themeTint="D8"/>
      <w:kern w:val="0"/>
      <w:sz w:val="24"/>
      <w:szCs w:val="22"/>
      <w14:ligatures w14:val="none"/>
    </w:rPr>
  </w:style>
  <w:style w:type="character" w:customStyle="1" w:styleId="Heading9Char">
    <w:name w:val="Heading 9 Char"/>
    <w:basedOn w:val="DefaultParagraphFont"/>
    <w:link w:val="Heading9"/>
    <w:uiPriority w:val="9"/>
    <w:semiHidden/>
    <w:rsid w:val="009A7DF3"/>
    <w:rPr>
      <w:rFonts w:eastAsiaTheme="majorEastAsia" w:cstheme="majorBidi"/>
      <w:noProof/>
      <w:color w:val="272727" w:themeColor="text1" w:themeTint="D8"/>
      <w:kern w:val="0"/>
      <w:sz w:val="24"/>
      <w:szCs w:val="22"/>
      <w14:ligatures w14:val="none"/>
    </w:rPr>
  </w:style>
  <w:style w:type="paragraph" w:styleId="Title">
    <w:name w:val="Title"/>
    <w:basedOn w:val="Normal"/>
    <w:next w:val="Normal"/>
    <w:link w:val="TitleChar"/>
    <w:uiPriority w:val="10"/>
    <w:qFormat/>
    <w:rsid w:val="009A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F3"/>
    <w:rPr>
      <w:rFonts w:asciiTheme="majorHAnsi" w:eastAsiaTheme="majorEastAsia" w:hAnsiTheme="majorHAnsi" w:cstheme="majorBidi"/>
      <w:noProof/>
      <w:spacing w:val="-10"/>
      <w:kern w:val="28"/>
      <w:sz w:val="56"/>
      <w:szCs w:val="56"/>
      <w14:ligatures w14:val="none"/>
    </w:rPr>
  </w:style>
  <w:style w:type="paragraph" w:styleId="Subtitle">
    <w:name w:val="Subtitle"/>
    <w:basedOn w:val="Normal"/>
    <w:next w:val="Normal"/>
    <w:link w:val="SubtitleChar"/>
    <w:uiPriority w:val="11"/>
    <w:qFormat/>
    <w:rsid w:val="009A7DF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F3"/>
    <w:rPr>
      <w:rFonts w:eastAsiaTheme="majorEastAsia" w:cstheme="majorBidi"/>
      <w:noProof/>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A7D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7DF3"/>
    <w:rPr>
      <w:rFonts w:ascii="Helvetica Neue" w:hAnsi="Helvetica Neue" w:cs="Calibri"/>
      <w:i/>
      <w:iCs/>
      <w:noProof/>
      <w:color w:val="404040" w:themeColor="text1" w:themeTint="BF"/>
      <w:kern w:val="0"/>
      <w:sz w:val="24"/>
      <w:szCs w:val="22"/>
      <w14:ligatures w14:val="none"/>
    </w:rPr>
  </w:style>
  <w:style w:type="character" w:styleId="IntenseEmphasis">
    <w:name w:val="Intense Emphasis"/>
    <w:basedOn w:val="DefaultParagraphFont"/>
    <w:uiPriority w:val="21"/>
    <w:qFormat/>
    <w:rsid w:val="009A7DF3"/>
    <w:rPr>
      <w:i/>
      <w:iCs/>
      <w:color w:val="0F4761" w:themeColor="accent1" w:themeShade="BF"/>
      <w:sz w:val="24"/>
    </w:rPr>
  </w:style>
  <w:style w:type="paragraph" w:styleId="IntenseQuote">
    <w:name w:val="Intense Quote"/>
    <w:basedOn w:val="Normal"/>
    <w:next w:val="Normal"/>
    <w:link w:val="IntenseQuoteChar"/>
    <w:uiPriority w:val="30"/>
    <w:qFormat/>
    <w:rsid w:val="009A7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F3"/>
    <w:rPr>
      <w:rFonts w:ascii="Helvetica Neue" w:hAnsi="Helvetica Neue" w:cs="Calibri"/>
      <w:i/>
      <w:iCs/>
      <w:noProof/>
      <w:color w:val="0F4761" w:themeColor="accent1" w:themeShade="BF"/>
      <w:kern w:val="0"/>
      <w:sz w:val="24"/>
      <w:szCs w:val="22"/>
      <w14:ligatures w14:val="none"/>
    </w:rPr>
  </w:style>
  <w:style w:type="character" w:styleId="IntenseReference">
    <w:name w:val="Intense Reference"/>
    <w:basedOn w:val="DefaultParagraphFont"/>
    <w:uiPriority w:val="32"/>
    <w:qFormat/>
    <w:rsid w:val="009A7DF3"/>
    <w:rPr>
      <w:b/>
      <w:bCs/>
      <w:smallCaps/>
      <w:color w:val="0F4761" w:themeColor="accent1" w:themeShade="BF"/>
      <w:spacing w:val="5"/>
      <w:sz w:val="24"/>
    </w:rPr>
  </w:style>
  <w:style w:type="paragraph" w:styleId="FootnoteText">
    <w:name w:val="footnote text"/>
    <w:basedOn w:val="Normal"/>
    <w:link w:val="FootnoteTextChar"/>
    <w:uiPriority w:val="99"/>
    <w:semiHidden/>
    <w:unhideWhenUsed/>
    <w:rsid w:val="007B4A5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4A58"/>
    <w:rPr>
      <w:rFonts w:ascii="Helvetica Neue" w:hAnsi="Helvetica Neue" w:cs="Calibri"/>
      <w:noProof/>
      <w:kern w:val="0"/>
      <w:sz w:val="20"/>
      <w:szCs w:val="20"/>
      <w14:ligatures w14:val="none"/>
    </w:rPr>
  </w:style>
  <w:style w:type="character" w:styleId="FootnoteReference">
    <w:name w:val="footnote reference"/>
    <w:basedOn w:val="DefaultParagraphFont"/>
    <w:uiPriority w:val="99"/>
    <w:semiHidden/>
    <w:unhideWhenUsed/>
    <w:rsid w:val="007B4A58"/>
    <w:rPr>
      <w:sz w:val="24"/>
      <w:vertAlign w:val="superscript"/>
    </w:rPr>
  </w:style>
  <w:style w:type="paragraph" w:styleId="Header">
    <w:name w:val="header"/>
    <w:basedOn w:val="Normal"/>
    <w:link w:val="HeaderChar"/>
    <w:uiPriority w:val="99"/>
    <w:unhideWhenUsed/>
    <w:rsid w:val="00AE3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8C7"/>
    <w:rPr>
      <w:rFonts w:ascii="Helvetica Neue" w:hAnsi="Helvetica Neue" w:cs="Calibri"/>
      <w:noProof/>
      <w:kern w:val="0"/>
      <w:sz w:val="24"/>
      <w:szCs w:val="22"/>
      <w14:ligatures w14:val="none"/>
    </w:rPr>
  </w:style>
  <w:style w:type="paragraph" w:styleId="Footer">
    <w:name w:val="footer"/>
    <w:basedOn w:val="Normal"/>
    <w:link w:val="FooterChar"/>
    <w:uiPriority w:val="99"/>
    <w:unhideWhenUsed/>
    <w:rsid w:val="00AE3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8C7"/>
    <w:rPr>
      <w:rFonts w:ascii="Helvetica Neue" w:hAnsi="Helvetica Neue" w:cs="Calibri"/>
      <w:noProof/>
      <w:kern w:val="0"/>
      <w:sz w:val="24"/>
      <w:szCs w:val="22"/>
      <w14:ligatures w14:val="none"/>
    </w:rPr>
  </w:style>
  <w:style w:type="character" w:styleId="PageNumber">
    <w:name w:val="page number"/>
    <w:basedOn w:val="DefaultParagraphFont"/>
    <w:uiPriority w:val="99"/>
    <w:semiHidden/>
    <w:unhideWhenUsed/>
    <w:rsid w:val="00AE38C7"/>
    <w:rPr>
      <w:sz w:val="24"/>
    </w:rPr>
  </w:style>
  <w:style w:type="paragraph" w:customStyle="1" w:styleId="msonormal0">
    <w:name w:val="msonormal"/>
    <w:basedOn w:val="Normal"/>
    <w:rsid w:val="00492909"/>
    <w:pPr>
      <w:spacing w:before="100" w:beforeAutospacing="1" w:after="100" w:afterAutospacing="1" w:line="240" w:lineRule="auto"/>
    </w:pPr>
    <w:rPr>
      <w:rFonts w:ascii="Times New Roman" w:hAnsi="Times New Roman"/>
    </w:rPr>
  </w:style>
  <w:style w:type="paragraph" w:customStyle="1" w:styleId="paragraph">
    <w:name w:val="paragraph"/>
    <w:basedOn w:val="Normal"/>
    <w:rsid w:val="00492909"/>
    <w:pPr>
      <w:spacing w:before="100" w:beforeAutospacing="1" w:after="100" w:afterAutospacing="1" w:line="240" w:lineRule="auto"/>
    </w:pPr>
    <w:rPr>
      <w:rFonts w:ascii="Times New Roman" w:hAnsi="Times New Roman"/>
    </w:rPr>
  </w:style>
  <w:style w:type="character" w:customStyle="1" w:styleId="eop">
    <w:name w:val="eop"/>
    <w:basedOn w:val="DefaultParagraphFont"/>
    <w:rsid w:val="00492909"/>
    <w:rPr>
      <w:sz w:val="24"/>
    </w:rPr>
  </w:style>
  <w:style w:type="character" w:customStyle="1" w:styleId="textrun">
    <w:name w:val="textrun"/>
    <w:basedOn w:val="DefaultParagraphFont"/>
    <w:rsid w:val="00492909"/>
    <w:rPr>
      <w:sz w:val="24"/>
    </w:rPr>
  </w:style>
  <w:style w:type="character" w:customStyle="1" w:styleId="normaltextrun">
    <w:name w:val="normaltextrun"/>
    <w:basedOn w:val="DefaultParagraphFont"/>
    <w:rsid w:val="00492909"/>
    <w:rPr>
      <w:sz w:val="24"/>
    </w:rPr>
  </w:style>
  <w:style w:type="character" w:customStyle="1" w:styleId="superscript">
    <w:name w:val="superscript"/>
    <w:basedOn w:val="DefaultParagraphFont"/>
    <w:rsid w:val="00492909"/>
    <w:rPr>
      <w:sz w:val="24"/>
    </w:rPr>
  </w:style>
  <w:style w:type="paragraph" w:customStyle="1" w:styleId="outlineelement">
    <w:name w:val="outlineelement"/>
    <w:basedOn w:val="Normal"/>
    <w:rsid w:val="00492909"/>
    <w:pPr>
      <w:spacing w:before="100" w:beforeAutospacing="1" w:after="100" w:afterAutospacing="1" w:line="240" w:lineRule="auto"/>
    </w:pPr>
    <w:rPr>
      <w:rFonts w:ascii="Times New Roman" w:hAnsi="Times New Roman"/>
    </w:rPr>
  </w:style>
  <w:style w:type="character" w:customStyle="1" w:styleId="scxw110884878">
    <w:name w:val="scxw110884878"/>
    <w:basedOn w:val="DefaultParagraphFont"/>
    <w:rsid w:val="00492909"/>
    <w:rPr>
      <w:sz w:val="24"/>
    </w:rPr>
  </w:style>
  <w:style w:type="character" w:customStyle="1" w:styleId="wacimagecontainer">
    <w:name w:val="wacimagecontainer"/>
    <w:basedOn w:val="DefaultParagraphFont"/>
    <w:rsid w:val="00492909"/>
    <w:rPr>
      <w:sz w:val="24"/>
    </w:rPr>
  </w:style>
  <w:style w:type="paragraph" w:styleId="Caption">
    <w:name w:val="caption"/>
    <w:basedOn w:val="Normal"/>
    <w:next w:val="Normal"/>
    <w:uiPriority w:val="35"/>
    <w:unhideWhenUsed/>
    <w:qFormat/>
    <w:rsid w:val="00492909"/>
    <w:pPr>
      <w:spacing w:after="200" w:line="240" w:lineRule="auto"/>
    </w:pPr>
    <w:rPr>
      <w:i/>
      <w:iCs/>
      <w:color w:val="0E2841" w:themeColor="text2"/>
      <w:sz w:val="18"/>
      <w:szCs w:val="18"/>
    </w:rPr>
  </w:style>
  <w:style w:type="numbering" w:customStyle="1" w:styleId="CurrentList1">
    <w:name w:val="Current List1"/>
    <w:uiPriority w:val="99"/>
    <w:rsid w:val="000D4289"/>
    <w:pPr>
      <w:numPr>
        <w:numId w:val="2"/>
      </w:numPr>
    </w:pPr>
  </w:style>
  <w:style w:type="numbering" w:customStyle="1" w:styleId="CurrentList2">
    <w:name w:val="Current List2"/>
    <w:uiPriority w:val="99"/>
    <w:rsid w:val="003048E4"/>
    <w:pPr>
      <w:numPr>
        <w:numId w:val="8"/>
      </w:numPr>
    </w:pPr>
  </w:style>
  <w:style w:type="table" w:styleId="TableGrid">
    <w:name w:val="Table Grid"/>
    <w:basedOn w:val="TableNormal"/>
    <w:uiPriority w:val="39"/>
    <w:rsid w:val="008A2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21D5"/>
    <w:pPr>
      <w:spacing w:before="100" w:beforeAutospacing="1" w:after="100" w:afterAutospacing="1" w:line="240" w:lineRule="auto"/>
    </w:pPr>
    <w:rPr>
      <w:rFonts w:ascii="Times New Roman" w:hAnsi="Times New Roman"/>
    </w:rPr>
  </w:style>
  <w:style w:type="numbering" w:customStyle="1" w:styleId="CurrentList3">
    <w:name w:val="Current List3"/>
    <w:uiPriority w:val="99"/>
    <w:rsid w:val="009C643B"/>
    <w:pPr>
      <w:numPr>
        <w:numId w:val="15"/>
      </w:numPr>
    </w:pPr>
  </w:style>
  <w:style w:type="numbering" w:customStyle="1" w:styleId="CurrentList4">
    <w:name w:val="Current List4"/>
    <w:uiPriority w:val="99"/>
    <w:rsid w:val="007766F7"/>
    <w:pPr>
      <w:numPr>
        <w:numId w:val="17"/>
      </w:numPr>
    </w:pPr>
  </w:style>
  <w:style w:type="numbering" w:customStyle="1" w:styleId="CurrentList5">
    <w:name w:val="Current List5"/>
    <w:uiPriority w:val="99"/>
    <w:rsid w:val="004706E8"/>
    <w:pPr>
      <w:numPr>
        <w:numId w:val="18"/>
      </w:numPr>
    </w:pPr>
  </w:style>
  <w:style w:type="numbering" w:customStyle="1" w:styleId="CurrentList6">
    <w:name w:val="Current List6"/>
    <w:uiPriority w:val="99"/>
    <w:rsid w:val="00C9511E"/>
    <w:pPr>
      <w:numPr>
        <w:numId w:val="21"/>
      </w:numPr>
    </w:pPr>
  </w:style>
  <w:style w:type="character" w:customStyle="1" w:styleId="notion-enable-hover">
    <w:name w:val="notion-enable-hover"/>
    <w:basedOn w:val="DefaultParagraphFont"/>
    <w:rsid w:val="00726154"/>
    <w:rPr>
      <w:sz w:val="24"/>
    </w:rPr>
  </w:style>
  <w:style w:type="character" w:customStyle="1" w:styleId="apple-converted-space">
    <w:name w:val="apple-converted-space"/>
    <w:basedOn w:val="DefaultParagraphFont"/>
    <w:rsid w:val="00122AB4"/>
    <w:rPr>
      <w:sz w:val="24"/>
    </w:rPr>
  </w:style>
  <w:style w:type="character" w:styleId="Emphasis">
    <w:name w:val="Emphasis"/>
    <w:basedOn w:val="DefaultParagraphFont"/>
    <w:uiPriority w:val="20"/>
    <w:qFormat/>
    <w:rsid w:val="00122AB4"/>
    <w:rPr>
      <w:i/>
      <w:iCs/>
      <w:sz w:val="24"/>
    </w:rPr>
  </w:style>
  <w:style w:type="character" w:styleId="Strong">
    <w:name w:val="Strong"/>
    <w:basedOn w:val="DefaultParagraphFont"/>
    <w:uiPriority w:val="22"/>
    <w:qFormat/>
    <w:rsid w:val="00122AB4"/>
    <w:rPr>
      <w:b/>
      <w:bCs/>
      <w:sz w:val="24"/>
    </w:rPr>
  </w:style>
  <w:style w:type="character" w:styleId="CommentReference">
    <w:name w:val="annotation reference"/>
    <w:basedOn w:val="DefaultParagraphFont"/>
    <w:uiPriority w:val="99"/>
    <w:semiHidden/>
    <w:unhideWhenUsed/>
    <w:rsid w:val="00C243A7"/>
    <w:rPr>
      <w:sz w:val="16"/>
      <w:szCs w:val="16"/>
    </w:rPr>
  </w:style>
  <w:style w:type="paragraph" w:styleId="CommentText">
    <w:name w:val="annotation text"/>
    <w:basedOn w:val="Normal"/>
    <w:link w:val="CommentTextChar"/>
    <w:uiPriority w:val="99"/>
    <w:semiHidden/>
    <w:unhideWhenUsed/>
    <w:rsid w:val="00C243A7"/>
    <w:pPr>
      <w:spacing w:line="240" w:lineRule="auto"/>
    </w:pPr>
    <w:rPr>
      <w:sz w:val="20"/>
      <w:szCs w:val="20"/>
    </w:rPr>
  </w:style>
  <w:style w:type="character" w:customStyle="1" w:styleId="CommentTextChar">
    <w:name w:val="Comment Text Char"/>
    <w:basedOn w:val="DefaultParagraphFont"/>
    <w:link w:val="CommentText"/>
    <w:uiPriority w:val="99"/>
    <w:semiHidden/>
    <w:rsid w:val="00C243A7"/>
    <w:rPr>
      <w:rFonts w:ascii="Helvetica Neue" w:hAnsi="Helvetica Neue"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243A7"/>
    <w:rPr>
      <w:b/>
      <w:bCs/>
    </w:rPr>
  </w:style>
  <w:style w:type="character" w:customStyle="1" w:styleId="CommentSubjectChar">
    <w:name w:val="Comment Subject Char"/>
    <w:basedOn w:val="CommentTextChar"/>
    <w:link w:val="CommentSubject"/>
    <w:uiPriority w:val="99"/>
    <w:semiHidden/>
    <w:rsid w:val="00C243A7"/>
    <w:rPr>
      <w:rFonts w:ascii="Helvetica Neue" w:hAnsi="Helvetica Neue" w:cs="Calibri"/>
      <w:b/>
      <w:bCs/>
      <w:kern w:val="0"/>
      <w:sz w:val="20"/>
      <w:szCs w:val="20"/>
      <w14:ligatures w14:val="none"/>
    </w:rPr>
  </w:style>
  <w:style w:type="character" w:styleId="Hyperlink">
    <w:name w:val="Hyperlink"/>
    <w:basedOn w:val="DefaultParagraphFont"/>
    <w:uiPriority w:val="99"/>
    <w:unhideWhenUsed/>
    <w:rsid w:val="00215F61"/>
    <w:rPr>
      <w:color w:val="467886" w:themeColor="hyperlink"/>
      <w:sz w:val="24"/>
      <w:u w:val="single"/>
    </w:rPr>
  </w:style>
  <w:style w:type="character" w:styleId="UnresolvedMention">
    <w:name w:val="Unresolved Mention"/>
    <w:basedOn w:val="DefaultParagraphFont"/>
    <w:uiPriority w:val="99"/>
    <w:semiHidden/>
    <w:unhideWhenUsed/>
    <w:rsid w:val="00215F61"/>
    <w:rPr>
      <w:color w:val="605E5C"/>
      <w:sz w:val="24"/>
      <w:shd w:val="clear" w:color="auto" w:fill="E1DFDD"/>
    </w:rPr>
  </w:style>
  <w:style w:type="paragraph" w:customStyle="1" w:styleId="whitespace-pre-wrap">
    <w:name w:val="whitespace-pre-wrap"/>
    <w:basedOn w:val="Normal"/>
    <w:rsid w:val="003B7F06"/>
    <w:pPr>
      <w:spacing w:before="100" w:beforeAutospacing="1" w:after="100" w:afterAutospacing="1" w:line="240" w:lineRule="auto"/>
    </w:pPr>
    <w:rPr>
      <w:rFonts w:ascii="Times New Roman" w:hAnsi="Times New Roman"/>
    </w:rPr>
  </w:style>
  <w:style w:type="paragraph" w:styleId="TOC1">
    <w:name w:val="toc 1"/>
    <w:basedOn w:val="Normal"/>
    <w:next w:val="Normal"/>
    <w:autoRedefine/>
    <w:uiPriority w:val="39"/>
    <w:unhideWhenUsed/>
    <w:rsid w:val="0078210B"/>
    <w:pPr>
      <w:spacing w:after="100"/>
    </w:pPr>
  </w:style>
  <w:style w:type="paragraph" w:styleId="TOC2">
    <w:name w:val="toc 2"/>
    <w:basedOn w:val="Normal"/>
    <w:next w:val="Normal"/>
    <w:autoRedefine/>
    <w:uiPriority w:val="39"/>
    <w:unhideWhenUsed/>
    <w:rsid w:val="0078210B"/>
    <w:pPr>
      <w:spacing w:after="100"/>
      <w:ind w:left="240"/>
    </w:pPr>
  </w:style>
  <w:style w:type="paragraph" w:styleId="TOC3">
    <w:name w:val="toc 3"/>
    <w:basedOn w:val="Normal"/>
    <w:next w:val="Normal"/>
    <w:autoRedefine/>
    <w:uiPriority w:val="39"/>
    <w:unhideWhenUsed/>
    <w:rsid w:val="0078210B"/>
    <w:pPr>
      <w:spacing w:after="100"/>
      <w:ind w:left="480"/>
    </w:pPr>
  </w:style>
  <w:style w:type="paragraph" w:styleId="TableofFigures">
    <w:name w:val="table of figures"/>
    <w:basedOn w:val="Normal"/>
    <w:next w:val="Normal"/>
    <w:uiPriority w:val="99"/>
    <w:unhideWhenUsed/>
    <w:rsid w:val="00897E0B"/>
    <w:pPr>
      <w:spacing w:after="0"/>
    </w:pPr>
  </w:style>
  <w:style w:type="paragraph" w:styleId="Revision">
    <w:name w:val="Revision"/>
    <w:hidden/>
    <w:uiPriority w:val="99"/>
    <w:semiHidden/>
    <w:rsid w:val="00897E0B"/>
    <w:pPr>
      <w:spacing w:after="0" w:line="240" w:lineRule="auto"/>
      <w:ind w:left="0" w:firstLine="0"/>
    </w:pPr>
    <w:rPr>
      <w:rFonts w:ascii="Helvetica Neue" w:eastAsia="Times New Roman" w:hAnsi="Helvetica Neue"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2241">
      <w:bodyDiv w:val="1"/>
      <w:marLeft w:val="0"/>
      <w:marRight w:val="0"/>
      <w:marTop w:val="0"/>
      <w:marBottom w:val="0"/>
      <w:divBdr>
        <w:top w:val="none" w:sz="0" w:space="0" w:color="auto"/>
        <w:left w:val="none" w:sz="0" w:space="0" w:color="auto"/>
        <w:bottom w:val="none" w:sz="0" w:space="0" w:color="auto"/>
        <w:right w:val="none" w:sz="0" w:space="0" w:color="auto"/>
      </w:divBdr>
    </w:div>
    <w:div w:id="65568327">
      <w:bodyDiv w:val="1"/>
      <w:marLeft w:val="0"/>
      <w:marRight w:val="0"/>
      <w:marTop w:val="0"/>
      <w:marBottom w:val="0"/>
      <w:divBdr>
        <w:top w:val="none" w:sz="0" w:space="0" w:color="auto"/>
        <w:left w:val="none" w:sz="0" w:space="0" w:color="auto"/>
        <w:bottom w:val="none" w:sz="0" w:space="0" w:color="auto"/>
        <w:right w:val="none" w:sz="0" w:space="0" w:color="auto"/>
      </w:divBdr>
    </w:div>
    <w:div w:id="74667689">
      <w:bodyDiv w:val="1"/>
      <w:marLeft w:val="0"/>
      <w:marRight w:val="0"/>
      <w:marTop w:val="0"/>
      <w:marBottom w:val="0"/>
      <w:divBdr>
        <w:top w:val="none" w:sz="0" w:space="0" w:color="auto"/>
        <w:left w:val="none" w:sz="0" w:space="0" w:color="auto"/>
        <w:bottom w:val="none" w:sz="0" w:space="0" w:color="auto"/>
        <w:right w:val="none" w:sz="0" w:space="0" w:color="auto"/>
      </w:divBdr>
    </w:div>
    <w:div w:id="83498663">
      <w:bodyDiv w:val="1"/>
      <w:marLeft w:val="0"/>
      <w:marRight w:val="0"/>
      <w:marTop w:val="0"/>
      <w:marBottom w:val="0"/>
      <w:divBdr>
        <w:top w:val="none" w:sz="0" w:space="0" w:color="auto"/>
        <w:left w:val="none" w:sz="0" w:space="0" w:color="auto"/>
        <w:bottom w:val="none" w:sz="0" w:space="0" w:color="auto"/>
        <w:right w:val="none" w:sz="0" w:space="0" w:color="auto"/>
      </w:divBdr>
    </w:div>
    <w:div w:id="113983252">
      <w:bodyDiv w:val="1"/>
      <w:marLeft w:val="0"/>
      <w:marRight w:val="0"/>
      <w:marTop w:val="0"/>
      <w:marBottom w:val="0"/>
      <w:divBdr>
        <w:top w:val="none" w:sz="0" w:space="0" w:color="auto"/>
        <w:left w:val="none" w:sz="0" w:space="0" w:color="auto"/>
        <w:bottom w:val="none" w:sz="0" w:space="0" w:color="auto"/>
        <w:right w:val="none" w:sz="0" w:space="0" w:color="auto"/>
      </w:divBdr>
    </w:div>
    <w:div w:id="126096046">
      <w:bodyDiv w:val="1"/>
      <w:marLeft w:val="0"/>
      <w:marRight w:val="0"/>
      <w:marTop w:val="0"/>
      <w:marBottom w:val="0"/>
      <w:divBdr>
        <w:top w:val="none" w:sz="0" w:space="0" w:color="auto"/>
        <w:left w:val="none" w:sz="0" w:space="0" w:color="auto"/>
        <w:bottom w:val="none" w:sz="0" w:space="0" w:color="auto"/>
        <w:right w:val="none" w:sz="0" w:space="0" w:color="auto"/>
      </w:divBdr>
    </w:div>
    <w:div w:id="134222524">
      <w:bodyDiv w:val="1"/>
      <w:marLeft w:val="0"/>
      <w:marRight w:val="0"/>
      <w:marTop w:val="0"/>
      <w:marBottom w:val="0"/>
      <w:divBdr>
        <w:top w:val="none" w:sz="0" w:space="0" w:color="auto"/>
        <w:left w:val="none" w:sz="0" w:space="0" w:color="auto"/>
        <w:bottom w:val="none" w:sz="0" w:space="0" w:color="auto"/>
        <w:right w:val="none" w:sz="0" w:space="0" w:color="auto"/>
      </w:divBdr>
    </w:div>
    <w:div w:id="166214501">
      <w:bodyDiv w:val="1"/>
      <w:marLeft w:val="0"/>
      <w:marRight w:val="0"/>
      <w:marTop w:val="0"/>
      <w:marBottom w:val="0"/>
      <w:divBdr>
        <w:top w:val="none" w:sz="0" w:space="0" w:color="auto"/>
        <w:left w:val="none" w:sz="0" w:space="0" w:color="auto"/>
        <w:bottom w:val="none" w:sz="0" w:space="0" w:color="auto"/>
        <w:right w:val="none" w:sz="0" w:space="0" w:color="auto"/>
      </w:divBdr>
    </w:div>
    <w:div w:id="173688287">
      <w:bodyDiv w:val="1"/>
      <w:marLeft w:val="0"/>
      <w:marRight w:val="0"/>
      <w:marTop w:val="0"/>
      <w:marBottom w:val="0"/>
      <w:divBdr>
        <w:top w:val="none" w:sz="0" w:space="0" w:color="auto"/>
        <w:left w:val="none" w:sz="0" w:space="0" w:color="auto"/>
        <w:bottom w:val="none" w:sz="0" w:space="0" w:color="auto"/>
        <w:right w:val="none" w:sz="0" w:space="0" w:color="auto"/>
      </w:divBdr>
    </w:div>
    <w:div w:id="174660060">
      <w:bodyDiv w:val="1"/>
      <w:marLeft w:val="0"/>
      <w:marRight w:val="0"/>
      <w:marTop w:val="0"/>
      <w:marBottom w:val="0"/>
      <w:divBdr>
        <w:top w:val="none" w:sz="0" w:space="0" w:color="auto"/>
        <w:left w:val="none" w:sz="0" w:space="0" w:color="auto"/>
        <w:bottom w:val="none" w:sz="0" w:space="0" w:color="auto"/>
        <w:right w:val="none" w:sz="0" w:space="0" w:color="auto"/>
      </w:divBdr>
    </w:div>
    <w:div w:id="180701789">
      <w:bodyDiv w:val="1"/>
      <w:marLeft w:val="0"/>
      <w:marRight w:val="0"/>
      <w:marTop w:val="0"/>
      <w:marBottom w:val="0"/>
      <w:divBdr>
        <w:top w:val="none" w:sz="0" w:space="0" w:color="auto"/>
        <w:left w:val="none" w:sz="0" w:space="0" w:color="auto"/>
        <w:bottom w:val="none" w:sz="0" w:space="0" w:color="auto"/>
        <w:right w:val="none" w:sz="0" w:space="0" w:color="auto"/>
      </w:divBdr>
    </w:div>
    <w:div w:id="192885380">
      <w:bodyDiv w:val="1"/>
      <w:marLeft w:val="0"/>
      <w:marRight w:val="0"/>
      <w:marTop w:val="0"/>
      <w:marBottom w:val="0"/>
      <w:divBdr>
        <w:top w:val="none" w:sz="0" w:space="0" w:color="auto"/>
        <w:left w:val="none" w:sz="0" w:space="0" w:color="auto"/>
        <w:bottom w:val="none" w:sz="0" w:space="0" w:color="auto"/>
        <w:right w:val="none" w:sz="0" w:space="0" w:color="auto"/>
      </w:divBdr>
    </w:div>
    <w:div w:id="193080882">
      <w:bodyDiv w:val="1"/>
      <w:marLeft w:val="0"/>
      <w:marRight w:val="0"/>
      <w:marTop w:val="0"/>
      <w:marBottom w:val="0"/>
      <w:divBdr>
        <w:top w:val="none" w:sz="0" w:space="0" w:color="auto"/>
        <w:left w:val="none" w:sz="0" w:space="0" w:color="auto"/>
        <w:bottom w:val="none" w:sz="0" w:space="0" w:color="auto"/>
        <w:right w:val="none" w:sz="0" w:space="0" w:color="auto"/>
      </w:divBdr>
    </w:div>
    <w:div w:id="270014267">
      <w:bodyDiv w:val="1"/>
      <w:marLeft w:val="0"/>
      <w:marRight w:val="0"/>
      <w:marTop w:val="0"/>
      <w:marBottom w:val="0"/>
      <w:divBdr>
        <w:top w:val="none" w:sz="0" w:space="0" w:color="auto"/>
        <w:left w:val="none" w:sz="0" w:space="0" w:color="auto"/>
        <w:bottom w:val="none" w:sz="0" w:space="0" w:color="auto"/>
        <w:right w:val="none" w:sz="0" w:space="0" w:color="auto"/>
      </w:divBdr>
    </w:div>
    <w:div w:id="332336854">
      <w:bodyDiv w:val="1"/>
      <w:marLeft w:val="0"/>
      <w:marRight w:val="0"/>
      <w:marTop w:val="0"/>
      <w:marBottom w:val="0"/>
      <w:divBdr>
        <w:top w:val="none" w:sz="0" w:space="0" w:color="auto"/>
        <w:left w:val="none" w:sz="0" w:space="0" w:color="auto"/>
        <w:bottom w:val="none" w:sz="0" w:space="0" w:color="auto"/>
        <w:right w:val="none" w:sz="0" w:space="0" w:color="auto"/>
      </w:divBdr>
    </w:div>
    <w:div w:id="339360322">
      <w:bodyDiv w:val="1"/>
      <w:marLeft w:val="0"/>
      <w:marRight w:val="0"/>
      <w:marTop w:val="0"/>
      <w:marBottom w:val="0"/>
      <w:divBdr>
        <w:top w:val="none" w:sz="0" w:space="0" w:color="auto"/>
        <w:left w:val="none" w:sz="0" w:space="0" w:color="auto"/>
        <w:bottom w:val="none" w:sz="0" w:space="0" w:color="auto"/>
        <w:right w:val="none" w:sz="0" w:space="0" w:color="auto"/>
      </w:divBdr>
    </w:div>
    <w:div w:id="342323187">
      <w:bodyDiv w:val="1"/>
      <w:marLeft w:val="0"/>
      <w:marRight w:val="0"/>
      <w:marTop w:val="0"/>
      <w:marBottom w:val="0"/>
      <w:divBdr>
        <w:top w:val="none" w:sz="0" w:space="0" w:color="auto"/>
        <w:left w:val="none" w:sz="0" w:space="0" w:color="auto"/>
        <w:bottom w:val="none" w:sz="0" w:space="0" w:color="auto"/>
        <w:right w:val="none" w:sz="0" w:space="0" w:color="auto"/>
      </w:divBdr>
    </w:div>
    <w:div w:id="342560560">
      <w:bodyDiv w:val="1"/>
      <w:marLeft w:val="0"/>
      <w:marRight w:val="0"/>
      <w:marTop w:val="0"/>
      <w:marBottom w:val="0"/>
      <w:divBdr>
        <w:top w:val="none" w:sz="0" w:space="0" w:color="auto"/>
        <w:left w:val="none" w:sz="0" w:space="0" w:color="auto"/>
        <w:bottom w:val="none" w:sz="0" w:space="0" w:color="auto"/>
        <w:right w:val="none" w:sz="0" w:space="0" w:color="auto"/>
      </w:divBdr>
    </w:div>
    <w:div w:id="365372743">
      <w:bodyDiv w:val="1"/>
      <w:marLeft w:val="0"/>
      <w:marRight w:val="0"/>
      <w:marTop w:val="0"/>
      <w:marBottom w:val="0"/>
      <w:divBdr>
        <w:top w:val="none" w:sz="0" w:space="0" w:color="auto"/>
        <w:left w:val="none" w:sz="0" w:space="0" w:color="auto"/>
        <w:bottom w:val="none" w:sz="0" w:space="0" w:color="auto"/>
        <w:right w:val="none" w:sz="0" w:space="0" w:color="auto"/>
      </w:divBdr>
    </w:div>
    <w:div w:id="381901992">
      <w:bodyDiv w:val="1"/>
      <w:marLeft w:val="0"/>
      <w:marRight w:val="0"/>
      <w:marTop w:val="0"/>
      <w:marBottom w:val="0"/>
      <w:divBdr>
        <w:top w:val="none" w:sz="0" w:space="0" w:color="auto"/>
        <w:left w:val="none" w:sz="0" w:space="0" w:color="auto"/>
        <w:bottom w:val="none" w:sz="0" w:space="0" w:color="auto"/>
        <w:right w:val="none" w:sz="0" w:space="0" w:color="auto"/>
      </w:divBdr>
    </w:div>
    <w:div w:id="406155508">
      <w:bodyDiv w:val="1"/>
      <w:marLeft w:val="0"/>
      <w:marRight w:val="0"/>
      <w:marTop w:val="0"/>
      <w:marBottom w:val="0"/>
      <w:divBdr>
        <w:top w:val="none" w:sz="0" w:space="0" w:color="auto"/>
        <w:left w:val="none" w:sz="0" w:space="0" w:color="auto"/>
        <w:bottom w:val="none" w:sz="0" w:space="0" w:color="auto"/>
        <w:right w:val="none" w:sz="0" w:space="0" w:color="auto"/>
      </w:divBdr>
    </w:div>
    <w:div w:id="409036918">
      <w:bodyDiv w:val="1"/>
      <w:marLeft w:val="0"/>
      <w:marRight w:val="0"/>
      <w:marTop w:val="0"/>
      <w:marBottom w:val="0"/>
      <w:divBdr>
        <w:top w:val="none" w:sz="0" w:space="0" w:color="auto"/>
        <w:left w:val="none" w:sz="0" w:space="0" w:color="auto"/>
        <w:bottom w:val="none" w:sz="0" w:space="0" w:color="auto"/>
        <w:right w:val="none" w:sz="0" w:space="0" w:color="auto"/>
      </w:divBdr>
    </w:div>
    <w:div w:id="414938623">
      <w:bodyDiv w:val="1"/>
      <w:marLeft w:val="0"/>
      <w:marRight w:val="0"/>
      <w:marTop w:val="0"/>
      <w:marBottom w:val="0"/>
      <w:divBdr>
        <w:top w:val="none" w:sz="0" w:space="0" w:color="auto"/>
        <w:left w:val="none" w:sz="0" w:space="0" w:color="auto"/>
        <w:bottom w:val="none" w:sz="0" w:space="0" w:color="auto"/>
        <w:right w:val="none" w:sz="0" w:space="0" w:color="auto"/>
      </w:divBdr>
    </w:div>
    <w:div w:id="446851524">
      <w:bodyDiv w:val="1"/>
      <w:marLeft w:val="0"/>
      <w:marRight w:val="0"/>
      <w:marTop w:val="0"/>
      <w:marBottom w:val="0"/>
      <w:divBdr>
        <w:top w:val="none" w:sz="0" w:space="0" w:color="auto"/>
        <w:left w:val="none" w:sz="0" w:space="0" w:color="auto"/>
        <w:bottom w:val="none" w:sz="0" w:space="0" w:color="auto"/>
        <w:right w:val="none" w:sz="0" w:space="0" w:color="auto"/>
      </w:divBdr>
    </w:div>
    <w:div w:id="537932797">
      <w:bodyDiv w:val="1"/>
      <w:marLeft w:val="0"/>
      <w:marRight w:val="0"/>
      <w:marTop w:val="0"/>
      <w:marBottom w:val="0"/>
      <w:divBdr>
        <w:top w:val="none" w:sz="0" w:space="0" w:color="auto"/>
        <w:left w:val="none" w:sz="0" w:space="0" w:color="auto"/>
        <w:bottom w:val="none" w:sz="0" w:space="0" w:color="auto"/>
        <w:right w:val="none" w:sz="0" w:space="0" w:color="auto"/>
      </w:divBdr>
    </w:div>
    <w:div w:id="561409576">
      <w:bodyDiv w:val="1"/>
      <w:marLeft w:val="0"/>
      <w:marRight w:val="0"/>
      <w:marTop w:val="0"/>
      <w:marBottom w:val="0"/>
      <w:divBdr>
        <w:top w:val="none" w:sz="0" w:space="0" w:color="auto"/>
        <w:left w:val="none" w:sz="0" w:space="0" w:color="auto"/>
        <w:bottom w:val="none" w:sz="0" w:space="0" w:color="auto"/>
        <w:right w:val="none" w:sz="0" w:space="0" w:color="auto"/>
      </w:divBdr>
    </w:div>
    <w:div w:id="585580043">
      <w:bodyDiv w:val="1"/>
      <w:marLeft w:val="0"/>
      <w:marRight w:val="0"/>
      <w:marTop w:val="0"/>
      <w:marBottom w:val="0"/>
      <w:divBdr>
        <w:top w:val="none" w:sz="0" w:space="0" w:color="auto"/>
        <w:left w:val="none" w:sz="0" w:space="0" w:color="auto"/>
        <w:bottom w:val="none" w:sz="0" w:space="0" w:color="auto"/>
        <w:right w:val="none" w:sz="0" w:space="0" w:color="auto"/>
      </w:divBdr>
    </w:div>
    <w:div w:id="585922844">
      <w:bodyDiv w:val="1"/>
      <w:marLeft w:val="0"/>
      <w:marRight w:val="0"/>
      <w:marTop w:val="0"/>
      <w:marBottom w:val="0"/>
      <w:divBdr>
        <w:top w:val="none" w:sz="0" w:space="0" w:color="auto"/>
        <w:left w:val="none" w:sz="0" w:space="0" w:color="auto"/>
        <w:bottom w:val="none" w:sz="0" w:space="0" w:color="auto"/>
        <w:right w:val="none" w:sz="0" w:space="0" w:color="auto"/>
      </w:divBdr>
    </w:div>
    <w:div w:id="590351950">
      <w:bodyDiv w:val="1"/>
      <w:marLeft w:val="0"/>
      <w:marRight w:val="0"/>
      <w:marTop w:val="0"/>
      <w:marBottom w:val="0"/>
      <w:divBdr>
        <w:top w:val="none" w:sz="0" w:space="0" w:color="auto"/>
        <w:left w:val="none" w:sz="0" w:space="0" w:color="auto"/>
        <w:bottom w:val="none" w:sz="0" w:space="0" w:color="auto"/>
        <w:right w:val="none" w:sz="0" w:space="0" w:color="auto"/>
      </w:divBdr>
    </w:div>
    <w:div w:id="623580508">
      <w:bodyDiv w:val="1"/>
      <w:marLeft w:val="0"/>
      <w:marRight w:val="0"/>
      <w:marTop w:val="0"/>
      <w:marBottom w:val="0"/>
      <w:divBdr>
        <w:top w:val="none" w:sz="0" w:space="0" w:color="auto"/>
        <w:left w:val="none" w:sz="0" w:space="0" w:color="auto"/>
        <w:bottom w:val="none" w:sz="0" w:space="0" w:color="auto"/>
        <w:right w:val="none" w:sz="0" w:space="0" w:color="auto"/>
      </w:divBdr>
    </w:div>
    <w:div w:id="633415946">
      <w:bodyDiv w:val="1"/>
      <w:marLeft w:val="0"/>
      <w:marRight w:val="0"/>
      <w:marTop w:val="0"/>
      <w:marBottom w:val="0"/>
      <w:divBdr>
        <w:top w:val="none" w:sz="0" w:space="0" w:color="auto"/>
        <w:left w:val="none" w:sz="0" w:space="0" w:color="auto"/>
        <w:bottom w:val="none" w:sz="0" w:space="0" w:color="auto"/>
        <w:right w:val="none" w:sz="0" w:space="0" w:color="auto"/>
      </w:divBdr>
    </w:div>
    <w:div w:id="657153441">
      <w:bodyDiv w:val="1"/>
      <w:marLeft w:val="0"/>
      <w:marRight w:val="0"/>
      <w:marTop w:val="0"/>
      <w:marBottom w:val="0"/>
      <w:divBdr>
        <w:top w:val="none" w:sz="0" w:space="0" w:color="auto"/>
        <w:left w:val="none" w:sz="0" w:space="0" w:color="auto"/>
        <w:bottom w:val="none" w:sz="0" w:space="0" w:color="auto"/>
        <w:right w:val="none" w:sz="0" w:space="0" w:color="auto"/>
      </w:divBdr>
    </w:div>
    <w:div w:id="694036570">
      <w:bodyDiv w:val="1"/>
      <w:marLeft w:val="0"/>
      <w:marRight w:val="0"/>
      <w:marTop w:val="0"/>
      <w:marBottom w:val="0"/>
      <w:divBdr>
        <w:top w:val="none" w:sz="0" w:space="0" w:color="auto"/>
        <w:left w:val="none" w:sz="0" w:space="0" w:color="auto"/>
        <w:bottom w:val="none" w:sz="0" w:space="0" w:color="auto"/>
        <w:right w:val="none" w:sz="0" w:space="0" w:color="auto"/>
      </w:divBdr>
    </w:div>
    <w:div w:id="701635523">
      <w:bodyDiv w:val="1"/>
      <w:marLeft w:val="0"/>
      <w:marRight w:val="0"/>
      <w:marTop w:val="0"/>
      <w:marBottom w:val="0"/>
      <w:divBdr>
        <w:top w:val="none" w:sz="0" w:space="0" w:color="auto"/>
        <w:left w:val="none" w:sz="0" w:space="0" w:color="auto"/>
        <w:bottom w:val="none" w:sz="0" w:space="0" w:color="auto"/>
        <w:right w:val="none" w:sz="0" w:space="0" w:color="auto"/>
      </w:divBdr>
    </w:div>
    <w:div w:id="718479672">
      <w:bodyDiv w:val="1"/>
      <w:marLeft w:val="0"/>
      <w:marRight w:val="0"/>
      <w:marTop w:val="0"/>
      <w:marBottom w:val="0"/>
      <w:divBdr>
        <w:top w:val="none" w:sz="0" w:space="0" w:color="auto"/>
        <w:left w:val="none" w:sz="0" w:space="0" w:color="auto"/>
        <w:bottom w:val="none" w:sz="0" w:space="0" w:color="auto"/>
        <w:right w:val="none" w:sz="0" w:space="0" w:color="auto"/>
      </w:divBdr>
    </w:div>
    <w:div w:id="723606488">
      <w:bodyDiv w:val="1"/>
      <w:marLeft w:val="0"/>
      <w:marRight w:val="0"/>
      <w:marTop w:val="0"/>
      <w:marBottom w:val="0"/>
      <w:divBdr>
        <w:top w:val="none" w:sz="0" w:space="0" w:color="auto"/>
        <w:left w:val="none" w:sz="0" w:space="0" w:color="auto"/>
        <w:bottom w:val="none" w:sz="0" w:space="0" w:color="auto"/>
        <w:right w:val="none" w:sz="0" w:space="0" w:color="auto"/>
      </w:divBdr>
    </w:div>
    <w:div w:id="725035009">
      <w:bodyDiv w:val="1"/>
      <w:marLeft w:val="0"/>
      <w:marRight w:val="0"/>
      <w:marTop w:val="0"/>
      <w:marBottom w:val="0"/>
      <w:divBdr>
        <w:top w:val="none" w:sz="0" w:space="0" w:color="auto"/>
        <w:left w:val="none" w:sz="0" w:space="0" w:color="auto"/>
        <w:bottom w:val="none" w:sz="0" w:space="0" w:color="auto"/>
        <w:right w:val="none" w:sz="0" w:space="0" w:color="auto"/>
      </w:divBdr>
    </w:div>
    <w:div w:id="729839141">
      <w:bodyDiv w:val="1"/>
      <w:marLeft w:val="0"/>
      <w:marRight w:val="0"/>
      <w:marTop w:val="0"/>
      <w:marBottom w:val="0"/>
      <w:divBdr>
        <w:top w:val="none" w:sz="0" w:space="0" w:color="auto"/>
        <w:left w:val="none" w:sz="0" w:space="0" w:color="auto"/>
        <w:bottom w:val="none" w:sz="0" w:space="0" w:color="auto"/>
        <w:right w:val="none" w:sz="0" w:space="0" w:color="auto"/>
      </w:divBdr>
    </w:div>
    <w:div w:id="745342946">
      <w:bodyDiv w:val="1"/>
      <w:marLeft w:val="0"/>
      <w:marRight w:val="0"/>
      <w:marTop w:val="0"/>
      <w:marBottom w:val="0"/>
      <w:divBdr>
        <w:top w:val="none" w:sz="0" w:space="0" w:color="auto"/>
        <w:left w:val="none" w:sz="0" w:space="0" w:color="auto"/>
        <w:bottom w:val="none" w:sz="0" w:space="0" w:color="auto"/>
        <w:right w:val="none" w:sz="0" w:space="0" w:color="auto"/>
      </w:divBdr>
    </w:div>
    <w:div w:id="745614211">
      <w:bodyDiv w:val="1"/>
      <w:marLeft w:val="0"/>
      <w:marRight w:val="0"/>
      <w:marTop w:val="0"/>
      <w:marBottom w:val="0"/>
      <w:divBdr>
        <w:top w:val="none" w:sz="0" w:space="0" w:color="auto"/>
        <w:left w:val="none" w:sz="0" w:space="0" w:color="auto"/>
        <w:bottom w:val="none" w:sz="0" w:space="0" w:color="auto"/>
        <w:right w:val="none" w:sz="0" w:space="0" w:color="auto"/>
      </w:divBdr>
      <w:divsChild>
        <w:div w:id="498883916">
          <w:marLeft w:val="0"/>
          <w:marRight w:val="0"/>
          <w:marTop w:val="0"/>
          <w:marBottom w:val="0"/>
          <w:divBdr>
            <w:top w:val="none" w:sz="0" w:space="0" w:color="auto"/>
            <w:left w:val="none" w:sz="0" w:space="0" w:color="auto"/>
            <w:bottom w:val="none" w:sz="0" w:space="0" w:color="auto"/>
            <w:right w:val="none" w:sz="0" w:space="0" w:color="auto"/>
          </w:divBdr>
          <w:divsChild>
            <w:div w:id="1528173493">
              <w:marLeft w:val="0"/>
              <w:marRight w:val="0"/>
              <w:marTop w:val="0"/>
              <w:marBottom w:val="0"/>
              <w:divBdr>
                <w:top w:val="none" w:sz="0" w:space="0" w:color="auto"/>
                <w:left w:val="none" w:sz="0" w:space="0" w:color="auto"/>
                <w:bottom w:val="none" w:sz="0" w:space="0" w:color="auto"/>
                <w:right w:val="none" w:sz="0" w:space="0" w:color="auto"/>
              </w:divBdr>
              <w:divsChild>
                <w:div w:id="1606960178">
                  <w:marLeft w:val="0"/>
                  <w:marRight w:val="0"/>
                  <w:marTop w:val="0"/>
                  <w:marBottom w:val="0"/>
                  <w:divBdr>
                    <w:top w:val="none" w:sz="0" w:space="0" w:color="auto"/>
                    <w:left w:val="none" w:sz="0" w:space="0" w:color="auto"/>
                    <w:bottom w:val="none" w:sz="0" w:space="0" w:color="auto"/>
                    <w:right w:val="none" w:sz="0" w:space="0" w:color="auto"/>
                  </w:divBdr>
                  <w:divsChild>
                    <w:div w:id="1050181270">
                      <w:marLeft w:val="0"/>
                      <w:marRight w:val="0"/>
                      <w:marTop w:val="0"/>
                      <w:marBottom w:val="0"/>
                      <w:divBdr>
                        <w:top w:val="none" w:sz="0" w:space="0" w:color="auto"/>
                        <w:left w:val="none" w:sz="0" w:space="0" w:color="auto"/>
                        <w:bottom w:val="none" w:sz="0" w:space="0" w:color="auto"/>
                        <w:right w:val="none" w:sz="0" w:space="0" w:color="auto"/>
                      </w:divBdr>
                      <w:divsChild>
                        <w:div w:id="1199661348">
                          <w:marLeft w:val="0"/>
                          <w:marRight w:val="0"/>
                          <w:marTop w:val="0"/>
                          <w:marBottom w:val="0"/>
                          <w:divBdr>
                            <w:top w:val="none" w:sz="0" w:space="0" w:color="auto"/>
                            <w:left w:val="none" w:sz="0" w:space="0" w:color="auto"/>
                            <w:bottom w:val="none" w:sz="0" w:space="0" w:color="auto"/>
                            <w:right w:val="none" w:sz="0" w:space="0" w:color="auto"/>
                          </w:divBdr>
                          <w:divsChild>
                            <w:div w:id="1845782153">
                              <w:marLeft w:val="0"/>
                              <w:marRight w:val="0"/>
                              <w:marTop w:val="0"/>
                              <w:marBottom w:val="0"/>
                              <w:divBdr>
                                <w:top w:val="none" w:sz="0" w:space="0" w:color="auto"/>
                                <w:left w:val="none" w:sz="0" w:space="0" w:color="auto"/>
                                <w:bottom w:val="none" w:sz="0" w:space="0" w:color="auto"/>
                                <w:right w:val="none" w:sz="0" w:space="0" w:color="auto"/>
                              </w:divBdr>
                              <w:divsChild>
                                <w:div w:id="12560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18492">
          <w:marLeft w:val="0"/>
          <w:marRight w:val="0"/>
          <w:marTop w:val="0"/>
          <w:marBottom w:val="0"/>
          <w:divBdr>
            <w:top w:val="none" w:sz="0" w:space="0" w:color="auto"/>
            <w:left w:val="none" w:sz="0" w:space="0" w:color="auto"/>
            <w:bottom w:val="none" w:sz="0" w:space="0" w:color="auto"/>
            <w:right w:val="none" w:sz="0" w:space="0" w:color="auto"/>
          </w:divBdr>
          <w:divsChild>
            <w:div w:id="1687322479">
              <w:marLeft w:val="0"/>
              <w:marRight w:val="0"/>
              <w:marTop w:val="0"/>
              <w:marBottom w:val="0"/>
              <w:divBdr>
                <w:top w:val="none" w:sz="0" w:space="0" w:color="auto"/>
                <w:left w:val="none" w:sz="0" w:space="0" w:color="auto"/>
                <w:bottom w:val="none" w:sz="0" w:space="0" w:color="auto"/>
                <w:right w:val="none" w:sz="0" w:space="0" w:color="auto"/>
              </w:divBdr>
              <w:divsChild>
                <w:div w:id="1124809737">
                  <w:marLeft w:val="0"/>
                  <w:marRight w:val="0"/>
                  <w:marTop w:val="30"/>
                  <w:marBottom w:val="15"/>
                  <w:divBdr>
                    <w:top w:val="none" w:sz="0" w:space="0" w:color="auto"/>
                    <w:left w:val="none" w:sz="0" w:space="0" w:color="auto"/>
                    <w:bottom w:val="none" w:sz="0" w:space="0" w:color="auto"/>
                    <w:right w:val="none" w:sz="0" w:space="0" w:color="auto"/>
                  </w:divBdr>
                  <w:divsChild>
                    <w:div w:id="895818809">
                      <w:marLeft w:val="0"/>
                      <w:marRight w:val="0"/>
                      <w:marTop w:val="0"/>
                      <w:marBottom w:val="0"/>
                      <w:divBdr>
                        <w:top w:val="none" w:sz="0" w:space="0" w:color="auto"/>
                        <w:left w:val="none" w:sz="0" w:space="0" w:color="auto"/>
                        <w:bottom w:val="none" w:sz="0" w:space="0" w:color="auto"/>
                        <w:right w:val="none" w:sz="0" w:space="0" w:color="auto"/>
                      </w:divBdr>
                      <w:divsChild>
                        <w:div w:id="1150098752">
                          <w:marLeft w:val="0"/>
                          <w:marRight w:val="0"/>
                          <w:marTop w:val="0"/>
                          <w:marBottom w:val="0"/>
                          <w:divBdr>
                            <w:top w:val="none" w:sz="0" w:space="0" w:color="auto"/>
                            <w:left w:val="none" w:sz="0" w:space="0" w:color="auto"/>
                            <w:bottom w:val="none" w:sz="0" w:space="0" w:color="auto"/>
                            <w:right w:val="none" w:sz="0" w:space="0" w:color="auto"/>
                          </w:divBdr>
                          <w:divsChild>
                            <w:div w:id="11330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11160">
                  <w:marLeft w:val="0"/>
                  <w:marRight w:val="0"/>
                  <w:marTop w:val="15"/>
                  <w:marBottom w:val="15"/>
                  <w:divBdr>
                    <w:top w:val="none" w:sz="0" w:space="0" w:color="auto"/>
                    <w:left w:val="none" w:sz="0" w:space="0" w:color="auto"/>
                    <w:bottom w:val="none" w:sz="0" w:space="0" w:color="auto"/>
                    <w:right w:val="none" w:sz="0" w:space="0" w:color="auto"/>
                  </w:divBdr>
                  <w:divsChild>
                    <w:div w:id="1582720331">
                      <w:marLeft w:val="0"/>
                      <w:marRight w:val="0"/>
                      <w:marTop w:val="0"/>
                      <w:marBottom w:val="0"/>
                      <w:divBdr>
                        <w:top w:val="none" w:sz="0" w:space="0" w:color="auto"/>
                        <w:left w:val="none" w:sz="0" w:space="0" w:color="auto"/>
                        <w:bottom w:val="none" w:sz="0" w:space="0" w:color="auto"/>
                        <w:right w:val="none" w:sz="0" w:space="0" w:color="auto"/>
                      </w:divBdr>
                      <w:divsChild>
                        <w:div w:id="2056001984">
                          <w:marLeft w:val="0"/>
                          <w:marRight w:val="0"/>
                          <w:marTop w:val="0"/>
                          <w:marBottom w:val="0"/>
                          <w:divBdr>
                            <w:top w:val="none" w:sz="0" w:space="0" w:color="auto"/>
                            <w:left w:val="none" w:sz="0" w:space="0" w:color="auto"/>
                            <w:bottom w:val="none" w:sz="0" w:space="0" w:color="auto"/>
                            <w:right w:val="none" w:sz="0" w:space="0" w:color="auto"/>
                          </w:divBdr>
                          <w:divsChild>
                            <w:div w:id="12033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07360">
                  <w:marLeft w:val="0"/>
                  <w:marRight w:val="0"/>
                  <w:marTop w:val="15"/>
                  <w:marBottom w:val="15"/>
                  <w:divBdr>
                    <w:top w:val="none" w:sz="0" w:space="0" w:color="auto"/>
                    <w:left w:val="none" w:sz="0" w:space="0" w:color="auto"/>
                    <w:bottom w:val="none" w:sz="0" w:space="0" w:color="auto"/>
                    <w:right w:val="none" w:sz="0" w:space="0" w:color="auto"/>
                  </w:divBdr>
                  <w:divsChild>
                    <w:div w:id="2049332668">
                      <w:marLeft w:val="0"/>
                      <w:marRight w:val="0"/>
                      <w:marTop w:val="0"/>
                      <w:marBottom w:val="0"/>
                      <w:divBdr>
                        <w:top w:val="none" w:sz="0" w:space="0" w:color="auto"/>
                        <w:left w:val="none" w:sz="0" w:space="0" w:color="auto"/>
                        <w:bottom w:val="none" w:sz="0" w:space="0" w:color="auto"/>
                        <w:right w:val="none" w:sz="0" w:space="0" w:color="auto"/>
                      </w:divBdr>
                      <w:divsChild>
                        <w:div w:id="961498094">
                          <w:marLeft w:val="0"/>
                          <w:marRight w:val="0"/>
                          <w:marTop w:val="0"/>
                          <w:marBottom w:val="0"/>
                          <w:divBdr>
                            <w:top w:val="none" w:sz="0" w:space="0" w:color="auto"/>
                            <w:left w:val="none" w:sz="0" w:space="0" w:color="auto"/>
                            <w:bottom w:val="none" w:sz="0" w:space="0" w:color="auto"/>
                            <w:right w:val="none" w:sz="0" w:space="0" w:color="auto"/>
                          </w:divBdr>
                          <w:divsChild>
                            <w:div w:id="18616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138950">
                  <w:marLeft w:val="0"/>
                  <w:marRight w:val="0"/>
                  <w:marTop w:val="15"/>
                  <w:marBottom w:val="15"/>
                  <w:divBdr>
                    <w:top w:val="none" w:sz="0" w:space="0" w:color="auto"/>
                    <w:left w:val="none" w:sz="0" w:space="0" w:color="auto"/>
                    <w:bottom w:val="none" w:sz="0" w:space="0" w:color="auto"/>
                    <w:right w:val="none" w:sz="0" w:space="0" w:color="auto"/>
                  </w:divBdr>
                  <w:divsChild>
                    <w:div w:id="1519271390">
                      <w:marLeft w:val="0"/>
                      <w:marRight w:val="0"/>
                      <w:marTop w:val="0"/>
                      <w:marBottom w:val="0"/>
                      <w:divBdr>
                        <w:top w:val="none" w:sz="0" w:space="0" w:color="auto"/>
                        <w:left w:val="none" w:sz="0" w:space="0" w:color="auto"/>
                        <w:bottom w:val="none" w:sz="0" w:space="0" w:color="auto"/>
                        <w:right w:val="none" w:sz="0" w:space="0" w:color="auto"/>
                      </w:divBdr>
                      <w:divsChild>
                        <w:div w:id="791443997">
                          <w:marLeft w:val="0"/>
                          <w:marRight w:val="0"/>
                          <w:marTop w:val="0"/>
                          <w:marBottom w:val="0"/>
                          <w:divBdr>
                            <w:top w:val="none" w:sz="0" w:space="0" w:color="auto"/>
                            <w:left w:val="none" w:sz="0" w:space="0" w:color="auto"/>
                            <w:bottom w:val="none" w:sz="0" w:space="0" w:color="auto"/>
                            <w:right w:val="none" w:sz="0" w:space="0" w:color="auto"/>
                          </w:divBdr>
                          <w:divsChild>
                            <w:div w:id="21451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9958">
                  <w:marLeft w:val="0"/>
                  <w:marRight w:val="0"/>
                  <w:marTop w:val="15"/>
                  <w:marBottom w:val="15"/>
                  <w:divBdr>
                    <w:top w:val="none" w:sz="0" w:space="0" w:color="auto"/>
                    <w:left w:val="none" w:sz="0" w:space="0" w:color="auto"/>
                    <w:bottom w:val="none" w:sz="0" w:space="0" w:color="auto"/>
                    <w:right w:val="none" w:sz="0" w:space="0" w:color="auto"/>
                  </w:divBdr>
                  <w:divsChild>
                    <w:div w:id="717702426">
                      <w:marLeft w:val="0"/>
                      <w:marRight w:val="0"/>
                      <w:marTop w:val="0"/>
                      <w:marBottom w:val="0"/>
                      <w:divBdr>
                        <w:top w:val="none" w:sz="0" w:space="0" w:color="auto"/>
                        <w:left w:val="none" w:sz="0" w:space="0" w:color="auto"/>
                        <w:bottom w:val="none" w:sz="0" w:space="0" w:color="auto"/>
                        <w:right w:val="none" w:sz="0" w:space="0" w:color="auto"/>
                      </w:divBdr>
                      <w:divsChild>
                        <w:div w:id="198857561">
                          <w:marLeft w:val="0"/>
                          <w:marRight w:val="0"/>
                          <w:marTop w:val="0"/>
                          <w:marBottom w:val="0"/>
                          <w:divBdr>
                            <w:top w:val="none" w:sz="0" w:space="0" w:color="auto"/>
                            <w:left w:val="none" w:sz="0" w:space="0" w:color="auto"/>
                            <w:bottom w:val="none" w:sz="0" w:space="0" w:color="auto"/>
                            <w:right w:val="none" w:sz="0" w:space="0" w:color="auto"/>
                          </w:divBdr>
                          <w:divsChild>
                            <w:div w:id="18193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118347">
      <w:bodyDiv w:val="1"/>
      <w:marLeft w:val="0"/>
      <w:marRight w:val="0"/>
      <w:marTop w:val="0"/>
      <w:marBottom w:val="0"/>
      <w:divBdr>
        <w:top w:val="none" w:sz="0" w:space="0" w:color="auto"/>
        <w:left w:val="none" w:sz="0" w:space="0" w:color="auto"/>
        <w:bottom w:val="none" w:sz="0" w:space="0" w:color="auto"/>
        <w:right w:val="none" w:sz="0" w:space="0" w:color="auto"/>
      </w:divBdr>
      <w:divsChild>
        <w:div w:id="32578625">
          <w:marLeft w:val="0"/>
          <w:marRight w:val="0"/>
          <w:marTop w:val="0"/>
          <w:marBottom w:val="0"/>
          <w:divBdr>
            <w:top w:val="none" w:sz="0" w:space="0" w:color="auto"/>
            <w:left w:val="none" w:sz="0" w:space="0" w:color="auto"/>
            <w:bottom w:val="none" w:sz="0" w:space="0" w:color="auto"/>
            <w:right w:val="none" w:sz="0" w:space="0" w:color="auto"/>
          </w:divBdr>
        </w:div>
        <w:div w:id="34935706">
          <w:marLeft w:val="0"/>
          <w:marRight w:val="0"/>
          <w:marTop w:val="0"/>
          <w:marBottom w:val="0"/>
          <w:divBdr>
            <w:top w:val="none" w:sz="0" w:space="0" w:color="auto"/>
            <w:left w:val="none" w:sz="0" w:space="0" w:color="auto"/>
            <w:bottom w:val="none" w:sz="0" w:space="0" w:color="auto"/>
            <w:right w:val="none" w:sz="0" w:space="0" w:color="auto"/>
          </w:divBdr>
        </w:div>
        <w:div w:id="104693731">
          <w:marLeft w:val="0"/>
          <w:marRight w:val="0"/>
          <w:marTop w:val="0"/>
          <w:marBottom w:val="0"/>
          <w:divBdr>
            <w:top w:val="none" w:sz="0" w:space="0" w:color="auto"/>
            <w:left w:val="none" w:sz="0" w:space="0" w:color="auto"/>
            <w:bottom w:val="none" w:sz="0" w:space="0" w:color="auto"/>
            <w:right w:val="none" w:sz="0" w:space="0" w:color="auto"/>
          </w:divBdr>
        </w:div>
        <w:div w:id="195851117">
          <w:marLeft w:val="0"/>
          <w:marRight w:val="0"/>
          <w:marTop w:val="0"/>
          <w:marBottom w:val="0"/>
          <w:divBdr>
            <w:top w:val="none" w:sz="0" w:space="0" w:color="auto"/>
            <w:left w:val="none" w:sz="0" w:space="0" w:color="auto"/>
            <w:bottom w:val="none" w:sz="0" w:space="0" w:color="auto"/>
            <w:right w:val="none" w:sz="0" w:space="0" w:color="auto"/>
          </w:divBdr>
        </w:div>
        <w:div w:id="265581553">
          <w:marLeft w:val="0"/>
          <w:marRight w:val="0"/>
          <w:marTop w:val="0"/>
          <w:marBottom w:val="0"/>
          <w:divBdr>
            <w:top w:val="none" w:sz="0" w:space="0" w:color="auto"/>
            <w:left w:val="none" w:sz="0" w:space="0" w:color="auto"/>
            <w:bottom w:val="none" w:sz="0" w:space="0" w:color="auto"/>
            <w:right w:val="none" w:sz="0" w:space="0" w:color="auto"/>
          </w:divBdr>
        </w:div>
        <w:div w:id="307252060">
          <w:marLeft w:val="0"/>
          <w:marRight w:val="0"/>
          <w:marTop w:val="0"/>
          <w:marBottom w:val="0"/>
          <w:divBdr>
            <w:top w:val="none" w:sz="0" w:space="0" w:color="auto"/>
            <w:left w:val="none" w:sz="0" w:space="0" w:color="auto"/>
            <w:bottom w:val="none" w:sz="0" w:space="0" w:color="auto"/>
            <w:right w:val="none" w:sz="0" w:space="0" w:color="auto"/>
          </w:divBdr>
        </w:div>
        <w:div w:id="330258828">
          <w:marLeft w:val="0"/>
          <w:marRight w:val="0"/>
          <w:marTop w:val="0"/>
          <w:marBottom w:val="0"/>
          <w:divBdr>
            <w:top w:val="none" w:sz="0" w:space="0" w:color="auto"/>
            <w:left w:val="none" w:sz="0" w:space="0" w:color="auto"/>
            <w:bottom w:val="none" w:sz="0" w:space="0" w:color="auto"/>
            <w:right w:val="none" w:sz="0" w:space="0" w:color="auto"/>
          </w:divBdr>
        </w:div>
        <w:div w:id="331689607">
          <w:marLeft w:val="0"/>
          <w:marRight w:val="0"/>
          <w:marTop w:val="0"/>
          <w:marBottom w:val="0"/>
          <w:divBdr>
            <w:top w:val="none" w:sz="0" w:space="0" w:color="auto"/>
            <w:left w:val="none" w:sz="0" w:space="0" w:color="auto"/>
            <w:bottom w:val="none" w:sz="0" w:space="0" w:color="auto"/>
            <w:right w:val="none" w:sz="0" w:space="0" w:color="auto"/>
          </w:divBdr>
        </w:div>
        <w:div w:id="548030534">
          <w:marLeft w:val="0"/>
          <w:marRight w:val="0"/>
          <w:marTop w:val="0"/>
          <w:marBottom w:val="0"/>
          <w:divBdr>
            <w:top w:val="none" w:sz="0" w:space="0" w:color="auto"/>
            <w:left w:val="none" w:sz="0" w:space="0" w:color="auto"/>
            <w:bottom w:val="none" w:sz="0" w:space="0" w:color="auto"/>
            <w:right w:val="none" w:sz="0" w:space="0" w:color="auto"/>
          </w:divBdr>
        </w:div>
        <w:div w:id="598375276">
          <w:marLeft w:val="0"/>
          <w:marRight w:val="0"/>
          <w:marTop w:val="0"/>
          <w:marBottom w:val="0"/>
          <w:divBdr>
            <w:top w:val="none" w:sz="0" w:space="0" w:color="auto"/>
            <w:left w:val="none" w:sz="0" w:space="0" w:color="auto"/>
            <w:bottom w:val="none" w:sz="0" w:space="0" w:color="auto"/>
            <w:right w:val="none" w:sz="0" w:space="0" w:color="auto"/>
          </w:divBdr>
        </w:div>
        <w:div w:id="615721299">
          <w:marLeft w:val="0"/>
          <w:marRight w:val="0"/>
          <w:marTop w:val="0"/>
          <w:marBottom w:val="0"/>
          <w:divBdr>
            <w:top w:val="none" w:sz="0" w:space="0" w:color="auto"/>
            <w:left w:val="none" w:sz="0" w:space="0" w:color="auto"/>
            <w:bottom w:val="none" w:sz="0" w:space="0" w:color="auto"/>
            <w:right w:val="none" w:sz="0" w:space="0" w:color="auto"/>
          </w:divBdr>
        </w:div>
        <w:div w:id="755636105">
          <w:marLeft w:val="0"/>
          <w:marRight w:val="0"/>
          <w:marTop w:val="0"/>
          <w:marBottom w:val="0"/>
          <w:divBdr>
            <w:top w:val="none" w:sz="0" w:space="0" w:color="auto"/>
            <w:left w:val="none" w:sz="0" w:space="0" w:color="auto"/>
            <w:bottom w:val="none" w:sz="0" w:space="0" w:color="auto"/>
            <w:right w:val="none" w:sz="0" w:space="0" w:color="auto"/>
          </w:divBdr>
        </w:div>
        <w:div w:id="790901912">
          <w:marLeft w:val="0"/>
          <w:marRight w:val="0"/>
          <w:marTop w:val="0"/>
          <w:marBottom w:val="0"/>
          <w:divBdr>
            <w:top w:val="none" w:sz="0" w:space="0" w:color="auto"/>
            <w:left w:val="none" w:sz="0" w:space="0" w:color="auto"/>
            <w:bottom w:val="none" w:sz="0" w:space="0" w:color="auto"/>
            <w:right w:val="none" w:sz="0" w:space="0" w:color="auto"/>
          </w:divBdr>
          <w:divsChild>
            <w:div w:id="31731476">
              <w:marLeft w:val="-75"/>
              <w:marRight w:val="0"/>
              <w:marTop w:val="30"/>
              <w:marBottom w:val="30"/>
              <w:divBdr>
                <w:top w:val="none" w:sz="0" w:space="0" w:color="auto"/>
                <w:left w:val="none" w:sz="0" w:space="0" w:color="auto"/>
                <w:bottom w:val="none" w:sz="0" w:space="0" w:color="auto"/>
                <w:right w:val="none" w:sz="0" w:space="0" w:color="auto"/>
              </w:divBdr>
              <w:divsChild>
                <w:div w:id="5254667">
                  <w:marLeft w:val="0"/>
                  <w:marRight w:val="0"/>
                  <w:marTop w:val="0"/>
                  <w:marBottom w:val="0"/>
                  <w:divBdr>
                    <w:top w:val="none" w:sz="0" w:space="0" w:color="auto"/>
                    <w:left w:val="none" w:sz="0" w:space="0" w:color="auto"/>
                    <w:bottom w:val="none" w:sz="0" w:space="0" w:color="auto"/>
                    <w:right w:val="none" w:sz="0" w:space="0" w:color="auto"/>
                  </w:divBdr>
                  <w:divsChild>
                    <w:div w:id="117724963">
                      <w:marLeft w:val="0"/>
                      <w:marRight w:val="0"/>
                      <w:marTop w:val="0"/>
                      <w:marBottom w:val="0"/>
                      <w:divBdr>
                        <w:top w:val="none" w:sz="0" w:space="0" w:color="auto"/>
                        <w:left w:val="none" w:sz="0" w:space="0" w:color="auto"/>
                        <w:bottom w:val="none" w:sz="0" w:space="0" w:color="auto"/>
                        <w:right w:val="none" w:sz="0" w:space="0" w:color="auto"/>
                      </w:divBdr>
                    </w:div>
                  </w:divsChild>
                </w:div>
                <w:div w:id="5786967">
                  <w:marLeft w:val="0"/>
                  <w:marRight w:val="0"/>
                  <w:marTop w:val="0"/>
                  <w:marBottom w:val="0"/>
                  <w:divBdr>
                    <w:top w:val="none" w:sz="0" w:space="0" w:color="auto"/>
                    <w:left w:val="none" w:sz="0" w:space="0" w:color="auto"/>
                    <w:bottom w:val="none" w:sz="0" w:space="0" w:color="auto"/>
                    <w:right w:val="none" w:sz="0" w:space="0" w:color="auto"/>
                  </w:divBdr>
                  <w:divsChild>
                    <w:div w:id="742682285">
                      <w:marLeft w:val="0"/>
                      <w:marRight w:val="0"/>
                      <w:marTop w:val="0"/>
                      <w:marBottom w:val="0"/>
                      <w:divBdr>
                        <w:top w:val="none" w:sz="0" w:space="0" w:color="auto"/>
                        <w:left w:val="none" w:sz="0" w:space="0" w:color="auto"/>
                        <w:bottom w:val="none" w:sz="0" w:space="0" w:color="auto"/>
                        <w:right w:val="none" w:sz="0" w:space="0" w:color="auto"/>
                      </w:divBdr>
                    </w:div>
                  </w:divsChild>
                </w:div>
                <w:div w:id="58745387">
                  <w:marLeft w:val="0"/>
                  <w:marRight w:val="0"/>
                  <w:marTop w:val="0"/>
                  <w:marBottom w:val="0"/>
                  <w:divBdr>
                    <w:top w:val="none" w:sz="0" w:space="0" w:color="auto"/>
                    <w:left w:val="none" w:sz="0" w:space="0" w:color="auto"/>
                    <w:bottom w:val="none" w:sz="0" w:space="0" w:color="auto"/>
                    <w:right w:val="none" w:sz="0" w:space="0" w:color="auto"/>
                  </w:divBdr>
                  <w:divsChild>
                    <w:div w:id="1124888207">
                      <w:marLeft w:val="0"/>
                      <w:marRight w:val="0"/>
                      <w:marTop w:val="0"/>
                      <w:marBottom w:val="0"/>
                      <w:divBdr>
                        <w:top w:val="none" w:sz="0" w:space="0" w:color="auto"/>
                        <w:left w:val="none" w:sz="0" w:space="0" w:color="auto"/>
                        <w:bottom w:val="none" w:sz="0" w:space="0" w:color="auto"/>
                        <w:right w:val="none" w:sz="0" w:space="0" w:color="auto"/>
                      </w:divBdr>
                    </w:div>
                  </w:divsChild>
                </w:div>
                <w:div w:id="79371643">
                  <w:marLeft w:val="0"/>
                  <w:marRight w:val="0"/>
                  <w:marTop w:val="0"/>
                  <w:marBottom w:val="0"/>
                  <w:divBdr>
                    <w:top w:val="none" w:sz="0" w:space="0" w:color="auto"/>
                    <w:left w:val="none" w:sz="0" w:space="0" w:color="auto"/>
                    <w:bottom w:val="none" w:sz="0" w:space="0" w:color="auto"/>
                    <w:right w:val="none" w:sz="0" w:space="0" w:color="auto"/>
                  </w:divBdr>
                  <w:divsChild>
                    <w:div w:id="523440069">
                      <w:marLeft w:val="0"/>
                      <w:marRight w:val="0"/>
                      <w:marTop w:val="0"/>
                      <w:marBottom w:val="0"/>
                      <w:divBdr>
                        <w:top w:val="none" w:sz="0" w:space="0" w:color="auto"/>
                        <w:left w:val="none" w:sz="0" w:space="0" w:color="auto"/>
                        <w:bottom w:val="none" w:sz="0" w:space="0" w:color="auto"/>
                        <w:right w:val="none" w:sz="0" w:space="0" w:color="auto"/>
                      </w:divBdr>
                    </w:div>
                  </w:divsChild>
                </w:div>
                <w:div w:id="195239605">
                  <w:marLeft w:val="0"/>
                  <w:marRight w:val="0"/>
                  <w:marTop w:val="0"/>
                  <w:marBottom w:val="0"/>
                  <w:divBdr>
                    <w:top w:val="none" w:sz="0" w:space="0" w:color="auto"/>
                    <w:left w:val="none" w:sz="0" w:space="0" w:color="auto"/>
                    <w:bottom w:val="none" w:sz="0" w:space="0" w:color="auto"/>
                    <w:right w:val="none" w:sz="0" w:space="0" w:color="auto"/>
                  </w:divBdr>
                  <w:divsChild>
                    <w:div w:id="617227604">
                      <w:marLeft w:val="0"/>
                      <w:marRight w:val="0"/>
                      <w:marTop w:val="0"/>
                      <w:marBottom w:val="0"/>
                      <w:divBdr>
                        <w:top w:val="none" w:sz="0" w:space="0" w:color="auto"/>
                        <w:left w:val="none" w:sz="0" w:space="0" w:color="auto"/>
                        <w:bottom w:val="none" w:sz="0" w:space="0" w:color="auto"/>
                        <w:right w:val="none" w:sz="0" w:space="0" w:color="auto"/>
                      </w:divBdr>
                    </w:div>
                  </w:divsChild>
                </w:div>
                <w:div w:id="204875152">
                  <w:marLeft w:val="0"/>
                  <w:marRight w:val="0"/>
                  <w:marTop w:val="0"/>
                  <w:marBottom w:val="0"/>
                  <w:divBdr>
                    <w:top w:val="none" w:sz="0" w:space="0" w:color="auto"/>
                    <w:left w:val="none" w:sz="0" w:space="0" w:color="auto"/>
                    <w:bottom w:val="none" w:sz="0" w:space="0" w:color="auto"/>
                    <w:right w:val="none" w:sz="0" w:space="0" w:color="auto"/>
                  </w:divBdr>
                  <w:divsChild>
                    <w:div w:id="152645062">
                      <w:marLeft w:val="0"/>
                      <w:marRight w:val="0"/>
                      <w:marTop w:val="0"/>
                      <w:marBottom w:val="0"/>
                      <w:divBdr>
                        <w:top w:val="none" w:sz="0" w:space="0" w:color="auto"/>
                        <w:left w:val="none" w:sz="0" w:space="0" w:color="auto"/>
                        <w:bottom w:val="none" w:sz="0" w:space="0" w:color="auto"/>
                        <w:right w:val="none" w:sz="0" w:space="0" w:color="auto"/>
                      </w:divBdr>
                    </w:div>
                  </w:divsChild>
                </w:div>
                <w:div w:id="285430338">
                  <w:marLeft w:val="0"/>
                  <w:marRight w:val="0"/>
                  <w:marTop w:val="0"/>
                  <w:marBottom w:val="0"/>
                  <w:divBdr>
                    <w:top w:val="none" w:sz="0" w:space="0" w:color="auto"/>
                    <w:left w:val="none" w:sz="0" w:space="0" w:color="auto"/>
                    <w:bottom w:val="none" w:sz="0" w:space="0" w:color="auto"/>
                    <w:right w:val="none" w:sz="0" w:space="0" w:color="auto"/>
                  </w:divBdr>
                  <w:divsChild>
                    <w:div w:id="486481355">
                      <w:marLeft w:val="0"/>
                      <w:marRight w:val="0"/>
                      <w:marTop w:val="0"/>
                      <w:marBottom w:val="0"/>
                      <w:divBdr>
                        <w:top w:val="none" w:sz="0" w:space="0" w:color="auto"/>
                        <w:left w:val="none" w:sz="0" w:space="0" w:color="auto"/>
                        <w:bottom w:val="none" w:sz="0" w:space="0" w:color="auto"/>
                        <w:right w:val="none" w:sz="0" w:space="0" w:color="auto"/>
                      </w:divBdr>
                    </w:div>
                  </w:divsChild>
                </w:div>
                <w:div w:id="358166119">
                  <w:marLeft w:val="0"/>
                  <w:marRight w:val="0"/>
                  <w:marTop w:val="0"/>
                  <w:marBottom w:val="0"/>
                  <w:divBdr>
                    <w:top w:val="none" w:sz="0" w:space="0" w:color="auto"/>
                    <w:left w:val="none" w:sz="0" w:space="0" w:color="auto"/>
                    <w:bottom w:val="none" w:sz="0" w:space="0" w:color="auto"/>
                    <w:right w:val="none" w:sz="0" w:space="0" w:color="auto"/>
                  </w:divBdr>
                  <w:divsChild>
                    <w:div w:id="1834569697">
                      <w:marLeft w:val="0"/>
                      <w:marRight w:val="0"/>
                      <w:marTop w:val="0"/>
                      <w:marBottom w:val="0"/>
                      <w:divBdr>
                        <w:top w:val="none" w:sz="0" w:space="0" w:color="auto"/>
                        <w:left w:val="none" w:sz="0" w:space="0" w:color="auto"/>
                        <w:bottom w:val="none" w:sz="0" w:space="0" w:color="auto"/>
                        <w:right w:val="none" w:sz="0" w:space="0" w:color="auto"/>
                      </w:divBdr>
                    </w:div>
                  </w:divsChild>
                </w:div>
                <w:div w:id="386072770">
                  <w:marLeft w:val="0"/>
                  <w:marRight w:val="0"/>
                  <w:marTop w:val="0"/>
                  <w:marBottom w:val="0"/>
                  <w:divBdr>
                    <w:top w:val="none" w:sz="0" w:space="0" w:color="auto"/>
                    <w:left w:val="none" w:sz="0" w:space="0" w:color="auto"/>
                    <w:bottom w:val="none" w:sz="0" w:space="0" w:color="auto"/>
                    <w:right w:val="none" w:sz="0" w:space="0" w:color="auto"/>
                  </w:divBdr>
                  <w:divsChild>
                    <w:div w:id="604122192">
                      <w:marLeft w:val="0"/>
                      <w:marRight w:val="0"/>
                      <w:marTop w:val="0"/>
                      <w:marBottom w:val="0"/>
                      <w:divBdr>
                        <w:top w:val="none" w:sz="0" w:space="0" w:color="auto"/>
                        <w:left w:val="none" w:sz="0" w:space="0" w:color="auto"/>
                        <w:bottom w:val="none" w:sz="0" w:space="0" w:color="auto"/>
                        <w:right w:val="none" w:sz="0" w:space="0" w:color="auto"/>
                      </w:divBdr>
                    </w:div>
                  </w:divsChild>
                </w:div>
                <w:div w:id="398747281">
                  <w:marLeft w:val="0"/>
                  <w:marRight w:val="0"/>
                  <w:marTop w:val="0"/>
                  <w:marBottom w:val="0"/>
                  <w:divBdr>
                    <w:top w:val="none" w:sz="0" w:space="0" w:color="auto"/>
                    <w:left w:val="none" w:sz="0" w:space="0" w:color="auto"/>
                    <w:bottom w:val="none" w:sz="0" w:space="0" w:color="auto"/>
                    <w:right w:val="none" w:sz="0" w:space="0" w:color="auto"/>
                  </w:divBdr>
                  <w:divsChild>
                    <w:div w:id="947543294">
                      <w:marLeft w:val="0"/>
                      <w:marRight w:val="0"/>
                      <w:marTop w:val="0"/>
                      <w:marBottom w:val="0"/>
                      <w:divBdr>
                        <w:top w:val="none" w:sz="0" w:space="0" w:color="auto"/>
                        <w:left w:val="none" w:sz="0" w:space="0" w:color="auto"/>
                        <w:bottom w:val="none" w:sz="0" w:space="0" w:color="auto"/>
                        <w:right w:val="none" w:sz="0" w:space="0" w:color="auto"/>
                      </w:divBdr>
                    </w:div>
                  </w:divsChild>
                </w:div>
                <w:div w:id="400182468">
                  <w:marLeft w:val="0"/>
                  <w:marRight w:val="0"/>
                  <w:marTop w:val="0"/>
                  <w:marBottom w:val="0"/>
                  <w:divBdr>
                    <w:top w:val="none" w:sz="0" w:space="0" w:color="auto"/>
                    <w:left w:val="none" w:sz="0" w:space="0" w:color="auto"/>
                    <w:bottom w:val="none" w:sz="0" w:space="0" w:color="auto"/>
                    <w:right w:val="none" w:sz="0" w:space="0" w:color="auto"/>
                  </w:divBdr>
                  <w:divsChild>
                    <w:div w:id="1622570593">
                      <w:marLeft w:val="0"/>
                      <w:marRight w:val="0"/>
                      <w:marTop w:val="0"/>
                      <w:marBottom w:val="0"/>
                      <w:divBdr>
                        <w:top w:val="none" w:sz="0" w:space="0" w:color="auto"/>
                        <w:left w:val="none" w:sz="0" w:space="0" w:color="auto"/>
                        <w:bottom w:val="none" w:sz="0" w:space="0" w:color="auto"/>
                        <w:right w:val="none" w:sz="0" w:space="0" w:color="auto"/>
                      </w:divBdr>
                    </w:div>
                  </w:divsChild>
                </w:div>
                <w:div w:id="416875528">
                  <w:marLeft w:val="0"/>
                  <w:marRight w:val="0"/>
                  <w:marTop w:val="0"/>
                  <w:marBottom w:val="0"/>
                  <w:divBdr>
                    <w:top w:val="none" w:sz="0" w:space="0" w:color="auto"/>
                    <w:left w:val="none" w:sz="0" w:space="0" w:color="auto"/>
                    <w:bottom w:val="none" w:sz="0" w:space="0" w:color="auto"/>
                    <w:right w:val="none" w:sz="0" w:space="0" w:color="auto"/>
                  </w:divBdr>
                  <w:divsChild>
                    <w:div w:id="159124408">
                      <w:marLeft w:val="0"/>
                      <w:marRight w:val="0"/>
                      <w:marTop w:val="0"/>
                      <w:marBottom w:val="0"/>
                      <w:divBdr>
                        <w:top w:val="none" w:sz="0" w:space="0" w:color="auto"/>
                        <w:left w:val="none" w:sz="0" w:space="0" w:color="auto"/>
                        <w:bottom w:val="none" w:sz="0" w:space="0" w:color="auto"/>
                        <w:right w:val="none" w:sz="0" w:space="0" w:color="auto"/>
                      </w:divBdr>
                    </w:div>
                  </w:divsChild>
                </w:div>
                <w:div w:id="464927634">
                  <w:marLeft w:val="0"/>
                  <w:marRight w:val="0"/>
                  <w:marTop w:val="0"/>
                  <w:marBottom w:val="0"/>
                  <w:divBdr>
                    <w:top w:val="none" w:sz="0" w:space="0" w:color="auto"/>
                    <w:left w:val="none" w:sz="0" w:space="0" w:color="auto"/>
                    <w:bottom w:val="none" w:sz="0" w:space="0" w:color="auto"/>
                    <w:right w:val="none" w:sz="0" w:space="0" w:color="auto"/>
                  </w:divBdr>
                  <w:divsChild>
                    <w:div w:id="561792609">
                      <w:marLeft w:val="0"/>
                      <w:marRight w:val="0"/>
                      <w:marTop w:val="0"/>
                      <w:marBottom w:val="0"/>
                      <w:divBdr>
                        <w:top w:val="none" w:sz="0" w:space="0" w:color="auto"/>
                        <w:left w:val="none" w:sz="0" w:space="0" w:color="auto"/>
                        <w:bottom w:val="none" w:sz="0" w:space="0" w:color="auto"/>
                        <w:right w:val="none" w:sz="0" w:space="0" w:color="auto"/>
                      </w:divBdr>
                    </w:div>
                  </w:divsChild>
                </w:div>
                <w:div w:id="476264451">
                  <w:marLeft w:val="0"/>
                  <w:marRight w:val="0"/>
                  <w:marTop w:val="0"/>
                  <w:marBottom w:val="0"/>
                  <w:divBdr>
                    <w:top w:val="none" w:sz="0" w:space="0" w:color="auto"/>
                    <w:left w:val="none" w:sz="0" w:space="0" w:color="auto"/>
                    <w:bottom w:val="none" w:sz="0" w:space="0" w:color="auto"/>
                    <w:right w:val="none" w:sz="0" w:space="0" w:color="auto"/>
                  </w:divBdr>
                  <w:divsChild>
                    <w:div w:id="429006153">
                      <w:marLeft w:val="0"/>
                      <w:marRight w:val="0"/>
                      <w:marTop w:val="0"/>
                      <w:marBottom w:val="0"/>
                      <w:divBdr>
                        <w:top w:val="none" w:sz="0" w:space="0" w:color="auto"/>
                        <w:left w:val="none" w:sz="0" w:space="0" w:color="auto"/>
                        <w:bottom w:val="none" w:sz="0" w:space="0" w:color="auto"/>
                        <w:right w:val="none" w:sz="0" w:space="0" w:color="auto"/>
                      </w:divBdr>
                    </w:div>
                  </w:divsChild>
                </w:div>
                <w:div w:id="526260255">
                  <w:marLeft w:val="0"/>
                  <w:marRight w:val="0"/>
                  <w:marTop w:val="0"/>
                  <w:marBottom w:val="0"/>
                  <w:divBdr>
                    <w:top w:val="none" w:sz="0" w:space="0" w:color="auto"/>
                    <w:left w:val="none" w:sz="0" w:space="0" w:color="auto"/>
                    <w:bottom w:val="none" w:sz="0" w:space="0" w:color="auto"/>
                    <w:right w:val="none" w:sz="0" w:space="0" w:color="auto"/>
                  </w:divBdr>
                  <w:divsChild>
                    <w:div w:id="290674034">
                      <w:marLeft w:val="0"/>
                      <w:marRight w:val="0"/>
                      <w:marTop w:val="0"/>
                      <w:marBottom w:val="0"/>
                      <w:divBdr>
                        <w:top w:val="none" w:sz="0" w:space="0" w:color="auto"/>
                        <w:left w:val="none" w:sz="0" w:space="0" w:color="auto"/>
                        <w:bottom w:val="none" w:sz="0" w:space="0" w:color="auto"/>
                        <w:right w:val="none" w:sz="0" w:space="0" w:color="auto"/>
                      </w:divBdr>
                    </w:div>
                  </w:divsChild>
                </w:div>
                <w:div w:id="674649801">
                  <w:marLeft w:val="0"/>
                  <w:marRight w:val="0"/>
                  <w:marTop w:val="0"/>
                  <w:marBottom w:val="0"/>
                  <w:divBdr>
                    <w:top w:val="none" w:sz="0" w:space="0" w:color="auto"/>
                    <w:left w:val="none" w:sz="0" w:space="0" w:color="auto"/>
                    <w:bottom w:val="none" w:sz="0" w:space="0" w:color="auto"/>
                    <w:right w:val="none" w:sz="0" w:space="0" w:color="auto"/>
                  </w:divBdr>
                  <w:divsChild>
                    <w:div w:id="516699264">
                      <w:marLeft w:val="0"/>
                      <w:marRight w:val="0"/>
                      <w:marTop w:val="0"/>
                      <w:marBottom w:val="0"/>
                      <w:divBdr>
                        <w:top w:val="none" w:sz="0" w:space="0" w:color="auto"/>
                        <w:left w:val="none" w:sz="0" w:space="0" w:color="auto"/>
                        <w:bottom w:val="none" w:sz="0" w:space="0" w:color="auto"/>
                        <w:right w:val="none" w:sz="0" w:space="0" w:color="auto"/>
                      </w:divBdr>
                    </w:div>
                  </w:divsChild>
                </w:div>
                <w:div w:id="824205051">
                  <w:marLeft w:val="0"/>
                  <w:marRight w:val="0"/>
                  <w:marTop w:val="0"/>
                  <w:marBottom w:val="0"/>
                  <w:divBdr>
                    <w:top w:val="none" w:sz="0" w:space="0" w:color="auto"/>
                    <w:left w:val="none" w:sz="0" w:space="0" w:color="auto"/>
                    <w:bottom w:val="none" w:sz="0" w:space="0" w:color="auto"/>
                    <w:right w:val="none" w:sz="0" w:space="0" w:color="auto"/>
                  </w:divBdr>
                  <w:divsChild>
                    <w:div w:id="30158255">
                      <w:marLeft w:val="0"/>
                      <w:marRight w:val="0"/>
                      <w:marTop w:val="0"/>
                      <w:marBottom w:val="0"/>
                      <w:divBdr>
                        <w:top w:val="none" w:sz="0" w:space="0" w:color="auto"/>
                        <w:left w:val="none" w:sz="0" w:space="0" w:color="auto"/>
                        <w:bottom w:val="none" w:sz="0" w:space="0" w:color="auto"/>
                        <w:right w:val="none" w:sz="0" w:space="0" w:color="auto"/>
                      </w:divBdr>
                    </w:div>
                  </w:divsChild>
                </w:div>
                <w:div w:id="919681663">
                  <w:marLeft w:val="0"/>
                  <w:marRight w:val="0"/>
                  <w:marTop w:val="0"/>
                  <w:marBottom w:val="0"/>
                  <w:divBdr>
                    <w:top w:val="none" w:sz="0" w:space="0" w:color="auto"/>
                    <w:left w:val="none" w:sz="0" w:space="0" w:color="auto"/>
                    <w:bottom w:val="none" w:sz="0" w:space="0" w:color="auto"/>
                    <w:right w:val="none" w:sz="0" w:space="0" w:color="auto"/>
                  </w:divBdr>
                  <w:divsChild>
                    <w:div w:id="514029925">
                      <w:marLeft w:val="0"/>
                      <w:marRight w:val="0"/>
                      <w:marTop w:val="0"/>
                      <w:marBottom w:val="0"/>
                      <w:divBdr>
                        <w:top w:val="none" w:sz="0" w:space="0" w:color="auto"/>
                        <w:left w:val="none" w:sz="0" w:space="0" w:color="auto"/>
                        <w:bottom w:val="none" w:sz="0" w:space="0" w:color="auto"/>
                        <w:right w:val="none" w:sz="0" w:space="0" w:color="auto"/>
                      </w:divBdr>
                    </w:div>
                  </w:divsChild>
                </w:div>
                <w:div w:id="920873990">
                  <w:marLeft w:val="0"/>
                  <w:marRight w:val="0"/>
                  <w:marTop w:val="0"/>
                  <w:marBottom w:val="0"/>
                  <w:divBdr>
                    <w:top w:val="none" w:sz="0" w:space="0" w:color="auto"/>
                    <w:left w:val="none" w:sz="0" w:space="0" w:color="auto"/>
                    <w:bottom w:val="none" w:sz="0" w:space="0" w:color="auto"/>
                    <w:right w:val="none" w:sz="0" w:space="0" w:color="auto"/>
                  </w:divBdr>
                  <w:divsChild>
                    <w:div w:id="1749957307">
                      <w:marLeft w:val="0"/>
                      <w:marRight w:val="0"/>
                      <w:marTop w:val="0"/>
                      <w:marBottom w:val="0"/>
                      <w:divBdr>
                        <w:top w:val="none" w:sz="0" w:space="0" w:color="auto"/>
                        <w:left w:val="none" w:sz="0" w:space="0" w:color="auto"/>
                        <w:bottom w:val="none" w:sz="0" w:space="0" w:color="auto"/>
                        <w:right w:val="none" w:sz="0" w:space="0" w:color="auto"/>
                      </w:divBdr>
                    </w:div>
                  </w:divsChild>
                </w:div>
                <w:div w:id="959722678">
                  <w:marLeft w:val="0"/>
                  <w:marRight w:val="0"/>
                  <w:marTop w:val="0"/>
                  <w:marBottom w:val="0"/>
                  <w:divBdr>
                    <w:top w:val="none" w:sz="0" w:space="0" w:color="auto"/>
                    <w:left w:val="none" w:sz="0" w:space="0" w:color="auto"/>
                    <w:bottom w:val="none" w:sz="0" w:space="0" w:color="auto"/>
                    <w:right w:val="none" w:sz="0" w:space="0" w:color="auto"/>
                  </w:divBdr>
                  <w:divsChild>
                    <w:div w:id="1970894200">
                      <w:marLeft w:val="0"/>
                      <w:marRight w:val="0"/>
                      <w:marTop w:val="0"/>
                      <w:marBottom w:val="0"/>
                      <w:divBdr>
                        <w:top w:val="none" w:sz="0" w:space="0" w:color="auto"/>
                        <w:left w:val="none" w:sz="0" w:space="0" w:color="auto"/>
                        <w:bottom w:val="none" w:sz="0" w:space="0" w:color="auto"/>
                        <w:right w:val="none" w:sz="0" w:space="0" w:color="auto"/>
                      </w:divBdr>
                    </w:div>
                  </w:divsChild>
                </w:div>
                <w:div w:id="994455076">
                  <w:marLeft w:val="0"/>
                  <w:marRight w:val="0"/>
                  <w:marTop w:val="0"/>
                  <w:marBottom w:val="0"/>
                  <w:divBdr>
                    <w:top w:val="none" w:sz="0" w:space="0" w:color="auto"/>
                    <w:left w:val="none" w:sz="0" w:space="0" w:color="auto"/>
                    <w:bottom w:val="none" w:sz="0" w:space="0" w:color="auto"/>
                    <w:right w:val="none" w:sz="0" w:space="0" w:color="auto"/>
                  </w:divBdr>
                  <w:divsChild>
                    <w:div w:id="2134908271">
                      <w:marLeft w:val="0"/>
                      <w:marRight w:val="0"/>
                      <w:marTop w:val="0"/>
                      <w:marBottom w:val="0"/>
                      <w:divBdr>
                        <w:top w:val="none" w:sz="0" w:space="0" w:color="auto"/>
                        <w:left w:val="none" w:sz="0" w:space="0" w:color="auto"/>
                        <w:bottom w:val="none" w:sz="0" w:space="0" w:color="auto"/>
                        <w:right w:val="none" w:sz="0" w:space="0" w:color="auto"/>
                      </w:divBdr>
                    </w:div>
                  </w:divsChild>
                </w:div>
                <w:div w:id="1036195829">
                  <w:marLeft w:val="0"/>
                  <w:marRight w:val="0"/>
                  <w:marTop w:val="0"/>
                  <w:marBottom w:val="0"/>
                  <w:divBdr>
                    <w:top w:val="none" w:sz="0" w:space="0" w:color="auto"/>
                    <w:left w:val="none" w:sz="0" w:space="0" w:color="auto"/>
                    <w:bottom w:val="none" w:sz="0" w:space="0" w:color="auto"/>
                    <w:right w:val="none" w:sz="0" w:space="0" w:color="auto"/>
                  </w:divBdr>
                  <w:divsChild>
                    <w:div w:id="826480066">
                      <w:marLeft w:val="0"/>
                      <w:marRight w:val="0"/>
                      <w:marTop w:val="0"/>
                      <w:marBottom w:val="0"/>
                      <w:divBdr>
                        <w:top w:val="none" w:sz="0" w:space="0" w:color="auto"/>
                        <w:left w:val="none" w:sz="0" w:space="0" w:color="auto"/>
                        <w:bottom w:val="none" w:sz="0" w:space="0" w:color="auto"/>
                        <w:right w:val="none" w:sz="0" w:space="0" w:color="auto"/>
                      </w:divBdr>
                    </w:div>
                  </w:divsChild>
                </w:div>
                <w:div w:id="1157722011">
                  <w:marLeft w:val="0"/>
                  <w:marRight w:val="0"/>
                  <w:marTop w:val="0"/>
                  <w:marBottom w:val="0"/>
                  <w:divBdr>
                    <w:top w:val="none" w:sz="0" w:space="0" w:color="auto"/>
                    <w:left w:val="none" w:sz="0" w:space="0" w:color="auto"/>
                    <w:bottom w:val="none" w:sz="0" w:space="0" w:color="auto"/>
                    <w:right w:val="none" w:sz="0" w:space="0" w:color="auto"/>
                  </w:divBdr>
                  <w:divsChild>
                    <w:div w:id="129321671">
                      <w:marLeft w:val="0"/>
                      <w:marRight w:val="0"/>
                      <w:marTop w:val="0"/>
                      <w:marBottom w:val="0"/>
                      <w:divBdr>
                        <w:top w:val="none" w:sz="0" w:space="0" w:color="auto"/>
                        <w:left w:val="none" w:sz="0" w:space="0" w:color="auto"/>
                        <w:bottom w:val="none" w:sz="0" w:space="0" w:color="auto"/>
                        <w:right w:val="none" w:sz="0" w:space="0" w:color="auto"/>
                      </w:divBdr>
                    </w:div>
                  </w:divsChild>
                </w:div>
                <w:div w:id="1181161697">
                  <w:marLeft w:val="0"/>
                  <w:marRight w:val="0"/>
                  <w:marTop w:val="0"/>
                  <w:marBottom w:val="0"/>
                  <w:divBdr>
                    <w:top w:val="none" w:sz="0" w:space="0" w:color="auto"/>
                    <w:left w:val="none" w:sz="0" w:space="0" w:color="auto"/>
                    <w:bottom w:val="none" w:sz="0" w:space="0" w:color="auto"/>
                    <w:right w:val="none" w:sz="0" w:space="0" w:color="auto"/>
                  </w:divBdr>
                  <w:divsChild>
                    <w:div w:id="2037385755">
                      <w:marLeft w:val="0"/>
                      <w:marRight w:val="0"/>
                      <w:marTop w:val="0"/>
                      <w:marBottom w:val="0"/>
                      <w:divBdr>
                        <w:top w:val="none" w:sz="0" w:space="0" w:color="auto"/>
                        <w:left w:val="none" w:sz="0" w:space="0" w:color="auto"/>
                        <w:bottom w:val="none" w:sz="0" w:space="0" w:color="auto"/>
                        <w:right w:val="none" w:sz="0" w:space="0" w:color="auto"/>
                      </w:divBdr>
                    </w:div>
                  </w:divsChild>
                </w:div>
                <w:div w:id="1193304626">
                  <w:marLeft w:val="0"/>
                  <w:marRight w:val="0"/>
                  <w:marTop w:val="0"/>
                  <w:marBottom w:val="0"/>
                  <w:divBdr>
                    <w:top w:val="none" w:sz="0" w:space="0" w:color="auto"/>
                    <w:left w:val="none" w:sz="0" w:space="0" w:color="auto"/>
                    <w:bottom w:val="none" w:sz="0" w:space="0" w:color="auto"/>
                    <w:right w:val="none" w:sz="0" w:space="0" w:color="auto"/>
                  </w:divBdr>
                  <w:divsChild>
                    <w:div w:id="1218586835">
                      <w:marLeft w:val="0"/>
                      <w:marRight w:val="0"/>
                      <w:marTop w:val="0"/>
                      <w:marBottom w:val="0"/>
                      <w:divBdr>
                        <w:top w:val="none" w:sz="0" w:space="0" w:color="auto"/>
                        <w:left w:val="none" w:sz="0" w:space="0" w:color="auto"/>
                        <w:bottom w:val="none" w:sz="0" w:space="0" w:color="auto"/>
                        <w:right w:val="none" w:sz="0" w:space="0" w:color="auto"/>
                      </w:divBdr>
                    </w:div>
                  </w:divsChild>
                </w:div>
                <w:div w:id="1238831026">
                  <w:marLeft w:val="0"/>
                  <w:marRight w:val="0"/>
                  <w:marTop w:val="0"/>
                  <w:marBottom w:val="0"/>
                  <w:divBdr>
                    <w:top w:val="none" w:sz="0" w:space="0" w:color="auto"/>
                    <w:left w:val="none" w:sz="0" w:space="0" w:color="auto"/>
                    <w:bottom w:val="none" w:sz="0" w:space="0" w:color="auto"/>
                    <w:right w:val="none" w:sz="0" w:space="0" w:color="auto"/>
                  </w:divBdr>
                  <w:divsChild>
                    <w:div w:id="1910921314">
                      <w:marLeft w:val="0"/>
                      <w:marRight w:val="0"/>
                      <w:marTop w:val="0"/>
                      <w:marBottom w:val="0"/>
                      <w:divBdr>
                        <w:top w:val="none" w:sz="0" w:space="0" w:color="auto"/>
                        <w:left w:val="none" w:sz="0" w:space="0" w:color="auto"/>
                        <w:bottom w:val="none" w:sz="0" w:space="0" w:color="auto"/>
                        <w:right w:val="none" w:sz="0" w:space="0" w:color="auto"/>
                      </w:divBdr>
                    </w:div>
                  </w:divsChild>
                </w:div>
                <w:div w:id="1320114696">
                  <w:marLeft w:val="0"/>
                  <w:marRight w:val="0"/>
                  <w:marTop w:val="0"/>
                  <w:marBottom w:val="0"/>
                  <w:divBdr>
                    <w:top w:val="none" w:sz="0" w:space="0" w:color="auto"/>
                    <w:left w:val="none" w:sz="0" w:space="0" w:color="auto"/>
                    <w:bottom w:val="none" w:sz="0" w:space="0" w:color="auto"/>
                    <w:right w:val="none" w:sz="0" w:space="0" w:color="auto"/>
                  </w:divBdr>
                  <w:divsChild>
                    <w:div w:id="328798701">
                      <w:marLeft w:val="0"/>
                      <w:marRight w:val="0"/>
                      <w:marTop w:val="0"/>
                      <w:marBottom w:val="0"/>
                      <w:divBdr>
                        <w:top w:val="none" w:sz="0" w:space="0" w:color="auto"/>
                        <w:left w:val="none" w:sz="0" w:space="0" w:color="auto"/>
                        <w:bottom w:val="none" w:sz="0" w:space="0" w:color="auto"/>
                        <w:right w:val="none" w:sz="0" w:space="0" w:color="auto"/>
                      </w:divBdr>
                    </w:div>
                  </w:divsChild>
                </w:div>
                <w:div w:id="1324625450">
                  <w:marLeft w:val="0"/>
                  <w:marRight w:val="0"/>
                  <w:marTop w:val="0"/>
                  <w:marBottom w:val="0"/>
                  <w:divBdr>
                    <w:top w:val="none" w:sz="0" w:space="0" w:color="auto"/>
                    <w:left w:val="none" w:sz="0" w:space="0" w:color="auto"/>
                    <w:bottom w:val="none" w:sz="0" w:space="0" w:color="auto"/>
                    <w:right w:val="none" w:sz="0" w:space="0" w:color="auto"/>
                  </w:divBdr>
                  <w:divsChild>
                    <w:div w:id="842277145">
                      <w:marLeft w:val="0"/>
                      <w:marRight w:val="0"/>
                      <w:marTop w:val="0"/>
                      <w:marBottom w:val="0"/>
                      <w:divBdr>
                        <w:top w:val="none" w:sz="0" w:space="0" w:color="auto"/>
                        <w:left w:val="none" w:sz="0" w:space="0" w:color="auto"/>
                        <w:bottom w:val="none" w:sz="0" w:space="0" w:color="auto"/>
                        <w:right w:val="none" w:sz="0" w:space="0" w:color="auto"/>
                      </w:divBdr>
                    </w:div>
                  </w:divsChild>
                </w:div>
                <w:div w:id="1405563202">
                  <w:marLeft w:val="0"/>
                  <w:marRight w:val="0"/>
                  <w:marTop w:val="0"/>
                  <w:marBottom w:val="0"/>
                  <w:divBdr>
                    <w:top w:val="none" w:sz="0" w:space="0" w:color="auto"/>
                    <w:left w:val="none" w:sz="0" w:space="0" w:color="auto"/>
                    <w:bottom w:val="none" w:sz="0" w:space="0" w:color="auto"/>
                    <w:right w:val="none" w:sz="0" w:space="0" w:color="auto"/>
                  </w:divBdr>
                  <w:divsChild>
                    <w:div w:id="523514742">
                      <w:marLeft w:val="0"/>
                      <w:marRight w:val="0"/>
                      <w:marTop w:val="0"/>
                      <w:marBottom w:val="0"/>
                      <w:divBdr>
                        <w:top w:val="none" w:sz="0" w:space="0" w:color="auto"/>
                        <w:left w:val="none" w:sz="0" w:space="0" w:color="auto"/>
                        <w:bottom w:val="none" w:sz="0" w:space="0" w:color="auto"/>
                        <w:right w:val="none" w:sz="0" w:space="0" w:color="auto"/>
                      </w:divBdr>
                    </w:div>
                  </w:divsChild>
                </w:div>
                <w:div w:id="1428115092">
                  <w:marLeft w:val="0"/>
                  <w:marRight w:val="0"/>
                  <w:marTop w:val="0"/>
                  <w:marBottom w:val="0"/>
                  <w:divBdr>
                    <w:top w:val="none" w:sz="0" w:space="0" w:color="auto"/>
                    <w:left w:val="none" w:sz="0" w:space="0" w:color="auto"/>
                    <w:bottom w:val="none" w:sz="0" w:space="0" w:color="auto"/>
                    <w:right w:val="none" w:sz="0" w:space="0" w:color="auto"/>
                  </w:divBdr>
                  <w:divsChild>
                    <w:div w:id="682976195">
                      <w:marLeft w:val="0"/>
                      <w:marRight w:val="0"/>
                      <w:marTop w:val="0"/>
                      <w:marBottom w:val="0"/>
                      <w:divBdr>
                        <w:top w:val="none" w:sz="0" w:space="0" w:color="auto"/>
                        <w:left w:val="none" w:sz="0" w:space="0" w:color="auto"/>
                        <w:bottom w:val="none" w:sz="0" w:space="0" w:color="auto"/>
                        <w:right w:val="none" w:sz="0" w:space="0" w:color="auto"/>
                      </w:divBdr>
                    </w:div>
                  </w:divsChild>
                </w:div>
                <w:div w:id="1468352545">
                  <w:marLeft w:val="0"/>
                  <w:marRight w:val="0"/>
                  <w:marTop w:val="0"/>
                  <w:marBottom w:val="0"/>
                  <w:divBdr>
                    <w:top w:val="none" w:sz="0" w:space="0" w:color="auto"/>
                    <w:left w:val="none" w:sz="0" w:space="0" w:color="auto"/>
                    <w:bottom w:val="none" w:sz="0" w:space="0" w:color="auto"/>
                    <w:right w:val="none" w:sz="0" w:space="0" w:color="auto"/>
                  </w:divBdr>
                  <w:divsChild>
                    <w:div w:id="1522205512">
                      <w:marLeft w:val="0"/>
                      <w:marRight w:val="0"/>
                      <w:marTop w:val="0"/>
                      <w:marBottom w:val="0"/>
                      <w:divBdr>
                        <w:top w:val="none" w:sz="0" w:space="0" w:color="auto"/>
                        <w:left w:val="none" w:sz="0" w:space="0" w:color="auto"/>
                        <w:bottom w:val="none" w:sz="0" w:space="0" w:color="auto"/>
                        <w:right w:val="none" w:sz="0" w:space="0" w:color="auto"/>
                      </w:divBdr>
                    </w:div>
                  </w:divsChild>
                </w:div>
                <w:div w:id="1470241943">
                  <w:marLeft w:val="0"/>
                  <w:marRight w:val="0"/>
                  <w:marTop w:val="0"/>
                  <w:marBottom w:val="0"/>
                  <w:divBdr>
                    <w:top w:val="none" w:sz="0" w:space="0" w:color="auto"/>
                    <w:left w:val="none" w:sz="0" w:space="0" w:color="auto"/>
                    <w:bottom w:val="none" w:sz="0" w:space="0" w:color="auto"/>
                    <w:right w:val="none" w:sz="0" w:space="0" w:color="auto"/>
                  </w:divBdr>
                  <w:divsChild>
                    <w:div w:id="779180624">
                      <w:marLeft w:val="0"/>
                      <w:marRight w:val="0"/>
                      <w:marTop w:val="0"/>
                      <w:marBottom w:val="0"/>
                      <w:divBdr>
                        <w:top w:val="none" w:sz="0" w:space="0" w:color="auto"/>
                        <w:left w:val="none" w:sz="0" w:space="0" w:color="auto"/>
                        <w:bottom w:val="none" w:sz="0" w:space="0" w:color="auto"/>
                        <w:right w:val="none" w:sz="0" w:space="0" w:color="auto"/>
                      </w:divBdr>
                    </w:div>
                  </w:divsChild>
                </w:div>
                <w:div w:id="1491603558">
                  <w:marLeft w:val="0"/>
                  <w:marRight w:val="0"/>
                  <w:marTop w:val="0"/>
                  <w:marBottom w:val="0"/>
                  <w:divBdr>
                    <w:top w:val="none" w:sz="0" w:space="0" w:color="auto"/>
                    <w:left w:val="none" w:sz="0" w:space="0" w:color="auto"/>
                    <w:bottom w:val="none" w:sz="0" w:space="0" w:color="auto"/>
                    <w:right w:val="none" w:sz="0" w:space="0" w:color="auto"/>
                  </w:divBdr>
                  <w:divsChild>
                    <w:div w:id="1244991585">
                      <w:marLeft w:val="0"/>
                      <w:marRight w:val="0"/>
                      <w:marTop w:val="0"/>
                      <w:marBottom w:val="0"/>
                      <w:divBdr>
                        <w:top w:val="none" w:sz="0" w:space="0" w:color="auto"/>
                        <w:left w:val="none" w:sz="0" w:space="0" w:color="auto"/>
                        <w:bottom w:val="none" w:sz="0" w:space="0" w:color="auto"/>
                        <w:right w:val="none" w:sz="0" w:space="0" w:color="auto"/>
                      </w:divBdr>
                    </w:div>
                  </w:divsChild>
                </w:div>
                <w:div w:id="1506170342">
                  <w:marLeft w:val="0"/>
                  <w:marRight w:val="0"/>
                  <w:marTop w:val="0"/>
                  <w:marBottom w:val="0"/>
                  <w:divBdr>
                    <w:top w:val="none" w:sz="0" w:space="0" w:color="auto"/>
                    <w:left w:val="none" w:sz="0" w:space="0" w:color="auto"/>
                    <w:bottom w:val="none" w:sz="0" w:space="0" w:color="auto"/>
                    <w:right w:val="none" w:sz="0" w:space="0" w:color="auto"/>
                  </w:divBdr>
                  <w:divsChild>
                    <w:div w:id="235477603">
                      <w:marLeft w:val="0"/>
                      <w:marRight w:val="0"/>
                      <w:marTop w:val="0"/>
                      <w:marBottom w:val="0"/>
                      <w:divBdr>
                        <w:top w:val="none" w:sz="0" w:space="0" w:color="auto"/>
                        <w:left w:val="none" w:sz="0" w:space="0" w:color="auto"/>
                        <w:bottom w:val="none" w:sz="0" w:space="0" w:color="auto"/>
                        <w:right w:val="none" w:sz="0" w:space="0" w:color="auto"/>
                      </w:divBdr>
                    </w:div>
                  </w:divsChild>
                </w:div>
                <w:div w:id="1515880169">
                  <w:marLeft w:val="0"/>
                  <w:marRight w:val="0"/>
                  <w:marTop w:val="0"/>
                  <w:marBottom w:val="0"/>
                  <w:divBdr>
                    <w:top w:val="none" w:sz="0" w:space="0" w:color="auto"/>
                    <w:left w:val="none" w:sz="0" w:space="0" w:color="auto"/>
                    <w:bottom w:val="none" w:sz="0" w:space="0" w:color="auto"/>
                    <w:right w:val="none" w:sz="0" w:space="0" w:color="auto"/>
                  </w:divBdr>
                  <w:divsChild>
                    <w:div w:id="11617948">
                      <w:marLeft w:val="0"/>
                      <w:marRight w:val="0"/>
                      <w:marTop w:val="0"/>
                      <w:marBottom w:val="0"/>
                      <w:divBdr>
                        <w:top w:val="none" w:sz="0" w:space="0" w:color="auto"/>
                        <w:left w:val="none" w:sz="0" w:space="0" w:color="auto"/>
                        <w:bottom w:val="none" w:sz="0" w:space="0" w:color="auto"/>
                        <w:right w:val="none" w:sz="0" w:space="0" w:color="auto"/>
                      </w:divBdr>
                    </w:div>
                  </w:divsChild>
                </w:div>
                <w:div w:id="1521430411">
                  <w:marLeft w:val="0"/>
                  <w:marRight w:val="0"/>
                  <w:marTop w:val="0"/>
                  <w:marBottom w:val="0"/>
                  <w:divBdr>
                    <w:top w:val="none" w:sz="0" w:space="0" w:color="auto"/>
                    <w:left w:val="none" w:sz="0" w:space="0" w:color="auto"/>
                    <w:bottom w:val="none" w:sz="0" w:space="0" w:color="auto"/>
                    <w:right w:val="none" w:sz="0" w:space="0" w:color="auto"/>
                  </w:divBdr>
                  <w:divsChild>
                    <w:div w:id="1731658374">
                      <w:marLeft w:val="0"/>
                      <w:marRight w:val="0"/>
                      <w:marTop w:val="0"/>
                      <w:marBottom w:val="0"/>
                      <w:divBdr>
                        <w:top w:val="none" w:sz="0" w:space="0" w:color="auto"/>
                        <w:left w:val="none" w:sz="0" w:space="0" w:color="auto"/>
                        <w:bottom w:val="none" w:sz="0" w:space="0" w:color="auto"/>
                        <w:right w:val="none" w:sz="0" w:space="0" w:color="auto"/>
                      </w:divBdr>
                    </w:div>
                  </w:divsChild>
                </w:div>
                <w:div w:id="1525248936">
                  <w:marLeft w:val="0"/>
                  <w:marRight w:val="0"/>
                  <w:marTop w:val="0"/>
                  <w:marBottom w:val="0"/>
                  <w:divBdr>
                    <w:top w:val="none" w:sz="0" w:space="0" w:color="auto"/>
                    <w:left w:val="none" w:sz="0" w:space="0" w:color="auto"/>
                    <w:bottom w:val="none" w:sz="0" w:space="0" w:color="auto"/>
                    <w:right w:val="none" w:sz="0" w:space="0" w:color="auto"/>
                  </w:divBdr>
                  <w:divsChild>
                    <w:div w:id="2042584159">
                      <w:marLeft w:val="0"/>
                      <w:marRight w:val="0"/>
                      <w:marTop w:val="0"/>
                      <w:marBottom w:val="0"/>
                      <w:divBdr>
                        <w:top w:val="none" w:sz="0" w:space="0" w:color="auto"/>
                        <w:left w:val="none" w:sz="0" w:space="0" w:color="auto"/>
                        <w:bottom w:val="none" w:sz="0" w:space="0" w:color="auto"/>
                        <w:right w:val="none" w:sz="0" w:space="0" w:color="auto"/>
                      </w:divBdr>
                    </w:div>
                  </w:divsChild>
                </w:div>
                <w:div w:id="1612930346">
                  <w:marLeft w:val="0"/>
                  <w:marRight w:val="0"/>
                  <w:marTop w:val="0"/>
                  <w:marBottom w:val="0"/>
                  <w:divBdr>
                    <w:top w:val="none" w:sz="0" w:space="0" w:color="auto"/>
                    <w:left w:val="none" w:sz="0" w:space="0" w:color="auto"/>
                    <w:bottom w:val="none" w:sz="0" w:space="0" w:color="auto"/>
                    <w:right w:val="none" w:sz="0" w:space="0" w:color="auto"/>
                  </w:divBdr>
                  <w:divsChild>
                    <w:div w:id="1352224219">
                      <w:marLeft w:val="0"/>
                      <w:marRight w:val="0"/>
                      <w:marTop w:val="0"/>
                      <w:marBottom w:val="0"/>
                      <w:divBdr>
                        <w:top w:val="none" w:sz="0" w:space="0" w:color="auto"/>
                        <w:left w:val="none" w:sz="0" w:space="0" w:color="auto"/>
                        <w:bottom w:val="none" w:sz="0" w:space="0" w:color="auto"/>
                        <w:right w:val="none" w:sz="0" w:space="0" w:color="auto"/>
                      </w:divBdr>
                    </w:div>
                  </w:divsChild>
                </w:div>
                <w:div w:id="1702975008">
                  <w:marLeft w:val="0"/>
                  <w:marRight w:val="0"/>
                  <w:marTop w:val="0"/>
                  <w:marBottom w:val="0"/>
                  <w:divBdr>
                    <w:top w:val="none" w:sz="0" w:space="0" w:color="auto"/>
                    <w:left w:val="none" w:sz="0" w:space="0" w:color="auto"/>
                    <w:bottom w:val="none" w:sz="0" w:space="0" w:color="auto"/>
                    <w:right w:val="none" w:sz="0" w:space="0" w:color="auto"/>
                  </w:divBdr>
                  <w:divsChild>
                    <w:div w:id="692848496">
                      <w:marLeft w:val="0"/>
                      <w:marRight w:val="0"/>
                      <w:marTop w:val="0"/>
                      <w:marBottom w:val="0"/>
                      <w:divBdr>
                        <w:top w:val="none" w:sz="0" w:space="0" w:color="auto"/>
                        <w:left w:val="none" w:sz="0" w:space="0" w:color="auto"/>
                        <w:bottom w:val="none" w:sz="0" w:space="0" w:color="auto"/>
                        <w:right w:val="none" w:sz="0" w:space="0" w:color="auto"/>
                      </w:divBdr>
                    </w:div>
                  </w:divsChild>
                </w:div>
                <w:div w:id="1733701072">
                  <w:marLeft w:val="0"/>
                  <w:marRight w:val="0"/>
                  <w:marTop w:val="0"/>
                  <w:marBottom w:val="0"/>
                  <w:divBdr>
                    <w:top w:val="none" w:sz="0" w:space="0" w:color="auto"/>
                    <w:left w:val="none" w:sz="0" w:space="0" w:color="auto"/>
                    <w:bottom w:val="none" w:sz="0" w:space="0" w:color="auto"/>
                    <w:right w:val="none" w:sz="0" w:space="0" w:color="auto"/>
                  </w:divBdr>
                  <w:divsChild>
                    <w:div w:id="1340815753">
                      <w:marLeft w:val="0"/>
                      <w:marRight w:val="0"/>
                      <w:marTop w:val="0"/>
                      <w:marBottom w:val="0"/>
                      <w:divBdr>
                        <w:top w:val="none" w:sz="0" w:space="0" w:color="auto"/>
                        <w:left w:val="none" w:sz="0" w:space="0" w:color="auto"/>
                        <w:bottom w:val="none" w:sz="0" w:space="0" w:color="auto"/>
                        <w:right w:val="none" w:sz="0" w:space="0" w:color="auto"/>
                      </w:divBdr>
                    </w:div>
                  </w:divsChild>
                </w:div>
                <w:div w:id="1787656758">
                  <w:marLeft w:val="0"/>
                  <w:marRight w:val="0"/>
                  <w:marTop w:val="0"/>
                  <w:marBottom w:val="0"/>
                  <w:divBdr>
                    <w:top w:val="none" w:sz="0" w:space="0" w:color="auto"/>
                    <w:left w:val="none" w:sz="0" w:space="0" w:color="auto"/>
                    <w:bottom w:val="none" w:sz="0" w:space="0" w:color="auto"/>
                    <w:right w:val="none" w:sz="0" w:space="0" w:color="auto"/>
                  </w:divBdr>
                  <w:divsChild>
                    <w:div w:id="1069424371">
                      <w:marLeft w:val="0"/>
                      <w:marRight w:val="0"/>
                      <w:marTop w:val="0"/>
                      <w:marBottom w:val="0"/>
                      <w:divBdr>
                        <w:top w:val="none" w:sz="0" w:space="0" w:color="auto"/>
                        <w:left w:val="none" w:sz="0" w:space="0" w:color="auto"/>
                        <w:bottom w:val="none" w:sz="0" w:space="0" w:color="auto"/>
                        <w:right w:val="none" w:sz="0" w:space="0" w:color="auto"/>
                      </w:divBdr>
                    </w:div>
                  </w:divsChild>
                </w:div>
                <w:div w:id="1817717403">
                  <w:marLeft w:val="0"/>
                  <w:marRight w:val="0"/>
                  <w:marTop w:val="0"/>
                  <w:marBottom w:val="0"/>
                  <w:divBdr>
                    <w:top w:val="none" w:sz="0" w:space="0" w:color="auto"/>
                    <w:left w:val="none" w:sz="0" w:space="0" w:color="auto"/>
                    <w:bottom w:val="none" w:sz="0" w:space="0" w:color="auto"/>
                    <w:right w:val="none" w:sz="0" w:space="0" w:color="auto"/>
                  </w:divBdr>
                  <w:divsChild>
                    <w:div w:id="1103840734">
                      <w:marLeft w:val="0"/>
                      <w:marRight w:val="0"/>
                      <w:marTop w:val="0"/>
                      <w:marBottom w:val="0"/>
                      <w:divBdr>
                        <w:top w:val="none" w:sz="0" w:space="0" w:color="auto"/>
                        <w:left w:val="none" w:sz="0" w:space="0" w:color="auto"/>
                        <w:bottom w:val="none" w:sz="0" w:space="0" w:color="auto"/>
                        <w:right w:val="none" w:sz="0" w:space="0" w:color="auto"/>
                      </w:divBdr>
                    </w:div>
                  </w:divsChild>
                </w:div>
                <w:div w:id="1856915963">
                  <w:marLeft w:val="0"/>
                  <w:marRight w:val="0"/>
                  <w:marTop w:val="0"/>
                  <w:marBottom w:val="0"/>
                  <w:divBdr>
                    <w:top w:val="none" w:sz="0" w:space="0" w:color="auto"/>
                    <w:left w:val="none" w:sz="0" w:space="0" w:color="auto"/>
                    <w:bottom w:val="none" w:sz="0" w:space="0" w:color="auto"/>
                    <w:right w:val="none" w:sz="0" w:space="0" w:color="auto"/>
                  </w:divBdr>
                  <w:divsChild>
                    <w:div w:id="1789397576">
                      <w:marLeft w:val="0"/>
                      <w:marRight w:val="0"/>
                      <w:marTop w:val="0"/>
                      <w:marBottom w:val="0"/>
                      <w:divBdr>
                        <w:top w:val="none" w:sz="0" w:space="0" w:color="auto"/>
                        <w:left w:val="none" w:sz="0" w:space="0" w:color="auto"/>
                        <w:bottom w:val="none" w:sz="0" w:space="0" w:color="auto"/>
                        <w:right w:val="none" w:sz="0" w:space="0" w:color="auto"/>
                      </w:divBdr>
                    </w:div>
                  </w:divsChild>
                </w:div>
                <w:div w:id="1911845818">
                  <w:marLeft w:val="0"/>
                  <w:marRight w:val="0"/>
                  <w:marTop w:val="0"/>
                  <w:marBottom w:val="0"/>
                  <w:divBdr>
                    <w:top w:val="none" w:sz="0" w:space="0" w:color="auto"/>
                    <w:left w:val="none" w:sz="0" w:space="0" w:color="auto"/>
                    <w:bottom w:val="none" w:sz="0" w:space="0" w:color="auto"/>
                    <w:right w:val="none" w:sz="0" w:space="0" w:color="auto"/>
                  </w:divBdr>
                  <w:divsChild>
                    <w:div w:id="1491096274">
                      <w:marLeft w:val="0"/>
                      <w:marRight w:val="0"/>
                      <w:marTop w:val="0"/>
                      <w:marBottom w:val="0"/>
                      <w:divBdr>
                        <w:top w:val="none" w:sz="0" w:space="0" w:color="auto"/>
                        <w:left w:val="none" w:sz="0" w:space="0" w:color="auto"/>
                        <w:bottom w:val="none" w:sz="0" w:space="0" w:color="auto"/>
                        <w:right w:val="none" w:sz="0" w:space="0" w:color="auto"/>
                      </w:divBdr>
                    </w:div>
                  </w:divsChild>
                </w:div>
                <w:div w:id="1939556797">
                  <w:marLeft w:val="0"/>
                  <w:marRight w:val="0"/>
                  <w:marTop w:val="0"/>
                  <w:marBottom w:val="0"/>
                  <w:divBdr>
                    <w:top w:val="none" w:sz="0" w:space="0" w:color="auto"/>
                    <w:left w:val="none" w:sz="0" w:space="0" w:color="auto"/>
                    <w:bottom w:val="none" w:sz="0" w:space="0" w:color="auto"/>
                    <w:right w:val="none" w:sz="0" w:space="0" w:color="auto"/>
                  </w:divBdr>
                  <w:divsChild>
                    <w:div w:id="1135097159">
                      <w:marLeft w:val="0"/>
                      <w:marRight w:val="0"/>
                      <w:marTop w:val="0"/>
                      <w:marBottom w:val="0"/>
                      <w:divBdr>
                        <w:top w:val="none" w:sz="0" w:space="0" w:color="auto"/>
                        <w:left w:val="none" w:sz="0" w:space="0" w:color="auto"/>
                        <w:bottom w:val="none" w:sz="0" w:space="0" w:color="auto"/>
                        <w:right w:val="none" w:sz="0" w:space="0" w:color="auto"/>
                      </w:divBdr>
                    </w:div>
                  </w:divsChild>
                </w:div>
                <w:div w:id="2086099884">
                  <w:marLeft w:val="0"/>
                  <w:marRight w:val="0"/>
                  <w:marTop w:val="0"/>
                  <w:marBottom w:val="0"/>
                  <w:divBdr>
                    <w:top w:val="none" w:sz="0" w:space="0" w:color="auto"/>
                    <w:left w:val="none" w:sz="0" w:space="0" w:color="auto"/>
                    <w:bottom w:val="none" w:sz="0" w:space="0" w:color="auto"/>
                    <w:right w:val="none" w:sz="0" w:space="0" w:color="auto"/>
                  </w:divBdr>
                  <w:divsChild>
                    <w:div w:id="12749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370805">
          <w:marLeft w:val="0"/>
          <w:marRight w:val="0"/>
          <w:marTop w:val="0"/>
          <w:marBottom w:val="0"/>
          <w:divBdr>
            <w:top w:val="none" w:sz="0" w:space="0" w:color="auto"/>
            <w:left w:val="none" w:sz="0" w:space="0" w:color="auto"/>
            <w:bottom w:val="none" w:sz="0" w:space="0" w:color="auto"/>
            <w:right w:val="none" w:sz="0" w:space="0" w:color="auto"/>
          </w:divBdr>
        </w:div>
        <w:div w:id="809129888">
          <w:marLeft w:val="0"/>
          <w:marRight w:val="0"/>
          <w:marTop w:val="0"/>
          <w:marBottom w:val="0"/>
          <w:divBdr>
            <w:top w:val="none" w:sz="0" w:space="0" w:color="auto"/>
            <w:left w:val="none" w:sz="0" w:space="0" w:color="auto"/>
            <w:bottom w:val="none" w:sz="0" w:space="0" w:color="auto"/>
            <w:right w:val="none" w:sz="0" w:space="0" w:color="auto"/>
          </w:divBdr>
        </w:div>
        <w:div w:id="854340508">
          <w:marLeft w:val="0"/>
          <w:marRight w:val="0"/>
          <w:marTop w:val="0"/>
          <w:marBottom w:val="0"/>
          <w:divBdr>
            <w:top w:val="none" w:sz="0" w:space="0" w:color="auto"/>
            <w:left w:val="none" w:sz="0" w:space="0" w:color="auto"/>
            <w:bottom w:val="none" w:sz="0" w:space="0" w:color="auto"/>
            <w:right w:val="none" w:sz="0" w:space="0" w:color="auto"/>
          </w:divBdr>
        </w:div>
        <w:div w:id="882014785">
          <w:marLeft w:val="0"/>
          <w:marRight w:val="0"/>
          <w:marTop w:val="0"/>
          <w:marBottom w:val="0"/>
          <w:divBdr>
            <w:top w:val="none" w:sz="0" w:space="0" w:color="auto"/>
            <w:left w:val="none" w:sz="0" w:space="0" w:color="auto"/>
            <w:bottom w:val="none" w:sz="0" w:space="0" w:color="auto"/>
            <w:right w:val="none" w:sz="0" w:space="0" w:color="auto"/>
          </w:divBdr>
        </w:div>
        <w:div w:id="919100401">
          <w:marLeft w:val="0"/>
          <w:marRight w:val="0"/>
          <w:marTop w:val="0"/>
          <w:marBottom w:val="0"/>
          <w:divBdr>
            <w:top w:val="none" w:sz="0" w:space="0" w:color="auto"/>
            <w:left w:val="none" w:sz="0" w:space="0" w:color="auto"/>
            <w:bottom w:val="none" w:sz="0" w:space="0" w:color="auto"/>
            <w:right w:val="none" w:sz="0" w:space="0" w:color="auto"/>
          </w:divBdr>
        </w:div>
        <w:div w:id="1034235592">
          <w:marLeft w:val="0"/>
          <w:marRight w:val="0"/>
          <w:marTop w:val="0"/>
          <w:marBottom w:val="0"/>
          <w:divBdr>
            <w:top w:val="none" w:sz="0" w:space="0" w:color="auto"/>
            <w:left w:val="none" w:sz="0" w:space="0" w:color="auto"/>
            <w:bottom w:val="none" w:sz="0" w:space="0" w:color="auto"/>
            <w:right w:val="none" w:sz="0" w:space="0" w:color="auto"/>
          </w:divBdr>
          <w:divsChild>
            <w:div w:id="66273516">
              <w:marLeft w:val="0"/>
              <w:marRight w:val="0"/>
              <w:marTop w:val="0"/>
              <w:marBottom w:val="0"/>
              <w:divBdr>
                <w:top w:val="none" w:sz="0" w:space="0" w:color="auto"/>
                <w:left w:val="none" w:sz="0" w:space="0" w:color="auto"/>
                <w:bottom w:val="none" w:sz="0" w:space="0" w:color="auto"/>
                <w:right w:val="none" w:sz="0" w:space="0" w:color="auto"/>
              </w:divBdr>
            </w:div>
            <w:div w:id="1063333944">
              <w:marLeft w:val="0"/>
              <w:marRight w:val="0"/>
              <w:marTop w:val="0"/>
              <w:marBottom w:val="0"/>
              <w:divBdr>
                <w:top w:val="none" w:sz="0" w:space="0" w:color="auto"/>
                <w:left w:val="none" w:sz="0" w:space="0" w:color="auto"/>
                <w:bottom w:val="none" w:sz="0" w:space="0" w:color="auto"/>
                <w:right w:val="none" w:sz="0" w:space="0" w:color="auto"/>
              </w:divBdr>
            </w:div>
            <w:div w:id="1103915204">
              <w:marLeft w:val="0"/>
              <w:marRight w:val="0"/>
              <w:marTop w:val="0"/>
              <w:marBottom w:val="0"/>
              <w:divBdr>
                <w:top w:val="none" w:sz="0" w:space="0" w:color="auto"/>
                <w:left w:val="none" w:sz="0" w:space="0" w:color="auto"/>
                <w:bottom w:val="none" w:sz="0" w:space="0" w:color="auto"/>
                <w:right w:val="none" w:sz="0" w:space="0" w:color="auto"/>
              </w:divBdr>
            </w:div>
            <w:div w:id="1125541233">
              <w:marLeft w:val="0"/>
              <w:marRight w:val="0"/>
              <w:marTop w:val="0"/>
              <w:marBottom w:val="0"/>
              <w:divBdr>
                <w:top w:val="none" w:sz="0" w:space="0" w:color="auto"/>
                <w:left w:val="none" w:sz="0" w:space="0" w:color="auto"/>
                <w:bottom w:val="none" w:sz="0" w:space="0" w:color="auto"/>
                <w:right w:val="none" w:sz="0" w:space="0" w:color="auto"/>
              </w:divBdr>
            </w:div>
            <w:div w:id="1258561150">
              <w:marLeft w:val="0"/>
              <w:marRight w:val="0"/>
              <w:marTop w:val="0"/>
              <w:marBottom w:val="0"/>
              <w:divBdr>
                <w:top w:val="none" w:sz="0" w:space="0" w:color="auto"/>
                <w:left w:val="none" w:sz="0" w:space="0" w:color="auto"/>
                <w:bottom w:val="none" w:sz="0" w:space="0" w:color="auto"/>
                <w:right w:val="none" w:sz="0" w:space="0" w:color="auto"/>
              </w:divBdr>
            </w:div>
            <w:div w:id="1375082184">
              <w:marLeft w:val="0"/>
              <w:marRight w:val="0"/>
              <w:marTop w:val="0"/>
              <w:marBottom w:val="0"/>
              <w:divBdr>
                <w:top w:val="none" w:sz="0" w:space="0" w:color="auto"/>
                <w:left w:val="none" w:sz="0" w:space="0" w:color="auto"/>
                <w:bottom w:val="none" w:sz="0" w:space="0" w:color="auto"/>
                <w:right w:val="none" w:sz="0" w:space="0" w:color="auto"/>
              </w:divBdr>
            </w:div>
            <w:div w:id="1596478510">
              <w:marLeft w:val="0"/>
              <w:marRight w:val="0"/>
              <w:marTop w:val="0"/>
              <w:marBottom w:val="0"/>
              <w:divBdr>
                <w:top w:val="none" w:sz="0" w:space="0" w:color="auto"/>
                <w:left w:val="none" w:sz="0" w:space="0" w:color="auto"/>
                <w:bottom w:val="none" w:sz="0" w:space="0" w:color="auto"/>
                <w:right w:val="none" w:sz="0" w:space="0" w:color="auto"/>
              </w:divBdr>
            </w:div>
            <w:div w:id="2014986400">
              <w:marLeft w:val="0"/>
              <w:marRight w:val="0"/>
              <w:marTop w:val="0"/>
              <w:marBottom w:val="0"/>
              <w:divBdr>
                <w:top w:val="none" w:sz="0" w:space="0" w:color="auto"/>
                <w:left w:val="none" w:sz="0" w:space="0" w:color="auto"/>
                <w:bottom w:val="none" w:sz="0" w:space="0" w:color="auto"/>
                <w:right w:val="none" w:sz="0" w:space="0" w:color="auto"/>
              </w:divBdr>
            </w:div>
            <w:div w:id="2056275133">
              <w:marLeft w:val="0"/>
              <w:marRight w:val="0"/>
              <w:marTop w:val="0"/>
              <w:marBottom w:val="0"/>
              <w:divBdr>
                <w:top w:val="none" w:sz="0" w:space="0" w:color="auto"/>
                <w:left w:val="none" w:sz="0" w:space="0" w:color="auto"/>
                <w:bottom w:val="none" w:sz="0" w:space="0" w:color="auto"/>
                <w:right w:val="none" w:sz="0" w:space="0" w:color="auto"/>
              </w:divBdr>
            </w:div>
          </w:divsChild>
        </w:div>
        <w:div w:id="1036733885">
          <w:marLeft w:val="0"/>
          <w:marRight w:val="0"/>
          <w:marTop w:val="0"/>
          <w:marBottom w:val="0"/>
          <w:divBdr>
            <w:top w:val="none" w:sz="0" w:space="0" w:color="auto"/>
            <w:left w:val="none" w:sz="0" w:space="0" w:color="auto"/>
            <w:bottom w:val="none" w:sz="0" w:space="0" w:color="auto"/>
            <w:right w:val="none" w:sz="0" w:space="0" w:color="auto"/>
          </w:divBdr>
        </w:div>
        <w:div w:id="1073355840">
          <w:marLeft w:val="0"/>
          <w:marRight w:val="0"/>
          <w:marTop w:val="0"/>
          <w:marBottom w:val="0"/>
          <w:divBdr>
            <w:top w:val="none" w:sz="0" w:space="0" w:color="auto"/>
            <w:left w:val="none" w:sz="0" w:space="0" w:color="auto"/>
            <w:bottom w:val="none" w:sz="0" w:space="0" w:color="auto"/>
            <w:right w:val="none" w:sz="0" w:space="0" w:color="auto"/>
          </w:divBdr>
        </w:div>
        <w:div w:id="1086342666">
          <w:marLeft w:val="0"/>
          <w:marRight w:val="0"/>
          <w:marTop w:val="0"/>
          <w:marBottom w:val="0"/>
          <w:divBdr>
            <w:top w:val="none" w:sz="0" w:space="0" w:color="auto"/>
            <w:left w:val="none" w:sz="0" w:space="0" w:color="auto"/>
            <w:bottom w:val="none" w:sz="0" w:space="0" w:color="auto"/>
            <w:right w:val="none" w:sz="0" w:space="0" w:color="auto"/>
          </w:divBdr>
          <w:divsChild>
            <w:div w:id="88698896">
              <w:marLeft w:val="0"/>
              <w:marRight w:val="0"/>
              <w:marTop w:val="0"/>
              <w:marBottom w:val="0"/>
              <w:divBdr>
                <w:top w:val="none" w:sz="0" w:space="0" w:color="auto"/>
                <w:left w:val="none" w:sz="0" w:space="0" w:color="auto"/>
                <w:bottom w:val="none" w:sz="0" w:space="0" w:color="auto"/>
                <w:right w:val="none" w:sz="0" w:space="0" w:color="auto"/>
              </w:divBdr>
            </w:div>
            <w:div w:id="125314958">
              <w:marLeft w:val="0"/>
              <w:marRight w:val="0"/>
              <w:marTop w:val="0"/>
              <w:marBottom w:val="0"/>
              <w:divBdr>
                <w:top w:val="none" w:sz="0" w:space="0" w:color="auto"/>
                <w:left w:val="none" w:sz="0" w:space="0" w:color="auto"/>
                <w:bottom w:val="none" w:sz="0" w:space="0" w:color="auto"/>
                <w:right w:val="none" w:sz="0" w:space="0" w:color="auto"/>
              </w:divBdr>
            </w:div>
            <w:div w:id="137574287">
              <w:marLeft w:val="0"/>
              <w:marRight w:val="0"/>
              <w:marTop w:val="0"/>
              <w:marBottom w:val="0"/>
              <w:divBdr>
                <w:top w:val="none" w:sz="0" w:space="0" w:color="auto"/>
                <w:left w:val="none" w:sz="0" w:space="0" w:color="auto"/>
                <w:bottom w:val="none" w:sz="0" w:space="0" w:color="auto"/>
                <w:right w:val="none" w:sz="0" w:space="0" w:color="auto"/>
              </w:divBdr>
            </w:div>
            <w:div w:id="280840429">
              <w:marLeft w:val="0"/>
              <w:marRight w:val="0"/>
              <w:marTop w:val="0"/>
              <w:marBottom w:val="0"/>
              <w:divBdr>
                <w:top w:val="none" w:sz="0" w:space="0" w:color="auto"/>
                <w:left w:val="none" w:sz="0" w:space="0" w:color="auto"/>
                <w:bottom w:val="none" w:sz="0" w:space="0" w:color="auto"/>
                <w:right w:val="none" w:sz="0" w:space="0" w:color="auto"/>
              </w:divBdr>
            </w:div>
            <w:div w:id="593828351">
              <w:marLeft w:val="0"/>
              <w:marRight w:val="0"/>
              <w:marTop w:val="0"/>
              <w:marBottom w:val="0"/>
              <w:divBdr>
                <w:top w:val="none" w:sz="0" w:space="0" w:color="auto"/>
                <w:left w:val="none" w:sz="0" w:space="0" w:color="auto"/>
                <w:bottom w:val="none" w:sz="0" w:space="0" w:color="auto"/>
                <w:right w:val="none" w:sz="0" w:space="0" w:color="auto"/>
              </w:divBdr>
            </w:div>
            <w:div w:id="812870946">
              <w:marLeft w:val="0"/>
              <w:marRight w:val="0"/>
              <w:marTop w:val="0"/>
              <w:marBottom w:val="0"/>
              <w:divBdr>
                <w:top w:val="none" w:sz="0" w:space="0" w:color="auto"/>
                <w:left w:val="none" w:sz="0" w:space="0" w:color="auto"/>
                <w:bottom w:val="none" w:sz="0" w:space="0" w:color="auto"/>
                <w:right w:val="none" w:sz="0" w:space="0" w:color="auto"/>
              </w:divBdr>
            </w:div>
            <w:div w:id="824584615">
              <w:marLeft w:val="0"/>
              <w:marRight w:val="0"/>
              <w:marTop w:val="0"/>
              <w:marBottom w:val="0"/>
              <w:divBdr>
                <w:top w:val="none" w:sz="0" w:space="0" w:color="auto"/>
                <w:left w:val="none" w:sz="0" w:space="0" w:color="auto"/>
                <w:bottom w:val="none" w:sz="0" w:space="0" w:color="auto"/>
                <w:right w:val="none" w:sz="0" w:space="0" w:color="auto"/>
              </w:divBdr>
            </w:div>
            <w:div w:id="1120950734">
              <w:marLeft w:val="0"/>
              <w:marRight w:val="0"/>
              <w:marTop w:val="0"/>
              <w:marBottom w:val="0"/>
              <w:divBdr>
                <w:top w:val="none" w:sz="0" w:space="0" w:color="auto"/>
                <w:left w:val="none" w:sz="0" w:space="0" w:color="auto"/>
                <w:bottom w:val="none" w:sz="0" w:space="0" w:color="auto"/>
                <w:right w:val="none" w:sz="0" w:space="0" w:color="auto"/>
              </w:divBdr>
            </w:div>
            <w:div w:id="1146969172">
              <w:marLeft w:val="0"/>
              <w:marRight w:val="0"/>
              <w:marTop w:val="0"/>
              <w:marBottom w:val="0"/>
              <w:divBdr>
                <w:top w:val="none" w:sz="0" w:space="0" w:color="auto"/>
                <w:left w:val="none" w:sz="0" w:space="0" w:color="auto"/>
                <w:bottom w:val="none" w:sz="0" w:space="0" w:color="auto"/>
                <w:right w:val="none" w:sz="0" w:space="0" w:color="auto"/>
              </w:divBdr>
            </w:div>
            <w:div w:id="1235822927">
              <w:marLeft w:val="0"/>
              <w:marRight w:val="0"/>
              <w:marTop w:val="0"/>
              <w:marBottom w:val="0"/>
              <w:divBdr>
                <w:top w:val="none" w:sz="0" w:space="0" w:color="auto"/>
                <w:left w:val="none" w:sz="0" w:space="0" w:color="auto"/>
                <w:bottom w:val="none" w:sz="0" w:space="0" w:color="auto"/>
                <w:right w:val="none" w:sz="0" w:space="0" w:color="auto"/>
              </w:divBdr>
            </w:div>
            <w:div w:id="1259942296">
              <w:marLeft w:val="0"/>
              <w:marRight w:val="0"/>
              <w:marTop w:val="0"/>
              <w:marBottom w:val="0"/>
              <w:divBdr>
                <w:top w:val="none" w:sz="0" w:space="0" w:color="auto"/>
                <w:left w:val="none" w:sz="0" w:space="0" w:color="auto"/>
                <w:bottom w:val="none" w:sz="0" w:space="0" w:color="auto"/>
                <w:right w:val="none" w:sz="0" w:space="0" w:color="auto"/>
              </w:divBdr>
            </w:div>
            <w:div w:id="1404795092">
              <w:marLeft w:val="0"/>
              <w:marRight w:val="0"/>
              <w:marTop w:val="0"/>
              <w:marBottom w:val="0"/>
              <w:divBdr>
                <w:top w:val="none" w:sz="0" w:space="0" w:color="auto"/>
                <w:left w:val="none" w:sz="0" w:space="0" w:color="auto"/>
                <w:bottom w:val="none" w:sz="0" w:space="0" w:color="auto"/>
                <w:right w:val="none" w:sz="0" w:space="0" w:color="auto"/>
              </w:divBdr>
            </w:div>
            <w:div w:id="1543056906">
              <w:marLeft w:val="0"/>
              <w:marRight w:val="0"/>
              <w:marTop w:val="0"/>
              <w:marBottom w:val="0"/>
              <w:divBdr>
                <w:top w:val="none" w:sz="0" w:space="0" w:color="auto"/>
                <w:left w:val="none" w:sz="0" w:space="0" w:color="auto"/>
                <w:bottom w:val="none" w:sz="0" w:space="0" w:color="auto"/>
                <w:right w:val="none" w:sz="0" w:space="0" w:color="auto"/>
              </w:divBdr>
            </w:div>
            <w:div w:id="1574320109">
              <w:marLeft w:val="0"/>
              <w:marRight w:val="0"/>
              <w:marTop w:val="0"/>
              <w:marBottom w:val="0"/>
              <w:divBdr>
                <w:top w:val="none" w:sz="0" w:space="0" w:color="auto"/>
                <w:left w:val="none" w:sz="0" w:space="0" w:color="auto"/>
                <w:bottom w:val="none" w:sz="0" w:space="0" w:color="auto"/>
                <w:right w:val="none" w:sz="0" w:space="0" w:color="auto"/>
              </w:divBdr>
            </w:div>
            <w:div w:id="1637753874">
              <w:marLeft w:val="0"/>
              <w:marRight w:val="0"/>
              <w:marTop w:val="0"/>
              <w:marBottom w:val="0"/>
              <w:divBdr>
                <w:top w:val="none" w:sz="0" w:space="0" w:color="auto"/>
                <w:left w:val="none" w:sz="0" w:space="0" w:color="auto"/>
                <w:bottom w:val="none" w:sz="0" w:space="0" w:color="auto"/>
                <w:right w:val="none" w:sz="0" w:space="0" w:color="auto"/>
              </w:divBdr>
            </w:div>
            <w:div w:id="1756824635">
              <w:marLeft w:val="0"/>
              <w:marRight w:val="0"/>
              <w:marTop w:val="0"/>
              <w:marBottom w:val="0"/>
              <w:divBdr>
                <w:top w:val="none" w:sz="0" w:space="0" w:color="auto"/>
                <w:left w:val="none" w:sz="0" w:space="0" w:color="auto"/>
                <w:bottom w:val="none" w:sz="0" w:space="0" w:color="auto"/>
                <w:right w:val="none" w:sz="0" w:space="0" w:color="auto"/>
              </w:divBdr>
            </w:div>
            <w:div w:id="1785031539">
              <w:marLeft w:val="0"/>
              <w:marRight w:val="0"/>
              <w:marTop w:val="0"/>
              <w:marBottom w:val="0"/>
              <w:divBdr>
                <w:top w:val="none" w:sz="0" w:space="0" w:color="auto"/>
                <w:left w:val="none" w:sz="0" w:space="0" w:color="auto"/>
                <w:bottom w:val="none" w:sz="0" w:space="0" w:color="auto"/>
                <w:right w:val="none" w:sz="0" w:space="0" w:color="auto"/>
              </w:divBdr>
            </w:div>
            <w:div w:id="1997102785">
              <w:marLeft w:val="0"/>
              <w:marRight w:val="0"/>
              <w:marTop w:val="0"/>
              <w:marBottom w:val="0"/>
              <w:divBdr>
                <w:top w:val="none" w:sz="0" w:space="0" w:color="auto"/>
                <w:left w:val="none" w:sz="0" w:space="0" w:color="auto"/>
                <w:bottom w:val="none" w:sz="0" w:space="0" w:color="auto"/>
                <w:right w:val="none" w:sz="0" w:space="0" w:color="auto"/>
              </w:divBdr>
            </w:div>
          </w:divsChild>
        </w:div>
        <w:div w:id="1119225879">
          <w:marLeft w:val="0"/>
          <w:marRight w:val="0"/>
          <w:marTop w:val="0"/>
          <w:marBottom w:val="0"/>
          <w:divBdr>
            <w:top w:val="none" w:sz="0" w:space="0" w:color="auto"/>
            <w:left w:val="none" w:sz="0" w:space="0" w:color="auto"/>
            <w:bottom w:val="none" w:sz="0" w:space="0" w:color="auto"/>
            <w:right w:val="none" w:sz="0" w:space="0" w:color="auto"/>
          </w:divBdr>
        </w:div>
        <w:div w:id="1123697434">
          <w:marLeft w:val="0"/>
          <w:marRight w:val="0"/>
          <w:marTop w:val="0"/>
          <w:marBottom w:val="0"/>
          <w:divBdr>
            <w:top w:val="none" w:sz="0" w:space="0" w:color="auto"/>
            <w:left w:val="none" w:sz="0" w:space="0" w:color="auto"/>
            <w:bottom w:val="none" w:sz="0" w:space="0" w:color="auto"/>
            <w:right w:val="none" w:sz="0" w:space="0" w:color="auto"/>
          </w:divBdr>
        </w:div>
        <w:div w:id="1141731894">
          <w:marLeft w:val="0"/>
          <w:marRight w:val="0"/>
          <w:marTop w:val="0"/>
          <w:marBottom w:val="0"/>
          <w:divBdr>
            <w:top w:val="none" w:sz="0" w:space="0" w:color="auto"/>
            <w:left w:val="none" w:sz="0" w:space="0" w:color="auto"/>
            <w:bottom w:val="none" w:sz="0" w:space="0" w:color="auto"/>
            <w:right w:val="none" w:sz="0" w:space="0" w:color="auto"/>
          </w:divBdr>
        </w:div>
        <w:div w:id="1155801441">
          <w:marLeft w:val="0"/>
          <w:marRight w:val="0"/>
          <w:marTop w:val="0"/>
          <w:marBottom w:val="0"/>
          <w:divBdr>
            <w:top w:val="none" w:sz="0" w:space="0" w:color="auto"/>
            <w:left w:val="none" w:sz="0" w:space="0" w:color="auto"/>
            <w:bottom w:val="none" w:sz="0" w:space="0" w:color="auto"/>
            <w:right w:val="none" w:sz="0" w:space="0" w:color="auto"/>
          </w:divBdr>
        </w:div>
        <w:div w:id="1221138638">
          <w:marLeft w:val="0"/>
          <w:marRight w:val="0"/>
          <w:marTop w:val="0"/>
          <w:marBottom w:val="0"/>
          <w:divBdr>
            <w:top w:val="none" w:sz="0" w:space="0" w:color="auto"/>
            <w:left w:val="none" w:sz="0" w:space="0" w:color="auto"/>
            <w:bottom w:val="none" w:sz="0" w:space="0" w:color="auto"/>
            <w:right w:val="none" w:sz="0" w:space="0" w:color="auto"/>
          </w:divBdr>
        </w:div>
        <w:div w:id="1233547458">
          <w:marLeft w:val="0"/>
          <w:marRight w:val="0"/>
          <w:marTop w:val="0"/>
          <w:marBottom w:val="0"/>
          <w:divBdr>
            <w:top w:val="none" w:sz="0" w:space="0" w:color="auto"/>
            <w:left w:val="none" w:sz="0" w:space="0" w:color="auto"/>
            <w:bottom w:val="none" w:sz="0" w:space="0" w:color="auto"/>
            <w:right w:val="none" w:sz="0" w:space="0" w:color="auto"/>
          </w:divBdr>
        </w:div>
        <w:div w:id="1291133983">
          <w:marLeft w:val="0"/>
          <w:marRight w:val="0"/>
          <w:marTop w:val="0"/>
          <w:marBottom w:val="0"/>
          <w:divBdr>
            <w:top w:val="none" w:sz="0" w:space="0" w:color="auto"/>
            <w:left w:val="none" w:sz="0" w:space="0" w:color="auto"/>
            <w:bottom w:val="none" w:sz="0" w:space="0" w:color="auto"/>
            <w:right w:val="none" w:sz="0" w:space="0" w:color="auto"/>
          </w:divBdr>
        </w:div>
        <w:div w:id="1304041166">
          <w:marLeft w:val="0"/>
          <w:marRight w:val="0"/>
          <w:marTop w:val="0"/>
          <w:marBottom w:val="0"/>
          <w:divBdr>
            <w:top w:val="none" w:sz="0" w:space="0" w:color="auto"/>
            <w:left w:val="none" w:sz="0" w:space="0" w:color="auto"/>
            <w:bottom w:val="none" w:sz="0" w:space="0" w:color="auto"/>
            <w:right w:val="none" w:sz="0" w:space="0" w:color="auto"/>
          </w:divBdr>
        </w:div>
        <w:div w:id="1525902353">
          <w:marLeft w:val="0"/>
          <w:marRight w:val="0"/>
          <w:marTop w:val="0"/>
          <w:marBottom w:val="0"/>
          <w:divBdr>
            <w:top w:val="none" w:sz="0" w:space="0" w:color="auto"/>
            <w:left w:val="none" w:sz="0" w:space="0" w:color="auto"/>
            <w:bottom w:val="none" w:sz="0" w:space="0" w:color="auto"/>
            <w:right w:val="none" w:sz="0" w:space="0" w:color="auto"/>
          </w:divBdr>
        </w:div>
        <w:div w:id="1534999655">
          <w:marLeft w:val="0"/>
          <w:marRight w:val="0"/>
          <w:marTop w:val="0"/>
          <w:marBottom w:val="0"/>
          <w:divBdr>
            <w:top w:val="none" w:sz="0" w:space="0" w:color="auto"/>
            <w:left w:val="none" w:sz="0" w:space="0" w:color="auto"/>
            <w:bottom w:val="none" w:sz="0" w:space="0" w:color="auto"/>
            <w:right w:val="none" w:sz="0" w:space="0" w:color="auto"/>
          </w:divBdr>
        </w:div>
        <w:div w:id="1551651092">
          <w:marLeft w:val="0"/>
          <w:marRight w:val="0"/>
          <w:marTop w:val="0"/>
          <w:marBottom w:val="0"/>
          <w:divBdr>
            <w:top w:val="none" w:sz="0" w:space="0" w:color="auto"/>
            <w:left w:val="none" w:sz="0" w:space="0" w:color="auto"/>
            <w:bottom w:val="none" w:sz="0" w:space="0" w:color="auto"/>
            <w:right w:val="none" w:sz="0" w:space="0" w:color="auto"/>
          </w:divBdr>
          <w:divsChild>
            <w:div w:id="71314554">
              <w:marLeft w:val="0"/>
              <w:marRight w:val="0"/>
              <w:marTop w:val="0"/>
              <w:marBottom w:val="0"/>
              <w:divBdr>
                <w:top w:val="none" w:sz="0" w:space="0" w:color="auto"/>
                <w:left w:val="none" w:sz="0" w:space="0" w:color="auto"/>
                <w:bottom w:val="none" w:sz="0" w:space="0" w:color="auto"/>
                <w:right w:val="none" w:sz="0" w:space="0" w:color="auto"/>
              </w:divBdr>
            </w:div>
            <w:div w:id="194734589">
              <w:marLeft w:val="0"/>
              <w:marRight w:val="0"/>
              <w:marTop w:val="0"/>
              <w:marBottom w:val="0"/>
              <w:divBdr>
                <w:top w:val="none" w:sz="0" w:space="0" w:color="auto"/>
                <w:left w:val="none" w:sz="0" w:space="0" w:color="auto"/>
                <w:bottom w:val="none" w:sz="0" w:space="0" w:color="auto"/>
                <w:right w:val="none" w:sz="0" w:space="0" w:color="auto"/>
              </w:divBdr>
            </w:div>
            <w:div w:id="213665429">
              <w:marLeft w:val="0"/>
              <w:marRight w:val="0"/>
              <w:marTop w:val="0"/>
              <w:marBottom w:val="0"/>
              <w:divBdr>
                <w:top w:val="none" w:sz="0" w:space="0" w:color="auto"/>
                <w:left w:val="none" w:sz="0" w:space="0" w:color="auto"/>
                <w:bottom w:val="none" w:sz="0" w:space="0" w:color="auto"/>
                <w:right w:val="none" w:sz="0" w:space="0" w:color="auto"/>
              </w:divBdr>
            </w:div>
            <w:div w:id="216670764">
              <w:marLeft w:val="0"/>
              <w:marRight w:val="0"/>
              <w:marTop w:val="0"/>
              <w:marBottom w:val="0"/>
              <w:divBdr>
                <w:top w:val="none" w:sz="0" w:space="0" w:color="auto"/>
                <w:left w:val="none" w:sz="0" w:space="0" w:color="auto"/>
                <w:bottom w:val="none" w:sz="0" w:space="0" w:color="auto"/>
                <w:right w:val="none" w:sz="0" w:space="0" w:color="auto"/>
              </w:divBdr>
            </w:div>
            <w:div w:id="317459006">
              <w:marLeft w:val="0"/>
              <w:marRight w:val="0"/>
              <w:marTop w:val="0"/>
              <w:marBottom w:val="0"/>
              <w:divBdr>
                <w:top w:val="none" w:sz="0" w:space="0" w:color="auto"/>
                <w:left w:val="none" w:sz="0" w:space="0" w:color="auto"/>
                <w:bottom w:val="none" w:sz="0" w:space="0" w:color="auto"/>
                <w:right w:val="none" w:sz="0" w:space="0" w:color="auto"/>
              </w:divBdr>
            </w:div>
            <w:div w:id="339312030">
              <w:marLeft w:val="0"/>
              <w:marRight w:val="0"/>
              <w:marTop w:val="0"/>
              <w:marBottom w:val="0"/>
              <w:divBdr>
                <w:top w:val="none" w:sz="0" w:space="0" w:color="auto"/>
                <w:left w:val="none" w:sz="0" w:space="0" w:color="auto"/>
                <w:bottom w:val="none" w:sz="0" w:space="0" w:color="auto"/>
                <w:right w:val="none" w:sz="0" w:space="0" w:color="auto"/>
              </w:divBdr>
            </w:div>
            <w:div w:id="541332471">
              <w:marLeft w:val="0"/>
              <w:marRight w:val="0"/>
              <w:marTop w:val="0"/>
              <w:marBottom w:val="0"/>
              <w:divBdr>
                <w:top w:val="none" w:sz="0" w:space="0" w:color="auto"/>
                <w:left w:val="none" w:sz="0" w:space="0" w:color="auto"/>
                <w:bottom w:val="none" w:sz="0" w:space="0" w:color="auto"/>
                <w:right w:val="none" w:sz="0" w:space="0" w:color="auto"/>
              </w:divBdr>
            </w:div>
            <w:div w:id="980353695">
              <w:marLeft w:val="0"/>
              <w:marRight w:val="0"/>
              <w:marTop w:val="0"/>
              <w:marBottom w:val="0"/>
              <w:divBdr>
                <w:top w:val="none" w:sz="0" w:space="0" w:color="auto"/>
                <w:left w:val="none" w:sz="0" w:space="0" w:color="auto"/>
                <w:bottom w:val="none" w:sz="0" w:space="0" w:color="auto"/>
                <w:right w:val="none" w:sz="0" w:space="0" w:color="auto"/>
              </w:divBdr>
            </w:div>
            <w:div w:id="1005281738">
              <w:marLeft w:val="0"/>
              <w:marRight w:val="0"/>
              <w:marTop w:val="0"/>
              <w:marBottom w:val="0"/>
              <w:divBdr>
                <w:top w:val="none" w:sz="0" w:space="0" w:color="auto"/>
                <w:left w:val="none" w:sz="0" w:space="0" w:color="auto"/>
                <w:bottom w:val="none" w:sz="0" w:space="0" w:color="auto"/>
                <w:right w:val="none" w:sz="0" w:space="0" w:color="auto"/>
              </w:divBdr>
            </w:div>
            <w:div w:id="1073815066">
              <w:marLeft w:val="0"/>
              <w:marRight w:val="0"/>
              <w:marTop w:val="0"/>
              <w:marBottom w:val="0"/>
              <w:divBdr>
                <w:top w:val="none" w:sz="0" w:space="0" w:color="auto"/>
                <w:left w:val="none" w:sz="0" w:space="0" w:color="auto"/>
                <w:bottom w:val="none" w:sz="0" w:space="0" w:color="auto"/>
                <w:right w:val="none" w:sz="0" w:space="0" w:color="auto"/>
              </w:divBdr>
            </w:div>
            <w:div w:id="1230727775">
              <w:marLeft w:val="0"/>
              <w:marRight w:val="0"/>
              <w:marTop w:val="0"/>
              <w:marBottom w:val="0"/>
              <w:divBdr>
                <w:top w:val="none" w:sz="0" w:space="0" w:color="auto"/>
                <w:left w:val="none" w:sz="0" w:space="0" w:color="auto"/>
                <w:bottom w:val="none" w:sz="0" w:space="0" w:color="auto"/>
                <w:right w:val="none" w:sz="0" w:space="0" w:color="auto"/>
              </w:divBdr>
            </w:div>
            <w:div w:id="1487012172">
              <w:marLeft w:val="0"/>
              <w:marRight w:val="0"/>
              <w:marTop w:val="0"/>
              <w:marBottom w:val="0"/>
              <w:divBdr>
                <w:top w:val="none" w:sz="0" w:space="0" w:color="auto"/>
                <w:left w:val="none" w:sz="0" w:space="0" w:color="auto"/>
                <w:bottom w:val="none" w:sz="0" w:space="0" w:color="auto"/>
                <w:right w:val="none" w:sz="0" w:space="0" w:color="auto"/>
              </w:divBdr>
            </w:div>
            <w:div w:id="1551846235">
              <w:marLeft w:val="0"/>
              <w:marRight w:val="0"/>
              <w:marTop w:val="0"/>
              <w:marBottom w:val="0"/>
              <w:divBdr>
                <w:top w:val="none" w:sz="0" w:space="0" w:color="auto"/>
                <w:left w:val="none" w:sz="0" w:space="0" w:color="auto"/>
                <w:bottom w:val="none" w:sz="0" w:space="0" w:color="auto"/>
                <w:right w:val="none" w:sz="0" w:space="0" w:color="auto"/>
              </w:divBdr>
            </w:div>
            <w:div w:id="1975867312">
              <w:marLeft w:val="0"/>
              <w:marRight w:val="0"/>
              <w:marTop w:val="0"/>
              <w:marBottom w:val="0"/>
              <w:divBdr>
                <w:top w:val="none" w:sz="0" w:space="0" w:color="auto"/>
                <w:left w:val="none" w:sz="0" w:space="0" w:color="auto"/>
                <w:bottom w:val="none" w:sz="0" w:space="0" w:color="auto"/>
                <w:right w:val="none" w:sz="0" w:space="0" w:color="auto"/>
              </w:divBdr>
            </w:div>
            <w:div w:id="2091463697">
              <w:marLeft w:val="0"/>
              <w:marRight w:val="0"/>
              <w:marTop w:val="0"/>
              <w:marBottom w:val="0"/>
              <w:divBdr>
                <w:top w:val="none" w:sz="0" w:space="0" w:color="auto"/>
                <w:left w:val="none" w:sz="0" w:space="0" w:color="auto"/>
                <w:bottom w:val="none" w:sz="0" w:space="0" w:color="auto"/>
                <w:right w:val="none" w:sz="0" w:space="0" w:color="auto"/>
              </w:divBdr>
            </w:div>
          </w:divsChild>
        </w:div>
        <w:div w:id="1577595105">
          <w:marLeft w:val="0"/>
          <w:marRight w:val="0"/>
          <w:marTop w:val="0"/>
          <w:marBottom w:val="0"/>
          <w:divBdr>
            <w:top w:val="none" w:sz="0" w:space="0" w:color="auto"/>
            <w:left w:val="none" w:sz="0" w:space="0" w:color="auto"/>
            <w:bottom w:val="none" w:sz="0" w:space="0" w:color="auto"/>
            <w:right w:val="none" w:sz="0" w:space="0" w:color="auto"/>
          </w:divBdr>
          <w:divsChild>
            <w:div w:id="2123841099">
              <w:marLeft w:val="-75"/>
              <w:marRight w:val="0"/>
              <w:marTop w:val="30"/>
              <w:marBottom w:val="30"/>
              <w:divBdr>
                <w:top w:val="none" w:sz="0" w:space="0" w:color="auto"/>
                <w:left w:val="none" w:sz="0" w:space="0" w:color="auto"/>
                <w:bottom w:val="none" w:sz="0" w:space="0" w:color="auto"/>
                <w:right w:val="none" w:sz="0" w:space="0" w:color="auto"/>
              </w:divBdr>
              <w:divsChild>
                <w:div w:id="57559769">
                  <w:marLeft w:val="0"/>
                  <w:marRight w:val="0"/>
                  <w:marTop w:val="0"/>
                  <w:marBottom w:val="0"/>
                  <w:divBdr>
                    <w:top w:val="none" w:sz="0" w:space="0" w:color="auto"/>
                    <w:left w:val="none" w:sz="0" w:space="0" w:color="auto"/>
                    <w:bottom w:val="none" w:sz="0" w:space="0" w:color="auto"/>
                    <w:right w:val="none" w:sz="0" w:space="0" w:color="auto"/>
                  </w:divBdr>
                  <w:divsChild>
                    <w:div w:id="1015110589">
                      <w:marLeft w:val="0"/>
                      <w:marRight w:val="0"/>
                      <w:marTop w:val="0"/>
                      <w:marBottom w:val="0"/>
                      <w:divBdr>
                        <w:top w:val="none" w:sz="0" w:space="0" w:color="auto"/>
                        <w:left w:val="none" w:sz="0" w:space="0" w:color="auto"/>
                        <w:bottom w:val="none" w:sz="0" w:space="0" w:color="auto"/>
                        <w:right w:val="none" w:sz="0" w:space="0" w:color="auto"/>
                      </w:divBdr>
                    </w:div>
                  </w:divsChild>
                </w:div>
                <w:div w:id="102307939">
                  <w:marLeft w:val="0"/>
                  <w:marRight w:val="0"/>
                  <w:marTop w:val="0"/>
                  <w:marBottom w:val="0"/>
                  <w:divBdr>
                    <w:top w:val="none" w:sz="0" w:space="0" w:color="auto"/>
                    <w:left w:val="none" w:sz="0" w:space="0" w:color="auto"/>
                    <w:bottom w:val="none" w:sz="0" w:space="0" w:color="auto"/>
                    <w:right w:val="none" w:sz="0" w:space="0" w:color="auto"/>
                  </w:divBdr>
                  <w:divsChild>
                    <w:div w:id="1187717663">
                      <w:marLeft w:val="0"/>
                      <w:marRight w:val="0"/>
                      <w:marTop w:val="0"/>
                      <w:marBottom w:val="0"/>
                      <w:divBdr>
                        <w:top w:val="none" w:sz="0" w:space="0" w:color="auto"/>
                        <w:left w:val="none" w:sz="0" w:space="0" w:color="auto"/>
                        <w:bottom w:val="none" w:sz="0" w:space="0" w:color="auto"/>
                        <w:right w:val="none" w:sz="0" w:space="0" w:color="auto"/>
                      </w:divBdr>
                    </w:div>
                  </w:divsChild>
                </w:div>
                <w:div w:id="132915175">
                  <w:marLeft w:val="0"/>
                  <w:marRight w:val="0"/>
                  <w:marTop w:val="0"/>
                  <w:marBottom w:val="0"/>
                  <w:divBdr>
                    <w:top w:val="none" w:sz="0" w:space="0" w:color="auto"/>
                    <w:left w:val="none" w:sz="0" w:space="0" w:color="auto"/>
                    <w:bottom w:val="none" w:sz="0" w:space="0" w:color="auto"/>
                    <w:right w:val="none" w:sz="0" w:space="0" w:color="auto"/>
                  </w:divBdr>
                  <w:divsChild>
                    <w:div w:id="355736435">
                      <w:marLeft w:val="0"/>
                      <w:marRight w:val="0"/>
                      <w:marTop w:val="0"/>
                      <w:marBottom w:val="0"/>
                      <w:divBdr>
                        <w:top w:val="none" w:sz="0" w:space="0" w:color="auto"/>
                        <w:left w:val="none" w:sz="0" w:space="0" w:color="auto"/>
                        <w:bottom w:val="none" w:sz="0" w:space="0" w:color="auto"/>
                        <w:right w:val="none" w:sz="0" w:space="0" w:color="auto"/>
                      </w:divBdr>
                    </w:div>
                  </w:divsChild>
                </w:div>
                <w:div w:id="153183416">
                  <w:marLeft w:val="0"/>
                  <w:marRight w:val="0"/>
                  <w:marTop w:val="0"/>
                  <w:marBottom w:val="0"/>
                  <w:divBdr>
                    <w:top w:val="none" w:sz="0" w:space="0" w:color="auto"/>
                    <w:left w:val="none" w:sz="0" w:space="0" w:color="auto"/>
                    <w:bottom w:val="none" w:sz="0" w:space="0" w:color="auto"/>
                    <w:right w:val="none" w:sz="0" w:space="0" w:color="auto"/>
                  </w:divBdr>
                  <w:divsChild>
                    <w:div w:id="501163101">
                      <w:marLeft w:val="0"/>
                      <w:marRight w:val="0"/>
                      <w:marTop w:val="0"/>
                      <w:marBottom w:val="0"/>
                      <w:divBdr>
                        <w:top w:val="none" w:sz="0" w:space="0" w:color="auto"/>
                        <w:left w:val="none" w:sz="0" w:space="0" w:color="auto"/>
                        <w:bottom w:val="none" w:sz="0" w:space="0" w:color="auto"/>
                        <w:right w:val="none" w:sz="0" w:space="0" w:color="auto"/>
                      </w:divBdr>
                    </w:div>
                  </w:divsChild>
                </w:div>
                <w:div w:id="175119873">
                  <w:marLeft w:val="0"/>
                  <w:marRight w:val="0"/>
                  <w:marTop w:val="0"/>
                  <w:marBottom w:val="0"/>
                  <w:divBdr>
                    <w:top w:val="none" w:sz="0" w:space="0" w:color="auto"/>
                    <w:left w:val="none" w:sz="0" w:space="0" w:color="auto"/>
                    <w:bottom w:val="none" w:sz="0" w:space="0" w:color="auto"/>
                    <w:right w:val="none" w:sz="0" w:space="0" w:color="auto"/>
                  </w:divBdr>
                  <w:divsChild>
                    <w:div w:id="1153762064">
                      <w:marLeft w:val="0"/>
                      <w:marRight w:val="0"/>
                      <w:marTop w:val="0"/>
                      <w:marBottom w:val="0"/>
                      <w:divBdr>
                        <w:top w:val="none" w:sz="0" w:space="0" w:color="auto"/>
                        <w:left w:val="none" w:sz="0" w:space="0" w:color="auto"/>
                        <w:bottom w:val="none" w:sz="0" w:space="0" w:color="auto"/>
                        <w:right w:val="none" w:sz="0" w:space="0" w:color="auto"/>
                      </w:divBdr>
                    </w:div>
                  </w:divsChild>
                </w:div>
                <w:div w:id="181288103">
                  <w:marLeft w:val="0"/>
                  <w:marRight w:val="0"/>
                  <w:marTop w:val="0"/>
                  <w:marBottom w:val="0"/>
                  <w:divBdr>
                    <w:top w:val="none" w:sz="0" w:space="0" w:color="auto"/>
                    <w:left w:val="none" w:sz="0" w:space="0" w:color="auto"/>
                    <w:bottom w:val="none" w:sz="0" w:space="0" w:color="auto"/>
                    <w:right w:val="none" w:sz="0" w:space="0" w:color="auto"/>
                  </w:divBdr>
                  <w:divsChild>
                    <w:div w:id="1476339224">
                      <w:marLeft w:val="0"/>
                      <w:marRight w:val="0"/>
                      <w:marTop w:val="0"/>
                      <w:marBottom w:val="0"/>
                      <w:divBdr>
                        <w:top w:val="none" w:sz="0" w:space="0" w:color="auto"/>
                        <w:left w:val="none" w:sz="0" w:space="0" w:color="auto"/>
                        <w:bottom w:val="none" w:sz="0" w:space="0" w:color="auto"/>
                        <w:right w:val="none" w:sz="0" w:space="0" w:color="auto"/>
                      </w:divBdr>
                    </w:div>
                  </w:divsChild>
                </w:div>
                <w:div w:id="230817825">
                  <w:marLeft w:val="0"/>
                  <w:marRight w:val="0"/>
                  <w:marTop w:val="0"/>
                  <w:marBottom w:val="0"/>
                  <w:divBdr>
                    <w:top w:val="none" w:sz="0" w:space="0" w:color="auto"/>
                    <w:left w:val="none" w:sz="0" w:space="0" w:color="auto"/>
                    <w:bottom w:val="none" w:sz="0" w:space="0" w:color="auto"/>
                    <w:right w:val="none" w:sz="0" w:space="0" w:color="auto"/>
                  </w:divBdr>
                  <w:divsChild>
                    <w:div w:id="1917132425">
                      <w:marLeft w:val="0"/>
                      <w:marRight w:val="0"/>
                      <w:marTop w:val="0"/>
                      <w:marBottom w:val="0"/>
                      <w:divBdr>
                        <w:top w:val="none" w:sz="0" w:space="0" w:color="auto"/>
                        <w:left w:val="none" w:sz="0" w:space="0" w:color="auto"/>
                        <w:bottom w:val="none" w:sz="0" w:space="0" w:color="auto"/>
                        <w:right w:val="none" w:sz="0" w:space="0" w:color="auto"/>
                      </w:divBdr>
                    </w:div>
                  </w:divsChild>
                </w:div>
                <w:div w:id="237176933">
                  <w:marLeft w:val="0"/>
                  <w:marRight w:val="0"/>
                  <w:marTop w:val="0"/>
                  <w:marBottom w:val="0"/>
                  <w:divBdr>
                    <w:top w:val="none" w:sz="0" w:space="0" w:color="auto"/>
                    <w:left w:val="none" w:sz="0" w:space="0" w:color="auto"/>
                    <w:bottom w:val="none" w:sz="0" w:space="0" w:color="auto"/>
                    <w:right w:val="none" w:sz="0" w:space="0" w:color="auto"/>
                  </w:divBdr>
                  <w:divsChild>
                    <w:div w:id="127670174">
                      <w:marLeft w:val="0"/>
                      <w:marRight w:val="0"/>
                      <w:marTop w:val="0"/>
                      <w:marBottom w:val="0"/>
                      <w:divBdr>
                        <w:top w:val="none" w:sz="0" w:space="0" w:color="auto"/>
                        <w:left w:val="none" w:sz="0" w:space="0" w:color="auto"/>
                        <w:bottom w:val="none" w:sz="0" w:space="0" w:color="auto"/>
                        <w:right w:val="none" w:sz="0" w:space="0" w:color="auto"/>
                      </w:divBdr>
                    </w:div>
                  </w:divsChild>
                </w:div>
                <w:div w:id="257252649">
                  <w:marLeft w:val="0"/>
                  <w:marRight w:val="0"/>
                  <w:marTop w:val="0"/>
                  <w:marBottom w:val="0"/>
                  <w:divBdr>
                    <w:top w:val="none" w:sz="0" w:space="0" w:color="auto"/>
                    <w:left w:val="none" w:sz="0" w:space="0" w:color="auto"/>
                    <w:bottom w:val="none" w:sz="0" w:space="0" w:color="auto"/>
                    <w:right w:val="none" w:sz="0" w:space="0" w:color="auto"/>
                  </w:divBdr>
                  <w:divsChild>
                    <w:div w:id="1910731234">
                      <w:marLeft w:val="0"/>
                      <w:marRight w:val="0"/>
                      <w:marTop w:val="0"/>
                      <w:marBottom w:val="0"/>
                      <w:divBdr>
                        <w:top w:val="none" w:sz="0" w:space="0" w:color="auto"/>
                        <w:left w:val="none" w:sz="0" w:space="0" w:color="auto"/>
                        <w:bottom w:val="none" w:sz="0" w:space="0" w:color="auto"/>
                        <w:right w:val="none" w:sz="0" w:space="0" w:color="auto"/>
                      </w:divBdr>
                    </w:div>
                  </w:divsChild>
                </w:div>
                <w:div w:id="326400089">
                  <w:marLeft w:val="0"/>
                  <w:marRight w:val="0"/>
                  <w:marTop w:val="0"/>
                  <w:marBottom w:val="0"/>
                  <w:divBdr>
                    <w:top w:val="none" w:sz="0" w:space="0" w:color="auto"/>
                    <w:left w:val="none" w:sz="0" w:space="0" w:color="auto"/>
                    <w:bottom w:val="none" w:sz="0" w:space="0" w:color="auto"/>
                    <w:right w:val="none" w:sz="0" w:space="0" w:color="auto"/>
                  </w:divBdr>
                  <w:divsChild>
                    <w:div w:id="490369973">
                      <w:marLeft w:val="0"/>
                      <w:marRight w:val="0"/>
                      <w:marTop w:val="0"/>
                      <w:marBottom w:val="0"/>
                      <w:divBdr>
                        <w:top w:val="none" w:sz="0" w:space="0" w:color="auto"/>
                        <w:left w:val="none" w:sz="0" w:space="0" w:color="auto"/>
                        <w:bottom w:val="none" w:sz="0" w:space="0" w:color="auto"/>
                        <w:right w:val="none" w:sz="0" w:space="0" w:color="auto"/>
                      </w:divBdr>
                    </w:div>
                  </w:divsChild>
                </w:div>
                <w:div w:id="390470603">
                  <w:marLeft w:val="0"/>
                  <w:marRight w:val="0"/>
                  <w:marTop w:val="0"/>
                  <w:marBottom w:val="0"/>
                  <w:divBdr>
                    <w:top w:val="none" w:sz="0" w:space="0" w:color="auto"/>
                    <w:left w:val="none" w:sz="0" w:space="0" w:color="auto"/>
                    <w:bottom w:val="none" w:sz="0" w:space="0" w:color="auto"/>
                    <w:right w:val="none" w:sz="0" w:space="0" w:color="auto"/>
                  </w:divBdr>
                  <w:divsChild>
                    <w:div w:id="2129035053">
                      <w:marLeft w:val="0"/>
                      <w:marRight w:val="0"/>
                      <w:marTop w:val="0"/>
                      <w:marBottom w:val="0"/>
                      <w:divBdr>
                        <w:top w:val="none" w:sz="0" w:space="0" w:color="auto"/>
                        <w:left w:val="none" w:sz="0" w:space="0" w:color="auto"/>
                        <w:bottom w:val="none" w:sz="0" w:space="0" w:color="auto"/>
                        <w:right w:val="none" w:sz="0" w:space="0" w:color="auto"/>
                      </w:divBdr>
                    </w:div>
                  </w:divsChild>
                </w:div>
                <w:div w:id="457458219">
                  <w:marLeft w:val="0"/>
                  <w:marRight w:val="0"/>
                  <w:marTop w:val="0"/>
                  <w:marBottom w:val="0"/>
                  <w:divBdr>
                    <w:top w:val="none" w:sz="0" w:space="0" w:color="auto"/>
                    <w:left w:val="none" w:sz="0" w:space="0" w:color="auto"/>
                    <w:bottom w:val="none" w:sz="0" w:space="0" w:color="auto"/>
                    <w:right w:val="none" w:sz="0" w:space="0" w:color="auto"/>
                  </w:divBdr>
                  <w:divsChild>
                    <w:div w:id="591747406">
                      <w:marLeft w:val="0"/>
                      <w:marRight w:val="0"/>
                      <w:marTop w:val="0"/>
                      <w:marBottom w:val="0"/>
                      <w:divBdr>
                        <w:top w:val="none" w:sz="0" w:space="0" w:color="auto"/>
                        <w:left w:val="none" w:sz="0" w:space="0" w:color="auto"/>
                        <w:bottom w:val="none" w:sz="0" w:space="0" w:color="auto"/>
                        <w:right w:val="none" w:sz="0" w:space="0" w:color="auto"/>
                      </w:divBdr>
                    </w:div>
                  </w:divsChild>
                </w:div>
                <w:div w:id="473370726">
                  <w:marLeft w:val="0"/>
                  <w:marRight w:val="0"/>
                  <w:marTop w:val="0"/>
                  <w:marBottom w:val="0"/>
                  <w:divBdr>
                    <w:top w:val="none" w:sz="0" w:space="0" w:color="auto"/>
                    <w:left w:val="none" w:sz="0" w:space="0" w:color="auto"/>
                    <w:bottom w:val="none" w:sz="0" w:space="0" w:color="auto"/>
                    <w:right w:val="none" w:sz="0" w:space="0" w:color="auto"/>
                  </w:divBdr>
                  <w:divsChild>
                    <w:div w:id="1225213424">
                      <w:marLeft w:val="0"/>
                      <w:marRight w:val="0"/>
                      <w:marTop w:val="0"/>
                      <w:marBottom w:val="0"/>
                      <w:divBdr>
                        <w:top w:val="none" w:sz="0" w:space="0" w:color="auto"/>
                        <w:left w:val="none" w:sz="0" w:space="0" w:color="auto"/>
                        <w:bottom w:val="none" w:sz="0" w:space="0" w:color="auto"/>
                        <w:right w:val="none" w:sz="0" w:space="0" w:color="auto"/>
                      </w:divBdr>
                    </w:div>
                  </w:divsChild>
                </w:div>
                <w:div w:id="533269971">
                  <w:marLeft w:val="0"/>
                  <w:marRight w:val="0"/>
                  <w:marTop w:val="0"/>
                  <w:marBottom w:val="0"/>
                  <w:divBdr>
                    <w:top w:val="none" w:sz="0" w:space="0" w:color="auto"/>
                    <w:left w:val="none" w:sz="0" w:space="0" w:color="auto"/>
                    <w:bottom w:val="none" w:sz="0" w:space="0" w:color="auto"/>
                    <w:right w:val="none" w:sz="0" w:space="0" w:color="auto"/>
                  </w:divBdr>
                  <w:divsChild>
                    <w:div w:id="989217093">
                      <w:marLeft w:val="0"/>
                      <w:marRight w:val="0"/>
                      <w:marTop w:val="0"/>
                      <w:marBottom w:val="0"/>
                      <w:divBdr>
                        <w:top w:val="none" w:sz="0" w:space="0" w:color="auto"/>
                        <w:left w:val="none" w:sz="0" w:space="0" w:color="auto"/>
                        <w:bottom w:val="none" w:sz="0" w:space="0" w:color="auto"/>
                        <w:right w:val="none" w:sz="0" w:space="0" w:color="auto"/>
                      </w:divBdr>
                    </w:div>
                  </w:divsChild>
                </w:div>
                <w:div w:id="533538201">
                  <w:marLeft w:val="0"/>
                  <w:marRight w:val="0"/>
                  <w:marTop w:val="0"/>
                  <w:marBottom w:val="0"/>
                  <w:divBdr>
                    <w:top w:val="none" w:sz="0" w:space="0" w:color="auto"/>
                    <w:left w:val="none" w:sz="0" w:space="0" w:color="auto"/>
                    <w:bottom w:val="none" w:sz="0" w:space="0" w:color="auto"/>
                    <w:right w:val="none" w:sz="0" w:space="0" w:color="auto"/>
                  </w:divBdr>
                  <w:divsChild>
                    <w:div w:id="451243573">
                      <w:marLeft w:val="0"/>
                      <w:marRight w:val="0"/>
                      <w:marTop w:val="0"/>
                      <w:marBottom w:val="0"/>
                      <w:divBdr>
                        <w:top w:val="none" w:sz="0" w:space="0" w:color="auto"/>
                        <w:left w:val="none" w:sz="0" w:space="0" w:color="auto"/>
                        <w:bottom w:val="none" w:sz="0" w:space="0" w:color="auto"/>
                        <w:right w:val="none" w:sz="0" w:space="0" w:color="auto"/>
                      </w:divBdr>
                    </w:div>
                  </w:divsChild>
                </w:div>
                <w:div w:id="542404043">
                  <w:marLeft w:val="0"/>
                  <w:marRight w:val="0"/>
                  <w:marTop w:val="0"/>
                  <w:marBottom w:val="0"/>
                  <w:divBdr>
                    <w:top w:val="none" w:sz="0" w:space="0" w:color="auto"/>
                    <w:left w:val="none" w:sz="0" w:space="0" w:color="auto"/>
                    <w:bottom w:val="none" w:sz="0" w:space="0" w:color="auto"/>
                    <w:right w:val="none" w:sz="0" w:space="0" w:color="auto"/>
                  </w:divBdr>
                  <w:divsChild>
                    <w:div w:id="1866139956">
                      <w:marLeft w:val="0"/>
                      <w:marRight w:val="0"/>
                      <w:marTop w:val="0"/>
                      <w:marBottom w:val="0"/>
                      <w:divBdr>
                        <w:top w:val="none" w:sz="0" w:space="0" w:color="auto"/>
                        <w:left w:val="none" w:sz="0" w:space="0" w:color="auto"/>
                        <w:bottom w:val="none" w:sz="0" w:space="0" w:color="auto"/>
                        <w:right w:val="none" w:sz="0" w:space="0" w:color="auto"/>
                      </w:divBdr>
                    </w:div>
                  </w:divsChild>
                </w:div>
                <w:div w:id="548683593">
                  <w:marLeft w:val="0"/>
                  <w:marRight w:val="0"/>
                  <w:marTop w:val="0"/>
                  <w:marBottom w:val="0"/>
                  <w:divBdr>
                    <w:top w:val="none" w:sz="0" w:space="0" w:color="auto"/>
                    <w:left w:val="none" w:sz="0" w:space="0" w:color="auto"/>
                    <w:bottom w:val="none" w:sz="0" w:space="0" w:color="auto"/>
                    <w:right w:val="none" w:sz="0" w:space="0" w:color="auto"/>
                  </w:divBdr>
                  <w:divsChild>
                    <w:div w:id="329061121">
                      <w:marLeft w:val="0"/>
                      <w:marRight w:val="0"/>
                      <w:marTop w:val="0"/>
                      <w:marBottom w:val="0"/>
                      <w:divBdr>
                        <w:top w:val="none" w:sz="0" w:space="0" w:color="auto"/>
                        <w:left w:val="none" w:sz="0" w:space="0" w:color="auto"/>
                        <w:bottom w:val="none" w:sz="0" w:space="0" w:color="auto"/>
                        <w:right w:val="none" w:sz="0" w:space="0" w:color="auto"/>
                      </w:divBdr>
                    </w:div>
                  </w:divsChild>
                </w:div>
                <w:div w:id="578489750">
                  <w:marLeft w:val="0"/>
                  <w:marRight w:val="0"/>
                  <w:marTop w:val="0"/>
                  <w:marBottom w:val="0"/>
                  <w:divBdr>
                    <w:top w:val="none" w:sz="0" w:space="0" w:color="auto"/>
                    <w:left w:val="none" w:sz="0" w:space="0" w:color="auto"/>
                    <w:bottom w:val="none" w:sz="0" w:space="0" w:color="auto"/>
                    <w:right w:val="none" w:sz="0" w:space="0" w:color="auto"/>
                  </w:divBdr>
                  <w:divsChild>
                    <w:div w:id="148643903">
                      <w:marLeft w:val="0"/>
                      <w:marRight w:val="0"/>
                      <w:marTop w:val="0"/>
                      <w:marBottom w:val="0"/>
                      <w:divBdr>
                        <w:top w:val="none" w:sz="0" w:space="0" w:color="auto"/>
                        <w:left w:val="none" w:sz="0" w:space="0" w:color="auto"/>
                        <w:bottom w:val="none" w:sz="0" w:space="0" w:color="auto"/>
                        <w:right w:val="none" w:sz="0" w:space="0" w:color="auto"/>
                      </w:divBdr>
                    </w:div>
                  </w:divsChild>
                </w:div>
                <w:div w:id="607083526">
                  <w:marLeft w:val="0"/>
                  <w:marRight w:val="0"/>
                  <w:marTop w:val="0"/>
                  <w:marBottom w:val="0"/>
                  <w:divBdr>
                    <w:top w:val="none" w:sz="0" w:space="0" w:color="auto"/>
                    <w:left w:val="none" w:sz="0" w:space="0" w:color="auto"/>
                    <w:bottom w:val="none" w:sz="0" w:space="0" w:color="auto"/>
                    <w:right w:val="none" w:sz="0" w:space="0" w:color="auto"/>
                  </w:divBdr>
                  <w:divsChild>
                    <w:div w:id="1701858794">
                      <w:marLeft w:val="0"/>
                      <w:marRight w:val="0"/>
                      <w:marTop w:val="0"/>
                      <w:marBottom w:val="0"/>
                      <w:divBdr>
                        <w:top w:val="none" w:sz="0" w:space="0" w:color="auto"/>
                        <w:left w:val="none" w:sz="0" w:space="0" w:color="auto"/>
                        <w:bottom w:val="none" w:sz="0" w:space="0" w:color="auto"/>
                        <w:right w:val="none" w:sz="0" w:space="0" w:color="auto"/>
                      </w:divBdr>
                    </w:div>
                  </w:divsChild>
                </w:div>
                <w:div w:id="742798755">
                  <w:marLeft w:val="0"/>
                  <w:marRight w:val="0"/>
                  <w:marTop w:val="0"/>
                  <w:marBottom w:val="0"/>
                  <w:divBdr>
                    <w:top w:val="none" w:sz="0" w:space="0" w:color="auto"/>
                    <w:left w:val="none" w:sz="0" w:space="0" w:color="auto"/>
                    <w:bottom w:val="none" w:sz="0" w:space="0" w:color="auto"/>
                    <w:right w:val="none" w:sz="0" w:space="0" w:color="auto"/>
                  </w:divBdr>
                  <w:divsChild>
                    <w:div w:id="1924142903">
                      <w:marLeft w:val="0"/>
                      <w:marRight w:val="0"/>
                      <w:marTop w:val="0"/>
                      <w:marBottom w:val="0"/>
                      <w:divBdr>
                        <w:top w:val="none" w:sz="0" w:space="0" w:color="auto"/>
                        <w:left w:val="none" w:sz="0" w:space="0" w:color="auto"/>
                        <w:bottom w:val="none" w:sz="0" w:space="0" w:color="auto"/>
                        <w:right w:val="none" w:sz="0" w:space="0" w:color="auto"/>
                      </w:divBdr>
                    </w:div>
                  </w:divsChild>
                </w:div>
                <w:div w:id="861209176">
                  <w:marLeft w:val="0"/>
                  <w:marRight w:val="0"/>
                  <w:marTop w:val="0"/>
                  <w:marBottom w:val="0"/>
                  <w:divBdr>
                    <w:top w:val="none" w:sz="0" w:space="0" w:color="auto"/>
                    <w:left w:val="none" w:sz="0" w:space="0" w:color="auto"/>
                    <w:bottom w:val="none" w:sz="0" w:space="0" w:color="auto"/>
                    <w:right w:val="none" w:sz="0" w:space="0" w:color="auto"/>
                  </w:divBdr>
                  <w:divsChild>
                    <w:div w:id="1356495028">
                      <w:marLeft w:val="0"/>
                      <w:marRight w:val="0"/>
                      <w:marTop w:val="0"/>
                      <w:marBottom w:val="0"/>
                      <w:divBdr>
                        <w:top w:val="none" w:sz="0" w:space="0" w:color="auto"/>
                        <w:left w:val="none" w:sz="0" w:space="0" w:color="auto"/>
                        <w:bottom w:val="none" w:sz="0" w:space="0" w:color="auto"/>
                        <w:right w:val="none" w:sz="0" w:space="0" w:color="auto"/>
                      </w:divBdr>
                    </w:div>
                  </w:divsChild>
                </w:div>
                <w:div w:id="888954653">
                  <w:marLeft w:val="0"/>
                  <w:marRight w:val="0"/>
                  <w:marTop w:val="0"/>
                  <w:marBottom w:val="0"/>
                  <w:divBdr>
                    <w:top w:val="none" w:sz="0" w:space="0" w:color="auto"/>
                    <w:left w:val="none" w:sz="0" w:space="0" w:color="auto"/>
                    <w:bottom w:val="none" w:sz="0" w:space="0" w:color="auto"/>
                    <w:right w:val="none" w:sz="0" w:space="0" w:color="auto"/>
                  </w:divBdr>
                  <w:divsChild>
                    <w:div w:id="467628134">
                      <w:marLeft w:val="0"/>
                      <w:marRight w:val="0"/>
                      <w:marTop w:val="0"/>
                      <w:marBottom w:val="0"/>
                      <w:divBdr>
                        <w:top w:val="none" w:sz="0" w:space="0" w:color="auto"/>
                        <w:left w:val="none" w:sz="0" w:space="0" w:color="auto"/>
                        <w:bottom w:val="none" w:sz="0" w:space="0" w:color="auto"/>
                        <w:right w:val="none" w:sz="0" w:space="0" w:color="auto"/>
                      </w:divBdr>
                    </w:div>
                  </w:divsChild>
                </w:div>
                <w:div w:id="952444116">
                  <w:marLeft w:val="0"/>
                  <w:marRight w:val="0"/>
                  <w:marTop w:val="0"/>
                  <w:marBottom w:val="0"/>
                  <w:divBdr>
                    <w:top w:val="none" w:sz="0" w:space="0" w:color="auto"/>
                    <w:left w:val="none" w:sz="0" w:space="0" w:color="auto"/>
                    <w:bottom w:val="none" w:sz="0" w:space="0" w:color="auto"/>
                    <w:right w:val="none" w:sz="0" w:space="0" w:color="auto"/>
                  </w:divBdr>
                  <w:divsChild>
                    <w:div w:id="706370448">
                      <w:marLeft w:val="0"/>
                      <w:marRight w:val="0"/>
                      <w:marTop w:val="0"/>
                      <w:marBottom w:val="0"/>
                      <w:divBdr>
                        <w:top w:val="none" w:sz="0" w:space="0" w:color="auto"/>
                        <w:left w:val="none" w:sz="0" w:space="0" w:color="auto"/>
                        <w:bottom w:val="none" w:sz="0" w:space="0" w:color="auto"/>
                        <w:right w:val="none" w:sz="0" w:space="0" w:color="auto"/>
                      </w:divBdr>
                    </w:div>
                  </w:divsChild>
                </w:div>
                <w:div w:id="1007368381">
                  <w:marLeft w:val="0"/>
                  <w:marRight w:val="0"/>
                  <w:marTop w:val="0"/>
                  <w:marBottom w:val="0"/>
                  <w:divBdr>
                    <w:top w:val="none" w:sz="0" w:space="0" w:color="auto"/>
                    <w:left w:val="none" w:sz="0" w:space="0" w:color="auto"/>
                    <w:bottom w:val="none" w:sz="0" w:space="0" w:color="auto"/>
                    <w:right w:val="none" w:sz="0" w:space="0" w:color="auto"/>
                  </w:divBdr>
                  <w:divsChild>
                    <w:div w:id="1848403980">
                      <w:marLeft w:val="0"/>
                      <w:marRight w:val="0"/>
                      <w:marTop w:val="0"/>
                      <w:marBottom w:val="0"/>
                      <w:divBdr>
                        <w:top w:val="none" w:sz="0" w:space="0" w:color="auto"/>
                        <w:left w:val="none" w:sz="0" w:space="0" w:color="auto"/>
                        <w:bottom w:val="none" w:sz="0" w:space="0" w:color="auto"/>
                        <w:right w:val="none" w:sz="0" w:space="0" w:color="auto"/>
                      </w:divBdr>
                    </w:div>
                  </w:divsChild>
                </w:div>
                <w:div w:id="1008024847">
                  <w:marLeft w:val="0"/>
                  <w:marRight w:val="0"/>
                  <w:marTop w:val="0"/>
                  <w:marBottom w:val="0"/>
                  <w:divBdr>
                    <w:top w:val="none" w:sz="0" w:space="0" w:color="auto"/>
                    <w:left w:val="none" w:sz="0" w:space="0" w:color="auto"/>
                    <w:bottom w:val="none" w:sz="0" w:space="0" w:color="auto"/>
                    <w:right w:val="none" w:sz="0" w:space="0" w:color="auto"/>
                  </w:divBdr>
                  <w:divsChild>
                    <w:div w:id="929508814">
                      <w:marLeft w:val="0"/>
                      <w:marRight w:val="0"/>
                      <w:marTop w:val="0"/>
                      <w:marBottom w:val="0"/>
                      <w:divBdr>
                        <w:top w:val="none" w:sz="0" w:space="0" w:color="auto"/>
                        <w:left w:val="none" w:sz="0" w:space="0" w:color="auto"/>
                        <w:bottom w:val="none" w:sz="0" w:space="0" w:color="auto"/>
                        <w:right w:val="none" w:sz="0" w:space="0" w:color="auto"/>
                      </w:divBdr>
                    </w:div>
                  </w:divsChild>
                </w:div>
                <w:div w:id="1218277499">
                  <w:marLeft w:val="0"/>
                  <w:marRight w:val="0"/>
                  <w:marTop w:val="0"/>
                  <w:marBottom w:val="0"/>
                  <w:divBdr>
                    <w:top w:val="none" w:sz="0" w:space="0" w:color="auto"/>
                    <w:left w:val="none" w:sz="0" w:space="0" w:color="auto"/>
                    <w:bottom w:val="none" w:sz="0" w:space="0" w:color="auto"/>
                    <w:right w:val="none" w:sz="0" w:space="0" w:color="auto"/>
                  </w:divBdr>
                  <w:divsChild>
                    <w:div w:id="2084792513">
                      <w:marLeft w:val="0"/>
                      <w:marRight w:val="0"/>
                      <w:marTop w:val="0"/>
                      <w:marBottom w:val="0"/>
                      <w:divBdr>
                        <w:top w:val="none" w:sz="0" w:space="0" w:color="auto"/>
                        <w:left w:val="none" w:sz="0" w:space="0" w:color="auto"/>
                        <w:bottom w:val="none" w:sz="0" w:space="0" w:color="auto"/>
                        <w:right w:val="none" w:sz="0" w:space="0" w:color="auto"/>
                      </w:divBdr>
                    </w:div>
                  </w:divsChild>
                </w:div>
                <w:div w:id="1233926520">
                  <w:marLeft w:val="0"/>
                  <w:marRight w:val="0"/>
                  <w:marTop w:val="0"/>
                  <w:marBottom w:val="0"/>
                  <w:divBdr>
                    <w:top w:val="none" w:sz="0" w:space="0" w:color="auto"/>
                    <w:left w:val="none" w:sz="0" w:space="0" w:color="auto"/>
                    <w:bottom w:val="none" w:sz="0" w:space="0" w:color="auto"/>
                    <w:right w:val="none" w:sz="0" w:space="0" w:color="auto"/>
                  </w:divBdr>
                  <w:divsChild>
                    <w:div w:id="1052000032">
                      <w:marLeft w:val="0"/>
                      <w:marRight w:val="0"/>
                      <w:marTop w:val="0"/>
                      <w:marBottom w:val="0"/>
                      <w:divBdr>
                        <w:top w:val="none" w:sz="0" w:space="0" w:color="auto"/>
                        <w:left w:val="none" w:sz="0" w:space="0" w:color="auto"/>
                        <w:bottom w:val="none" w:sz="0" w:space="0" w:color="auto"/>
                        <w:right w:val="none" w:sz="0" w:space="0" w:color="auto"/>
                      </w:divBdr>
                    </w:div>
                  </w:divsChild>
                </w:div>
                <w:div w:id="1318725753">
                  <w:marLeft w:val="0"/>
                  <w:marRight w:val="0"/>
                  <w:marTop w:val="0"/>
                  <w:marBottom w:val="0"/>
                  <w:divBdr>
                    <w:top w:val="none" w:sz="0" w:space="0" w:color="auto"/>
                    <w:left w:val="none" w:sz="0" w:space="0" w:color="auto"/>
                    <w:bottom w:val="none" w:sz="0" w:space="0" w:color="auto"/>
                    <w:right w:val="none" w:sz="0" w:space="0" w:color="auto"/>
                  </w:divBdr>
                  <w:divsChild>
                    <w:div w:id="92822847">
                      <w:marLeft w:val="0"/>
                      <w:marRight w:val="0"/>
                      <w:marTop w:val="0"/>
                      <w:marBottom w:val="0"/>
                      <w:divBdr>
                        <w:top w:val="none" w:sz="0" w:space="0" w:color="auto"/>
                        <w:left w:val="none" w:sz="0" w:space="0" w:color="auto"/>
                        <w:bottom w:val="none" w:sz="0" w:space="0" w:color="auto"/>
                        <w:right w:val="none" w:sz="0" w:space="0" w:color="auto"/>
                      </w:divBdr>
                    </w:div>
                  </w:divsChild>
                </w:div>
                <w:div w:id="1382246271">
                  <w:marLeft w:val="0"/>
                  <w:marRight w:val="0"/>
                  <w:marTop w:val="0"/>
                  <w:marBottom w:val="0"/>
                  <w:divBdr>
                    <w:top w:val="none" w:sz="0" w:space="0" w:color="auto"/>
                    <w:left w:val="none" w:sz="0" w:space="0" w:color="auto"/>
                    <w:bottom w:val="none" w:sz="0" w:space="0" w:color="auto"/>
                    <w:right w:val="none" w:sz="0" w:space="0" w:color="auto"/>
                  </w:divBdr>
                  <w:divsChild>
                    <w:div w:id="1783769513">
                      <w:marLeft w:val="0"/>
                      <w:marRight w:val="0"/>
                      <w:marTop w:val="0"/>
                      <w:marBottom w:val="0"/>
                      <w:divBdr>
                        <w:top w:val="none" w:sz="0" w:space="0" w:color="auto"/>
                        <w:left w:val="none" w:sz="0" w:space="0" w:color="auto"/>
                        <w:bottom w:val="none" w:sz="0" w:space="0" w:color="auto"/>
                        <w:right w:val="none" w:sz="0" w:space="0" w:color="auto"/>
                      </w:divBdr>
                    </w:div>
                  </w:divsChild>
                </w:div>
                <w:div w:id="1409041169">
                  <w:marLeft w:val="0"/>
                  <w:marRight w:val="0"/>
                  <w:marTop w:val="0"/>
                  <w:marBottom w:val="0"/>
                  <w:divBdr>
                    <w:top w:val="none" w:sz="0" w:space="0" w:color="auto"/>
                    <w:left w:val="none" w:sz="0" w:space="0" w:color="auto"/>
                    <w:bottom w:val="none" w:sz="0" w:space="0" w:color="auto"/>
                    <w:right w:val="none" w:sz="0" w:space="0" w:color="auto"/>
                  </w:divBdr>
                  <w:divsChild>
                    <w:div w:id="968629792">
                      <w:marLeft w:val="0"/>
                      <w:marRight w:val="0"/>
                      <w:marTop w:val="0"/>
                      <w:marBottom w:val="0"/>
                      <w:divBdr>
                        <w:top w:val="none" w:sz="0" w:space="0" w:color="auto"/>
                        <w:left w:val="none" w:sz="0" w:space="0" w:color="auto"/>
                        <w:bottom w:val="none" w:sz="0" w:space="0" w:color="auto"/>
                        <w:right w:val="none" w:sz="0" w:space="0" w:color="auto"/>
                      </w:divBdr>
                    </w:div>
                  </w:divsChild>
                </w:div>
                <w:div w:id="1467968613">
                  <w:marLeft w:val="0"/>
                  <w:marRight w:val="0"/>
                  <w:marTop w:val="0"/>
                  <w:marBottom w:val="0"/>
                  <w:divBdr>
                    <w:top w:val="none" w:sz="0" w:space="0" w:color="auto"/>
                    <w:left w:val="none" w:sz="0" w:space="0" w:color="auto"/>
                    <w:bottom w:val="none" w:sz="0" w:space="0" w:color="auto"/>
                    <w:right w:val="none" w:sz="0" w:space="0" w:color="auto"/>
                  </w:divBdr>
                  <w:divsChild>
                    <w:div w:id="1706904296">
                      <w:marLeft w:val="0"/>
                      <w:marRight w:val="0"/>
                      <w:marTop w:val="0"/>
                      <w:marBottom w:val="0"/>
                      <w:divBdr>
                        <w:top w:val="none" w:sz="0" w:space="0" w:color="auto"/>
                        <w:left w:val="none" w:sz="0" w:space="0" w:color="auto"/>
                        <w:bottom w:val="none" w:sz="0" w:space="0" w:color="auto"/>
                        <w:right w:val="none" w:sz="0" w:space="0" w:color="auto"/>
                      </w:divBdr>
                    </w:div>
                  </w:divsChild>
                </w:div>
                <w:div w:id="1586528149">
                  <w:marLeft w:val="0"/>
                  <w:marRight w:val="0"/>
                  <w:marTop w:val="0"/>
                  <w:marBottom w:val="0"/>
                  <w:divBdr>
                    <w:top w:val="none" w:sz="0" w:space="0" w:color="auto"/>
                    <w:left w:val="none" w:sz="0" w:space="0" w:color="auto"/>
                    <w:bottom w:val="none" w:sz="0" w:space="0" w:color="auto"/>
                    <w:right w:val="none" w:sz="0" w:space="0" w:color="auto"/>
                  </w:divBdr>
                  <w:divsChild>
                    <w:div w:id="353579327">
                      <w:marLeft w:val="0"/>
                      <w:marRight w:val="0"/>
                      <w:marTop w:val="0"/>
                      <w:marBottom w:val="0"/>
                      <w:divBdr>
                        <w:top w:val="none" w:sz="0" w:space="0" w:color="auto"/>
                        <w:left w:val="none" w:sz="0" w:space="0" w:color="auto"/>
                        <w:bottom w:val="none" w:sz="0" w:space="0" w:color="auto"/>
                        <w:right w:val="none" w:sz="0" w:space="0" w:color="auto"/>
                      </w:divBdr>
                    </w:div>
                  </w:divsChild>
                </w:div>
                <w:div w:id="1690718328">
                  <w:marLeft w:val="0"/>
                  <w:marRight w:val="0"/>
                  <w:marTop w:val="0"/>
                  <w:marBottom w:val="0"/>
                  <w:divBdr>
                    <w:top w:val="none" w:sz="0" w:space="0" w:color="auto"/>
                    <w:left w:val="none" w:sz="0" w:space="0" w:color="auto"/>
                    <w:bottom w:val="none" w:sz="0" w:space="0" w:color="auto"/>
                    <w:right w:val="none" w:sz="0" w:space="0" w:color="auto"/>
                  </w:divBdr>
                  <w:divsChild>
                    <w:div w:id="1569219063">
                      <w:marLeft w:val="0"/>
                      <w:marRight w:val="0"/>
                      <w:marTop w:val="0"/>
                      <w:marBottom w:val="0"/>
                      <w:divBdr>
                        <w:top w:val="none" w:sz="0" w:space="0" w:color="auto"/>
                        <w:left w:val="none" w:sz="0" w:space="0" w:color="auto"/>
                        <w:bottom w:val="none" w:sz="0" w:space="0" w:color="auto"/>
                        <w:right w:val="none" w:sz="0" w:space="0" w:color="auto"/>
                      </w:divBdr>
                    </w:div>
                  </w:divsChild>
                </w:div>
                <w:div w:id="1793011990">
                  <w:marLeft w:val="0"/>
                  <w:marRight w:val="0"/>
                  <w:marTop w:val="0"/>
                  <w:marBottom w:val="0"/>
                  <w:divBdr>
                    <w:top w:val="none" w:sz="0" w:space="0" w:color="auto"/>
                    <w:left w:val="none" w:sz="0" w:space="0" w:color="auto"/>
                    <w:bottom w:val="none" w:sz="0" w:space="0" w:color="auto"/>
                    <w:right w:val="none" w:sz="0" w:space="0" w:color="auto"/>
                  </w:divBdr>
                  <w:divsChild>
                    <w:div w:id="603074553">
                      <w:marLeft w:val="0"/>
                      <w:marRight w:val="0"/>
                      <w:marTop w:val="0"/>
                      <w:marBottom w:val="0"/>
                      <w:divBdr>
                        <w:top w:val="none" w:sz="0" w:space="0" w:color="auto"/>
                        <w:left w:val="none" w:sz="0" w:space="0" w:color="auto"/>
                        <w:bottom w:val="none" w:sz="0" w:space="0" w:color="auto"/>
                        <w:right w:val="none" w:sz="0" w:space="0" w:color="auto"/>
                      </w:divBdr>
                    </w:div>
                  </w:divsChild>
                </w:div>
                <w:div w:id="1800999006">
                  <w:marLeft w:val="0"/>
                  <w:marRight w:val="0"/>
                  <w:marTop w:val="0"/>
                  <w:marBottom w:val="0"/>
                  <w:divBdr>
                    <w:top w:val="none" w:sz="0" w:space="0" w:color="auto"/>
                    <w:left w:val="none" w:sz="0" w:space="0" w:color="auto"/>
                    <w:bottom w:val="none" w:sz="0" w:space="0" w:color="auto"/>
                    <w:right w:val="none" w:sz="0" w:space="0" w:color="auto"/>
                  </w:divBdr>
                  <w:divsChild>
                    <w:div w:id="57174299">
                      <w:marLeft w:val="0"/>
                      <w:marRight w:val="0"/>
                      <w:marTop w:val="0"/>
                      <w:marBottom w:val="0"/>
                      <w:divBdr>
                        <w:top w:val="none" w:sz="0" w:space="0" w:color="auto"/>
                        <w:left w:val="none" w:sz="0" w:space="0" w:color="auto"/>
                        <w:bottom w:val="none" w:sz="0" w:space="0" w:color="auto"/>
                        <w:right w:val="none" w:sz="0" w:space="0" w:color="auto"/>
                      </w:divBdr>
                    </w:div>
                  </w:divsChild>
                </w:div>
                <w:div w:id="1801268555">
                  <w:marLeft w:val="0"/>
                  <w:marRight w:val="0"/>
                  <w:marTop w:val="0"/>
                  <w:marBottom w:val="0"/>
                  <w:divBdr>
                    <w:top w:val="none" w:sz="0" w:space="0" w:color="auto"/>
                    <w:left w:val="none" w:sz="0" w:space="0" w:color="auto"/>
                    <w:bottom w:val="none" w:sz="0" w:space="0" w:color="auto"/>
                    <w:right w:val="none" w:sz="0" w:space="0" w:color="auto"/>
                  </w:divBdr>
                  <w:divsChild>
                    <w:div w:id="1917594743">
                      <w:marLeft w:val="0"/>
                      <w:marRight w:val="0"/>
                      <w:marTop w:val="0"/>
                      <w:marBottom w:val="0"/>
                      <w:divBdr>
                        <w:top w:val="none" w:sz="0" w:space="0" w:color="auto"/>
                        <w:left w:val="none" w:sz="0" w:space="0" w:color="auto"/>
                        <w:bottom w:val="none" w:sz="0" w:space="0" w:color="auto"/>
                        <w:right w:val="none" w:sz="0" w:space="0" w:color="auto"/>
                      </w:divBdr>
                    </w:div>
                  </w:divsChild>
                </w:div>
                <w:div w:id="2027904179">
                  <w:marLeft w:val="0"/>
                  <w:marRight w:val="0"/>
                  <w:marTop w:val="0"/>
                  <w:marBottom w:val="0"/>
                  <w:divBdr>
                    <w:top w:val="none" w:sz="0" w:space="0" w:color="auto"/>
                    <w:left w:val="none" w:sz="0" w:space="0" w:color="auto"/>
                    <w:bottom w:val="none" w:sz="0" w:space="0" w:color="auto"/>
                    <w:right w:val="none" w:sz="0" w:space="0" w:color="auto"/>
                  </w:divBdr>
                  <w:divsChild>
                    <w:div w:id="947272925">
                      <w:marLeft w:val="0"/>
                      <w:marRight w:val="0"/>
                      <w:marTop w:val="0"/>
                      <w:marBottom w:val="0"/>
                      <w:divBdr>
                        <w:top w:val="none" w:sz="0" w:space="0" w:color="auto"/>
                        <w:left w:val="none" w:sz="0" w:space="0" w:color="auto"/>
                        <w:bottom w:val="none" w:sz="0" w:space="0" w:color="auto"/>
                        <w:right w:val="none" w:sz="0" w:space="0" w:color="auto"/>
                      </w:divBdr>
                    </w:div>
                  </w:divsChild>
                </w:div>
                <w:div w:id="2064063320">
                  <w:marLeft w:val="0"/>
                  <w:marRight w:val="0"/>
                  <w:marTop w:val="0"/>
                  <w:marBottom w:val="0"/>
                  <w:divBdr>
                    <w:top w:val="none" w:sz="0" w:space="0" w:color="auto"/>
                    <w:left w:val="none" w:sz="0" w:space="0" w:color="auto"/>
                    <w:bottom w:val="none" w:sz="0" w:space="0" w:color="auto"/>
                    <w:right w:val="none" w:sz="0" w:space="0" w:color="auto"/>
                  </w:divBdr>
                  <w:divsChild>
                    <w:div w:id="1661543823">
                      <w:marLeft w:val="0"/>
                      <w:marRight w:val="0"/>
                      <w:marTop w:val="0"/>
                      <w:marBottom w:val="0"/>
                      <w:divBdr>
                        <w:top w:val="none" w:sz="0" w:space="0" w:color="auto"/>
                        <w:left w:val="none" w:sz="0" w:space="0" w:color="auto"/>
                        <w:bottom w:val="none" w:sz="0" w:space="0" w:color="auto"/>
                        <w:right w:val="none" w:sz="0" w:space="0" w:color="auto"/>
                      </w:divBdr>
                    </w:div>
                  </w:divsChild>
                </w:div>
                <w:div w:id="2075200122">
                  <w:marLeft w:val="0"/>
                  <w:marRight w:val="0"/>
                  <w:marTop w:val="0"/>
                  <w:marBottom w:val="0"/>
                  <w:divBdr>
                    <w:top w:val="none" w:sz="0" w:space="0" w:color="auto"/>
                    <w:left w:val="none" w:sz="0" w:space="0" w:color="auto"/>
                    <w:bottom w:val="none" w:sz="0" w:space="0" w:color="auto"/>
                    <w:right w:val="none" w:sz="0" w:space="0" w:color="auto"/>
                  </w:divBdr>
                  <w:divsChild>
                    <w:div w:id="1994991091">
                      <w:marLeft w:val="0"/>
                      <w:marRight w:val="0"/>
                      <w:marTop w:val="0"/>
                      <w:marBottom w:val="0"/>
                      <w:divBdr>
                        <w:top w:val="none" w:sz="0" w:space="0" w:color="auto"/>
                        <w:left w:val="none" w:sz="0" w:space="0" w:color="auto"/>
                        <w:bottom w:val="none" w:sz="0" w:space="0" w:color="auto"/>
                        <w:right w:val="none" w:sz="0" w:space="0" w:color="auto"/>
                      </w:divBdr>
                    </w:div>
                  </w:divsChild>
                </w:div>
                <w:div w:id="2092660916">
                  <w:marLeft w:val="0"/>
                  <w:marRight w:val="0"/>
                  <w:marTop w:val="0"/>
                  <w:marBottom w:val="0"/>
                  <w:divBdr>
                    <w:top w:val="none" w:sz="0" w:space="0" w:color="auto"/>
                    <w:left w:val="none" w:sz="0" w:space="0" w:color="auto"/>
                    <w:bottom w:val="none" w:sz="0" w:space="0" w:color="auto"/>
                    <w:right w:val="none" w:sz="0" w:space="0" w:color="auto"/>
                  </w:divBdr>
                  <w:divsChild>
                    <w:div w:id="145627448">
                      <w:marLeft w:val="0"/>
                      <w:marRight w:val="0"/>
                      <w:marTop w:val="0"/>
                      <w:marBottom w:val="0"/>
                      <w:divBdr>
                        <w:top w:val="none" w:sz="0" w:space="0" w:color="auto"/>
                        <w:left w:val="none" w:sz="0" w:space="0" w:color="auto"/>
                        <w:bottom w:val="none" w:sz="0" w:space="0" w:color="auto"/>
                        <w:right w:val="none" w:sz="0" w:space="0" w:color="auto"/>
                      </w:divBdr>
                    </w:div>
                  </w:divsChild>
                </w:div>
                <w:div w:id="2115401604">
                  <w:marLeft w:val="0"/>
                  <w:marRight w:val="0"/>
                  <w:marTop w:val="0"/>
                  <w:marBottom w:val="0"/>
                  <w:divBdr>
                    <w:top w:val="none" w:sz="0" w:space="0" w:color="auto"/>
                    <w:left w:val="none" w:sz="0" w:space="0" w:color="auto"/>
                    <w:bottom w:val="none" w:sz="0" w:space="0" w:color="auto"/>
                    <w:right w:val="none" w:sz="0" w:space="0" w:color="auto"/>
                  </w:divBdr>
                  <w:divsChild>
                    <w:div w:id="646132122">
                      <w:marLeft w:val="0"/>
                      <w:marRight w:val="0"/>
                      <w:marTop w:val="0"/>
                      <w:marBottom w:val="0"/>
                      <w:divBdr>
                        <w:top w:val="none" w:sz="0" w:space="0" w:color="auto"/>
                        <w:left w:val="none" w:sz="0" w:space="0" w:color="auto"/>
                        <w:bottom w:val="none" w:sz="0" w:space="0" w:color="auto"/>
                        <w:right w:val="none" w:sz="0" w:space="0" w:color="auto"/>
                      </w:divBdr>
                    </w:div>
                  </w:divsChild>
                </w:div>
                <w:div w:id="2134858487">
                  <w:marLeft w:val="0"/>
                  <w:marRight w:val="0"/>
                  <w:marTop w:val="0"/>
                  <w:marBottom w:val="0"/>
                  <w:divBdr>
                    <w:top w:val="none" w:sz="0" w:space="0" w:color="auto"/>
                    <w:left w:val="none" w:sz="0" w:space="0" w:color="auto"/>
                    <w:bottom w:val="none" w:sz="0" w:space="0" w:color="auto"/>
                    <w:right w:val="none" w:sz="0" w:space="0" w:color="auto"/>
                  </w:divBdr>
                  <w:divsChild>
                    <w:div w:id="172139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02970">
          <w:marLeft w:val="0"/>
          <w:marRight w:val="0"/>
          <w:marTop w:val="0"/>
          <w:marBottom w:val="0"/>
          <w:divBdr>
            <w:top w:val="none" w:sz="0" w:space="0" w:color="auto"/>
            <w:left w:val="none" w:sz="0" w:space="0" w:color="auto"/>
            <w:bottom w:val="none" w:sz="0" w:space="0" w:color="auto"/>
            <w:right w:val="none" w:sz="0" w:space="0" w:color="auto"/>
          </w:divBdr>
        </w:div>
        <w:div w:id="1645772088">
          <w:marLeft w:val="0"/>
          <w:marRight w:val="0"/>
          <w:marTop w:val="0"/>
          <w:marBottom w:val="0"/>
          <w:divBdr>
            <w:top w:val="none" w:sz="0" w:space="0" w:color="auto"/>
            <w:left w:val="none" w:sz="0" w:space="0" w:color="auto"/>
            <w:bottom w:val="none" w:sz="0" w:space="0" w:color="auto"/>
            <w:right w:val="none" w:sz="0" w:space="0" w:color="auto"/>
          </w:divBdr>
        </w:div>
        <w:div w:id="1682969950">
          <w:marLeft w:val="0"/>
          <w:marRight w:val="0"/>
          <w:marTop w:val="0"/>
          <w:marBottom w:val="0"/>
          <w:divBdr>
            <w:top w:val="none" w:sz="0" w:space="0" w:color="auto"/>
            <w:left w:val="none" w:sz="0" w:space="0" w:color="auto"/>
            <w:bottom w:val="none" w:sz="0" w:space="0" w:color="auto"/>
            <w:right w:val="none" w:sz="0" w:space="0" w:color="auto"/>
          </w:divBdr>
        </w:div>
        <w:div w:id="1711372794">
          <w:marLeft w:val="0"/>
          <w:marRight w:val="0"/>
          <w:marTop w:val="0"/>
          <w:marBottom w:val="0"/>
          <w:divBdr>
            <w:top w:val="none" w:sz="0" w:space="0" w:color="auto"/>
            <w:left w:val="none" w:sz="0" w:space="0" w:color="auto"/>
            <w:bottom w:val="none" w:sz="0" w:space="0" w:color="auto"/>
            <w:right w:val="none" w:sz="0" w:space="0" w:color="auto"/>
          </w:divBdr>
        </w:div>
        <w:div w:id="1727752904">
          <w:marLeft w:val="0"/>
          <w:marRight w:val="0"/>
          <w:marTop w:val="0"/>
          <w:marBottom w:val="0"/>
          <w:divBdr>
            <w:top w:val="none" w:sz="0" w:space="0" w:color="auto"/>
            <w:left w:val="none" w:sz="0" w:space="0" w:color="auto"/>
            <w:bottom w:val="none" w:sz="0" w:space="0" w:color="auto"/>
            <w:right w:val="none" w:sz="0" w:space="0" w:color="auto"/>
          </w:divBdr>
        </w:div>
        <w:div w:id="1867596970">
          <w:marLeft w:val="0"/>
          <w:marRight w:val="0"/>
          <w:marTop w:val="0"/>
          <w:marBottom w:val="0"/>
          <w:divBdr>
            <w:top w:val="none" w:sz="0" w:space="0" w:color="auto"/>
            <w:left w:val="none" w:sz="0" w:space="0" w:color="auto"/>
            <w:bottom w:val="none" w:sz="0" w:space="0" w:color="auto"/>
            <w:right w:val="none" w:sz="0" w:space="0" w:color="auto"/>
          </w:divBdr>
          <w:divsChild>
            <w:div w:id="96602498">
              <w:marLeft w:val="0"/>
              <w:marRight w:val="0"/>
              <w:marTop w:val="0"/>
              <w:marBottom w:val="0"/>
              <w:divBdr>
                <w:top w:val="none" w:sz="0" w:space="0" w:color="auto"/>
                <w:left w:val="none" w:sz="0" w:space="0" w:color="auto"/>
                <w:bottom w:val="none" w:sz="0" w:space="0" w:color="auto"/>
                <w:right w:val="none" w:sz="0" w:space="0" w:color="auto"/>
              </w:divBdr>
            </w:div>
            <w:div w:id="138306416">
              <w:marLeft w:val="0"/>
              <w:marRight w:val="0"/>
              <w:marTop w:val="0"/>
              <w:marBottom w:val="0"/>
              <w:divBdr>
                <w:top w:val="none" w:sz="0" w:space="0" w:color="auto"/>
                <w:left w:val="none" w:sz="0" w:space="0" w:color="auto"/>
                <w:bottom w:val="none" w:sz="0" w:space="0" w:color="auto"/>
                <w:right w:val="none" w:sz="0" w:space="0" w:color="auto"/>
              </w:divBdr>
            </w:div>
            <w:div w:id="196047489">
              <w:marLeft w:val="0"/>
              <w:marRight w:val="0"/>
              <w:marTop w:val="0"/>
              <w:marBottom w:val="0"/>
              <w:divBdr>
                <w:top w:val="none" w:sz="0" w:space="0" w:color="auto"/>
                <w:left w:val="none" w:sz="0" w:space="0" w:color="auto"/>
                <w:bottom w:val="none" w:sz="0" w:space="0" w:color="auto"/>
                <w:right w:val="none" w:sz="0" w:space="0" w:color="auto"/>
              </w:divBdr>
            </w:div>
            <w:div w:id="198401517">
              <w:marLeft w:val="0"/>
              <w:marRight w:val="0"/>
              <w:marTop w:val="0"/>
              <w:marBottom w:val="0"/>
              <w:divBdr>
                <w:top w:val="none" w:sz="0" w:space="0" w:color="auto"/>
                <w:left w:val="none" w:sz="0" w:space="0" w:color="auto"/>
                <w:bottom w:val="none" w:sz="0" w:space="0" w:color="auto"/>
                <w:right w:val="none" w:sz="0" w:space="0" w:color="auto"/>
              </w:divBdr>
            </w:div>
            <w:div w:id="334841542">
              <w:marLeft w:val="0"/>
              <w:marRight w:val="0"/>
              <w:marTop w:val="0"/>
              <w:marBottom w:val="0"/>
              <w:divBdr>
                <w:top w:val="none" w:sz="0" w:space="0" w:color="auto"/>
                <w:left w:val="none" w:sz="0" w:space="0" w:color="auto"/>
                <w:bottom w:val="none" w:sz="0" w:space="0" w:color="auto"/>
                <w:right w:val="none" w:sz="0" w:space="0" w:color="auto"/>
              </w:divBdr>
            </w:div>
            <w:div w:id="630019774">
              <w:marLeft w:val="0"/>
              <w:marRight w:val="0"/>
              <w:marTop w:val="0"/>
              <w:marBottom w:val="0"/>
              <w:divBdr>
                <w:top w:val="none" w:sz="0" w:space="0" w:color="auto"/>
                <w:left w:val="none" w:sz="0" w:space="0" w:color="auto"/>
                <w:bottom w:val="none" w:sz="0" w:space="0" w:color="auto"/>
                <w:right w:val="none" w:sz="0" w:space="0" w:color="auto"/>
              </w:divBdr>
            </w:div>
            <w:div w:id="703948555">
              <w:marLeft w:val="0"/>
              <w:marRight w:val="0"/>
              <w:marTop w:val="0"/>
              <w:marBottom w:val="0"/>
              <w:divBdr>
                <w:top w:val="none" w:sz="0" w:space="0" w:color="auto"/>
                <w:left w:val="none" w:sz="0" w:space="0" w:color="auto"/>
                <w:bottom w:val="none" w:sz="0" w:space="0" w:color="auto"/>
                <w:right w:val="none" w:sz="0" w:space="0" w:color="auto"/>
              </w:divBdr>
            </w:div>
            <w:div w:id="816803215">
              <w:marLeft w:val="0"/>
              <w:marRight w:val="0"/>
              <w:marTop w:val="0"/>
              <w:marBottom w:val="0"/>
              <w:divBdr>
                <w:top w:val="none" w:sz="0" w:space="0" w:color="auto"/>
                <w:left w:val="none" w:sz="0" w:space="0" w:color="auto"/>
                <w:bottom w:val="none" w:sz="0" w:space="0" w:color="auto"/>
                <w:right w:val="none" w:sz="0" w:space="0" w:color="auto"/>
              </w:divBdr>
            </w:div>
            <w:div w:id="832791795">
              <w:marLeft w:val="0"/>
              <w:marRight w:val="0"/>
              <w:marTop w:val="0"/>
              <w:marBottom w:val="0"/>
              <w:divBdr>
                <w:top w:val="none" w:sz="0" w:space="0" w:color="auto"/>
                <w:left w:val="none" w:sz="0" w:space="0" w:color="auto"/>
                <w:bottom w:val="none" w:sz="0" w:space="0" w:color="auto"/>
                <w:right w:val="none" w:sz="0" w:space="0" w:color="auto"/>
              </w:divBdr>
            </w:div>
            <w:div w:id="879585318">
              <w:marLeft w:val="0"/>
              <w:marRight w:val="0"/>
              <w:marTop w:val="0"/>
              <w:marBottom w:val="0"/>
              <w:divBdr>
                <w:top w:val="none" w:sz="0" w:space="0" w:color="auto"/>
                <w:left w:val="none" w:sz="0" w:space="0" w:color="auto"/>
                <w:bottom w:val="none" w:sz="0" w:space="0" w:color="auto"/>
                <w:right w:val="none" w:sz="0" w:space="0" w:color="auto"/>
              </w:divBdr>
            </w:div>
            <w:div w:id="891501999">
              <w:marLeft w:val="0"/>
              <w:marRight w:val="0"/>
              <w:marTop w:val="0"/>
              <w:marBottom w:val="0"/>
              <w:divBdr>
                <w:top w:val="none" w:sz="0" w:space="0" w:color="auto"/>
                <w:left w:val="none" w:sz="0" w:space="0" w:color="auto"/>
                <w:bottom w:val="none" w:sz="0" w:space="0" w:color="auto"/>
                <w:right w:val="none" w:sz="0" w:space="0" w:color="auto"/>
              </w:divBdr>
            </w:div>
            <w:div w:id="1072702140">
              <w:marLeft w:val="0"/>
              <w:marRight w:val="0"/>
              <w:marTop w:val="0"/>
              <w:marBottom w:val="0"/>
              <w:divBdr>
                <w:top w:val="none" w:sz="0" w:space="0" w:color="auto"/>
                <w:left w:val="none" w:sz="0" w:space="0" w:color="auto"/>
                <w:bottom w:val="none" w:sz="0" w:space="0" w:color="auto"/>
                <w:right w:val="none" w:sz="0" w:space="0" w:color="auto"/>
              </w:divBdr>
            </w:div>
            <w:div w:id="1208761199">
              <w:marLeft w:val="0"/>
              <w:marRight w:val="0"/>
              <w:marTop w:val="0"/>
              <w:marBottom w:val="0"/>
              <w:divBdr>
                <w:top w:val="none" w:sz="0" w:space="0" w:color="auto"/>
                <w:left w:val="none" w:sz="0" w:space="0" w:color="auto"/>
                <w:bottom w:val="none" w:sz="0" w:space="0" w:color="auto"/>
                <w:right w:val="none" w:sz="0" w:space="0" w:color="auto"/>
              </w:divBdr>
            </w:div>
            <w:div w:id="1270502009">
              <w:marLeft w:val="0"/>
              <w:marRight w:val="0"/>
              <w:marTop w:val="0"/>
              <w:marBottom w:val="0"/>
              <w:divBdr>
                <w:top w:val="none" w:sz="0" w:space="0" w:color="auto"/>
                <w:left w:val="none" w:sz="0" w:space="0" w:color="auto"/>
                <w:bottom w:val="none" w:sz="0" w:space="0" w:color="auto"/>
                <w:right w:val="none" w:sz="0" w:space="0" w:color="auto"/>
              </w:divBdr>
            </w:div>
            <w:div w:id="1679649406">
              <w:marLeft w:val="0"/>
              <w:marRight w:val="0"/>
              <w:marTop w:val="0"/>
              <w:marBottom w:val="0"/>
              <w:divBdr>
                <w:top w:val="none" w:sz="0" w:space="0" w:color="auto"/>
                <w:left w:val="none" w:sz="0" w:space="0" w:color="auto"/>
                <w:bottom w:val="none" w:sz="0" w:space="0" w:color="auto"/>
                <w:right w:val="none" w:sz="0" w:space="0" w:color="auto"/>
              </w:divBdr>
            </w:div>
            <w:div w:id="1686056194">
              <w:marLeft w:val="0"/>
              <w:marRight w:val="0"/>
              <w:marTop w:val="0"/>
              <w:marBottom w:val="0"/>
              <w:divBdr>
                <w:top w:val="none" w:sz="0" w:space="0" w:color="auto"/>
                <w:left w:val="none" w:sz="0" w:space="0" w:color="auto"/>
                <w:bottom w:val="none" w:sz="0" w:space="0" w:color="auto"/>
                <w:right w:val="none" w:sz="0" w:space="0" w:color="auto"/>
              </w:divBdr>
            </w:div>
            <w:div w:id="1749840678">
              <w:marLeft w:val="0"/>
              <w:marRight w:val="0"/>
              <w:marTop w:val="0"/>
              <w:marBottom w:val="0"/>
              <w:divBdr>
                <w:top w:val="none" w:sz="0" w:space="0" w:color="auto"/>
                <w:left w:val="none" w:sz="0" w:space="0" w:color="auto"/>
                <w:bottom w:val="none" w:sz="0" w:space="0" w:color="auto"/>
                <w:right w:val="none" w:sz="0" w:space="0" w:color="auto"/>
              </w:divBdr>
            </w:div>
            <w:div w:id="1781952167">
              <w:marLeft w:val="0"/>
              <w:marRight w:val="0"/>
              <w:marTop w:val="0"/>
              <w:marBottom w:val="0"/>
              <w:divBdr>
                <w:top w:val="none" w:sz="0" w:space="0" w:color="auto"/>
                <w:left w:val="none" w:sz="0" w:space="0" w:color="auto"/>
                <w:bottom w:val="none" w:sz="0" w:space="0" w:color="auto"/>
                <w:right w:val="none" w:sz="0" w:space="0" w:color="auto"/>
              </w:divBdr>
            </w:div>
            <w:div w:id="1895387719">
              <w:marLeft w:val="0"/>
              <w:marRight w:val="0"/>
              <w:marTop w:val="0"/>
              <w:marBottom w:val="0"/>
              <w:divBdr>
                <w:top w:val="none" w:sz="0" w:space="0" w:color="auto"/>
                <w:left w:val="none" w:sz="0" w:space="0" w:color="auto"/>
                <w:bottom w:val="none" w:sz="0" w:space="0" w:color="auto"/>
                <w:right w:val="none" w:sz="0" w:space="0" w:color="auto"/>
              </w:divBdr>
            </w:div>
          </w:divsChild>
        </w:div>
        <w:div w:id="1874032310">
          <w:marLeft w:val="0"/>
          <w:marRight w:val="0"/>
          <w:marTop w:val="0"/>
          <w:marBottom w:val="0"/>
          <w:divBdr>
            <w:top w:val="none" w:sz="0" w:space="0" w:color="auto"/>
            <w:left w:val="none" w:sz="0" w:space="0" w:color="auto"/>
            <w:bottom w:val="none" w:sz="0" w:space="0" w:color="auto"/>
            <w:right w:val="none" w:sz="0" w:space="0" w:color="auto"/>
          </w:divBdr>
        </w:div>
        <w:div w:id="1987932152">
          <w:marLeft w:val="0"/>
          <w:marRight w:val="0"/>
          <w:marTop w:val="0"/>
          <w:marBottom w:val="0"/>
          <w:divBdr>
            <w:top w:val="none" w:sz="0" w:space="0" w:color="auto"/>
            <w:left w:val="none" w:sz="0" w:space="0" w:color="auto"/>
            <w:bottom w:val="none" w:sz="0" w:space="0" w:color="auto"/>
            <w:right w:val="none" w:sz="0" w:space="0" w:color="auto"/>
          </w:divBdr>
        </w:div>
        <w:div w:id="2011174959">
          <w:marLeft w:val="0"/>
          <w:marRight w:val="0"/>
          <w:marTop w:val="0"/>
          <w:marBottom w:val="0"/>
          <w:divBdr>
            <w:top w:val="none" w:sz="0" w:space="0" w:color="auto"/>
            <w:left w:val="none" w:sz="0" w:space="0" w:color="auto"/>
            <w:bottom w:val="none" w:sz="0" w:space="0" w:color="auto"/>
            <w:right w:val="none" w:sz="0" w:space="0" w:color="auto"/>
          </w:divBdr>
        </w:div>
        <w:div w:id="2013028314">
          <w:marLeft w:val="0"/>
          <w:marRight w:val="0"/>
          <w:marTop w:val="0"/>
          <w:marBottom w:val="0"/>
          <w:divBdr>
            <w:top w:val="none" w:sz="0" w:space="0" w:color="auto"/>
            <w:left w:val="none" w:sz="0" w:space="0" w:color="auto"/>
            <w:bottom w:val="none" w:sz="0" w:space="0" w:color="auto"/>
            <w:right w:val="none" w:sz="0" w:space="0" w:color="auto"/>
          </w:divBdr>
        </w:div>
        <w:div w:id="2060005894">
          <w:marLeft w:val="0"/>
          <w:marRight w:val="0"/>
          <w:marTop w:val="0"/>
          <w:marBottom w:val="0"/>
          <w:divBdr>
            <w:top w:val="none" w:sz="0" w:space="0" w:color="auto"/>
            <w:left w:val="none" w:sz="0" w:space="0" w:color="auto"/>
            <w:bottom w:val="none" w:sz="0" w:space="0" w:color="auto"/>
            <w:right w:val="none" w:sz="0" w:space="0" w:color="auto"/>
          </w:divBdr>
          <w:divsChild>
            <w:div w:id="117070524">
              <w:marLeft w:val="0"/>
              <w:marRight w:val="0"/>
              <w:marTop w:val="0"/>
              <w:marBottom w:val="0"/>
              <w:divBdr>
                <w:top w:val="none" w:sz="0" w:space="0" w:color="auto"/>
                <w:left w:val="none" w:sz="0" w:space="0" w:color="auto"/>
                <w:bottom w:val="none" w:sz="0" w:space="0" w:color="auto"/>
                <w:right w:val="none" w:sz="0" w:space="0" w:color="auto"/>
              </w:divBdr>
            </w:div>
            <w:div w:id="274945825">
              <w:marLeft w:val="0"/>
              <w:marRight w:val="0"/>
              <w:marTop w:val="0"/>
              <w:marBottom w:val="0"/>
              <w:divBdr>
                <w:top w:val="none" w:sz="0" w:space="0" w:color="auto"/>
                <w:left w:val="none" w:sz="0" w:space="0" w:color="auto"/>
                <w:bottom w:val="none" w:sz="0" w:space="0" w:color="auto"/>
                <w:right w:val="none" w:sz="0" w:space="0" w:color="auto"/>
              </w:divBdr>
            </w:div>
            <w:div w:id="298802709">
              <w:marLeft w:val="0"/>
              <w:marRight w:val="0"/>
              <w:marTop w:val="0"/>
              <w:marBottom w:val="0"/>
              <w:divBdr>
                <w:top w:val="none" w:sz="0" w:space="0" w:color="auto"/>
                <w:left w:val="none" w:sz="0" w:space="0" w:color="auto"/>
                <w:bottom w:val="none" w:sz="0" w:space="0" w:color="auto"/>
                <w:right w:val="none" w:sz="0" w:space="0" w:color="auto"/>
              </w:divBdr>
            </w:div>
            <w:div w:id="460927893">
              <w:marLeft w:val="0"/>
              <w:marRight w:val="0"/>
              <w:marTop w:val="0"/>
              <w:marBottom w:val="0"/>
              <w:divBdr>
                <w:top w:val="none" w:sz="0" w:space="0" w:color="auto"/>
                <w:left w:val="none" w:sz="0" w:space="0" w:color="auto"/>
                <w:bottom w:val="none" w:sz="0" w:space="0" w:color="auto"/>
                <w:right w:val="none" w:sz="0" w:space="0" w:color="auto"/>
              </w:divBdr>
            </w:div>
            <w:div w:id="632902812">
              <w:marLeft w:val="0"/>
              <w:marRight w:val="0"/>
              <w:marTop w:val="0"/>
              <w:marBottom w:val="0"/>
              <w:divBdr>
                <w:top w:val="none" w:sz="0" w:space="0" w:color="auto"/>
                <w:left w:val="none" w:sz="0" w:space="0" w:color="auto"/>
                <w:bottom w:val="none" w:sz="0" w:space="0" w:color="auto"/>
                <w:right w:val="none" w:sz="0" w:space="0" w:color="auto"/>
              </w:divBdr>
            </w:div>
            <w:div w:id="1139886209">
              <w:marLeft w:val="0"/>
              <w:marRight w:val="0"/>
              <w:marTop w:val="0"/>
              <w:marBottom w:val="0"/>
              <w:divBdr>
                <w:top w:val="none" w:sz="0" w:space="0" w:color="auto"/>
                <w:left w:val="none" w:sz="0" w:space="0" w:color="auto"/>
                <w:bottom w:val="none" w:sz="0" w:space="0" w:color="auto"/>
                <w:right w:val="none" w:sz="0" w:space="0" w:color="auto"/>
              </w:divBdr>
            </w:div>
            <w:div w:id="1156645959">
              <w:marLeft w:val="0"/>
              <w:marRight w:val="0"/>
              <w:marTop w:val="0"/>
              <w:marBottom w:val="0"/>
              <w:divBdr>
                <w:top w:val="none" w:sz="0" w:space="0" w:color="auto"/>
                <w:left w:val="none" w:sz="0" w:space="0" w:color="auto"/>
                <w:bottom w:val="none" w:sz="0" w:space="0" w:color="auto"/>
                <w:right w:val="none" w:sz="0" w:space="0" w:color="auto"/>
              </w:divBdr>
            </w:div>
            <w:div w:id="1165517222">
              <w:marLeft w:val="0"/>
              <w:marRight w:val="0"/>
              <w:marTop w:val="0"/>
              <w:marBottom w:val="0"/>
              <w:divBdr>
                <w:top w:val="none" w:sz="0" w:space="0" w:color="auto"/>
                <w:left w:val="none" w:sz="0" w:space="0" w:color="auto"/>
                <w:bottom w:val="none" w:sz="0" w:space="0" w:color="auto"/>
                <w:right w:val="none" w:sz="0" w:space="0" w:color="auto"/>
              </w:divBdr>
            </w:div>
            <w:div w:id="1268662076">
              <w:marLeft w:val="0"/>
              <w:marRight w:val="0"/>
              <w:marTop w:val="0"/>
              <w:marBottom w:val="0"/>
              <w:divBdr>
                <w:top w:val="none" w:sz="0" w:space="0" w:color="auto"/>
                <w:left w:val="none" w:sz="0" w:space="0" w:color="auto"/>
                <w:bottom w:val="none" w:sz="0" w:space="0" w:color="auto"/>
                <w:right w:val="none" w:sz="0" w:space="0" w:color="auto"/>
              </w:divBdr>
            </w:div>
            <w:div w:id="1336566816">
              <w:marLeft w:val="0"/>
              <w:marRight w:val="0"/>
              <w:marTop w:val="0"/>
              <w:marBottom w:val="0"/>
              <w:divBdr>
                <w:top w:val="none" w:sz="0" w:space="0" w:color="auto"/>
                <w:left w:val="none" w:sz="0" w:space="0" w:color="auto"/>
                <w:bottom w:val="none" w:sz="0" w:space="0" w:color="auto"/>
                <w:right w:val="none" w:sz="0" w:space="0" w:color="auto"/>
              </w:divBdr>
            </w:div>
            <w:div w:id="1414814713">
              <w:marLeft w:val="0"/>
              <w:marRight w:val="0"/>
              <w:marTop w:val="0"/>
              <w:marBottom w:val="0"/>
              <w:divBdr>
                <w:top w:val="none" w:sz="0" w:space="0" w:color="auto"/>
                <w:left w:val="none" w:sz="0" w:space="0" w:color="auto"/>
                <w:bottom w:val="none" w:sz="0" w:space="0" w:color="auto"/>
                <w:right w:val="none" w:sz="0" w:space="0" w:color="auto"/>
              </w:divBdr>
            </w:div>
            <w:div w:id="1483933655">
              <w:marLeft w:val="0"/>
              <w:marRight w:val="0"/>
              <w:marTop w:val="0"/>
              <w:marBottom w:val="0"/>
              <w:divBdr>
                <w:top w:val="none" w:sz="0" w:space="0" w:color="auto"/>
                <w:left w:val="none" w:sz="0" w:space="0" w:color="auto"/>
                <w:bottom w:val="none" w:sz="0" w:space="0" w:color="auto"/>
                <w:right w:val="none" w:sz="0" w:space="0" w:color="auto"/>
              </w:divBdr>
            </w:div>
            <w:div w:id="1617253791">
              <w:marLeft w:val="0"/>
              <w:marRight w:val="0"/>
              <w:marTop w:val="0"/>
              <w:marBottom w:val="0"/>
              <w:divBdr>
                <w:top w:val="none" w:sz="0" w:space="0" w:color="auto"/>
                <w:left w:val="none" w:sz="0" w:space="0" w:color="auto"/>
                <w:bottom w:val="none" w:sz="0" w:space="0" w:color="auto"/>
                <w:right w:val="none" w:sz="0" w:space="0" w:color="auto"/>
              </w:divBdr>
            </w:div>
            <w:div w:id="1753770538">
              <w:marLeft w:val="0"/>
              <w:marRight w:val="0"/>
              <w:marTop w:val="0"/>
              <w:marBottom w:val="0"/>
              <w:divBdr>
                <w:top w:val="none" w:sz="0" w:space="0" w:color="auto"/>
                <w:left w:val="none" w:sz="0" w:space="0" w:color="auto"/>
                <w:bottom w:val="none" w:sz="0" w:space="0" w:color="auto"/>
                <w:right w:val="none" w:sz="0" w:space="0" w:color="auto"/>
              </w:divBdr>
            </w:div>
            <w:div w:id="1868523915">
              <w:marLeft w:val="0"/>
              <w:marRight w:val="0"/>
              <w:marTop w:val="0"/>
              <w:marBottom w:val="0"/>
              <w:divBdr>
                <w:top w:val="none" w:sz="0" w:space="0" w:color="auto"/>
                <w:left w:val="none" w:sz="0" w:space="0" w:color="auto"/>
                <w:bottom w:val="none" w:sz="0" w:space="0" w:color="auto"/>
                <w:right w:val="none" w:sz="0" w:space="0" w:color="auto"/>
              </w:divBdr>
            </w:div>
            <w:div w:id="1964728238">
              <w:marLeft w:val="0"/>
              <w:marRight w:val="0"/>
              <w:marTop w:val="0"/>
              <w:marBottom w:val="0"/>
              <w:divBdr>
                <w:top w:val="none" w:sz="0" w:space="0" w:color="auto"/>
                <w:left w:val="none" w:sz="0" w:space="0" w:color="auto"/>
                <w:bottom w:val="none" w:sz="0" w:space="0" w:color="auto"/>
                <w:right w:val="none" w:sz="0" w:space="0" w:color="auto"/>
              </w:divBdr>
            </w:div>
            <w:div w:id="2119329483">
              <w:marLeft w:val="0"/>
              <w:marRight w:val="0"/>
              <w:marTop w:val="0"/>
              <w:marBottom w:val="0"/>
              <w:divBdr>
                <w:top w:val="none" w:sz="0" w:space="0" w:color="auto"/>
                <w:left w:val="none" w:sz="0" w:space="0" w:color="auto"/>
                <w:bottom w:val="none" w:sz="0" w:space="0" w:color="auto"/>
                <w:right w:val="none" w:sz="0" w:space="0" w:color="auto"/>
              </w:divBdr>
            </w:div>
          </w:divsChild>
        </w:div>
        <w:div w:id="2061594259">
          <w:marLeft w:val="0"/>
          <w:marRight w:val="0"/>
          <w:marTop w:val="0"/>
          <w:marBottom w:val="0"/>
          <w:divBdr>
            <w:top w:val="none" w:sz="0" w:space="0" w:color="auto"/>
            <w:left w:val="none" w:sz="0" w:space="0" w:color="auto"/>
            <w:bottom w:val="none" w:sz="0" w:space="0" w:color="auto"/>
            <w:right w:val="none" w:sz="0" w:space="0" w:color="auto"/>
          </w:divBdr>
          <w:divsChild>
            <w:div w:id="58677753">
              <w:marLeft w:val="0"/>
              <w:marRight w:val="0"/>
              <w:marTop w:val="0"/>
              <w:marBottom w:val="0"/>
              <w:divBdr>
                <w:top w:val="none" w:sz="0" w:space="0" w:color="auto"/>
                <w:left w:val="none" w:sz="0" w:space="0" w:color="auto"/>
                <w:bottom w:val="none" w:sz="0" w:space="0" w:color="auto"/>
                <w:right w:val="none" w:sz="0" w:space="0" w:color="auto"/>
              </w:divBdr>
            </w:div>
            <w:div w:id="285627958">
              <w:marLeft w:val="0"/>
              <w:marRight w:val="0"/>
              <w:marTop w:val="0"/>
              <w:marBottom w:val="0"/>
              <w:divBdr>
                <w:top w:val="none" w:sz="0" w:space="0" w:color="auto"/>
                <w:left w:val="none" w:sz="0" w:space="0" w:color="auto"/>
                <w:bottom w:val="none" w:sz="0" w:space="0" w:color="auto"/>
                <w:right w:val="none" w:sz="0" w:space="0" w:color="auto"/>
              </w:divBdr>
            </w:div>
            <w:div w:id="370693183">
              <w:marLeft w:val="0"/>
              <w:marRight w:val="0"/>
              <w:marTop w:val="0"/>
              <w:marBottom w:val="0"/>
              <w:divBdr>
                <w:top w:val="none" w:sz="0" w:space="0" w:color="auto"/>
                <w:left w:val="none" w:sz="0" w:space="0" w:color="auto"/>
                <w:bottom w:val="none" w:sz="0" w:space="0" w:color="auto"/>
                <w:right w:val="none" w:sz="0" w:space="0" w:color="auto"/>
              </w:divBdr>
            </w:div>
            <w:div w:id="639579113">
              <w:marLeft w:val="0"/>
              <w:marRight w:val="0"/>
              <w:marTop w:val="0"/>
              <w:marBottom w:val="0"/>
              <w:divBdr>
                <w:top w:val="none" w:sz="0" w:space="0" w:color="auto"/>
                <w:left w:val="none" w:sz="0" w:space="0" w:color="auto"/>
                <w:bottom w:val="none" w:sz="0" w:space="0" w:color="auto"/>
                <w:right w:val="none" w:sz="0" w:space="0" w:color="auto"/>
              </w:divBdr>
            </w:div>
            <w:div w:id="729378136">
              <w:marLeft w:val="0"/>
              <w:marRight w:val="0"/>
              <w:marTop w:val="0"/>
              <w:marBottom w:val="0"/>
              <w:divBdr>
                <w:top w:val="none" w:sz="0" w:space="0" w:color="auto"/>
                <w:left w:val="none" w:sz="0" w:space="0" w:color="auto"/>
                <w:bottom w:val="none" w:sz="0" w:space="0" w:color="auto"/>
                <w:right w:val="none" w:sz="0" w:space="0" w:color="auto"/>
              </w:divBdr>
            </w:div>
            <w:div w:id="792093254">
              <w:marLeft w:val="0"/>
              <w:marRight w:val="0"/>
              <w:marTop w:val="0"/>
              <w:marBottom w:val="0"/>
              <w:divBdr>
                <w:top w:val="none" w:sz="0" w:space="0" w:color="auto"/>
                <w:left w:val="none" w:sz="0" w:space="0" w:color="auto"/>
                <w:bottom w:val="none" w:sz="0" w:space="0" w:color="auto"/>
                <w:right w:val="none" w:sz="0" w:space="0" w:color="auto"/>
              </w:divBdr>
            </w:div>
            <w:div w:id="856191411">
              <w:marLeft w:val="0"/>
              <w:marRight w:val="0"/>
              <w:marTop w:val="0"/>
              <w:marBottom w:val="0"/>
              <w:divBdr>
                <w:top w:val="none" w:sz="0" w:space="0" w:color="auto"/>
                <w:left w:val="none" w:sz="0" w:space="0" w:color="auto"/>
                <w:bottom w:val="none" w:sz="0" w:space="0" w:color="auto"/>
                <w:right w:val="none" w:sz="0" w:space="0" w:color="auto"/>
              </w:divBdr>
            </w:div>
            <w:div w:id="963002250">
              <w:marLeft w:val="0"/>
              <w:marRight w:val="0"/>
              <w:marTop w:val="0"/>
              <w:marBottom w:val="0"/>
              <w:divBdr>
                <w:top w:val="none" w:sz="0" w:space="0" w:color="auto"/>
                <w:left w:val="none" w:sz="0" w:space="0" w:color="auto"/>
                <w:bottom w:val="none" w:sz="0" w:space="0" w:color="auto"/>
                <w:right w:val="none" w:sz="0" w:space="0" w:color="auto"/>
              </w:divBdr>
            </w:div>
            <w:div w:id="1214728997">
              <w:marLeft w:val="0"/>
              <w:marRight w:val="0"/>
              <w:marTop w:val="0"/>
              <w:marBottom w:val="0"/>
              <w:divBdr>
                <w:top w:val="none" w:sz="0" w:space="0" w:color="auto"/>
                <w:left w:val="none" w:sz="0" w:space="0" w:color="auto"/>
                <w:bottom w:val="none" w:sz="0" w:space="0" w:color="auto"/>
                <w:right w:val="none" w:sz="0" w:space="0" w:color="auto"/>
              </w:divBdr>
            </w:div>
            <w:div w:id="1491098809">
              <w:marLeft w:val="0"/>
              <w:marRight w:val="0"/>
              <w:marTop w:val="0"/>
              <w:marBottom w:val="0"/>
              <w:divBdr>
                <w:top w:val="none" w:sz="0" w:space="0" w:color="auto"/>
                <w:left w:val="none" w:sz="0" w:space="0" w:color="auto"/>
                <w:bottom w:val="none" w:sz="0" w:space="0" w:color="auto"/>
                <w:right w:val="none" w:sz="0" w:space="0" w:color="auto"/>
              </w:divBdr>
            </w:div>
            <w:div w:id="1654871396">
              <w:marLeft w:val="0"/>
              <w:marRight w:val="0"/>
              <w:marTop w:val="0"/>
              <w:marBottom w:val="0"/>
              <w:divBdr>
                <w:top w:val="none" w:sz="0" w:space="0" w:color="auto"/>
                <w:left w:val="none" w:sz="0" w:space="0" w:color="auto"/>
                <w:bottom w:val="none" w:sz="0" w:space="0" w:color="auto"/>
                <w:right w:val="none" w:sz="0" w:space="0" w:color="auto"/>
              </w:divBdr>
            </w:div>
            <w:div w:id="1909924139">
              <w:marLeft w:val="0"/>
              <w:marRight w:val="0"/>
              <w:marTop w:val="0"/>
              <w:marBottom w:val="0"/>
              <w:divBdr>
                <w:top w:val="none" w:sz="0" w:space="0" w:color="auto"/>
                <w:left w:val="none" w:sz="0" w:space="0" w:color="auto"/>
                <w:bottom w:val="none" w:sz="0" w:space="0" w:color="auto"/>
                <w:right w:val="none" w:sz="0" w:space="0" w:color="auto"/>
              </w:divBdr>
            </w:div>
            <w:div w:id="2115202156">
              <w:marLeft w:val="0"/>
              <w:marRight w:val="0"/>
              <w:marTop w:val="0"/>
              <w:marBottom w:val="0"/>
              <w:divBdr>
                <w:top w:val="none" w:sz="0" w:space="0" w:color="auto"/>
                <w:left w:val="none" w:sz="0" w:space="0" w:color="auto"/>
                <w:bottom w:val="none" w:sz="0" w:space="0" w:color="auto"/>
                <w:right w:val="none" w:sz="0" w:space="0" w:color="auto"/>
              </w:divBdr>
            </w:div>
          </w:divsChild>
        </w:div>
        <w:div w:id="2099864977">
          <w:marLeft w:val="0"/>
          <w:marRight w:val="0"/>
          <w:marTop w:val="0"/>
          <w:marBottom w:val="0"/>
          <w:divBdr>
            <w:top w:val="none" w:sz="0" w:space="0" w:color="auto"/>
            <w:left w:val="none" w:sz="0" w:space="0" w:color="auto"/>
            <w:bottom w:val="none" w:sz="0" w:space="0" w:color="auto"/>
            <w:right w:val="none" w:sz="0" w:space="0" w:color="auto"/>
          </w:divBdr>
        </w:div>
        <w:div w:id="2114468732">
          <w:marLeft w:val="0"/>
          <w:marRight w:val="0"/>
          <w:marTop w:val="0"/>
          <w:marBottom w:val="0"/>
          <w:divBdr>
            <w:top w:val="none" w:sz="0" w:space="0" w:color="auto"/>
            <w:left w:val="none" w:sz="0" w:space="0" w:color="auto"/>
            <w:bottom w:val="none" w:sz="0" w:space="0" w:color="auto"/>
            <w:right w:val="none" w:sz="0" w:space="0" w:color="auto"/>
          </w:divBdr>
        </w:div>
      </w:divsChild>
    </w:div>
    <w:div w:id="804741825">
      <w:bodyDiv w:val="1"/>
      <w:marLeft w:val="0"/>
      <w:marRight w:val="0"/>
      <w:marTop w:val="0"/>
      <w:marBottom w:val="0"/>
      <w:divBdr>
        <w:top w:val="none" w:sz="0" w:space="0" w:color="auto"/>
        <w:left w:val="none" w:sz="0" w:space="0" w:color="auto"/>
        <w:bottom w:val="none" w:sz="0" w:space="0" w:color="auto"/>
        <w:right w:val="none" w:sz="0" w:space="0" w:color="auto"/>
      </w:divBdr>
    </w:div>
    <w:div w:id="823005606">
      <w:bodyDiv w:val="1"/>
      <w:marLeft w:val="0"/>
      <w:marRight w:val="0"/>
      <w:marTop w:val="0"/>
      <w:marBottom w:val="0"/>
      <w:divBdr>
        <w:top w:val="none" w:sz="0" w:space="0" w:color="auto"/>
        <w:left w:val="none" w:sz="0" w:space="0" w:color="auto"/>
        <w:bottom w:val="none" w:sz="0" w:space="0" w:color="auto"/>
        <w:right w:val="none" w:sz="0" w:space="0" w:color="auto"/>
      </w:divBdr>
    </w:div>
    <w:div w:id="834607227">
      <w:bodyDiv w:val="1"/>
      <w:marLeft w:val="0"/>
      <w:marRight w:val="0"/>
      <w:marTop w:val="0"/>
      <w:marBottom w:val="0"/>
      <w:divBdr>
        <w:top w:val="none" w:sz="0" w:space="0" w:color="auto"/>
        <w:left w:val="none" w:sz="0" w:space="0" w:color="auto"/>
        <w:bottom w:val="none" w:sz="0" w:space="0" w:color="auto"/>
        <w:right w:val="none" w:sz="0" w:space="0" w:color="auto"/>
      </w:divBdr>
    </w:div>
    <w:div w:id="839347299">
      <w:bodyDiv w:val="1"/>
      <w:marLeft w:val="0"/>
      <w:marRight w:val="0"/>
      <w:marTop w:val="0"/>
      <w:marBottom w:val="0"/>
      <w:divBdr>
        <w:top w:val="none" w:sz="0" w:space="0" w:color="auto"/>
        <w:left w:val="none" w:sz="0" w:space="0" w:color="auto"/>
        <w:bottom w:val="none" w:sz="0" w:space="0" w:color="auto"/>
        <w:right w:val="none" w:sz="0" w:space="0" w:color="auto"/>
      </w:divBdr>
    </w:div>
    <w:div w:id="855074289">
      <w:bodyDiv w:val="1"/>
      <w:marLeft w:val="0"/>
      <w:marRight w:val="0"/>
      <w:marTop w:val="0"/>
      <w:marBottom w:val="0"/>
      <w:divBdr>
        <w:top w:val="none" w:sz="0" w:space="0" w:color="auto"/>
        <w:left w:val="none" w:sz="0" w:space="0" w:color="auto"/>
        <w:bottom w:val="none" w:sz="0" w:space="0" w:color="auto"/>
        <w:right w:val="none" w:sz="0" w:space="0" w:color="auto"/>
      </w:divBdr>
    </w:div>
    <w:div w:id="865871210">
      <w:bodyDiv w:val="1"/>
      <w:marLeft w:val="0"/>
      <w:marRight w:val="0"/>
      <w:marTop w:val="0"/>
      <w:marBottom w:val="0"/>
      <w:divBdr>
        <w:top w:val="none" w:sz="0" w:space="0" w:color="auto"/>
        <w:left w:val="none" w:sz="0" w:space="0" w:color="auto"/>
        <w:bottom w:val="none" w:sz="0" w:space="0" w:color="auto"/>
        <w:right w:val="none" w:sz="0" w:space="0" w:color="auto"/>
      </w:divBdr>
    </w:div>
    <w:div w:id="892815288">
      <w:bodyDiv w:val="1"/>
      <w:marLeft w:val="0"/>
      <w:marRight w:val="0"/>
      <w:marTop w:val="0"/>
      <w:marBottom w:val="0"/>
      <w:divBdr>
        <w:top w:val="none" w:sz="0" w:space="0" w:color="auto"/>
        <w:left w:val="none" w:sz="0" w:space="0" w:color="auto"/>
        <w:bottom w:val="none" w:sz="0" w:space="0" w:color="auto"/>
        <w:right w:val="none" w:sz="0" w:space="0" w:color="auto"/>
      </w:divBdr>
      <w:divsChild>
        <w:div w:id="741831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339056">
      <w:bodyDiv w:val="1"/>
      <w:marLeft w:val="0"/>
      <w:marRight w:val="0"/>
      <w:marTop w:val="0"/>
      <w:marBottom w:val="0"/>
      <w:divBdr>
        <w:top w:val="none" w:sz="0" w:space="0" w:color="auto"/>
        <w:left w:val="none" w:sz="0" w:space="0" w:color="auto"/>
        <w:bottom w:val="none" w:sz="0" w:space="0" w:color="auto"/>
        <w:right w:val="none" w:sz="0" w:space="0" w:color="auto"/>
      </w:divBdr>
      <w:divsChild>
        <w:div w:id="550119645">
          <w:marLeft w:val="1080"/>
          <w:marRight w:val="0"/>
          <w:marTop w:val="480"/>
          <w:marBottom w:val="0"/>
          <w:divBdr>
            <w:top w:val="none" w:sz="0" w:space="0" w:color="auto"/>
            <w:left w:val="none" w:sz="0" w:space="0" w:color="auto"/>
            <w:bottom w:val="none" w:sz="0" w:space="0" w:color="auto"/>
            <w:right w:val="none" w:sz="0" w:space="0" w:color="auto"/>
          </w:divBdr>
        </w:div>
        <w:div w:id="686558479">
          <w:marLeft w:val="1080"/>
          <w:marRight w:val="0"/>
          <w:marTop w:val="480"/>
          <w:marBottom w:val="0"/>
          <w:divBdr>
            <w:top w:val="none" w:sz="0" w:space="0" w:color="auto"/>
            <w:left w:val="none" w:sz="0" w:space="0" w:color="auto"/>
            <w:bottom w:val="none" w:sz="0" w:space="0" w:color="auto"/>
            <w:right w:val="none" w:sz="0" w:space="0" w:color="auto"/>
          </w:divBdr>
        </w:div>
        <w:div w:id="1666280283">
          <w:marLeft w:val="1080"/>
          <w:marRight w:val="0"/>
          <w:marTop w:val="480"/>
          <w:marBottom w:val="0"/>
          <w:divBdr>
            <w:top w:val="none" w:sz="0" w:space="0" w:color="auto"/>
            <w:left w:val="none" w:sz="0" w:space="0" w:color="auto"/>
            <w:bottom w:val="none" w:sz="0" w:space="0" w:color="auto"/>
            <w:right w:val="none" w:sz="0" w:space="0" w:color="auto"/>
          </w:divBdr>
        </w:div>
        <w:div w:id="1700816476">
          <w:marLeft w:val="1080"/>
          <w:marRight w:val="0"/>
          <w:marTop w:val="480"/>
          <w:marBottom w:val="0"/>
          <w:divBdr>
            <w:top w:val="none" w:sz="0" w:space="0" w:color="auto"/>
            <w:left w:val="none" w:sz="0" w:space="0" w:color="auto"/>
            <w:bottom w:val="none" w:sz="0" w:space="0" w:color="auto"/>
            <w:right w:val="none" w:sz="0" w:space="0" w:color="auto"/>
          </w:divBdr>
        </w:div>
        <w:div w:id="2022313868">
          <w:marLeft w:val="1080"/>
          <w:marRight w:val="0"/>
          <w:marTop w:val="480"/>
          <w:marBottom w:val="0"/>
          <w:divBdr>
            <w:top w:val="none" w:sz="0" w:space="0" w:color="auto"/>
            <w:left w:val="none" w:sz="0" w:space="0" w:color="auto"/>
            <w:bottom w:val="none" w:sz="0" w:space="0" w:color="auto"/>
            <w:right w:val="none" w:sz="0" w:space="0" w:color="auto"/>
          </w:divBdr>
        </w:div>
      </w:divsChild>
    </w:div>
    <w:div w:id="918251362">
      <w:bodyDiv w:val="1"/>
      <w:marLeft w:val="0"/>
      <w:marRight w:val="0"/>
      <w:marTop w:val="0"/>
      <w:marBottom w:val="0"/>
      <w:divBdr>
        <w:top w:val="none" w:sz="0" w:space="0" w:color="auto"/>
        <w:left w:val="none" w:sz="0" w:space="0" w:color="auto"/>
        <w:bottom w:val="none" w:sz="0" w:space="0" w:color="auto"/>
        <w:right w:val="none" w:sz="0" w:space="0" w:color="auto"/>
      </w:divBdr>
    </w:div>
    <w:div w:id="962661696">
      <w:bodyDiv w:val="1"/>
      <w:marLeft w:val="0"/>
      <w:marRight w:val="0"/>
      <w:marTop w:val="0"/>
      <w:marBottom w:val="0"/>
      <w:divBdr>
        <w:top w:val="none" w:sz="0" w:space="0" w:color="auto"/>
        <w:left w:val="none" w:sz="0" w:space="0" w:color="auto"/>
        <w:bottom w:val="none" w:sz="0" w:space="0" w:color="auto"/>
        <w:right w:val="none" w:sz="0" w:space="0" w:color="auto"/>
      </w:divBdr>
      <w:divsChild>
        <w:div w:id="622426846">
          <w:marLeft w:val="0"/>
          <w:marRight w:val="0"/>
          <w:marTop w:val="0"/>
          <w:marBottom w:val="0"/>
          <w:divBdr>
            <w:top w:val="none" w:sz="0" w:space="0" w:color="auto"/>
            <w:left w:val="none" w:sz="0" w:space="0" w:color="auto"/>
            <w:bottom w:val="none" w:sz="0" w:space="0" w:color="auto"/>
            <w:right w:val="none" w:sz="0" w:space="0" w:color="auto"/>
          </w:divBdr>
          <w:divsChild>
            <w:div w:id="518855045">
              <w:marLeft w:val="0"/>
              <w:marRight w:val="0"/>
              <w:marTop w:val="0"/>
              <w:marBottom w:val="0"/>
              <w:divBdr>
                <w:top w:val="none" w:sz="0" w:space="0" w:color="auto"/>
                <w:left w:val="none" w:sz="0" w:space="0" w:color="auto"/>
                <w:bottom w:val="none" w:sz="0" w:space="0" w:color="auto"/>
                <w:right w:val="none" w:sz="0" w:space="0" w:color="auto"/>
              </w:divBdr>
              <w:divsChild>
                <w:div w:id="7405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21453">
      <w:bodyDiv w:val="1"/>
      <w:marLeft w:val="0"/>
      <w:marRight w:val="0"/>
      <w:marTop w:val="0"/>
      <w:marBottom w:val="0"/>
      <w:divBdr>
        <w:top w:val="none" w:sz="0" w:space="0" w:color="auto"/>
        <w:left w:val="none" w:sz="0" w:space="0" w:color="auto"/>
        <w:bottom w:val="none" w:sz="0" w:space="0" w:color="auto"/>
        <w:right w:val="none" w:sz="0" w:space="0" w:color="auto"/>
      </w:divBdr>
    </w:div>
    <w:div w:id="1017587170">
      <w:bodyDiv w:val="1"/>
      <w:marLeft w:val="0"/>
      <w:marRight w:val="0"/>
      <w:marTop w:val="0"/>
      <w:marBottom w:val="0"/>
      <w:divBdr>
        <w:top w:val="none" w:sz="0" w:space="0" w:color="auto"/>
        <w:left w:val="none" w:sz="0" w:space="0" w:color="auto"/>
        <w:bottom w:val="none" w:sz="0" w:space="0" w:color="auto"/>
        <w:right w:val="none" w:sz="0" w:space="0" w:color="auto"/>
      </w:divBdr>
    </w:div>
    <w:div w:id="1031102299">
      <w:bodyDiv w:val="1"/>
      <w:marLeft w:val="0"/>
      <w:marRight w:val="0"/>
      <w:marTop w:val="0"/>
      <w:marBottom w:val="0"/>
      <w:divBdr>
        <w:top w:val="none" w:sz="0" w:space="0" w:color="auto"/>
        <w:left w:val="none" w:sz="0" w:space="0" w:color="auto"/>
        <w:bottom w:val="none" w:sz="0" w:space="0" w:color="auto"/>
        <w:right w:val="none" w:sz="0" w:space="0" w:color="auto"/>
      </w:divBdr>
    </w:div>
    <w:div w:id="1075736484">
      <w:bodyDiv w:val="1"/>
      <w:marLeft w:val="0"/>
      <w:marRight w:val="0"/>
      <w:marTop w:val="0"/>
      <w:marBottom w:val="0"/>
      <w:divBdr>
        <w:top w:val="none" w:sz="0" w:space="0" w:color="auto"/>
        <w:left w:val="none" w:sz="0" w:space="0" w:color="auto"/>
        <w:bottom w:val="none" w:sz="0" w:space="0" w:color="auto"/>
        <w:right w:val="none" w:sz="0" w:space="0" w:color="auto"/>
      </w:divBdr>
      <w:divsChild>
        <w:div w:id="218976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8866373">
      <w:bodyDiv w:val="1"/>
      <w:marLeft w:val="0"/>
      <w:marRight w:val="0"/>
      <w:marTop w:val="0"/>
      <w:marBottom w:val="0"/>
      <w:divBdr>
        <w:top w:val="none" w:sz="0" w:space="0" w:color="auto"/>
        <w:left w:val="none" w:sz="0" w:space="0" w:color="auto"/>
        <w:bottom w:val="none" w:sz="0" w:space="0" w:color="auto"/>
        <w:right w:val="none" w:sz="0" w:space="0" w:color="auto"/>
      </w:divBdr>
    </w:div>
    <w:div w:id="1108813981">
      <w:bodyDiv w:val="1"/>
      <w:marLeft w:val="0"/>
      <w:marRight w:val="0"/>
      <w:marTop w:val="0"/>
      <w:marBottom w:val="0"/>
      <w:divBdr>
        <w:top w:val="none" w:sz="0" w:space="0" w:color="auto"/>
        <w:left w:val="none" w:sz="0" w:space="0" w:color="auto"/>
        <w:bottom w:val="none" w:sz="0" w:space="0" w:color="auto"/>
        <w:right w:val="none" w:sz="0" w:space="0" w:color="auto"/>
      </w:divBdr>
    </w:div>
    <w:div w:id="1114710303">
      <w:bodyDiv w:val="1"/>
      <w:marLeft w:val="0"/>
      <w:marRight w:val="0"/>
      <w:marTop w:val="0"/>
      <w:marBottom w:val="0"/>
      <w:divBdr>
        <w:top w:val="none" w:sz="0" w:space="0" w:color="auto"/>
        <w:left w:val="none" w:sz="0" w:space="0" w:color="auto"/>
        <w:bottom w:val="none" w:sz="0" w:space="0" w:color="auto"/>
        <w:right w:val="none" w:sz="0" w:space="0" w:color="auto"/>
      </w:divBdr>
    </w:div>
    <w:div w:id="1130781553">
      <w:bodyDiv w:val="1"/>
      <w:marLeft w:val="0"/>
      <w:marRight w:val="0"/>
      <w:marTop w:val="0"/>
      <w:marBottom w:val="0"/>
      <w:divBdr>
        <w:top w:val="none" w:sz="0" w:space="0" w:color="auto"/>
        <w:left w:val="none" w:sz="0" w:space="0" w:color="auto"/>
        <w:bottom w:val="none" w:sz="0" w:space="0" w:color="auto"/>
        <w:right w:val="none" w:sz="0" w:space="0" w:color="auto"/>
      </w:divBdr>
    </w:div>
    <w:div w:id="1154226472">
      <w:bodyDiv w:val="1"/>
      <w:marLeft w:val="0"/>
      <w:marRight w:val="0"/>
      <w:marTop w:val="0"/>
      <w:marBottom w:val="0"/>
      <w:divBdr>
        <w:top w:val="none" w:sz="0" w:space="0" w:color="auto"/>
        <w:left w:val="none" w:sz="0" w:space="0" w:color="auto"/>
        <w:bottom w:val="none" w:sz="0" w:space="0" w:color="auto"/>
        <w:right w:val="none" w:sz="0" w:space="0" w:color="auto"/>
      </w:divBdr>
    </w:div>
    <w:div w:id="1165361924">
      <w:bodyDiv w:val="1"/>
      <w:marLeft w:val="0"/>
      <w:marRight w:val="0"/>
      <w:marTop w:val="0"/>
      <w:marBottom w:val="0"/>
      <w:divBdr>
        <w:top w:val="none" w:sz="0" w:space="0" w:color="auto"/>
        <w:left w:val="none" w:sz="0" w:space="0" w:color="auto"/>
        <w:bottom w:val="none" w:sz="0" w:space="0" w:color="auto"/>
        <w:right w:val="none" w:sz="0" w:space="0" w:color="auto"/>
      </w:divBdr>
    </w:div>
    <w:div w:id="1173302268">
      <w:bodyDiv w:val="1"/>
      <w:marLeft w:val="0"/>
      <w:marRight w:val="0"/>
      <w:marTop w:val="0"/>
      <w:marBottom w:val="0"/>
      <w:divBdr>
        <w:top w:val="none" w:sz="0" w:space="0" w:color="auto"/>
        <w:left w:val="none" w:sz="0" w:space="0" w:color="auto"/>
        <w:bottom w:val="none" w:sz="0" w:space="0" w:color="auto"/>
        <w:right w:val="none" w:sz="0" w:space="0" w:color="auto"/>
      </w:divBdr>
    </w:div>
    <w:div w:id="1209563987">
      <w:bodyDiv w:val="1"/>
      <w:marLeft w:val="0"/>
      <w:marRight w:val="0"/>
      <w:marTop w:val="0"/>
      <w:marBottom w:val="0"/>
      <w:divBdr>
        <w:top w:val="none" w:sz="0" w:space="0" w:color="auto"/>
        <w:left w:val="none" w:sz="0" w:space="0" w:color="auto"/>
        <w:bottom w:val="none" w:sz="0" w:space="0" w:color="auto"/>
        <w:right w:val="none" w:sz="0" w:space="0" w:color="auto"/>
      </w:divBdr>
    </w:div>
    <w:div w:id="1229806528">
      <w:bodyDiv w:val="1"/>
      <w:marLeft w:val="0"/>
      <w:marRight w:val="0"/>
      <w:marTop w:val="0"/>
      <w:marBottom w:val="0"/>
      <w:divBdr>
        <w:top w:val="none" w:sz="0" w:space="0" w:color="auto"/>
        <w:left w:val="none" w:sz="0" w:space="0" w:color="auto"/>
        <w:bottom w:val="none" w:sz="0" w:space="0" w:color="auto"/>
        <w:right w:val="none" w:sz="0" w:space="0" w:color="auto"/>
      </w:divBdr>
    </w:div>
    <w:div w:id="1237665707">
      <w:bodyDiv w:val="1"/>
      <w:marLeft w:val="0"/>
      <w:marRight w:val="0"/>
      <w:marTop w:val="0"/>
      <w:marBottom w:val="0"/>
      <w:divBdr>
        <w:top w:val="none" w:sz="0" w:space="0" w:color="auto"/>
        <w:left w:val="none" w:sz="0" w:space="0" w:color="auto"/>
        <w:bottom w:val="none" w:sz="0" w:space="0" w:color="auto"/>
        <w:right w:val="none" w:sz="0" w:space="0" w:color="auto"/>
      </w:divBdr>
    </w:div>
    <w:div w:id="1263799375">
      <w:bodyDiv w:val="1"/>
      <w:marLeft w:val="0"/>
      <w:marRight w:val="0"/>
      <w:marTop w:val="0"/>
      <w:marBottom w:val="0"/>
      <w:divBdr>
        <w:top w:val="none" w:sz="0" w:space="0" w:color="auto"/>
        <w:left w:val="none" w:sz="0" w:space="0" w:color="auto"/>
        <w:bottom w:val="none" w:sz="0" w:space="0" w:color="auto"/>
        <w:right w:val="none" w:sz="0" w:space="0" w:color="auto"/>
      </w:divBdr>
    </w:div>
    <w:div w:id="1292593091">
      <w:bodyDiv w:val="1"/>
      <w:marLeft w:val="0"/>
      <w:marRight w:val="0"/>
      <w:marTop w:val="0"/>
      <w:marBottom w:val="0"/>
      <w:divBdr>
        <w:top w:val="none" w:sz="0" w:space="0" w:color="auto"/>
        <w:left w:val="none" w:sz="0" w:space="0" w:color="auto"/>
        <w:bottom w:val="none" w:sz="0" w:space="0" w:color="auto"/>
        <w:right w:val="none" w:sz="0" w:space="0" w:color="auto"/>
      </w:divBdr>
    </w:div>
    <w:div w:id="1334071382">
      <w:bodyDiv w:val="1"/>
      <w:marLeft w:val="0"/>
      <w:marRight w:val="0"/>
      <w:marTop w:val="0"/>
      <w:marBottom w:val="0"/>
      <w:divBdr>
        <w:top w:val="none" w:sz="0" w:space="0" w:color="auto"/>
        <w:left w:val="none" w:sz="0" w:space="0" w:color="auto"/>
        <w:bottom w:val="none" w:sz="0" w:space="0" w:color="auto"/>
        <w:right w:val="none" w:sz="0" w:space="0" w:color="auto"/>
      </w:divBdr>
    </w:div>
    <w:div w:id="1417432593">
      <w:bodyDiv w:val="1"/>
      <w:marLeft w:val="0"/>
      <w:marRight w:val="0"/>
      <w:marTop w:val="0"/>
      <w:marBottom w:val="0"/>
      <w:divBdr>
        <w:top w:val="none" w:sz="0" w:space="0" w:color="auto"/>
        <w:left w:val="none" w:sz="0" w:space="0" w:color="auto"/>
        <w:bottom w:val="none" w:sz="0" w:space="0" w:color="auto"/>
        <w:right w:val="none" w:sz="0" w:space="0" w:color="auto"/>
      </w:divBdr>
    </w:div>
    <w:div w:id="1425761846">
      <w:bodyDiv w:val="1"/>
      <w:marLeft w:val="0"/>
      <w:marRight w:val="0"/>
      <w:marTop w:val="0"/>
      <w:marBottom w:val="0"/>
      <w:divBdr>
        <w:top w:val="none" w:sz="0" w:space="0" w:color="auto"/>
        <w:left w:val="none" w:sz="0" w:space="0" w:color="auto"/>
        <w:bottom w:val="none" w:sz="0" w:space="0" w:color="auto"/>
        <w:right w:val="none" w:sz="0" w:space="0" w:color="auto"/>
      </w:divBdr>
      <w:divsChild>
        <w:div w:id="254680422">
          <w:marLeft w:val="0"/>
          <w:marRight w:val="0"/>
          <w:marTop w:val="0"/>
          <w:marBottom w:val="0"/>
          <w:divBdr>
            <w:top w:val="single" w:sz="2" w:space="0" w:color="D9D9E3"/>
            <w:left w:val="single" w:sz="2" w:space="0" w:color="D9D9E3"/>
            <w:bottom w:val="single" w:sz="2" w:space="0" w:color="D9D9E3"/>
            <w:right w:val="single" w:sz="2" w:space="0" w:color="D9D9E3"/>
          </w:divBdr>
          <w:divsChild>
            <w:div w:id="792989604">
              <w:marLeft w:val="0"/>
              <w:marRight w:val="0"/>
              <w:marTop w:val="0"/>
              <w:marBottom w:val="0"/>
              <w:divBdr>
                <w:top w:val="single" w:sz="2" w:space="0" w:color="D9D9E3"/>
                <w:left w:val="single" w:sz="2" w:space="0" w:color="D9D9E3"/>
                <w:bottom w:val="single" w:sz="2" w:space="0" w:color="D9D9E3"/>
                <w:right w:val="single" w:sz="2" w:space="0" w:color="D9D9E3"/>
              </w:divBdr>
              <w:divsChild>
                <w:div w:id="1150632659">
                  <w:marLeft w:val="0"/>
                  <w:marRight w:val="0"/>
                  <w:marTop w:val="0"/>
                  <w:marBottom w:val="0"/>
                  <w:divBdr>
                    <w:top w:val="single" w:sz="2" w:space="0" w:color="D9D9E3"/>
                    <w:left w:val="single" w:sz="2" w:space="0" w:color="D9D9E3"/>
                    <w:bottom w:val="single" w:sz="2" w:space="0" w:color="D9D9E3"/>
                    <w:right w:val="single" w:sz="2" w:space="0" w:color="D9D9E3"/>
                  </w:divBdr>
                  <w:divsChild>
                    <w:div w:id="1473475060">
                      <w:marLeft w:val="0"/>
                      <w:marRight w:val="0"/>
                      <w:marTop w:val="0"/>
                      <w:marBottom w:val="0"/>
                      <w:divBdr>
                        <w:top w:val="single" w:sz="2" w:space="0" w:color="D9D9E3"/>
                        <w:left w:val="single" w:sz="2" w:space="0" w:color="D9D9E3"/>
                        <w:bottom w:val="single" w:sz="2" w:space="0" w:color="D9D9E3"/>
                        <w:right w:val="single" w:sz="2" w:space="0" w:color="D9D9E3"/>
                      </w:divBdr>
                      <w:divsChild>
                        <w:div w:id="1716276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4767122">
          <w:marLeft w:val="0"/>
          <w:marRight w:val="0"/>
          <w:marTop w:val="0"/>
          <w:marBottom w:val="0"/>
          <w:divBdr>
            <w:top w:val="single" w:sz="2" w:space="0" w:color="D9D9E3"/>
            <w:left w:val="single" w:sz="2" w:space="0" w:color="D9D9E3"/>
            <w:bottom w:val="single" w:sz="2" w:space="0" w:color="D9D9E3"/>
            <w:right w:val="single" w:sz="2" w:space="0" w:color="D9D9E3"/>
          </w:divBdr>
          <w:divsChild>
            <w:div w:id="1054474537">
              <w:marLeft w:val="0"/>
              <w:marRight w:val="0"/>
              <w:marTop w:val="0"/>
              <w:marBottom w:val="0"/>
              <w:divBdr>
                <w:top w:val="single" w:sz="2" w:space="0" w:color="D9D9E3"/>
                <w:left w:val="single" w:sz="2" w:space="0" w:color="D9D9E3"/>
                <w:bottom w:val="single" w:sz="2" w:space="0" w:color="D9D9E3"/>
                <w:right w:val="single" w:sz="2" w:space="0" w:color="D9D9E3"/>
              </w:divBdr>
              <w:divsChild>
                <w:div w:id="564220004">
                  <w:marLeft w:val="0"/>
                  <w:marRight w:val="0"/>
                  <w:marTop w:val="0"/>
                  <w:marBottom w:val="0"/>
                  <w:divBdr>
                    <w:top w:val="single" w:sz="2" w:space="0" w:color="D9D9E3"/>
                    <w:left w:val="single" w:sz="2" w:space="0" w:color="D9D9E3"/>
                    <w:bottom w:val="single" w:sz="2" w:space="0" w:color="D9D9E3"/>
                    <w:right w:val="single" w:sz="2" w:space="0" w:color="D9D9E3"/>
                  </w:divBdr>
                  <w:divsChild>
                    <w:div w:id="123891764">
                      <w:marLeft w:val="0"/>
                      <w:marRight w:val="0"/>
                      <w:marTop w:val="0"/>
                      <w:marBottom w:val="0"/>
                      <w:divBdr>
                        <w:top w:val="single" w:sz="2" w:space="0" w:color="D9D9E3"/>
                        <w:left w:val="single" w:sz="2" w:space="0" w:color="D9D9E3"/>
                        <w:bottom w:val="single" w:sz="2" w:space="0" w:color="D9D9E3"/>
                        <w:right w:val="single" w:sz="2" w:space="0" w:color="D9D9E3"/>
                      </w:divBdr>
                      <w:divsChild>
                        <w:div w:id="214438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39105988">
      <w:bodyDiv w:val="1"/>
      <w:marLeft w:val="0"/>
      <w:marRight w:val="0"/>
      <w:marTop w:val="0"/>
      <w:marBottom w:val="0"/>
      <w:divBdr>
        <w:top w:val="none" w:sz="0" w:space="0" w:color="auto"/>
        <w:left w:val="none" w:sz="0" w:space="0" w:color="auto"/>
        <w:bottom w:val="none" w:sz="0" w:space="0" w:color="auto"/>
        <w:right w:val="none" w:sz="0" w:space="0" w:color="auto"/>
      </w:divBdr>
    </w:div>
    <w:div w:id="1449204558">
      <w:bodyDiv w:val="1"/>
      <w:marLeft w:val="0"/>
      <w:marRight w:val="0"/>
      <w:marTop w:val="0"/>
      <w:marBottom w:val="0"/>
      <w:divBdr>
        <w:top w:val="none" w:sz="0" w:space="0" w:color="auto"/>
        <w:left w:val="none" w:sz="0" w:space="0" w:color="auto"/>
        <w:bottom w:val="none" w:sz="0" w:space="0" w:color="auto"/>
        <w:right w:val="none" w:sz="0" w:space="0" w:color="auto"/>
      </w:divBdr>
    </w:div>
    <w:div w:id="1454905232">
      <w:bodyDiv w:val="1"/>
      <w:marLeft w:val="0"/>
      <w:marRight w:val="0"/>
      <w:marTop w:val="0"/>
      <w:marBottom w:val="0"/>
      <w:divBdr>
        <w:top w:val="none" w:sz="0" w:space="0" w:color="auto"/>
        <w:left w:val="none" w:sz="0" w:space="0" w:color="auto"/>
        <w:bottom w:val="none" w:sz="0" w:space="0" w:color="auto"/>
        <w:right w:val="none" w:sz="0" w:space="0" w:color="auto"/>
      </w:divBdr>
    </w:div>
    <w:div w:id="1462530538">
      <w:bodyDiv w:val="1"/>
      <w:marLeft w:val="0"/>
      <w:marRight w:val="0"/>
      <w:marTop w:val="0"/>
      <w:marBottom w:val="0"/>
      <w:divBdr>
        <w:top w:val="none" w:sz="0" w:space="0" w:color="auto"/>
        <w:left w:val="none" w:sz="0" w:space="0" w:color="auto"/>
        <w:bottom w:val="none" w:sz="0" w:space="0" w:color="auto"/>
        <w:right w:val="none" w:sz="0" w:space="0" w:color="auto"/>
      </w:divBdr>
    </w:div>
    <w:div w:id="1484541574">
      <w:bodyDiv w:val="1"/>
      <w:marLeft w:val="0"/>
      <w:marRight w:val="0"/>
      <w:marTop w:val="0"/>
      <w:marBottom w:val="0"/>
      <w:divBdr>
        <w:top w:val="none" w:sz="0" w:space="0" w:color="auto"/>
        <w:left w:val="none" w:sz="0" w:space="0" w:color="auto"/>
        <w:bottom w:val="none" w:sz="0" w:space="0" w:color="auto"/>
        <w:right w:val="none" w:sz="0" w:space="0" w:color="auto"/>
      </w:divBdr>
    </w:div>
    <w:div w:id="1488400019">
      <w:bodyDiv w:val="1"/>
      <w:marLeft w:val="0"/>
      <w:marRight w:val="0"/>
      <w:marTop w:val="0"/>
      <w:marBottom w:val="0"/>
      <w:divBdr>
        <w:top w:val="none" w:sz="0" w:space="0" w:color="auto"/>
        <w:left w:val="none" w:sz="0" w:space="0" w:color="auto"/>
        <w:bottom w:val="none" w:sz="0" w:space="0" w:color="auto"/>
        <w:right w:val="none" w:sz="0" w:space="0" w:color="auto"/>
      </w:divBdr>
    </w:div>
    <w:div w:id="1492332448">
      <w:bodyDiv w:val="1"/>
      <w:marLeft w:val="0"/>
      <w:marRight w:val="0"/>
      <w:marTop w:val="0"/>
      <w:marBottom w:val="0"/>
      <w:divBdr>
        <w:top w:val="none" w:sz="0" w:space="0" w:color="auto"/>
        <w:left w:val="none" w:sz="0" w:space="0" w:color="auto"/>
        <w:bottom w:val="none" w:sz="0" w:space="0" w:color="auto"/>
        <w:right w:val="none" w:sz="0" w:space="0" w:color="auto"/>
      </w:divBdr>
    </w:div>
    <w:div w:id="1577474038">
      <w:bodyDiv w:val="1"/>
      <w:marLeft w:val="0"/>
      <w:marRight w:val="0"/>
      <w:marTop w:val="0"/>
      <w:marBottom w:val="0"/>
      <w:divBdr>
        <w:top w:val="none" w:sz="0" w:space="0" w:color="auto"/>
        <w:left w:val="none" w:sz="0" w:space="0" w:color="auto"/>
        <w:bottom w:val="none" w:sz="0" w:space="0" w:color="auto"/>
        <w:right w:val="none" w:sz="0" w:space="0" w:color="auto"/>
      </w:divBdr>
    </w:div>
    <w:div w:id="1588422013">
      <w:bodyDiv w:val="1"/>
      <w:marLeft w:val="0"/>
      <w:marRight w:val="0"/>
      <w:marTop w:val="0"/>
      <w:marBottom w:val="0"/>
      <w:divBdr>
        <w:top w:val="none" w:sz="0" w:space="0" w:color="auto"/>
        <w:left w:val="none" w:sz="0" w:space="0" w:color="auto"/>
        <w:bottom w:val="none" w:sz="0" w:space="0" w:color="auto"/>
        <w:right w:val="none" w:sz="0" w:space="0" w:color="auto"/>
      </w:divBdr>
    </w:div>
    <w:div w:id="1590848382">
      <w:bodyDiv w:val="1"/>
      <w:marLeft w:val="0"/>
      <w:marRight w:val="0"/>
      <w:marTop w:val="0"/>
      <w:marBottom w:val="0"/>
      <w:divBdr>
        <w:top w:val="none" w:sz="0" w:space="0" w:color="auto"/>
        <w:left w:val="none" w:sz="0" w:space="0" w:color="auto"/>
        <w:bottom w:val="none" w:sz="0" w:space="0" w:color="auto"/>
        <w:right w:val="none" w:sz="0" w:space="0" w:color="auto"/>
      </w:divBdr>
    </w:div>
    <w:div w:id="1616786631">
      <w:bodyDiv w:val="1"/>
      <w:marLeft w:val="0"/>
      <w:marRight w:val="0"/>
      <w:marTop w:val="0"/>
      <w:marBottom w:val="0"/>
      <w:divBdr>
        <w:top w:val="none" w:sz="0" w:space="0" w:color="auto"/>
        <w:left w:val="none" w:sz="0" w:space="0" w:color="auto"/>
        <w:bottom w:val="none" w:sz="0" w:space="0" w:color="auto"/>
        <w:right w:val="none" w:sz="0" w:space="0" w:color="auto"/>
      </w:divBdr>
      <w:divsChild>
        <w:div w:id="433288816">
          <w:marLeft w:val="1080"/>
          <w:marRight w:val="0"/>
          <w:marTop w:val="480"/>
          <w:marBottom w:val="0"/>
          <w:divBdr>
            <w:top w:val="none" w:sz="0" w:space="0" w:color="auto"/>
            <w:left w:val="none" w:sz="0" w:space="0" w:color="auto"/>
            <w:bottom w:val="none" w:sz="0" w:space="0" w:color="auto"/>
            <w:right w:val="none" w:sz="0" w:space="0" w:color="auto"/>
          </w:divBdr>
        </w:div>
        <w:div w:id="806314884">
          <w:marLeft w:val="1080"/>
          <w:marRight w:val="0"/>
          <w:marTop w:val="480"/>
          <w:marBottom w:val="0"/>
          <w:divBdr>
            <w:top w:val="none" w:sz="0" w:space="0" w:color="auto"/>
            <w:left w:val="none" w:sz="0" w:space="0" w:color="auto"/>
            <w:bottom w:val="none" w:sz="0" w:space="0" w:color="auto"/>
            <w:right w:val="none" w:sz="0" w:space="0" w:color="auto"/>
          </w:divBdr>
        </w:div>
      </w:divsChild>
    </w:div>
    <w:div w:id="1656689956">
      <w:bodyDiv w:val="1"/>
      <w:marLeft w:val="0"/>
      <w:marRight w:val="0"/>
      <w:marTop w:val="0"/>
      <w:marBottom w:val="0"/>
      <w:divBdr>
        <w:top w:val="none" w:sz="0" w:space="0" w:color="auto"/>
        <w:left w:val="none" w:sz="0" w:space="0" w:color="auto"/>
        <w:bottom w:val="none" w:sz="0" w:space="0" w:color="auto"/>
        <w:right w:val="none" w:sz="0" w:space="0" w:color="auto"/>
      </w:divBdr>
    </w:div>
    <w:div w:id="1680964877">
      <w:bodyDiv w:val="1"/>
      <w:marLeft w:val="0"/>
      <w:marRight w:val="0"/>
      <w:marTop w:val="0"/>
      <w:marBottom w:val="0"/>
      <w:divBdr>
        <w:top w:val="none" w:sz="0" w:space="0" w:color="auto"/>
        <w:left w:val="none" w:sz="0" w:space="0" w:color="auto"/>
        <w:bottom w:val="none" w:sz="0" w:space="0" w:color="auto"/>
        <w:right w:val="none" w:sz="0" w:space="0" w:color="auto"/>
      </w:divBdr>
    </w:div>
    <w:div w:id="1704331274">
      <w:bodyDiv w:val="1"/>
      <w:marLeft w:val="0"/>
      <w:marRight w:val="0"/>
      <w:marTop w:val="0"/>
      <w:marBottom w:val="0"/>
      <w:divBdr>
        <w:top w:val="none" w:sz="0" w:space="0" w:color="auto"/>
        <w:left w:val="none" w:sz="0" w:space="0" w:color="auto"/>
        <w:bottom w:val="none" w:sz="0" w:space="0" w:color="auto"/>
        <w:right w:val="none" w:sz="0" w:space="0" w:color="auto"/>
      </w:divBdr>
    </w:div>
    <w:div w:id="1705666704">
      <w:bodyDiv w:val="1"/>
      <w:marLeft w:val="0"/>
      <w:marRight w:val="0"/>
      <w:marTop w:val="0"/>
      <w:marBottom w:val="0"/>
      <w:divBdr>
        <w:top w:val="none" w:sz="0" w:space="0" w:color="auto"/>
        <w:left w:val="none" w:sz="0" w:space="0" w:color="auto"/>
        <w:bottom w:val="none" w:sz="0" w:space="0" w:color="auto"/>
        <w:right w:val="none" w:sz="0" w:space="0" w:color="auto"/>
      </w:divBdr>
    </w:div>
    <w:div w:id="1728916285">
      <w:bodyDiv w:val="1"/>
      <w:marLeft w:val="0"/>
      <w:marRight w:val="0"/>
      <w:marTop w:val="0"/>
      <w:marBottom w:val="0"/>
      <w:divBdr>
        <w:top w:val="none" w:sz="0" w:space="0" w:color="auto"/>
        <w:left w:val="none" w:sz="0" w:space="0" w:color="auto"/>
        <w:bottom w:val="none" w:sz="0" w:space="0" w:color="auto"/>
        <w:right w:val="none" w:sz="0" w:space="0" w:color="auto"/>
      </w:divBdr>
    </w:div>
    <w:div w:id="1802338066">
      <w:bodyDiv w:val="1"/>
      <w:marLeft w:val="0"/>
      <w:marRight w:val="0"/>
      <w:marTop w:val="0"/>
      <w:marBottom w:val="0"/>
      <w:divBdr>
        <w:top w:val="none" w:sz="0" w:space="0" w:color="auto"/>
        <w:left w:val="none" w:sz="0" w:space="0" w:color="auto"/>
        <w:bottom w:val="none" w:sz="0" w:space="0" w:color="auto"/>
        <w:right w:val="none" w:sz="0" w:space="0" w:color="auto"/>
      </w:divBdr>
      <w:divsChild>
        <w:div w:id="819729702">
          <w:marLeft w:val="0"/>
          <w:marRight w:val="0"/>
          <w:marTop w:val="0"/>
          <w:marBottom w:val="0"/>
          <w:divBdr>
            <w:top w:val="none" w:sz="0" w:space="0" w:color="auto"/>
            <w:left w:val="none" w:sz="0" w:space="0" w:color="auto"/>
            <w:bottom w:val="none" w:sz="0" w:space="0" w:color="auto"/>
            <w:right w:val="none" w:sz="0" w:space="0" w:color="auto"/>
          </w:divBdr>
          <w:divsChild>
            <w:div w:id="1030374936">
              <w:marLeft w:val="0"/>
              <w:marRight w:val="0"/>
              <w:marTop w:val="0"/>
              <w:marBottom w:val="0"/>
              <w:divBdr>
                <w:top w:val="none" w:sz="0" w:space="0" w:color="auto"/>
                <w:left w:val="none" w:sz="0" w:space="0" w:color="auto"/>
                <w:bottom w:val="none" w:sz="0" w:space="0" w:color="auto"/>
                <w:right w:val="none" w:sz="0" w:space="0" w:color="auto"/>
              </w:divBdr>
              <w:divsChild>
                <w:div w:id="315648169">
                  <w:marLeft w:val="0"/>
                  <w:marRight w:val="0"/>
                  <w:marTop w:val="0"/>
                  <w:marBottom w:val="0"/>
                  <w:divBdr>
                    <w:top w:val="none" w:sz="0" w:space="0" w:color="auto"/>
                    <w:left w:val="none" w:sz="0" w:space="0" w:color="auto"/>
                    <w:bottom w:val="none" w:sz="0" w:space="0" w:color="auto"/>
                    <w:right w:val="none" w:sz="0" w:space="0" w:color="auto"/>
                  </w:divBdr>
                  <w:divsChild>
                    <w:div w:id="926812938">
                      <w:marLeft w:val="0"/>
                      <w:marRight w:val="0"/>
                      <w:marTop w:val="0"/>
                      <w:marBottom w:val="0"/>
                      <w:divBdr>
                        <w:top w:val="none" w:sz="0" w:space="0" w:color="auto"/>
                        <w:left w:val="none" w:sz="0" w:space="0" w:color="auto"/>
                        <w:bottom w:val="none" w:sz="0" w:space="0" w:color="auto"/>
                        <w:right w:val="none" w:sz="0" w:space="0" w:color="auto"/>
                      </w:divBdr>
                      <w:divsChild>
                        <w:div w:id="1498963486">
                          <w:marLeft w:val="0"/>
                          <w:marRight w:val="0"/>
                          <w:marTop w:val="0"/>
                          <w:marBottom w:val="0"/>
                          <w:divBdr>
                            <w:top w:val="none" w:sz="0" w:space="0" w:color="auto"/>
                            <w:left w:val="none" w:sz="0" w:space="0" w:color="auto"/>
                            <w:bottom w:val="none" w:sz="0" w:space="0" w:color="auto"/>
                            <w:right w:val="none" w:sz="0" w:space="0" w:color="auto"/>
                          </w:divBdr>
                          <w:divsChild>
                            <w:div w:id="672339048">
                              <w:marLeft w:val="0"/>
                              <w:marRight w:val="0"/>
                              <w:marTop w:val="0"/>
                              <w:marBottom w:val="0"/>
                              <w:divBdr>
                                <w:top w:val="none" w:sz="0" w:space="0" w:color="auto"/>
                                <w:left w:val="none" w:sz="0" w:space="0" w:color="auto"/>
                                <w:bottom w:val="none" w:sz="0" w:space="0" w:color="auto"/>
                                <w:right w:val="none" w:sz="0" w:space="0" w:color="auto"/>
                              </w:divBdr>
                              <w:divsChild>
                                <w:div w:id="13597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168329">
          <w:marLeft w:val="0"/>
          <w:marRight w:val="0"/>
          <w:marTop w:val="0"/>
          <w:marBottom w:val="0"/>
          <w:divBdr>
            <w:top w:val="none" w:sz="0" w:space="0" w:color="auto"/>
            <w:left w:val="none" w:sz="0" w:space="0" w:color="auto"/>
            <w:bottom w:val="none" w:sz="0" w:space="0" w:color="auto"/>
            <w:right w:val="none" w:sz="0" w:space="0" w:color="auto"/>
          </w:divBdr>
          <w:divsChild>
            <w:div w:id="2073000981">
              <w:marLeft w:val="0"/>
              <w:marRight w:val="0"/>
              <w:marTop w:val="0"/>
              <w:marBottom w:val="0"/>
              <w:divBdr>
                <w:top w:val="none" w:sz="0" w:space="0" w:color="auto"/>
                <w:left w:val="none" w:sz="0" w:space="0" w:color="auto"/>
                <w:bottom w:val="none" w:sz="0" w:space="0" w:color="auto"/>
                <w:right w:val="none" w:sz="0" w:space="0" w:color="auto"/>
              </w:divBdr>
              <w:divsChild>
                <w:div w:id="1438409765">
                  <w:marLeft w:val="0"/>
                  <w:marRight w:val="0"/>
                  <w:marTop w:val="30"/>
                  <w:marBottom w:val="15"/>
                  <w:divBdr>
                    <w:top w:val="none" w:sz="0" w:space="0" w:color="auto"/>
                    <w:left w:val="none" w:sz="0" w:space="0" w:color="auto"/>
                    <w:bottom w:val="none" w:sz="0" w:space="0" w:color="auto"/>
                    <w:right w:val="none" w:sz="0" w:space="0" w:color="auto"/>
                  </w:divBdr>
                  <w:divsChild>
                    <w:div w:id="748383402">
                      <w:marLeft w:val="0"/>
                      <w:marRight w:val="0"/>
                      <w:marTop w:val="0"/>
                      <w:marBottom w:val="0"/>
                      <w:divBdr>
                        <w:top w:val="none" w:sz="0" w:space="0" w:color="auto"/>
                        <w:left w:val="none" w:sz="0" w:space="0" w:color="auto"/>
                        <w:bottom w:val="none" w:sz="0" w:space="0" w:color="auto"/>
                        <w:right w:val="none" w:sz="0" w:space="0" w:color="auto"/>
                      </w:divBdr>
                      <w:divsChild>
                        <w:div w:id="2125535358">
                          <w:marLeft w:val="0"/>
                          <w:marRight w:val="0"/>
                          <w:marTop w:val="0"/>
                          <w:marBottom w:val="0"/>
                          <w:divBdr>
                            <w:top w:val="none" w:sz="0" w:space="0" w:color="auto"/>
                            <w:left w:val="none" w:sz="0" w:space="0" w:color="auto"/>
                            <w:bottom w:val="none" w:sz="0" w:space="0" w:color="auto"/>
                            <w:right w:val="none" w:sz="0" w:space="0" w:color="auto"/>
                          </w:divBdr>
                          <w:divsChild>
                            <w:div w:id="14570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77420">
                  <w:marLeft w:val="0"/>
                  <w:marRight w:val="0"/>
                  <w:marTop w:val="15"/>
                  <w:marBottom w:val="15"/>
                  <w:divBdr>
                    <w:top w:val="none" w:sz="0" w:space="0" w:color="auto"/>
                    <w:left w:val="none" w:sz="0" w:space="0" w:color="auto"/>
                    <w:bottom w:val="none" w:sz="0" w:space="0" w:color="auto"/>
                    <w:right w:val="none" w:sz="0" w:space="0" w:color="auto"/>
                  </w:divBdr>
                  <w:divsChild>
                    <w:div w:id="1339192411">
                      <w:marLeft w:val="0"/>
                      <w:marRight w:val="0"/>
                      <w:marTop w:val="0"/>
                      <w:marBottom w:val="0"/>
                      <w:divBdr>
                        <w:top w:val="none" w:sz="0" w:space="0" w:color="auto"/>
                        <w:left w:val="none" w:sz="0" w:space="0" w:color="auto"/>
                        <w:bottom w:val="none" w:sz="0" w:space="0" w:color="auto"/>
                        <w:right w:val="none" w:sz="0" w:space="0" w:color="auto"/>
                      </w:divBdr>
                      <w:divsChild>
                        <w:div w:id="2030716234">
                          <w:marLeft w:val="0"/>
                          <w:marRight w:val="0"/>
                          <w:marTop w:val="0"/>
                          <w:marBottom w:val="0"/>
                          <w:divBdr>
                            <w:top w:val="none" w:sz="0" w:space="0" w:color="auto"/>
                            <w:left w:val="none" w:sz="0" w:space="0" w:color="auto"/>
                            <w:bottom w:val="none" w:sz="0" w:space="0" w:color="auto"/>
                            <w:right w:val="none" w:sz="0" w:space="0" w:color="auto"/>
                          </w:divBdr>
                          <w:divsChild>
                            <w:div w:id="1925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48561">
                  <w:marLeft w:val="0"/>
                  <w:marRight w:val="0"/>
                  <w:marTop w:val="15"/>
                  <w:marBottom w:val="15"/>
                  <w:divBdr>
                    <w:top w:val="none" w:sz="0" w:space="0" w:color="auto"/>
                    <w:left w:val="none" w:sz="0" w:space="0" w:color="auto"/>
                    <w:bottom w:val="none" w:sz="0" w:space="0" w:color="auto"/>
                    <w:right w:val="none" w:sz="0" w:space="0" w:color="auto"/>
                  </w:divBdr>
                  <w:divsChild>
                    <w:div w:id="1008672997">
                      <w:marLeft w:val="0"/>
                      <w:marRight w:val="0"/>
                      <w:marTop w:val="0"/>
                      <w:marBottom w:val="0"/>
                      <w:divBdr>
                        <w:top w:val="none" w:sz="0" w:space="0" w:color="auto"/>
                        <w:left w:val="none" w:sz="0" w:space="0" w:color="auto"/>
                        <w:bottom w:val="none" w:sz="0" w:space="0" w:color="auto"/>
                        <w:right w:val="none" w:sz="0" w:space="0" w:color="auto"/>
                      </w:divBdr>
                      <w:divsChild>
                        <w:div w:id="1125806109">
                          <w:marLeft w:val="0"/>
                          <w:marRight w:val="0"/>
                          <w:marTop w:val="0"/>
                          <w:marBottom w:val="0"/>
                          <w:divBdr>
                            <w:top w:val="none" w:sz="0" w:space="0" w:color="auto"/>
                            <w:left w:val="none" w:sz="0" w:space="0" w:color="auto"/>
                            <w:bottom w:val="none" w:sz="0" w:space="0" w:color="auto"/>
                            <w:right w:val="none" w:sz="0" w:space="0" w:color="auto"/>
                          </w:divBdr>
                          <w:divsChild>
                            <w:div w:id="10695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934930">
                  <w:marLeft w:val="0"/>
                  <w:marRight w:val="0"/>
                  <w:marTop w:val="15"/>
                  <w:marBottom w:val="15"/>
                  <w:divBdr>
                    <w:top w:val="none" w:sz="0" w:space="0" w:color="auto"/>
                    <w:left w:val="none" w:sz="0" w:space="0" w:color="auto"/>
                    <w:bottom w:val="none" w:sz="0" w:space="0" w:color="auto"/>
                    <w:right w:val="none" w:sz="0" w:space="0" w:color="auto"/>
                  </w:divBdr>
                  <w:divsChild>
                    <w:div w:id="1729959939">
                      <w:marLeft w:val="0"/>
                      <w:marRight w:val="0"/>
                      <w:marTop w:val="0"/>
                      <w:marBottom w:val="0"/>
                      <w:divBdr>
                        <w:top w:val="none" w:sz="0" w:space="0" w:color="auto"/>
                        <w:left w:val="none" w:sz="0" w:space="0" w:color="auto"/>
                        <w:bottom w:val="none" w:sz="0" w:space="0" w:color="auto"/>
                        <w:right w:val="none" w:sz="0" w:space="0" w:color="auto"/>
                      </w:divBdr>
                      <w:divsChild>
                        <w:div w:id="2003848560">
                          <w:marLeft w:val="0"/>
                          <w:marRight w:val="0"/>
                          <w:marTop w:val="0"/>
                          <w:marBottom w:val="0"/>
                          <w:divBdr>
                            <w:top w:val="none" w:sz="0" w:space="0" w:color="auto"/>
                            <w:left w:val="none" w:sz="0" w:space="0" w:color="auto"/>
                            <w:bottom w:val="none" w:sz="0" w:space="0" w:color="auto"/>
                            <w:right w:val="none" w:sz="0" w:space="0" w:color="auto"/>
                          </w:divBdr>
                          <w:divsChild>
                            <w:div w:id="44073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22090">
                  <w:marLeft w:val="0"/>
                  <w:marRight w:val="0"/>
                  <w:marTop w:val="15"/>
                  <w:marBottom w:val="15"/>
                  <w:divBdr>
                    <w:top w:val="none" w:sz="0" w:space="0" w:color="auto"/>
                    <w:left w:val="none" w:sz="0" w:space="0" w:color="auto"/>
                    <w:bottom w:val="none" w:sz="0" w:space="0" w:color="auto"/>
                    <w:right w:val="none" w:sz="0" w:space="0" w:color="auto"/>
                  </w:divBdr>
                  <w:divsChild>
                    <w:div w:id="707493457">
                      <w:marLeft w:val="0"/>
                      <w:marRight w:val="0"/>
                      <w:marTop w:val="0"/>
                      <w:marBottom w:val="0"/>
                      <w:divBdr>
                        <w:top w:val="none" w:sz="0" w:space="0" w:color="auto"/>
                        <w:left w:val="none" w:sz="0" w:space="0" w:color="auto"/>
                        <w:bottom w:val="none" w:sz="0" w:space="0" w:color="auto"/>
                        <w:right w:val="none" w:sz="0" w:space="0" w:color="auto"/>
                      </w:divBdr>
                      <w:divsChild>
                        <w:div w:id="958994905">
                          <w:marLeft w:val="0"/>
                          <w:marRight w:val="0"/>
                          <w:marTop w:val="0"/>
                          <w:marBottom w:val="0"/>
                          <w:divBdr>
                            <w:top w:val="none" w:sz="0" w:space="0" w:color="auto"/>
                            <w:left w:val="none" w:sz="0" w:space="0" w:color="auto"/>
                            <w:bottom w:val="none" w:sz="0" w:space="0" w:color="auto"/>
                            <w:right w:val="none" w:sz="0" w:space="0" w:color="auto"/>
                          </w:divBdr>
                          <w:divsChild>
                            <w:div w:id="4611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621382">
      <w:bodyDiv w:val="1"/>
      <w:marLeft w:val="0"/>
      <w:marRight w:val="0"/>
      <w:marTop w:val="0"/>
      <w:marBottom w:val="0"/>
      <w:divBdr>
        <w:top w:val="none" w:sz="0" w:space="0" w:color="auto"/>
        <w:left w:val="none" w:sz="0" w:space="0" w:color="auto"/>
        <w:bottom w:val="none" w:sz="0" w:space="0" w:color="auto"/>
        <w:right w:val="none" w:sz="0" w:space="0" w:color="auto"/>
      </w:divBdr>
    </w:div>
    <w:div w:id="1840537334">
      <w:bodyDiv w:val="1"/>
      <w:marLeft w:val="0"/>
      <w:marRight w:val="0"/>
      <w:marTop w:val="0"/>
      <w:marBottom w:val="0"/>
      <w:divBdr>
        <w:top w:val="none" w:sz="0" w:space="0" w:color="auto"/>
        <w:left w:val="none" w:sz="0" w:space="0" w:color="auto"/>
        <w:bottom w:val="none" w:sz="0" w:space="0" w:color="auto"/>
        <w:right w:val="none" w:sz="0" w:space="0" w:color="auto"/>
      </w:divBdr>
    </w:div>
    <w:div w:id="1852720738">
      <w:bodyDiv w:val="1"/>
      <w:marLeft w:val="0"/>
      <w:marRight w:val="0"/>
      <w:marTop w:val="0"/>
      <w:marBottom w:val="0"/>
      <w:divBdr>
        <w:top w:val="none" w:sz="0" w:space="0" w:color="auto"/>
        <w:left w:val="none" w:sz="0" w:space="0" w:color="auto"/>
        <w:bottom w:val="none" w:sz="0" w:space="0" w:color="auto"/>
        <w:right w:val="none" w:sz="0" w:space="0" w:color="auto"/>
      </w:divBdr>
    </w:div>
    <w:div w:id="1875996946">
      <w:bodyDiv w:val="1"/>
      <w:marLeft w:val="0"/>
      <w:marRight w:val="0"/>
      <w:marTop w:val="0"/>
      <w:marBottom w:val="0"/>
      <w:divBdr>
        <w:top w:val="none" w:sz="0" w:space="0" w:color="auto"/>
        <w:left w:val="none" w:sz="0" w:space="0" w:color="auto"/>
        <w:bottom w:val="none" w:sz="0" w:space="0" w:color="auto"/>
        <w:right w:val="none" w:sz="0" w:space="0" w:color="auto"/>
      </w:divBdr>
    </w:div>
    <w:div w:id="1883126871">
      <w:bodyDiv w:val="1"/>
      <w:marLeft w:val="0"/>
      <w:marRight w:val="0"/>
      <w:marTop w:val="0"/>
      <w:marBottom w:val="0"/>
      <w:divBdr>
        <w:top w:val="none" w:sz="0" w:space="0" w:color="auto"/>
        <w:left w:val="none" w:sz="0" w:space="0" w:color="auto"/>
        <w:bottom w:val="none" w:sz="0" w:space="0" w:color="auto"/>
        <w:right w:val="none" w:sz="0" w:space="0" w:color="auto"/>
      </w:divBdr>
    </w:div>
    <w:div w:id="1923416891">
      <w:bodyDiv w:val="1"/>
      <w:marLeft w:val="0"/>
      <w:marRight w:val="0"/>
      <w:marTop w:val="0"/>
      <w:marBottom w:val="0"/>
      <w:divBdr>
        <w:top w:val="none" w:sz="0" w:space="0" w:color="auto"/>
        <w:left w:val="none" w:sz="0" w:space="0" w:color="auto"/>
        <w:bottom w:val="none" w:sz="0" w:space="0" w:color="auto"/>
        <w:right w:val="none" w:sz="0" w:space="0" w:color="auto"/>
      </w:divBdr>
    </w:div>
    <w:div w:id="2017343206">
      <w:bodyDiv w:val="1"/>
      <w:marLeft w:val="0"/>
      <w:marRight w:val="0"/>
      <w:marTop w:val="0"/>
      <w:marBottom w:val="0"/>
      <w:divBdr>
        <w:top w:val="none" w:sz="0" w:space="0" w:color="auto"/>
        <w:left w:val="none" w:sz="0" w:space="0" w:color="auto"/>
        <w:bottom w:val="none" w:sz="0" w:space="0" w:color="auto"/>
        <w:right w:val="none" w:sz="0" w:space="0" w:color="auto"/>
      </w:divBdr>
    </w:div>
    <w:div w:id="2038432012">
      <w:bodyDiv w:val="1"/>
      <w:marLeft w:val="0"/>
      <w:marRight w:val="0"/>
      <w:marTop w:val="0"/>
      <w:marBottom w:val="0"/>
      <w:divBdr>
        <w:top w:val="none" w:sz="0" w:space="0" w:color="auto"/>
        <w:left w:val="none" w:sz="0" w:space="0" w:color="auto"/>
        <w:bottom w:val="none" w:sz="0" w:space="0" w:color="auto"/>
        <w:right w:val="none" w:sz="0" w:space="0" w:color="auto"/>
      </w:divBdr>
    </w:div>
    <w:div w:id="2042317654">
      <w:bodyDiv w:val="1"/>
      <w:marLeft w:val="0"/>
      <w:marRight w:val="0"/>
      <w:marTop w:val="0"/>
      <w:marBottom w:val="0"/>
      <w:divBdr>
        <w:top w:val="none" w:sz="0" w:space="0" w:color="auto"/>
        <w:left w:val="none" w:sz="0" w:space="0" w:color="auto"/>
        <w:bottom w:val="none" w:sz="0" w:space="0" w:color="auto"/>
        <w:right w:val="none" w:sz="0" w:space="0" w:color="auto"/>
      </w:divBdr>
    </w:div>
    <w:div w:id="2088916792">
      <w:bodyDiv w:val="1"/>
      <w:marLeft w:val="0"/>
      <w:marRight w:val="0"/>
      <w:marTop w:val="0"/>
      <w:marBottom w:val="0"/>
      <w:divBdr>
        <w:top w:val="none" w:sz="0" w:space="0" w:color="auto"/>
        <w:left w:val="none" w:sz="0" w:space="0" w:color="auto"/>
        <w:bottom w:val="none" w:sz="0" w:space="0" w:color="auto"/>
        <w:right w:val="none" w:sz="0" w:space="0" w:color="auto"/>
      </w:divBdr>
    </w:div>
    <w:div w:id="2089038555">
      <w:bodyDiv w:val="1"/>
      <w:marLeft w:val="0"/>
      <w:marRight w:val="0"/>
      <w:marTop w:val="0"/>
      <w:marBottom w:val="0"/>
      <w:divBdr>
        <w:top w:val="none" w:sz="0" w:space="0" w:color="auto"/>
        <w:left w:val="none" w:sz="0" w:space="0" w:color="auto"/>
        <w:bottom w:val="none" w:sz="0" w:space="0" w:color="auto"/>
        <w:right w:val="none" w:sz="0" w:space="0" w:color="auto"/>
      </w:divBdr>
    </w:div>
    <w:div w:id="21278470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hart" Target="charts/chart5.xml"/><Relationship Id="rId26" Type="http://schemas.openxmlformats.org/officeDocument/2006/relationships/image" Target="media/image7.png"/><Relationship Id="rId39" Type="http://schemas.openxmlformats.org/officeDocument/2006/relationships/footer" Target="footer5.xml"/><Relationship Id="rId21" Type="http://schemas.openxmlformats.org/officeDocument/2006/relationships/image" Target="media/image4.png"/><Relationship Id="rId34" Type="http://schemas.openxmlformats.org/officeDocument/2006/relationships/hyperlink" Target="https://www.ons.gov.uk/employmentandlabourmarket/peopleinwork/employmentandemployeetypes/bulletins/regionallabourmarket/latest" TargetMode="External"/><Relationship Id="rId42"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3.png"/><Relationship Id="rId29" Type="http://schemas.openxmlformats.org/officeDocument/2006/relationships/hyperlink" Target="https://www.gov.uk/government/publications/creative-industries-economic-estimates-methodology"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yperlink" Target="https://www.imf.org/en/Publications/Staff-Discussion-Notes/Issues/2024/01/14/Gen-AI-Artificial-Intelligence-and-the-Future-of-Work-542379" TargetMode="External"/><Relationship Id="rId37" Type="http://schemas.openxmlformats.org/officeDocument/2006/relationships/hyperlink" Target="http://www.thefifthsector.co.uk"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8.xml"/><Relationship Id="rId28" Type="http://schemas.openxmlformats.org/officeDocument/2006/relationships/hyperlink" Target="https://www.artsprofessional.co.uk/news/newsreel/rose-bruford-close-wigan-base" TargetMode="External"/><Relationship Id="rId36" Type="http://schemas.openxmlformats.org/officeDocument/2006/relationships/hyperlink" Target="https://www.thersa.org/press/releases/2023/11/grandcoalition-formed-to-create-a-northern-creative-corridor" TargetMode="External"/><Relationship Id="rId10" Type="http://schemas.openxmlformats.org/officeDocument/2006/relationships/footer" Target="footer1.xml"/><Relationship Id="rId19" Type="http://schemas.openxmlformats.org/officeDocument/2006/relationships/chart" Target="charts/chart6.xml"/><Relationship Id="rId31" Type="http://schemas.openxmlformats.org/officeDocument/2006/relationships/hyperlink" Target="https://www.gov.uk/government/collections/dcms-sectors-economic-estimates" TargetMode="External"/><Relationship Id="rId44"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www.thefifthsector.co.uk" TargetMode="External"/><Relationship Id="rId14" Type="http://schemas.openxmlformats.org/officeDocument/2006/relationships/chart" Target="charts/chart1.xml"/><Relationship Id="rId22" Type="http://schemas.openxmlformats.org/officeDocument/2006/relationships/chart" Target="charts/chart7.xml"/><Relationship Id="rId27" Type="http://schemas.openxmlformats.org/officeDocument/2006/relationships/image" Target="media/image8.png"/><Relationship Id="rId30" Type="http://schemas.openxmlformats.org/officeDocument/2006/relationships/hyperlink" Target="https://www.gov.uk/government/publications/creative-industries-sector-vision/creative-industries-sector-vision-a-joint-plan-to-drive-growth-build-talent-and-develop-skills" TargetMode="External"/><Relationship Id="rId35" Type="http://schemas.openxmlformats.org/officeDocument/2006/relationships/hyperlink" Target="https://www.ons.gov.uk/economy/grossvalueaddedgva/datasets/nominalandrealregionalgrossvalueaddedbalancedbyindustry" TargetMode="External"/><Relationship Id="rId43"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chart" Target="charts/chart4.xml"/><Relationship Id="rId25" Type="http://schemas.openxmlformats.org/officeDocument/2006/relationships/image" Target="media/image6.png"/><Relationship Id="rId33" Type="http://schemas.openxmlformats.org/officeDocument/2006/relationships/hyperlink" Target="https://cy.ons.gov.uk/employmentandlabourmarket/peopleinwork/labourproductivity/articles/regionalandsubregionalproductivityintheuk/june2023" TargetMode="External"/><Relationship Id="rId38" Type="http://schemas.openxmlformats.org/officeDocument/2006/relationships/footer" Target="footer4.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statistics/dcms-economic-estimates-monthly-gva-to-mar-2024"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thefifthsector-my.sharepoint.com/personal/iain_thefifthsector_co_uk/Documents/Active%20projects/2024%20Liverpool%20DCI/2024%20LCR%20Data/240430%20LCR%20Analysi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240430%20LCR%20Analysi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240430%20LCR%20Analysi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LCR%20postcodes/240326%20LCR%20DCI%20sector%20analysi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230308%20LCR_NewLinkedIn_Working_Version_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240707%20LCR%20DCI%20GV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230308%20LCR_NewLinkedIn_Working_Version_0.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ctive%20projects/2024%20Liverpool%20DCI/2024%20LCR%20Data/240707%20LCR%20DCI%20GVA.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'https://thefifthsector-my.sharepoint.com/personal/iain_thefifthsector_co_uk/Documents/Active projects/2024 Liverpool DCI/2024 LCR Data/[240326 LCR DCI sector analysis.xlsx]Sectors'!$A$44</c:f>
              <c:strCache>
                <c:ptCount val="1"/>
                <c:pt idx="0">
                  <c:v>Beauhurst (2024)</c:v>
                </c:pt>
              </c:strCache>
            </c:strRef>
          </c:tx>
          <c:spPr>
            <a:solidFill>
              <a:srgbClr val="FFC000"/>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400" b="1" i="0" u="none" strike="noStrike" kern="1200" baseline="0">
                    <a:solidFill>
                      <a:srgbClr val="FCF8F4"/>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[3]Sectors!$B$43:$D$43</c:f>
              <c:strCache>
                <c:ptCount val="3"/>
                <c:pt idx="0">
                  <c:v>Digital</c:v>
                </c:pt>
                <c:pt idx="1">
                  <c:v>Creative</c:v>
                </c:pt>
                <c:pt idx="2">
                  <c:v>Cultural</c:v>
                </c:pt>
              </c:strCache>
            </c:strRef>
          </c:cat>
          <c:val>
            <c:numRef>
              <c:f>[3]Sectors!$B$44:$D$44</c:f>
              <c:numCache>
                <c:formatCode>General</c:formatCode>
                <c:ptCount val="3"/>
                <c:pt idx="0">
                  <c:v>3935</c:v>
                </c:pt>
                <c:pt idx="1">
                  <c:v>4840</c:v>
                </c:pt>
                <c:pt idx="2">
                  <c:v>1815</c:v>
                </c:pt>
              </c:numCache>
            </c:numRef>
          </c:val>
          <c:extLst>
            <c:ext xmlns:c16="http://schemas.microsoft.com/office/drawing/2014/chart" uri="{C3380CC4-5D6E-409C-BE32-E72D297353CC}">
              <c16:uniqueId val="{00000000-A793-F543-8BFA-05729D813347}"/>
            </c:ext>
          </c:extLst>
        </c:ser>
        <c:ser>
          <c:idx val="1"/>
          <c:order val="1"/>
          <c:tx>
            <c:strRef>
              <c:f>'https://thefifthsector-my.sharepoint.com/personal/iain_thefifthsector_co_uk/Documents/Active projects/2024 Liverpool DCI/2024 LCR Data/[240326 LCR DCI sector analysis.xlsx]Sectors'!$A$45</c:f>
              <c:strCache>
                <c:ptCount val="1"/>
                <c:pt idx="0">
                  <c:v>IDBR (2023)</c:v>
                </c:pt>
              </c:strCache>
            </c:strRef>
          </c:tx>
          <c:spPr>
            <a:solidFill>
              <a:schemeClr val="accent2"/>
            </a:solidFill>
            <a:ln>
              <a:noFill/>
            </a:ln>
            <a:effectLst/>
          </c:spPr>
          <c:invertIfNegative val="0"/>
          <c:dLbls>
            <c:numFmt formatCode="#,##0" sourceLinked="0"/>
            <c:spPr>
              <a:noFill/>
              <a:ln>
                <a:noFill/>
              </a:ln>
              <a:effectLst/>
            </c:spPr>
            <c:txPr>
              <a:bodyPr rot="0" spcFirstLastPara="1" vertOverflow="ellipsis" vert="horz" wrap="square" anchor="ctr" anchorCtr="1"/>
              <a:lstStyle/>
              <a:p>
                <a:pPr>
                  <a:defRPr sz="1400" b="1" i="0" u="none" strike="noStrike" kern="1200" baseline="0">
                    <a:solidFill>
                      <a:srgbClr val="FCF8F4"/>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[3]Sectors!$B$43:$D$43</c:f>
              <c:strCache>
                <c:ptCount val="3"/>
                <c:pt idx="0">
                  <c:v>Digital</c:v>
                </c:pt>
                <c:pt idx="1">
                  <c:v>Creative</c:v>
                </c:pt>
                <c:pt idx="2">
                  <c:v>Cultural</c:v>
                </c:pt>
              </c:strCache>
            </c:strRef>
          </c:cat>
          <c:val>
            <c:numRef>
              <c:f>[3]Sectors!$B$45:$D$45</c:f>
              <c:numCache>
                <c:formatCode>General</c:formatCode>
                <c:ptCount val="3"/>
                <c:pt idx="0">
                  <c:v>2485</c:v>
                </c:pt>
                <c:pt idx="1">
                  <c:v>3090</c:v>
                </c:pt>
                <c:pt idx="2">
                  <c:v>975</c:v>
                </c:pt>
              </c:numCache>
            </c:numRef>
          </c:val>
          <c:extLst>
            <c:ext xmlns:c16="http://schemas.microsoft.com/office/drawing/2014/chart" uri="{C3380CC4-5D6E-409C-BE32-E72D297353CC}">
              <c16:uniqueId val="{00000001-A793-F543-8BFA-05729D813347}"/>
            </c:ext>
          </c:extLst>
        </c:ser>
        <c:dLbls>
          <c:dLblPos val="outEnd"/>
          <c:showLegendKey val="0"/>
          <c:showVal val="1"/>
          <c:showCatName val="0"/>
          <c:showSerName val="0"/>
          <c:showPercent val="0"/>
          <c:showBubbleSize val="0"/>
        </c:dLbls>
        <c:gapWidth val="219"/>
        <c:overlap val="-27"/>
        <c:axId val="372587136"/>
        <c:axId val="372584576"/>
      </c:barChart>
      <c:catAx>
        <c:axId val="372587136"/>
        <c:scaling>
          <c:orientation val="minMax"/>
        </c:scaling>
        <c:delete val="0"/>
        <c:axPos val="b"/>
        <c:numFmt formatCode="#,##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0">
                <a:solidFill>
                  <a:srgbClr val="FCF8F4"/>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372584576"/>
        <c:crosses val="autoZero"/>
        <c:auto val="1"/>
        <c:lblAlgn val="ctr"/>
        <c:lblOffset val="100"/>
        <c:noMultiLvlLbl val="0"/>
      </c:catAx>
      <c:valAx>
        <c:axId val="372584576"/>
        <c:scaling>
          <c:orientation val="minMax"/>
          <c:max val="500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rgbClr val="FCF8F4"/>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372587136"/>
        <c:crosses val="autoZero"/>
        <c:crossBetween val="between"/>
        <c:majorUnit val="1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1" i="0" u="none" strike="noStrike" kern="1200" baseline="0">
              <a:solidFill>
                <a:srgbClr val="FCF8F4"/>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b="1">
          <a:solidFill>
            <a:srgbClr val="FCF8F4"/>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B!$B$48</c:f>
              <c:strCache>
                <c:ptCount val="1"/>
                <c:pt idx="0">
                  <c:v>Beauhurst 2024</c:v>
                </c:pt>
              </c:strCache>
            </c:strRef>
          </c:tx>
          <c:spPr>
            <a:solidFill>
              <a:schemeClr val="tx2">
                <a:lumMod val="25000"/>
                <a:lumOff val="75000"/>
              </a:schemeClr>
            </a:solidFill>
            <a:ln>
              <a:noFill/>
            </a:ln>
            <a:effectLst/>
          </c:spPr>
          <c:invertIfNegative val="0"/>
          <c:dPt>
            <c:idx val="0"/>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3-0657-5940-A2C2-A1583BDBCBD5}"/>
              </c:ext>
            </c:extLst>
          </c:dPt>
          <c:dPt>
            <c:idx val="1"/>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1-0657-5940-A2C2-A1583BDBCBD5}"/>
              </c:ext>
            </c:extLst>
          </c:dPt>
          <c:dPt>
            <c:idx val="2"/>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4-0657-5940-A2C2-A1583BDBCBD5}"/>
              </c:ext>
            </c:extLst>
          </c:dPt>
          <c:dPt>
            <c:idx val="3"/>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5-0657-5940-A2C2-A1583BDBCBD5}"/>
              </c:ext>
            </c:extLst>
          </c:dPt>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B!$A$49:$A$52</c:f>
              <c:strCache>
                <c:ptCount val="4"/>
                <c:pt idx="0">
                  <c:v>Computer programming, consultancy and related activities</c:v>
                </c:pt>
                <c:pt idx="1">
                  <c:v>Film, TV, video, radio and music</c:v>
                </c:pt>
                <c:pt idx="2">
                  <c:v>Telecoms</c:v>
                </c:pt>
                <c:pt idx="3">
                  <c:v>Information service activities</c:v>
                </c:pt>
              </c:strCache>
            </c:strRef>
          </c:cat>
          <c:val>
            <c:numRef>
              <c:f>B!$B$49:$B$52</c:f>
              <c:numCache>
                <c:formatCode>#,##0</c:formatCode>
                <c:ptCount val="4"/>
                <c:pt idx="0">
                  <c:v>2060</c:v>
                </c:pt>
                <c:pt idx="1">
                  <c:v>630</c:v>
                </c:pt>
                <c:pt idx="2">
                  <c:v>435</c:v>
                </c:pt>
                <c:pt idx="3">
                  <c:v>315</c:v>
                </c:pt>
              </c:numCache>
            </c:numRef>
          </c:val>
          <c:extLst>
            <c:ext xmlns:c16="http://schemas.microsoft.com/office/drawing/2014/chart" uri="{C3380CC4-5D6E-409C-BE32-E72D297353CC}">
              <c16:uniqueId val="{00000002-0657-5940-A2C2-A1583BDBCBD5}"/>
            </c:ext>
          </c:extLst>
        </c:ser>
        <c:dLbls>
          <c:dLblPos val="outEnd"/>
          <c:showLegendKey val="0"/>
          <c:showVal val="1"/>
          <c:showCatName val="0"/>
          <c:showSerName val="0"/>
          <c:showPercent val="0"/>
          <c:showBubbleSize val="0"/>
        </c:dLbls>
        <c:gapWidth val="219"/>
        <c:overlap val="-27"/>
        <c:axId val="606233200"/>
        <c:axId val="606263456"/>
      </c:barChart>
      <c:catAx>
        <c:axId val="606233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606263456"/>
        <c:crosses val="autoZero"/>
        <c:auto val="1"/>
        <c:lblAlgn val="ctr"/>
        <c:lblOffset val="100"/>
        <c:noMultiLvlLbl val="0"/>
      </c:catAx>
      <c:valAx>
        <c:axId val="6062634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6062332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B!$B$54</c:f>
              <c:strCache>
                <c:ptCount val="1"/>
                <c:pt idx="0">
                  <c:v>Beauhurst 2024</c:v>
                </c:pt>
              </c:strCache>
            </c:strRef>
          </c:tx>
          <c:spPr>
            <a:solidFill>
              <a:srgbClr val="FFFF00"/>
            </a:solidFill>
            <a:ln>
              <a:noFill/>
            </a:ln>
            <a:effectLst/>
          </c:spPr>
          <c:invertIfNegative val="0"/>
          <c:dPt>
            <c:idx val="1"/>
            <c:invertIfNegative val="0"/>
            <c:bubble3D val="0"/>
            <c:spPr>
              <a:solidFill>
                <a:srgbClr val="FFFF00"/>
              </a:solidFill>
              <a:ln>
                <a:noFill/>
              </a:ln>
              <a:effectLst/>
            </c:spPr>
            <c:extLst>
              <c:ext xmlns:c16="http://schemas.microsoft.com/office/drawing/2014/chart" uri="{C3380CC4-5D6E-409C-BE32-E72D297353CC}">
                <c16:uniqueId val="{00000001-55BF-974A-AAA8-43C5F36C7F22}"/>
              </c:ext>
            </c:extLst>
          </c:dPt>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B!$A$55:$A$58</c:f>
              <c:strCache>
                <c:ptCount val="4"/>
                <c:pt idx="0">
                  <c:v>IT, software and computer services</c:v>
                </c:pt>
                <c:pt idx="1">
                  <c:v>Music, performing and visual arts</c:v>
                </c:pt>
                <c:pt idx="2">
                  <c:v>Film, TV, video, radio and photography</c:v>
                </c:pt>
                <c:pt idx="3">
                  <c:v>Advertising and marketing</c:v>
                </c:pt>
              </c:strCache>
            </c:strRef>
          </c:cat>
          <c:val>
            <c:numRef>
              <c:f>B!$B$55:$B$58</c:f>
              <c:numCache>
                <c:formatCode>#,##0</c:formatCode>
                <c:ptCount val="4"/>
                <c:pt idx="0">
                  <c:v>1655</c:v>
                </c:pt>
                <c:pt idx="1">
                  <c:v>1040</c:v>
                </c:pt>
                <c:pt idx="2">
                  <c:v>825</c:v>
                </c:pt>
                <c:pt idx="3">
                  <c:v>625</c:v>
                </c:pt>
              </c:numCache>
            </c:numRef>
          </c:val>
          <c:extLst>
            <c:ext xmlns:c16="http://schemas.microsoft.com/office/drawing/2014/chart" uri="{C3380CC4-5D6E-409C-BE32-E72D297353CC}">
              <c16:uniqueId val="{00000002-55BF-974A-AAA8-43C5F36C7F22}"/>
            </c:ext>
          </c:extLst>
        </c:ser>
        <c:dLbls>
          <c:dLblPos val="outEnd"/>
          <c:showLegendKey val="0"/>
          <c:showVal val="1"/>
          <c:showCatName val="0"/>
          <c:showSerName val="0"/>
          <c:showPercent val="0"/>
          <c:showBubbleSize val="0"/>
        </c:dLbls>
        <c:gapWidth val="219"/>
        <c:overlap val="-27"/>
        <c:axId val="1519988127"/>
        <c:axId val="1423657359"/>
      </c:barChart>
      <c:catAx>
        <c:axId val="151998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1423657359"/>
        <c:crosses val="autoZero"/>
        <c:auto val="1"/>
        <c:lblAlgn val="ctr"/>
        <c:lblOffset val="100"/>
        <c:noMultiLvlLbl val="0"/>
      </c:catAx>
      <c:valAx>
        <c:axId val="142365735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15199881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400">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'[240326 LCR DCI sector analysis.xlsx]Sectors'!$B$60</c:f>
              <c:strCache>
                <c:ptCount val="1"/>
                <c:pt idx="0">
                  <c:v>Beauhurst 2024</c:v>
                </c:pt>
              </c:strCache>
            </c:strRef>
          </c:tx>
          <c:spPr>
            <a:solidFill>
              <a:schemeClr val="accent2"/>
            </a:solidFill>
            <a:ln>
              <a:noFill/>
            </a:ln>
            <a:effectLst/>
          </c:spPr>
          <c:invertIfNegative val="0"/>
          <c:dPt>
            <c:idx val="0"/>
            <c:invertIfNegative val="0"/>
            <c:bubble3D val="0"/>
            <c:spPr>
              <a:solidFill>
                <a:schemeClr val="accent2"/>
              </a:solidFill>
              <a:ln>
                <a:noFill/>
              </a:ln>
              <a:effectLst/>
            </c:spPr>
            <c:extLst>
              <c:ext xmlns:c16="http://schemas.microsoft.com/office/drawing/2014/chart" uri="{C3380CC4-5D6E-409C-BE32-E72D297353CC}">
                <c16:uniqueId val="{00000001-9F0D-7E43-AE30-2D43217AE539}"/>
              </c:ext>
            </c:extLst>
          </c:dPt>
          <c:dPt>
            <c:idx val="1"/>
            <c:invertIfNegative val="0"/>
            <c:bubble3D val="0"/>
            <c:spPr>
              <a:solidFill>
                <a:schemeClr val="accent2"/>
              </a:solidFill>
              <a:ln>
                <a:solidFill>
                  <a:srgbClr val="F9976E"/>
                </a:solidFill>
              </a:ln>
              <a:effectLst/>
            </c:spPr>
            <c:extLst>
              <c:ext xmlns:c16="http://schemas.microsoft.com/office/drawing/2014/chart" uri="{C3380CC4-5D6E-409C-BE32-E72D297353CC}">
                <c16:uniqueId val="{00000003-9F0D-7E43-AE30-2D43217AE539}"/>
              </c:ext>
            </c:extLst>
          </c:dPt>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'[240326 LCR DCI sector analysis.xlsx]Sectors'!$A$61:$A$64</c:f>
              <c:strCache>
                <c:ptCount val="4"/>
                <c:pt idx="0">
                  <c:v>Arts</c:v>
                </c:pt>
                <c:pt idx="1">
                  <c:v>Film, TV and Music</c:v>
                </c:pt>
                <c:pt idx="2">
                  <c:v>Photography</c:v>
                </c:pt>
                <c:pt idx="3">
                  <c:v>Cultural education</c:v>
                </c:pt>
              </c:strCache>
            </c:strRef>
          </c:cat>
          <c:val>
            <c:numRef>
              <c:f>'[240326 LCR DCI sector analysis.xlsx]Sectors'!$B$61:$B$64</c:f>
              <c:numCache>
                <c:formatCode>General</c:formatCode>
                <c:ptCount val="4"/>
                <c:pt idx="0">
                  <c:v>800</c:v>
                </c:pt>
                <c:pt idx="1">
                  <c:v>630</c:v>
                </c:pt>
                <c:pt idx="2">
                  <c:v>190</c:v>
                </c:pt>
                <c:pt idx="3">
                  <c:v>90</c:v>
                </c:pt>
              </c:numCache>
            </c:numRef>
          </c:val>
          <c:extLst>
            <c:ext xmlns:c16="http://schemas.microsoft.com/office/drawing/2014/chart" uri="{C3380CC4-5D6E-409C-BE32-E72D297353CC}">
              <c16:uniqueId val="{00000004-9F0D-7E43-AE30-2D43217AE539}"/>
            </c:ext>
          </c:extLst>
        </c:ser>
        <c:dLbls>
          <c:dLblPos val="outEnd"/>
          <c:showLegendKey val="0"/>
          <c:showVal val="1"/>
          <c:showCatName val="0"/>
          <c:showSerName val="0"/>
          <c:showPercent val="0"/>
          <c:showBubbleSize val="0"/>
        </c:dLbls>
        <c:gapWidth val="219"/>
        <c:overlap val="-27"/>
        <c:axId val="930507024"/>
        <c:axId val="930508736"/>
      </c:barChart>
      <c:catAx>
        <c:axId val="9305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930508736"/>
        <c:crosses val="autoZero"/>
        <c:auto val="1"/>
        <c:lblAlgn val="ctr"/>
        <c:lblOffset val="100"/>
        <c:noMultiLvlLbl val="0"/>
      </c:catAx>
      <c:valAx>
        <c:axId val="930508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930507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bg2">
                  <a:lumMod val="75000"/>
                </a:schemeClr>
              </a:solidFill>
              <a:ln>
                <a:noFill/>
              </a:ln>
              <a:effectLst/>
            </c:spPr>
            <c:extLst>
              <c:ext xmlns:c16="http://schemas.microsoft.com/office/drawing/2014/chart" uri="{C3380CC4-5D6E-409C-BE32-E72D297353CC}">
                <c16:uniqueId val="{00000002-FC0F-2D46-8591-28702064D768}"/>
              </c:ext>
            </c:extLst>
          </c:dPt>
          <c:dPt>
            <c:idx val="2"/>
            <c:invertIfNegative val="0"/>
            <c:bubble3D val="0"/>
            <c:spPr>
              <a:solidFill>
                <a:srgbClr val="EB2278"/>
              </a:solidFill>
              <a:ln>
                <a:noFill/>
              </a:ln>
              <a:effectLst/>
            </c:spPr>
            <c:extLst>
              <c:ext xmlns:c16="http://schemas.microsoft.com/office/drawing/2014/chart" uri="{C3380CC4-5D6E-409C-BE32-E72D297353CC}">
                <c16:uniqueId val="{00000001-FC0F-2D46-8591-28702064D76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Charts!$K$19:$M$20</c:f>
              <c:strCache>
                <c:ptCount val="3"/>
                <c:pt idx="0">
                  <c:v>BRES (2022)</c:v>
                </c:pt>
                <c:pt idx="1">
                  <c:v>LinkedIn FT/PT employment (2024)</c:v>
                </c:pt>
                <c:pt idx="2">
                  <c:v>LinkedIn workforce (2024)</c:v>
                </c:pt>
              </c:strCache>
            </c:strRef>
          </c:cat>
          <c:val>
            <c:numRef>
              <c:f>Charts!$K$21:$M$21</c:f>
              <c:numCache>
                <c:formatCode>#,##0</c:formatCode>
                <c:ptCount val="3"/>
                <c:pt idx="0">
                  <c:v>23145</c:v>
                </c:pt>
                <c:pt idx="1">
                  <c:v>31705</c:v>
                </c:pt>
                <c:pt idx="2">
                  <c:v>51779</c:v>
                </c:pt>
              </c:numCache>
            </c:numRef>
          </c:val>
          <c:extLst>
            <c:ext xmlns:c16="http://schemas.microsoft.com/office/drawing/2014/chart" uri="{C3380CC4-5D6E-409C-BE32-E72D297353CC}">
              <c16:uniqueId val="{00000000-FC0F-2D46-8591-28702064D768}"/>
            </c:ext>
          </c:extLst>
        </c:ser>
        <c:dLbls>
          <c:showLegendKey val="0"/>
          <c:showVal val="0"/>
          <c:showCatName val="0"/>
          <c:showSerName val="0"/>
          <c:showPercent val="0"/>
          <c:showBubbleSize val="0"/>
        </c:dLbls>
        <c:gapWidth val="219"/>
        <c:overlap val="-27"/>
        <c:axId val="2074234080"/>
        <c:axId val="2074386800"/>
      </c:barChart>
      <c:catAx>
        <c:axId val="2074234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386800"/>
        <c:crosses val="autoZero"/>
        <c:auto val="1"/>
        <c:lblAlgn val="ctr"/>
        <c:lblOffset val="100"/>
        <c:noMultiLvlLbl val="0"/>
      </c:catAx>
      <c:valAx>
        <c:axId val="20743868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2340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Changes!$B$2</c:f>
              <c:strCache>
                <c:ptCount val="1"/>
                <c:pt idx="0">
                  <c:v>BRES (2022)</c:v>
                </c:pt>
              </c:strCache>
            </c:strRef>
          </c:tx>
          <c:spPr>
            <a:solidFill>
              <a:srgbClr val="A6CAEC"/>
            </a:solidFill>
            <a:ln>
              <a:noFill/>
            </a:ln>
            <a:effectLst/>
          </c:spPr>
          <c:invertIfNegative val="0"/>
          <c:dPt>
            <c:idx val="1"/>
            <c:invertIfNegative val="0"/>
            <c:bubble3D val="0"/>
            <c:spPr>
              <a:solidFill>
                <a:srgbClr val="FFFF7F"/>
              </a:solidFill>
              <a:ln>
                <a:noFill/>
              </a:ln>
              <a:effectLst/>
            </c:spPr>
            <c:extLst>
              <c:ext xmlns:c16="http://schemas.microsoft.com/office/drawing/2014/chart" uri="{C3380CC4-5D6E-409C-BE32-E72D297353CC}">
                <c16:uniqueId val="{00000002-2C5C-434E-81E6-E7A4EB11C26F}"/>
              </c:ext>
            </c:extLst>
          </c:dPt>
          <c:dPt>
            <c:idx val="2"/>
            <c:invertIfNegative val="0"/>
            <c:bubble3D val="0"/>
            <c:spPr>
              <a:solidFill>
                <a:srgbClr val="EB7132"/>
              </a:solidFill>
              <a:ln>
                <a:noFill/>
              </a:ln>
              <a:effectLst/>
            </c:spPr>
            <c:extLst>
              <c:ext xmlns:c16="http://schemas.microsoft.com/office/drawing/2014/chart" uri="{C3380CC4-5D6E-409C-BE32-E72D297353CC}">
                <c16:uniqueId val="{00000003-2C5C-434E-81E6-E7A4EB11C26F}"/>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Changes!$A$3:$A$5</c:f>
              <c:strCache>
                <c:ptCount val="3"/>
                <c:pt idx="0">
                  <c:v>Digital </c:v>
                </c:pt>
                <c:pt idx="1">
                  <c:v>Creative industries</c:v>
                </c:pt>
                <c:pt idx="2">
                  <c:v>Culture</c:v>
                </c:pt>
              </c:strCache>
            </c:strRef>
          </c:cat>
          <c:val>
            <c:numRef>
              <c:f>Changes!$B$3:$B$5</c:f>
              <c:numCache>
                <c:formatCode>#,##0</c:formatCode>
                <c:ptCount val="3"/>
                <c:pt idx="0">
                  <c:v>18425</c:v>
                </c:pt>
                <c:pt idx="1">
                  <c:v>16570</c:v>
                </c:pt>
                <c:pt idx="2">
                  <c:v>5205</c:v>
                </c:pt>
              </c:numCache>
            </c:numRef>
          </c:val>
          <c:extLst>
            <c:ext xmlns:c16="http://schemas.microsoft.com/office/drawing/2014/chart" uri="{C3380CC4-5D6E-409C-BE32-E72D297353CC}">
              <c16:uniqueId val="{00000000-2C5C-434E-81E6-E7A4EB11C26F}"/>
            </c:ext>
          </c:extLst>
        </c:ser>
        <c:ser>
          <c:idx val="1"/>
          <c:order val="1"/>
          <c:tx>
            <c:strRef>
              <c:f>Changes!$C$2</c:f>
              <c:strCache>
                <c:ptCount val="1"/>
                <c:pt idx="0">
                  <c:v>LinkedIn (2024)</c:v>
                </c:pt>
              </c:strCache>
            </c:strRef>
          </c:tx>
          <c:spPr>
            <a:solidFill>
              <a:srgbClr val="EB227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Changes!$A$3:$A$5</c:f>
              <c:strCache>
                <c:ptCount val="3"/>
                <c:pt idx="0">
                  <c:v>Digital </c:v>
                </c:pt>
                <c:pt idx="1">
                  <c:v>Creative industries</c:v>
                </c:pt>
                <c:pt idx="2">
                  <c:v>Culture</c:v>
                </c:pt>
              </c:strCache>
            </c:strRef>
          </c:cat>
          <c:val>
            <c:numRef>
              <c:f>Changes!$C$3:$C$5</c:f>
              <c:numCache>
                <c:formatCode>#,##0</c:formatCode>
                <c:ptCount val="3"/>
                <c:pt idx="0">
                  <c:v>35892</c:v>
                </c:pt>
                <c:pt idx="1">
                  <c:v>37969</c:v>
                </c:pt>
                <c:pt idx="2">
                  <c:v>12959</c:v>
                </c:pt>
              </c:numCache>
            </c:numRef>
          </c:val>
          <c:extLst>
            <c:ext xmlns:c16="http://schemas.microsoft.com/office/drawing/2014/chart" uri="{C3380CC4-5D6E-409C-BE32-E72D297353CC}">
              <c16:uniqueId val="{00000001-2C5C-434E-81E6-E7A4EB11C26F}"/>
            </c:ext>
          </c:extLst>
        </c:ser>
        <c:dLbls>
          <c:dLblPos val="outEnd"/>
          <c:showLegendKey val="0"/>
          <c:showVal val="1"/>
          <c:showCatName val="0"/>
          <c:showSerName val="0"/>
          <c:showPercent val="0"/>
          <c:showBubbleSize val="0"/>
        </c:dLbls>
        <c:gapWidth val="219"/>
        <c:overlap val="-27"/>
        <c:axId val="679369568"/>
        <c:axId val="679371280"/>
      </c:barChart>
      <c:catAx>
        <c:axId val="6793695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679371280"/>
        <c:crosses val="autoZero"/>
        <c:auto val="1"/>
        <c:lblAlgn val="ctr"/>
        <c:lblOffset val="100"/>
        <c:noMultiLvlLbl val="0"/>
      </c:catAx>
      <c:valAx>
        <c:axId val="67937128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679369568"/>
        <c:crosses val="autoZero"/>
        <c:crossBetween val="between"/>
        <c:majorUnit val="1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r>
              <a:rPr lang="en-US" b="1">
                <a:latin typeface="Helvetica Neue" panose="02000503000000020004" pitchFamily="2" charset="0"/>
                <a:ea typeface="Helvetica Neue" panose="02000503000000020004" pitchFamily="2" charset="0"/>
                <a:cs typeface="Helvetica Neue" panose="02000503000000020004" pitchFamily="2" charset="0"/>
              </a:rPr>
              <a:t>Highest LQ sectors</a:t>
            </a:r>
            <a:r>
              <a:rPr lang="en-US" b="1" baseline="0">
                <a:latin typeface="Helvetica Neue" panose="02000503000000020004" pitchFamily="2" charset="0"/>
                <a:ea typeface="Helvetica Neue" panose="02000503000000020004" pitchFamily="2" charset="0"/>
                <a:cs typeface="Helvetica Neue" panose="02000503000000020004" pitchFamily="2" charset="0"/>
              </a:rPr>
              <a:t> (workforce, all LCR)</a:t>
            </a:r>
            <a:r>
              <a:rPr lang="en-US" b="1">
                <a:latin typeface="Helvetica Neue" panose="02000503000000020004" pitchFamily="2" charset="0"/>
                <a:ea typeface="Helvetica Neue" panose="02000503000000020004" pitchFamily="2" charset="0"/>
                <a:cs typeface="Helvetica Neue" panose="02000503000000020004" pitchFamily="2" charset="0"/>
              </a:rPr>
              <a:t> </a:t>
            </a:r>
          </a:p>
          <a:p>
            <a:pPr>
              <a:defRPr b="1">
                <a:latin typeface="Helvetica Neue" panose="02000503000000020004" pitchFamily="2" charset="0"/>
                <a:ea typeface="Helvetica Neue" panose="02000503000000020004" pitchFamily="2" charset="0"/>
                <a:cs typeface="Helvetica Neue" panose="02000503000000020004" pitchFamily="2" charset="0"/>
              </a:defRPr>
            </a:pPr>
            <a:r>
              <a:rPr lang="en-US" b="1">
                <a:latin typeface="Helvetica Neue" panose="02000503000000020004" pitchFamily="2" charset="0"/>
                <a:ea typeface="Helvetica Neue" panose="02000503000000020004" pitchFamily="2" charset="0"/>
                <a:cs typeface="Helvetica Neue" panose="02000503000000020004" pitchFamily="2" charset="0"/>
              </a:rPr>
              <a:t>(LQ &gt; 1.0)</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title>
    <c:autoTitleDeleted val="0"/>
    <c:plotArea>
      <c:layout/>
      <c:barChart>
        <c:barDir val="col"/>
        <c:grouping val="clustered"/>
        <c:varyColors val="0"/>
        <c:ser>
          <c:idx val="0"/>
          <c:order val="0"/>
          <c:tx>
            <c:strRef>
              <c:f>GVA_LI_adj!$N$29:$N$30</c:f>
              <c:strCache>
                <c:ptCount val="2"/>
                <c:pt idx="0">
                  <c:v>Highest LQ sectors</c:v>
                </c:pt>
                <c:pt idx="1">
                  <c:v>LQ</c:v>
                </c:pt>
              </c:strCache>
            </c:strRef>
          </c:tx>
          <c:spPr>
            <a:solidFill>
              <a:schemeClr val="accent1"/>
            </a:solidFill>
            <a:ln>
              <a:noFill/>
            </a:ln>
            <a:effectLst/>
          </c:spPr>
          <c:invertIfNegative val="0"/>
          <c:dLbls>
            <c:dLbl>
              <c:idx val="0"/>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1D5-6849-8497-5ED44C5EF5F0}"/>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41D5-6849-8497-5ED44C5EF5F0}"/>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1D5-6849-8497-5ED44C5EF5F0}"/>
                </c:ext>
              </c:extLst>
            </c:dLbl>
            <c:dLbl>
              <c:idx val="3"/>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1D5-6849-8497-5ED44C5EF5F0}"/>
                </c:ext>
              </c:extLst>
            </c:dLbl>
            <c:dLbl>
              <c:idx val="4"/>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41D5-6849-8497-5ED44C5EF5F0}"/>
                </c:ext>
              </c:extLst>
            </c:dLbl>
            <c:dLbl>
              <c:idx val="5"/>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1D5-6849-8497-5ED44C5EF5F0}"/>
                </c:ext>
              </c:extLst>
            </c:dLbl>
            <c:dLbl>
              <c:idx val="6"/>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1D5-6849-8497-5ED44C5EF5F0}"/>
                </c:ext>
              </c:extLst>
            </c:dLbl>
            <c:dLbl>
              <c:idx val="7"/>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1D5-6849-8497-5ED44C5EF5F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GVA_LI_adj!$M$31:$M$38</c:f>
              <c:strCache>
                <c:ptCount val="8"/>
                <c:pt idx="0">
                  <c:v>Photography</c:v>
                </c:pt>
                <c:pt idx="1">
                  <c:v>Advertising and marketing</c:v>
                </c:pt>
                <c:pt idx="2">
                  <c:v>Crafts</c:v>
                </c:pt>
                <c:pt idx="3">
                  <c:v>Arts</c:v>
                </c:pt>
                <c:pt idx="4">
                  <c:v>Design and designer fashion</c:v>
                </c:pt>
                <c:pt idx="5">
                  <c:v>Computer programming, consultancy and related activities</c:v>
                </c:pt>
                <c:pt idx="6">
                  <c:v>Film, TV, video, radio and music</c:v>
                </c:pt>
                <c:pt idx="7">
                  <c:v>Museums and Galleries</c:v>
                </c:pt>
              </c:strCache>
            </c:strRef>
          </c:cat>
          <c:val>
            <c:numRef>
              <c:f>GVA_LI_adj!$N$31:$N$38</c:f>
              <c:numCache>
                <c:formatCode>#,##0.00</c:formatCode>
                <c:ptCount val="8"/>
                <c:pt idx="0">
                  <c:v>4.7841055589882604</c:v>
                </c:pt>
                <c:pt idx="1">
                  <c:v>2.5755523718831843</c:v>
                </c:pt>
                <c:pt idx="2">
                  <c:v>2.208266218421886</c:v>
                </c:pt>
                <c:pt idx="3">
                  <c:v>2.2040631993537056</c:v>
                </c:pt>
                <c:pt idx="4">
                  <c:v>1.8391075903587299</c:v>
                </c:pt>
                <c:pt idx="5">
                  <c:v>1.354091895298108</c:v>
                </c:pt>
                <c:pt idx="6">
                  <c:v>1.264125660485959</c:v>
                </c:pt>
                <c:pt idx="7">
                  <c:v>1.1507866208677433</c:v>
                </c:pt>
              </c:numCache>
            </c:numRef>
          </c:val>
          <c:extLst>
            <c:ext xmlns:c16="http://schemas.microsoft.com/office/drawing/2014/chart" uri="{C3380CC4-5D6E-409C-BE32-E72D297353CC}">
              <c16:uniqueId val="{00000000-9A39-C246-A721-3CEB19E37DDA}"/>
            </c:ext>
          </c:extLst>
        </c:ser>
        <c:dLbls>
          <c:dLblPos val="outEnd"/>
          <c:showLegendKey val="0"/>
          <c:showVal val="1"/>
          <c:showCatName val="0"/>
          <c:showSerName val="0"/>
          <c:showPercent val="0"/>
          <c:showBubbleSize val="0"/>
        </c:dLbls>
        <c:gapWidth val="219"/>
        <c:overlap val="-27"/>
        <c:axId val="1072894591"/>
        <c:axId val="1726275424"/>
      </c:barChart>
      <c:catAx>
        <c:axId val="10728945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1726275424"/>
        <c:crosses val="autoZero"/>
        <c:auto val="1"/>
        <c:lblAlgn val="ctr"/>
        <c:lblOffset val="100"/>
        <c:noMultiLvlLbl val="0"/>
      </c:catAx>
      <c:valAx>
        <c:axId val="17262754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1072894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Changes!$B$17</c:f>
              <c:strCache>
                <c:ptCount val="1"/>
                <c:pt idx="0">
                  <c:v>BRES (2022)</c:v>
                </c:pt>
              </c:strCache>
            </c:strRef>
          </c:tx>
          <c:spPr>
            <a:solidFill>
              <a:srgbClr val="A6CAEC"/>
            </a:solidFill>
            <a:ln>
              <a:noFill/>
            </a:ln>
            <a:effectLst/>
          </c:spPr>
          <c:invertIfNegative val="0"/>
          <c:dPt>
            <c:idx val="1"/>
            <c:invertIfNegative val="0"/>
            <c:bubble3D val="0"/>
            <c:spPr>
              <a:solidFill>
                <a:srgbClr val="FFFF7F"/>
              </a:solidFill>
              <a:ln>
                <a:noFill/>
              </a:ln>
              <a:effectLst/>
            </c:spPr>
            <c:extLst>
              <c:ext xmlns:c16="http://schemas.microsoft.com/office/drawing/2014/chart" uri="{C3380CC4-5D6E-409C-BE32-E72D297353CC}">
                <c16:uniqueId val="{00000002-08C2-E34C-86F9-4832710AB4FE}"/>
              </c:ext>
            </c:extLst>
          </c:dPt>
          <c:dPt>
            <c:idx val="2"/>
            <c:invertIfNegative val="0"/>
            <c:bubble3D val="0"/>
            <c:spPr>
              <a:solidFill>
                <a:srgbClr val="EB7132"/>
              </a:solidFill>
              <a:ln>
                <a:noFill/>
              </a:ln>
              <a:effectLst/>
            </c:spPr>
            <c:extLst>
              <c:ext xmlns:c16="http://schemas.microsoft.com/office/drawing/2014/chart" uri="{C3380CC4-5D6E-409C-BE32-E72D297353CC}">
                <c16:uniqueId val="{00000003-08C2-E34C-86F9-4832710AB4FE}"/>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Changes!$A$18:$A$20</c:f>
              <c:strCache>
                <c:ptCount val="3"/>
                <c:pt idx="0">
                  <c:v>Digital </c:v>
                </c:pt>
                <c:pt idx="1">
                  <c:v>Creative industries</c:v>
                </c:pt>
                <c:pt idx="2">
                  <c:v>Culture</c:v>
                </c:pt>
              </c:strCache>
            </c:strRef>
          </c:cat>
          <c:val>
            <c:numRef>
              <c:f>Changes!$B$18:$B$20</c:f>
              <c:numCache>
                <c:formatCode>#,##0</c:formatCode>
                <c:ptCount val="3"/>
                <c:pt idx="0">
                  <c:v>1375.9681418243949</c:v>
                </c:pt>
                <c:pt idx="1">
                  <c:v>1088.0611260605613</c:v>
                </c:pt>
                <c:pt idx="2">
                  <c:v>289.23931823324432</c:v>
                </c:pt>
              </c:numCache>
            </c:numRef>
          </c:val>
          <c:extLst>
            <c:ext xmlns:c16="http://schemas.microsoft.com/office/drawing/2014/chart" uri="{C3380CC4-5D6E-409C-BE32-E72D297353CC}">
              <c16:uniqueId val="{00000000-08C2-E34C-86F9-4832710AB4FE}"/>
            </c:ext>
          </c:extLst>
        </c:ser>
        <c:ser>
          <c:idx val="1"/>
          <c:order val="1"/>
          <c:tx>
            <c:strRef>
              <c:f>Changes!$C$17</c:f>
              <c:strCache>
                <c:ptCount val="1"/>
                <c:pt idx="0">
                  <c:v>LinkedIn (2024)</c:v>
                </c:pt>
              </c:strCache>
            </c:strRef>
          </c:tx>
          <c:spPr>
            <a:solidFill>
              <a:srgbClr val="EB2278"/>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Changes!$A$18:$A$20</c:f>
              <c:strCache>
                <c:ptCount val="3"/>
                <c:pt idx="0">
                  <c:v>Digital </c:v>
                </c:pt>
                <c:pt idx="1">
                  <c:v>Creative industries</c:v>
                </c:pt>
                <c:pt idx="2">
                  <c:v>Culture</c:v>
                </c:pt>
              </c:strCache>
            </c:strRef>
          </c:cat>
          <c:val>
            <c:numRef>
              <c:f>Changes!$C$18:$C$20</c:f>
              <c:numCache>
                <c:formatCode>#,##0</c:formatCode>
                <c:ptCount val="3"/>
                <c:pt idx="0">
                  <c:v>2829.7279941636602</c:v>
                </c:pt>
                <c:pt idx="1">
                  <c:v>2959.0610309913718</c:v>
                </c:pt>
                <c:pt idx="2">
                  <c:v>977.27951182035395</c:v>
                </c:pt>
              </c:numCache>
            </c:numRef>
          </c:val>
          <c:extLst>
            <c:ext xmlns:c16="http://schemas.microsoft.com/office/drawing/2014/chart" uri="{C3380CC4-5D6E-409C-BE32-E72D297353CC}">
              <c16:uniqueId val="{00000001-08C2-E34C-86F9-4832710AB4FE}"/>
            </c:ext>
          </c:extLst>
        </c:ser>
        <c:dLbls>
          <c:showLegendKey val="0"/>
          <c:showVal val="0"/>
          <c:showCatName val="0"/>
          <c:showSerName val="0"/>
          <c:showPercent val="0"/>
          <c:showBubbleSize val="0"/>
        </c:dLbls>
        <c:gapWidth val="219"/>
        <c:overlap val="-27"/>
        <c:axId val="679258992"/>
        <c:axId val="679074096"/>
      </c:barChart>
      <c:catAx>
        <c:axId val="679258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679074096"/>
        <c:crosses val="autoZero"/>
        <c:auto val="1"/>
        <c:lblAlgn val="ctr"/>
        <c:lblOffset val="100"/>
        <c:noMultiLvlLbl val="0"/>
      </c:catAx>
      <c:valAx>
        <c:axId val="6790740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679258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25_BoldColor_ISO">
    <a:dk1>
      <a:srgbClr val="53585F"/>
    </a:dk1>
    <a:lt1>
      <a:srgbClr val="00BFF3"/>
    </a:lt1>
    <a:dk2>
      <a:srgbClr val="5E5E5E"/>
    </a:dk2>
    <a:lt2>
      <a:srgbClr val="D6D5D5"/>
    </a:lt2>
    <a:accent1>
      <a:srgbClr val="01BFF4"/>
    </a:accent1>
    <a:accent2>
      <a:srgbClr val="43E9CB"/>
    </a:accent2>
    <a:accent3>
      <a:srgbClr val="BC80FF"/>
    </a:accent3>
    <a:accent4>
      <a:srgbClr val="FFC618"/>
    </a:accent4>
    <a:accent5>
      <a:srgbClr val="FF4000"/>
    </a:accent5>
    <a:accent6>
      <a:srgbClr val="FF87BB"/>
    </a:accent6>
    <a:hlink>
      <a:srgbClr val="0000FF"/>
    </a:hlink>
    <a:folHlink>
      <a:srgbClr val="FF00FF"/>
    </a:folHlink>
  </a:clrScheme>
  <a:fontScheme name="25_BoldColor_ISO">
    <a:majorFont>
      <a:latin typeface="Druk Medium"/>
      <a:ea typeface="Druk Medium"/>
      <a:cs typeface="Druk Medium"/>
    </a:majorFont>
    <a:minorFont>
      <a:latin typeface="Druk Medium"/>
      <a:ea typeface="Druk Medium"/>
      <a:cs typeface="Druk Medium"/>
    </a:minorFont>
  </a:fontScheme>
  <a:fmtScheme name="25_BoldColor_IS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4630d520-729b-4a1f-ab5e-a26f6db04bfd">
      <UserInfo>
        <DisplayName/>
        <AccountId xsi:nil="true"/>
        <AccountType/>
      </UserInfo>
    </SharedWithUsers>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Props1.xml><?xml version="1.0" encoding="utf-8"?>
<ds:datastoreItem xmlns:ds="http://schemas.openxmlformats.org/officeDocument/2006/customXml" ds:itemID="{21139E28-03B2-2B44-9E54-C87C8DB6B5A8}">
  <ds:schemaRefs>
    <ds:schemaRef ds:uri="http://schemas.openxmlformats.org/officeDocument/2006/bibliography"/>
  </ds:schemaRefs>
</ds:datastoreItem>
</file>

<file path=customXml/itemProps2.xml><?xml version="1.0" encoding="utf-8"?>
<ds:datastoreItem xmlns:ds="http://schemas.openxmlformats.org/officeDocument/2006/customXml" ds:itemID="{56D7D1F2-23B7-4232-9DD2-E111EBF13FD8}"/>
</file>

<file path=customXml/itemProps3.xml><?xml version="1.0" encoding="utf-8"?>
<ds:datastoreItem xmlns:ds="http://schemas.openxmlformats.org/officeDocument/2006/customXml" ds:itemID="{D3FD44BA-C220-4CBC-9384-D0AEA63B407A}"/>
</file>

<file path=customXml/itemProps4.xml><?xml version="1.0" encoding="utf-8"?>
<ds:datastoreItem xmlns:ds="http://schemas.openxmlformats.org/officeDocument/2006/customXml" ds:itemID="{A5E00CA6-ED11-44F8-A39C-B0C47A897F63}"/>
</file>

<file path=docProps/app.xml><?xml version="1.0" encoding="utf-8"?>
<Properties xmlns="http://schemas.openxmlformats.org/officeDocument/2006/extended-properties" xmlns:vt="http://schemas.openxmlformats.org/officeDocument/2006/docPropsVTypes">
  <Template>Normal.dotm</Template>
  <TotalTime>142</TotalTime>
  <Pages>84</Pages>
  <Words>21932</Words>
  <Characters>125017</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104</cp:revision>
  <dcterms:created xsi:type="dcterms:W3CDTF">2024-06-21T09:14:00Z</dcterms:created>
  <dcterms:modified xsi:type="dcterms:W3CDTF">2024-07-08T17:20:00Z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_dlc_DocId">
    <vt:lpwstr>XDW5M24M3MD6-2112897587-100559</vt:lpwstr>
  </property>
  <property fmtid="{D5CDD505-2E9C-101B-9397-08002B2CF9AE}" pid="4" name="ContentTypeId">
    <vt:lpwstr>0x01010046FAD203E7449E4E948202DE3E8D2D00</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dlc_DocIdItemGuid">
    <vt:lpwstr>7863eb74-864e-4358-9d1d-3223f7fac561</vt:lpwstr>
  </property>
  <property fmtid="{D5CDD505-2E9C-101B-9397-08002B2CF9AE}" pid="9" name="_ExtendedDescription">
    <vt:lpwstr/>
  </property>
  <property fmtid="{D5CDD505-2E9C-101B-9397-08002B2CF9AE}" pid="10" name="TriggerFlowInfo">
    <vt:lpwstr/>
  </property>
  <property fmtid="{D5CDD505-2E9C-101B-9397-08002B2CF9AE}" pid="11" name="_dlc_DocIdUrl">
    <vt:lpwstr>https://thefifthsector-my.sharepoint.com/personal/iain_thefifthsector_co_uk/_layouts/15/DocIdRedir.aspx?ID=XDW5M24M3MD6-2112897587-100559, XDW5M24M3MD6-2112897587-100559</vt:lpwstr>
  </property>
</Properties>
</file>