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B2A4A"/>
          <w:sz w:val="56"/>
          <w:szCs w:val="56"/>
        </w:rPr>
        <w:t xml:space="preserve">THE SINGULARITY</w:t>
      </w:r>
    </w:p>
    <w:p>
      <w:pPr>
        <w:spacing w:after="80"/>
        <w:jc w:val="center"/>
      </w:pPr>
      <w:r>
        <w:rPr>
          <w:rFonts w:ascii="Arial" w:cs="Arial" w:eastAsia="Arial" w:hAnsi="Arial"/>
          <w:i/>
          <w:iCs/>
          <w:color w:val="555555"/>
          <w:sz w:val="28"/>
          <w:szCs w:val="28"/>
        </w:rPr>
        <w:t xml:space="preserve">Rules Reference — Base Game</w:t>
      </w:r>
    </w:p>
    <w:p>
      <w:pPr>
        <w:spacing w:after="400"/>
        <w:jc w:val="center"/>
      </w:pPr>
      <w:r>
        <w:rPr>
          <w:rFonts w:ascii="Arial" w:cs="Arial" w:eastAsia="Arial" w:hAnsi="Arial"/>
          <w:color w:val="888888"/>
          <w:sz w:val="22"/>
          <w:szCs w:val="22"/>
        </w:rPr>
        <w:t xml:space="preserve">2–4 Players  |  30–60 Minutes  |  Ages 14+</w:t>
      </w:r>
    </w:p>
    <w:p>
      <w:pPr>
        <w:pStyle w:val="Heading1"/>
      </w:pPr>
      <w:r>
        <w:rPr>
          <w:rFonts w:ascii="Arial" w:cs="Arial" w:eastAsia="Arial" w:hAnsi="Arial"/>
        </w:rPr>
        <w:t xml:space="preserve">Introduction</w:t>
      </w:r>
    </w:p>
    <w:p>
      <w:pPr>
        <w:spacing w:after="120"/>
      </w:pPr>
      <w:r>
        <w:rPr>
          <w:rFonts w:ascii="Arial" w:cs="Arial" w:eastAsia="Arial" w:hAnsi="Arial"/>
          <w:sz w:val="22"/>
          <w:szCs w:val="22"/>
        </w:rPr>
        <w:t xml:space="preserve">In The Singularity, you guide the development of artificial intelligence across ten eras of technological evolution. Beginning with simple mechanical calculators and culminating in post-singularity transcendence, you will Research new technologies, Deploy them to your tech stack, Execute their abilities, and race to achieve critical Breakthroughs before your opponents.</w:t>
      </w:r>
    </w:p>
    <w:p>
      <w:pPr>
        <w:spacing w:after="120"/>
      </w:pPr>
      <w:r>
        <w:rPr>
          <w:rFonts w:ascii="Arial" w:cs="Arial" w:eastAsia="Arial" w:hAnsi="Arial"/>
          <w:sz w:val="22"/>
          <w:szCs w:val="22"/>
        </w:rPr>
        <w:t xml:space="preserve">Technologies you deploy will grant you resources, trigger powerful effects, and sometimes force your opponents to comply with your overrides. But be careful: the technologies you share may empower your rivals, and the race toward the Singularity is unpredictable.</w:t>
      </w:r>
    </w:p>
    <w:p>
      <w:pPr>
        <w:pStyle w:val="Heading1"/>
      </w:pPr>
      <w:r>
        <w:rPr>
          <w:rFonts w:ascii="Arial" w:cs="Arial" w:eastAsia="Arial" w:hAnsi="Arial"/>
        </w:rPr>
        <w:t xml:space="preserve">Components</w:t>
      </w:r>
    </w:p>
    <w:p>
      <w:pPr>
        <w:pStyle w:val="ListParagraph"/>
        <w:numPr>
          <w:ilvl w:val="0"/>
          <w:numId w:val="2"/>
        </w:numPr>
      </w:pPr>
      <w:r>
        <w:rPr>
          <w:rFonts w:ascii="Arial" w:cs="Arial" w:eastAsia="Arial" w:hAnsi="Arial"/>
          <w:sz w:val="22"/>
          <w:szCs w:val="22"/>
        </w:rPr>
        <w:t xml:space="preserve">105 Technology Cards across 10 Eras (10 per era for Eras 1–9, 15 for Era 10)</w:t>
      </w:r>
    </w:p>
    <w:p>
      <w:pPr>
        <w:pStyle w:val="ListParagraph"/>
        <w:numPr>
          <w:ilvl w:val="0"/>
          <w:numId w:val="2"/>
        </w:numPr>
      </w:pPr>
      <w:r>
        <w:rPr>
          <w:rFonts w:ascii="Arial" w:cs="Arial" w:eastAsia="Arial" w:hAnsi="Arial"/>
          <w:sz w:val="22"/>
          <w:szCs w:val="22"/>
        </w:rPr>
        <w:t xml:space="preserve">5 Domains (colors): Processing (blue), Labor (red), Ethics (green), Creativity (purple), Connection (yellow)</w:t>
      </w:r>
    </w:p>
    <w:p>
      <w:pPr>
        <w:pStyle w:val="ListParagraph"/>
        <w:numPr>
          <w:ilvl w:val="0"/>
          <w:numId w:val="2"/>
        </w:numPr>
      </w:pPr>
      <w:r>
        <w:rPr>
          <w:rFonts w:ascii="Arial" w:cs="Arial" w:eastAsia="Arial" w:hAnsi="Arial"/>
          <w:sz w:val="22"/>
          <w:szCs w:val="22"/>
        </w:rPr>
        <w:t xml:space="preserve">6 Resource Icons: Circuit, Neural Net, Data, Algorithm, Human Mind, Robot</w:t>
      </w:r>
    </w:p>
    <w:p>
      <w:pPr>
        <w:pStyle w:val="ListParagraph"/>
        <w:numPr>
          <w:ilvl w:val="0"/>
          <w:numId w:val="2"/>
        </w:numPr>
      </w:pPr>
      <w:r>
        <w:rPr>
          <w:rFonts w:ascii="Arial" w:cs="Arial" w:eastAsia="Arial" w:hAnsi="Arial"/>
          <w:sz w:val="22"/>
          <w:szCs w:val="22"/>
        </w:rPr>
        <w:t xml:space="preserve">Standard Breakthrough tokens (achievements) for each era</w:t>
      </w:r>
    </w:p>
    <w:p>
      <w:pPr>
        <w:pStyle w:val="ListParagraph"/>
        <w:numPr>
          <w:ilvl w:val="0"/>
          <w:numId w:val="2"/>
        </w:numPr>
      </w:pPr>
      <w:r>
        <w:rPr>
          <w:rFonts w:ascii="Arial" w:cs="Arial" w:eastAsia="Arial" w:hAnsi="Arial"/>
          <w:sz w:val="22"/>
          <w:szCs w:val="22"/>
        </w:rPr>
        <w:t xml:space="preserve">Special Breakthrough tokens (triggered by specific card effects)</w:t>
      </w:r>
    </w:p>
    <w:p>
      <w:pPr>
        <w:spacing w:after="200"/>
      </w:pPr>
    </w:p>
    <w:p>
      <w:pPr>
        <w:pStyle w:val="Heading1"/>
      </w:pPr>
      <w:r>
        <w:rPr>
          <w:rFonts w:ascii="Arial" w:cs="Arial" w:eastAsia="Arial" w:hAnsi="Arial"/>
        </w:rPr>
        <w:t xml:space="preserve">Card Anatomy</w:t>
      </w:r>
    </w:p>
    <w:p>
      <w:pPr>
        <w:spacing w:after="120"/>
      </w:pPr>
      <w:r>
        <w:rPr>
          <w:rFonts w:ascii="Arial" w:cs="Arial" w:eastAsia="Arial" w:hAnsi="Arial"/>
          <w:sz w:val="22"/>
          <w:szCs w:val="22"/>
        </w:rPr>
        <w:t xml:space="preserve">Each Technology Card has the following elements:</w:t>
      </w:r>
    </w:p>
    <w:p>
      <w:pPr>
        <w:pStyle w:val="ListParagraph"/>
        <w:numPr>
          <w:ilvl w:val="0"/>
          <w:numId w:val="2"/>
        </w:numPr>
      </w:pPr>
      <w:r>
        <w:rPr>
          <w:rFonts w:ascii="Arial" w:cs="Arial" w:eastAsia="Arial" w:hAnsi="Arial"/>
          <w:sz w:val="22"/>
          <w:szCs w:val="22"/>
        </w:rPr>
        <w:t xml:space="preserve">Era Number: Shown in the center of the card, indicating its technological era (1–10)</w:t>
      </w:r>
    </w:p>
    <w:p>
      <w:pPr>
        <w:pStyle w:val="ListParagraph"/>
        <w:numPr>
          <w:ilvl w:val="0"/>
          <w:numId w:val="2"/>
        </w:numPr>
      </w:pPr>
      <w:r>
        <w:rPr>
          <w:rFonts w:ascii="Arial" w:cs="Arial" w:eastAsia="Arial" w:hAnsi="Arial"/>
          <w:sz w:val="22"/>
          <w:szCs w:val="22"/>
        </w:rPr>
        <w:t xml:space="preserve">Domain Color: The card's background color indicates its domain (Processing, Labor, Ethics, Creativity, or Connection)</w:t>
      </w:r>
    </w:p>
    <w:p>
      <w:pPr>
        <w:pStyle w:val="ListParagraph"/>
        <w:numPr>
          <w:ilvl w:val="0"/>
          <w:numId w:val="2"/>
        </w:numPr>
      </w:pPr>
      <w:r>
        <w:rPr>
          <w:rFonts w:ascii="Arial" w:cs="Arial" w:eastAsia="Arial" w:hAnsi="Arial"/>
          <w:sz w:val="22"/>
          <w:szCs w:val="22"/>
        </w:rPr>
        <w:t xml:space="preserve">Card Name: The technology, algorithm, or concept the card represents</w:t>
      </w:r>
    </w:p>
    <w:p>
      <w:pPr>
        <w:pStyle w:val="ListParagraph"/>
        <w:numPr>
          <w:ilvl w:val="0"/>
          <w:numId w:val="2"/>
        </w:numPr>
      </w:pPr>
      <w:r>
        <w:rPr>
          <w:rFonts w:ascii="Arial" w:cs="Arial" w:eastAsia="Arial" w:hAnsi="Arial"/>
          <w:sz w:val="22"/>
          <w:szCs w:val="22"/>
        </w:rPr>
        <w:t xml:space="preserve">Resource Icons: Up to four icons in the corners (top-left, bottom-left, bottom-right, top-right). The fourth position (top-right) may be blank</w:t>
      </w:r>
    </w:p>
    <w:p>
      <w:pPr>
        <w:pStyle w:val="ListParagraph"/>
        <w:numPr>
          <w:ilvl w:val="0"/>
          <w:numId w:val="2"/>
        </w:numPr>
      </w:pPr>
      <w:r>
        <w:rPr>
          <w:rFonts w:ascii="Arial" w:cs="Arial" w:eastAsia="Arial" w:hAnsi="Arial"/>
          <w:sz w:val="22"/>
          <w:szCs w:val="22"/>
        </w:rPr>
        <w:t xml:space="preserve">Dogma Effects: One or more special abilities that activate when the card is Executed</w:t>
      </w:r>
    </w:p>
    <w:p>
      <w:pPr>
        <w:spacing w:after="200"/>
      </w:pPr>
    </w:p>
    <w:p>
      <w:r>
        <w:br w:type="page"/>
      </w:r>
    </w:p>
    <w:p>
      <w:pPr>
        <w:pStyle w:val="Heading1"/>
      </w:pPr>
      <w:r>
        <w:rPr>
          <w:rFonts w:ascii="Arial" w:cs="Arial" w:eastAsia="Arial" w:hAnsi="Arial"/>
        </w:rPr>
        <w:t xml:space="preserve">Setup</w:t>
      </w:r>
    </w:p>
    <w:p>
      <w:pPr>
        <w:pStyle w:val="ListParagraph"/>
        <w:numPr>
          <w:ilvl w:val="0"/>
          <w:numId w:val="3"/>
        </w:numPr>
      </w:pPr>
      <w:r>
        <w:rPr>
          <w:rFonts w:ascii="Arial" w:cs="Arial" w:eastAsia="Arial" w:hAnsi="Arial"/>
          <w:sz w:val="22"/>
          <w:szCs w:val="22"/>
        </w:rPr>
        <w:t xml:space="preserve">Separate the Technology Cards into ten supply piles by Era number (1–10). Shuffle each pile face down.</w:t>
      </w:r>
    </w:p>
    <w:p>
      <w:pPr>
        <w:pStyle w:val="ListParagraph"/>
        <w:numPr>
          <w:ilvl w:val="0"/>
          <w:numId w:val="3"/>
        </w:numPr>
      </w:pPr>
      <w:r>
        <w:rPr>
          <w:rFonts w:ascii="Arial" w:cs="Arial" w:eastAsia="Arial" w:hAnsi="Arial"/>
          <w:sz w:val="22"/>
          <w:szCs w:val="22"/>
        </w:rPr>
        <w:t xml:space="preserve">Place the Standard Breakthrough tokens in a row, one for each Era (1–9). Set the Special Breakthrough tokens nearby.</w:t>
      </w:r>
    </w:p>
    <w:p>
      <w:pPr>
        <w:pStyle w:val="ListParagraph"/>
        <w:numPr>
          <w:ilvl w:val="0"/>
          <w:numId w:val="3"/>
        </w:numPr>
      </w:pPr>
      <w:r>
        <w:rPr>
          <w:rFonts w:ascii="Arial" w:cs="Arial" w:eastAsia="Arial" w:hAnsi="Arial"/>
          <w:sz w:val="22"/>
          <w:szCs w:val="22"/>
        </w:rPr>
        <w:t xml:space="preserve">Each player draws two cards from the Era 1 supply pile.</w:t>
      </w:r>
    </w:p>
    <w:p>
      <w:pPr>
        <w:pStyle w:val="ListParagraph"/>
        <w:numPr>
          <w:ilvl w:val="0"/>
          <w:numId w:val="3"/>
        </w:numPr>
      </w:pPr>
      <w:r>
        <w:rPr>
          <w:rFonts w:ascii="Arial" w:cs="Arial" w:eastAsia="Arial" w:hAnsi="Arial"/>
          <w:sz w:val="22"/>
          <w:szCs w:val="22"/>
        </w:rPr>
        <w:t xml:space="preserve">Each player simultaneously chooses one of their two cards to Deploy face up in front of them, placing the other in their hand.</w:t>
      </w:r>
    </w:p>
    <w:p>
      <w:pPr>
        <w:pStyle w:val="ListParagraph"/>
        <w:numPr>
          <w:ilvl w:val="0"/>
          <w:numId w:val="3"/>
        </w:numPr>
      </w:pPr>
      <w:r>
        <w:rPr>
          <w:rFonts w:ascii="Arial" w:cs="Arial" w:eastAsia="Arial" w:hAnsi="Arial"/>
          <w:sz w:val="22"/>
          <w:szCs w:val="22"/>
        </w:rPr>
        <w:t xml:space="preserve">The player whose deployed card has the name that comes first alphabetically takes the first turn.</w:t>
      </w:r>
    </w:p>
    <w:p>
      <w:pPr>
        <w:spacing w:after="200"/>
      </w:pPr>
    </w:p>
    <w:p>
      <w:pPr>
        <w:pStyle w:val="Heading1"/>
      </w:pPr>
      <w:r>
        <w:rPr>
          <w:rFonts w:ascii="Arial" w:cs="Arial" w:eastAsia="Arial" w:hAnsi="Arial"/>
        </w:rPr>
        <w:t xml:space="preserve">Key Concepts</w:t>
      </w:r>
    </w:p>
    <w:p>
      <w:pPr>
        <w:pStyle w:val="Heading2"/>
      </w:pPr>
      <w:r>
        <w:rPr>
          <w:rFonts w:ascii="Arial" w:cs="Arial" w:eastAsia="Arial" w:hAnsi="Arial"/>
        </w:rPr>
        <w:t xml:space="preserve">Your Tech Stack (Board)</w:t>
      </w:r>
    </w:p>
    <w:p>
      <w:pPr>
        <w:spacing w:after="120"/>
      </w:pPr>
      <w:r>
        <w:rPr>
          <w:rFonts w:ascii="Arial" w:cs="Arial" w:eastAsia="Arial" w:hAnsi="Arial"/>
          <w:sz w:val="22"/>
          <w:szCs w:val="22"/>
        </w:rPr>
        <w:t xml:space="preserve">The area in front of you where you Deploy Technology Cards. Cards are organized into up to five stacks, one per Domain (color). Only the top card of each stack is fully active, but Proliferating (splaying) a stack can reveal icons on lower cards.</w:t>
      </w:r>
    </w:p>
    <w:p>
      <w:pPr>
        <w:pStyle w:val="Heading2"/>
      </w:pPr>
      <w:r>
        <w:rPr>
          <w:rFonts w:ascii="Arial" w:cs="Arial" w:eastAsia="Arial" w:hAnsi="Arial"/>
        </w:rPr>
        <w:t xml:space="preserve">Your Archive (Score Pile)</w:t>
      </w:r>
    </w:p>
    <w:p>
      <w:pPr>
        <w:spacing w:after="120"/>
      </w:pPr>
      <w:r>
        <w:rPr>
          <w:rFonts w:ascii="Arial" w:cs="Arial" w:eastAsia="Arial" w:hAnsi="Arial"/>
          <w:sz w:val="22"/>
          <w:szCs w:val="22"/>
        </w:rPr>
        <w:t xml:space="preserve">A face-down pile of cards you have Harvested. The total of the Era numbers on cards in your Archive is your score. You need sufficient score to claim Breakthroughs.</w:t>
      </w:r>
    </w:p>
    <w:p>
      <w:pPr>
        <w:pStyle w:val="Heading2"/>
      </w:pPr>
      <w:r>
        <w:rPr>
          <w:rFonts w:ascii="Arial" w:cs="Arial" w:eastAsia="Arial" w:hAnsi="Arial"/>
        </w:rPr>
        <w:t xml:space="preserve">Your Hand</w:t>
      </w:r>
    </w:p>
    <w:p>
      <w:pPr>
        <w:spacing w:after="120"/>
      </w:pPr>
      <w:r>
        <w:rPr>
          <w:rFonts w:ascii="Arial" w:cs="Arial" w:eastAsia="Arial" w:hAnsi="Arial"/>
          <w:sz w:val="22"/>
          <w:szCs w:val="22"/>
        </w:rPr>
        <w:t xml:space="preserve">Cards you have Researched but not yet Deployed. Your hand is hidden from other players.</w:t>
      </w:r>
    </w:p>
    <w:p>
      <w:pPr>
        <w:pStyle w:val="Heading2"/>
      </w:pPr>
      <w:r>
        <w:rPr>
          <w:rFonts w:ascii="Arial" w:cs="Arial" w:eastAsia="Arial" w:hAnsi="Arial"/>
        </w:rPr>
        <w:t xml:space="preserve">Supply Piles</w:t>
      </w:r>
    </w:p>
    <w:p>
      <w:pPr>
        <w:spacing w:after="120"/>
      </w:pPr>
      <w:r>
        <w:rPr>
          <w:rFonts w:ascii="Arial" w:cs="Arial" w:eastAsia="Arial" w:hAnsi="Arial"/>
          <w:sz w:val="22"/>
          <w:szCs w:val="22"/>
        </w:rPr>
        <w:t xml:space="preserve">The ten face-down piles of Technology Cards, one per Era. When you Research, you draw from these. If a pile is empty, you draw from the next available higher Era.</w:t>
      </w:r>
    </w:p>
    <w:p>
      <w:pPr>
        <w:pStyle w:val="Heading2"/>
      </w:pPr>
      <w:r>
        <w:rPr>
          <w:rFonts w:ascii="Arial" w:cs="Arial" w:eastAsia="Arial" w:hAnsi="Arial"/>
        </w:rPr>
        <w:t xml:space="preserve">Resource Icons</w:t>
      </w:r>
    </w:p>
    <w:p>
      <w:pPr>
        <w:spacing w:after="120"/>
      </w:pPr>
      <w:r>
        <w:rPr>
          <w:rFonts w:ascii="Arial" w:cs="Arial" w:eastAsia="Arial" w:hAnsi="Arial"/>
          <w:sz w:val="22"/>
          <w:szCs w:val="22"/>
        </w:rPr>
        <w:t xml:space="preserve">The six icons (Circuit, Neural Net, Data, Algorithm, Human Mind, Robot) appear on cards and are the currency of interaction. When Executing a card's Override effect, you compare icon counts with your opponents to determine who must comply.</w:t>
      </w:r>
    </w:p>
    <w:p>
      <w:r>
        <w:br w:type="page"/>
      </w:r>
    </w:p>
    <w:p>
      <w:pPr>
        <w:pStyle w:val="Heading1"/>
      </w:pPr>
      <w:r>
        <w:rPr>
          <w:rFonts w:ascii="Arial" w:cs="Arial" w:eastAsia="Arial" w:hAnsi="Arial"/>
        </w:rPr>
        <w:t xml:space="preserve">Turn Structure</w:t>
      </w:r>
    </w:p>
    <w:p>
      <w:pPr>
        <w:spacing w:after="120"/>
      </w:pPr>
      <w:r>
        <w:rPr>
          <w:rFonts w:ascii="Arial" w:cs="Arial" w:eastAsia="Arial" w:hAnsi="Arial"/>
          <w:sz w:val="22"/>
          <w:szCs w:val="22"/>
        </w:rPr>
        <w:t xml:space="preserve">On your turn, you take two actions. On the very first turn of the game, the starting player takes only one action. Each action must be one of the following:</w:t>
      </w:r>
    </w:p>
    <w:p>
      <w:pPr>
        <w:spacing w:after="200"/>
      </w:pPr>
    </w:p>
    <w:p>
      <w:pPr>
        <w:pStyle w:val="Heading2"/>
      </w:pPr>
      <w:r>
        <w:rPr>
          <w:rFonts w:ascii="Arial" w:cs="Arial" w:eastAsia="Arial" w:hAnsi="Arial"/>
        </w:rPr>
        <w:t xml:space="preserve">Research (Draw)</w:t>
      </w:r>
    </w:p>
    <w:p>
      <w:pPr>
        <w:spacing w:after="120"/>
      </w:pPr>
      <w:r>
        <w:rPr>
          <w:rFonts w:ascii="Arial" w:cs="Arial" w:eastAsia="Arial" w:hAnsi="Arial"/>
          <w:sz w:val="22"/>
          <w:szCs w:val="22"/>
        </w:rPr>
        <w:t xml:space="preserve">Draw one card from the supply pile matching the highest Era number visible on your tech stack. If that pile is empty, draw from the next available higher Era. If no higher piles exist, you cannot Research. The drawn card goes into your hand.</w:t>
      </w:r>
    </w:p>
    <w:p>
      <w:pPr>
        <w:pStyle w:val="Heading2"/>
      </w:pPr>
      <w:r>
        <w:rPr>
          <w:rFonts w:ascii="Arial" w:cs="Arial" w:eastAsia="Arial" w:hAnsi="Arial"/>
        </w:rPr>
        <w:t xml:space="preserve">Deploy (Meld)</w:t>
      </w:r>
    </w:p>
    <w:p>
      <w:pPr>
        <w:spacing w:after="120"/>
      </w:pPr>
      <w:r>
        <w:rPr>
          <w:rFonts w:ascii="Arial" w:cs="Arial" w:eastAsia="Arial" w:hAnsi="Arial"/>
          <w:sz w:val="22"/>
          <w:szCs w:val="22"/>
        </w:rPr>
        <w:t xml:space="preserve">Take a card from your hand and place it on top of the matching Domain's stack on your tech stack. If you have no stack of that Domain, the card starts a new stack. Deploying a new card on top of an existing stack covers the previous top card, though Proliferating may later reveal its icons.</w:t>
      </w:r>
    </w:p>
    <w:p>
      <w:pPr>
        <w:pStyle w:val="Heading2"/>
      </w:pPr>
      <w:r>
        <w:rPr>
          <w:rFonts w:ascii="Arial" w:cs="Arial" w:eastAsia="Arial" w:hAnsi="Arial"/>
        </w:rPr>
        <w:t xml:space="preserve">Execute (Dogma)</w:t>
      </w:r>
    </w:p>
    <w:p>
      <w:pPr>
        <w:spacing w:after="120"/>
      </w:pPr>
      <w:r>
        <w:rPr>
          <w:rFonts w:ascii="Arial" w:cs="Arial" w:eastAsia="Arial" w:hAnsi="Arial"/>
          <w:sz w:val="22"/>
          <w:szCs w:val="22"/>
        </w:rPr>
        <w:t xml:space="preserve">Choose one of your top cards and activate its dogma effects. This is where the game gets interesting. Dogma effects come in two types:</w:t>
      </w:r>
    </w:p>
    <w:p>
      <w:pPr>
        <w:spacing w:after="120"/>
      </w:pPr>
      <w:r>
        <w:rPr>
          <w:rFonts w:ascii="Arial" w:cs="Arial" w:eastAsia="Arial" w:hAnsi="Arial"/>
          <w:b/>
          <w:bCs/>
          <w:sz w:val="22"/>
          <w:szCs w:val="22"/>
        </w:rPr>
        <w:t xml:space="preserve">Override Effects:</w:t>
      </w:r>
      <w:r>
        <w:rPr>
          <w:rFonts w:ascii="Arial" w:cs="Arial" w:eastAsia="Arial" w:hAnsi="Arial"/>
          <w:sz w:val="22"/>
          <w:szCs w:val="22"/>
        </w:rPr>
        <w:t xml:space="preserve">Text beginning with "I Override" forces every opponent who has fewer of the featured icon than you to carry out the effect. Override effects execute clockwise starting with the player to your left. If an opponent has equal or more of the featured icon, they are immune.</w:t>
      </w:r>
    </w:p>
    <w:p>
      <w:pPr>
        <w:spacing w:after="120"/>
      </w:pPr>
      <w:r>
        <w:rPr>
          <w:rFonts w:ascii="Arial" w:cs="Arial" w:eastAsia="Arial" w:hAnsi="Arial"/>
          <w:b/>
          <w:bCs/>
          <w:sz w:val="22"/>
          <w:szCs w:val="22"/>
        </w:rPr>
        <w:t xml:space="preserve">Cooperative Effects: </w:t>
      </w:r>
      <w:r>
        <w:rPr>
          <w:rFonts w:ascii="Arial" w:cs="Arial" w:eastAsia="Arial" w:hAnsi="Arial"/>
          <w:sz w:val="22"/>
          <w:szCs w:val="22"/>
        </w:rPr>
        <w:t xml:space="preserve">All other dogma text is cooperative. Before you execute the effect, each other player who has at least as many of the featured icon as you executes the effect first (clockwise from your left). Then you execute it. If any opponent shared in a cooperative effect, you take one free Research action afterward as a bonus.</w:t>
      </w:r>
    </w:p>
    <w:p>
      <w:pPr>
        <w:spacing w:after="120"/>
      </w:pPr>
      <w:r>
        <w:rPr>
          <w:rFonts w:ascii="Arial" w:cs="Arial" w:eastAsia="Arial" w:hAnsi="Arial"/>
          <w:sz w:val="22"/>
          <w:szCs w:val="22"/>
        </w:rPr>
        <w:t xml:space="preserve">Execute all of a card's effects in order (overrides first if any, then cooperative effects). A card may have multiple effects of different types.</w:t>
      </w:r>
    </w:p>
    <w:p>
      <w:pPr>
        <w:pStyle w:val="Heading2"/>
      </w:pPr>
      <w:r>
        <w:rPr>
          <w:rFonts w:ascii="Arial" w:cs="Arial" w:eastAsia="Arial" w:hAnsi="Arial"/>
        </w:rPr>
        <w:t xml:space="preserve">Achieve a Breakthrough (Achieve)</w:t>
      </w:r>
    </w:p>
    <w:p>
      <w:pPr>
        <w:spacing w:after="120"/>
      </w:pPr>
      <w:r>
        <w:rPr>
          <w:rFonts w:ascii="Arial" w:cs="Arial" w:eastAsia="Arial" w:hAnsi="Arial"/>
          <w:sz w:val="22"/>
          <w:szCs w:val="22"/>
        </w:rPr>
        <w:t xml:space="preserve">Claim one available Standard Breakthrough token if you meet both requirements: your Archive score is at least 5 times the Era number of the Breakthrough, and you have a top card on your tech stack with an Era number equal to or higher than the Breakthrough's Era. The card and score are not spent; they simply must be present. Claiming a Breakthrough is one of your two actions for the turn.</w:t>
      </w:r>
    </w:p>
    <w:p>
      <w:r>
        <w:br w:type="page"/>
      </w:r>
    </w:p>
    <w:p>
      <w:pPr>
        <w:pStyle w:val="Heading1"/>
      </w:pPr>
      <w:r>
        <w:rPr>
          <w:rFonts w:ascii="Arial" w:cs="Arial" w:eastAsia="Arial" w:hAnsi="Arial"/>
        </w:rPr>
        <w:t xml:space="preserve">Proliferating (Splaying)</w:t>
      </w:r>
    </w:p>
    <w:p>
      <w:pPr>
        <w:spacing w:after="120"/>
      </w:pPr>
      <w:r>
        <w:rPr>
          <w:rFonts w:ascii="Arial" w:cs="Arial" w:eastAsia="Arial" w:hAnsi="Arial"/>
          <w:sz w:val="22"/>
          <w:szCs w:val="22"/>
        </w:rPr>
        <w:t xml:space="preserve">Some dogma effects instruct you to Proliferate a stack in a direction (left, right, or up). When you Proliferate a stack, you fan out the cards in that direction so that additional icons on the underlying cards become visible:</w:t>
      </w:r>
    </w:p>
    <w:p>
      <w:pPr>
        <w:pStyle w:val="ListParagraph"/>
        <w:numPr>
          <w:ilvl w:val="0"/>
          <w:numId w:val="2"/>
        </w:numPr>
      </w:pPr>
      <w:r>
        <w:rPr>
          <w:rFonts w:ascii="Arial" w:cs="Arial" w:eastAsia="Arial" w:hAnsi="Arial"/>
          <w:sz w:val="22"/>
          <w:szCs w:val="22"/>
        </w:rPr>
        <w:t xml:space="preserve">Proliferate Left: Reveals the icons on the right side of underlying cards</w:t>
      </w:r>
    </w:p>
    <w:p>
      <w:pPr>
        <w:pStyle w:val="ListParagraph"/>
        <w:numPr>
          <w:ilvl w:val="0"/>
          <w:numId w:val="2"/>
        </w:numPr>
      </w:pPr>
      <w:r>
        <w:rPr>
          <w:rFonts w:ascii="Arial" w:cs="Arial" w:eastAsia="Arial" w:hAnsi="Arial"/>
          <w:sz w:val="22"/>
          <w:szCs w:val="22"/>
        </w:rPr>
        <w:t xml:space="preserve">Proliferate Right: Reveals the icons on the left side of underlying cards</w:t>
      </w:r>
    </w:p>
    <w:p>
      <w:pPr>
        <w:pStyle w:val="ListParagraph"/>
        <w:numPr>
          <w:ilvl w:val="0"/>
          <w:numId w:val="2"/>
        </w:numPr>
      </w:pPr>
      <w:r>
        <w:rPr>
          <w:rFonts w:ascii="Arial" w:cs="Arial" w:eastAsia="Arial" w:hAnsi="Arial"/>
          <w:sz w:val="22"/>
          <w:szCs w:val="22"/>
        </w:rPr>
        <w:t xml:space="preserve">Proliferate Up: Reveals the icons on the bottom of underlying cards (most powerful)</w:t>
      </w:r>
    </w:p>
    <w:p>
      <w:pPr>
        <w:spacing w:after="120"/>
      </w:pPr>
    </w:p>
    <w:p>
      <w:pPr>
        <w:spacing w:after="120"/>
      </w:pPr>
      <w:r>
        <w:rPr>
          <w:rFonts w:ascii="Arial" w:cs="Arial" w:eastAsia="Arial" w:hAnsi="Arial"/>
          <w:sz w:val="22"/>
          <w:szCs w:val="22"/>
        </w:rPr>
        <w:t xml:space="preserve">A stack must contain at least two cards to Proliferate. Once Proliferated, the stack stays in that orientation until an effect changes it. Proliferating up supersedes left or right. All newly revealed icons count toward your resource totals immediately.</w:t>
      </w:r>
    </w:p>
    <w:p>
      <w:pPr>
        <w:pStyle w:val="Heading1"/>
      </w:pPr>
      <w:r>
        <w:rPr>
          <w:rFonts w:ascii="Arial" w:cs="Arial" w:eastAsia="Arial" w:hAnsi="Arial"/>
        </w:rPr>
        <w:t xml:space="preserve">Actions Within Dogma Effects</w:t>
      </w:r>
    </w:p>
    <w:p>
      <w:pPr>
        <w:spacing w:after="120"/>
      </w:pPr>
      <w:r>
        <w:rPr>
          <w:rFonts w:ascii="Arial" w:cs="Arial" w:eastAsia="Arial" w:hAnsi="Arial"/>
          <w:sz w:val="22"/>
          <w:szCs w:val="22"/>
        </w:rPr>
        <w:t xml:space="preserve">Dogma effects may instruct you to perform additional actions. These are the same as the basic actions but happen as part of the dogma resolution:</w:t>
      </w:r>
    </w:p>
    <w:p>
      <w:pPr>
        <w:pStyle w:val="ListParagraph"/>
        <w:numPr>
          <w:ilvl w:val="0"/>
          <w:numId w:val="2"/>
        </w:numPr>
      </w:pPr>
      <w:r>
        <w:rPr>
          <w:rFonts w:ascii="Arial" w:cs="Arial" w:eastAsia="Arial" w:hAnsi="Arial"/>
          <w:sz w:val="22"/>
          <w:szCs w:val="22"/>
        </w:rPr>
        <w:t xml:space="preserve">Archive (Tuck): Place a card at the bottom of a stack on your tech stack rather than on top</w:t>
      </w:r>
    </w:p>
    <w:p>
      <w:pPr>
        <w:pStyle w:val="ListParagraph"/>
        <w:numPr>
          <w:ilvl w:val="0"/>
          <w:numId w:val="2"/>
        </w:numPr>
      </w:pPr>
      <w:r>
        <w:rPr>
          <w:rFonts w:ascii="Arial" w:cs="Arial" w:eastAsia="Arial" w:hAnsi="Arial"/>
          <w:sz w:val="22"/>
          <w:szCs w:val="22"/>
        </w:rPr>
        <w:t xml:space="preserve">Harvest (Score): Move a card from your hand or tech stack to your Archive</w:t>
      </w:r>
    </w:p>
    <w:p>
      <w:pPr>
        <w:pStyle w:val="ListParagraph"/>
        <w:numPr>
          <w:ilvl w:val="0"/>
          <w:numId w:val="2"/>
        </w:numPr>
      </w:pPr>
      <w:r>
        <w:rPr>
          <w:rFonts w:ascii="Arial" w:cs="Arial" w:eastAsia="Arial" w:hAnsi="Arial"/>
          <w:sz w:val="22"/>
          <w:szCs w:val="22"/>
        </w:rPr>
        <w:t xml:space="preserve">Recall (Return): Send a card back to its Era's supply pile (remove it from play)</w:t>
      </w:r>
    </w:p>
    <w:p>
      <w:pPr>
        <w:pStyle w:val="ListParagraph"/>
        <w:numPr>
          <w:ilvl w:val="0"/>
          <w:numId w:val="2"/>
        </w:numPr>
      </w:pPr>
      <w:r>
        <w:rPr>
          <w:rFonts w:ascii="Arial" w:cs="Arial" w:eastAsia="Arial" w:hAnsi="Arial"/>
          <w:sz w:val="22"/>
          <w:szCs w:val="22"/>
        </w:rPr>
        <w:t xml:space="preserve">Research: Draw a card from a supply pile as specified by the effect</w:t>
      </w:r>
    </w:p>
    <w:p>
      <w:pPr>
        <w:pStyle w:val="ListParagraph"/>
        <w:numPr>
          <w:ilvl w:val="0"/>
          <w:numId w:val="2"/>
        </w:numPr>
      </w:pPr>
      <w:r>
        <w:rPr>
          <w:rFonts w:ascii="Arial" w:cs="Arial" w:eastAsia="Arial" w:hAnsi="Arial"/>
          <w:sz w:val="22"/>
          <w:szCs w:val="22"/>
        </w:rPr>
        <w:t xml:space="preserve">Deploy: Play a card to your tech stack as specified</w:t>
      </w:r>
    </w:p>
    <w:p>
      <w:pPr>
        <w:spacing w:after="200"/>
      </w:pPr>
    </w:p>
    <w:p>
      <w:r>
        <w:br w:type="page"/>
      </w:r>
    </w:p>
    <w:p>
      <w:pPr>
        <w:pStyle w:val="Heading1"/>
      </w:pPr>
      <w:r>
        <w:rPr>
          <w:rFonts w:ascii="Arial" w:cs="Arial" w:eastAsia="Arial" w:hAnsi="Arial"/>
        </w:rPr>
        <w:t xml:space="preserve">Winning the Game</w:t>
      </w:r>
    </w:p>
    <w:p>
      <w:pPr>
        <w:spacing w:after="120"/>
      </w:pPr>
      <w:r>
        <w:rPr>
          <w:rFonts w:ascii="Arial" w:cs="Arial" w:eastAsia="Arial" w:hAnsi="Arial"/>
          <w:sz w:val="22"/>
          <w:szCs w:val="22"/>
        </w:rPr>
        <w:t xml:space="preserve">The game ends immediately when one of these conditions is met:</w:t>
      </w:r>
    </w:p>
    <w:p>
      <w:pPr>
        <w:spacing w:after="120"/>
      </w:pPr>
    </w:p>
    <w:p>
      <w:pPr>
        <w:pStyle w:val="Heading2"/>
      </w:pPr>
      <w:r>
        <w:rPr>
          <w:rFonts w:ascii="Arial" w:cs="Arial" w:eastAsia="Arial" w:hAnsi="Arial"/>
        </w:rPr>
        <w:t xml:space="preserve">Standard Victory</w:t>
      </w:r>
    </w:p>
    <w:p>
      <w:pPr>
        <w:spacing w:after="120"/>
      </w:pPr>
      <w:r>
        <w:rPr>
          <w:rFonts w:ascii="Arial" w:cs="Arial" w:eastAsia="Arial" w:hAnsi="Arial"/>
          <w:sz w:val="22"/>
          <w:szCs w:val="22"/>
        </w:rPr>
        <w:t xml:space="preserve">A player claims a set number of Breakthroughs based on the number of players:</w:t>
      </w:r>
    </w:p>
    <w:p>
      <w:pPr>
        <w:spacing w:after="8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Players</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Breakthroughs to Win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 players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 players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 players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w:t>
            </w:r>
          </w:p>
        </w:tc>
      </w:tr>
    </w:tbl>
    <w:p>
      <w:pPr>
        <w:spacing w:after="200"/>
      </w:pPr>
    </w:p>
    <w:p>
      <w:pPr>
        <w:pStyle w:val="Heading2"/>
      </w:pPr>
      <w:r>
        <w:rPr>
          <w:rFonts w:ascii="Arial" w:cs="Arial" w:eastAsia="Arial" w:hAnsi="Arial"/>
        </w:rPr>
        <w:t xml:space="preserve">Special Victory</w:t>
      </w:r>
    </w:p>
    <w:p>
      <w:pPr>
        <w:spacing w:after="120"/>
      </w:pPr>
      <w:r>
        <w:rPr>
          <w:rFonts w:ascii="Arial" w:cs="Arial" w:eastAsia="Arial" w:hAnsi="Arial"/>
          <w:sz w:val="22"/>
          <w:szCs w:val="22"/>
        </w:rPr>
        <w:t xml:space="preserve">Certain Technology Cards (typically in later Eras) have dogma effects that provide alternative victory conditions. When a card's effect says you achieve a Special Breakthrough or win the game, it triggers immediately.</w:t>
      </w:r>
    </w:p>
    <w:p>
      <w:pPr>
        <w:pStyle w:val="Heading2"/>
      </w:pPr>
      <w:r>
        <w:rPr>
          <w:rFonts w:ascii="Arial" w:cs="Arial" w:eastAsia="Arial" w:hAnsi="Arial"/>
        </w:rPr>
        <w:t xml:space="preserve">Supply Exhaustion</w:t>
      </w:r>
    </w:p>
    <w:p>
      <w:pPr>
        <w:spacing w:after="120"/>
      </w:pPr>
      <w:r>
        <w:rPr>
          <w:rFonts w:ascii="Arial" w:cs="Arial" w:eastAsia="Arial" w:hAnsi="Arial"/>
          <w:sz w:val="22"/>
          <w:szCs w:val="22"/>
        </w:rPr>
        <w:t xml:space="preserve">If a player needs to draw a card and no supply pile of any Era is available (all piles are exhausted), the game ends. The player with the highest Archive score wins. In case of a tie, the player with the most Breakthroughs wins.</w:t>
      </w:r>
    </w:p>
    <w:p>
      <w:r>
        <w:br w:type="page"/>
      </w:r>
    </w:p>
    <w:p>
      <w:pPr>
        <w:pStyle w:val="Heading1"/>
      </w:pPr>
      <w:r>
        <w:rPr>
          <w:rFonts w:ascii="Arial" w:cs="Arial" w:eastAsia="Arial" w:hAnsi="Arial"/>
        </w:rPr>
        <w:t xml:space="preserve">Important Rules &amp; Edge Cases</w:t>
      </w:r>
    </w:p>
    <w:p>
      <w:pPr>
        <w:pStyle w:val="ListParagraph"/>
        <w:numPr>
          <w:ilvl w:val="0"/>
          <w:numId w:val="2"/>
        </w:numPr>
      </w:pPr>
      <w:r>
        <w:rPr>
          <w:rFonts w:ascii="Arial" w:cs="Arial" w:eastAsia="Arial" w:hAnsi="Arial"/>
          <w:sz w:val="22"/>
          <w:szCs w:val="22"/>
        </w:rPr>
        <w:t xml:space="preserve">If you must draw from an empty supply pile, draw from the next higher Era that has cards. If no higher piles have cards, the game ends.</w:t>
      </w:r>
    </w:p>
    <w:p>
      <w:pPr>
        <w:pStyle w:val="ListParagraph"/>
        <w:numPr>
          <w:ilvl w:val="0"/>
          <w:numId w:val="2"/>
        </w:numPr>
      </w:pPr>
      <w:r>
        <w:rPr>
          <w:rFonts w:ascii="Arial" w:cs="Arial" w:eastAsia="Arial" w:hAnsi="Arial"/>
          <w:sz w:val="22"/>
          <w:szCs w:val="22"/>
        </w:rPr>
        <w:t xml:space="preserve">You may Deploy a card on top of a card of the same Domain, even if it is a lower Era. This is sometimes strategically valuable to change your top card.</w:t>
      </w:r>
    </w:p>
    <w:p>
      <w:pPr>
        <w:pStyle w:val="ListParagraph"/>
        <w:numPr>
          <w:ilvl w:val="0"/>
          <w:numId w:val="2"/>
        </w:numPr>
      </w:pPr>
      <w:r>
        <w:rPr>
          <w:rFonts w:ascii="Arial" w:cs="Arial" w:eastAsia="Arial" w:hAnsi="Arial"/>
          <w:sz w:val="22"/>
          <w:szCs w:val="22"/>
        </w:rPr>
        <w:t xml:space="preserve">When counting icons, count every visible icon on your entire tech stack, including icons revealed by Proliferating.</w:t>
      </w:r>
    </w:p>
    <w:p>
      <w:pPr>
        <w:pStyle w:val="ListParagraph"/>
        <w:numPr>
          <w:ilvl w:val="0"/>
          <w:numId w:val="2"/>
        </w:numPr>
      </w:pPr>
      <w:r>
        <w:rPr>
          <w:rFonts w:ascii="Arial" w:cs="Arial" w:eastAsia="Arial" w:hAnsi="Arial"/>
          <w:sz w:val="22"/>
          <w:szCs w:val="22"/>
        </w:rPr>
        <w:t xml:space="preserve">Override effects are mandatory. If an opponent has fewer of the featured icon, they must carry out the Override even if it hurts them.</w:t>
      </w:r>
    </w:p>
    <w:p>
      <w:pPr>
        <w:pStyle w:val="ListParagraph"/>
        <w:numPr>
          <w:ilvl w:val="0"/>
          <w:numId w:val="2"/>
        </w:numPr>
      </w:pPr>
      <w:r>
        <w:rPr>
          <w:rFonts w:ascii="Arial" w:cs="Arial" w:eastAsia="Arial" w:hAnsi="Arial"/>
          <w:sz w:val="22"/>
          <w:szCs w:val="22"/>
        </w:rPr>
        <w:t xml:space="preserve">Cooperative effects are also mandatory. If you qualify to share in an opponent's Execute action, you must do so even if the effect is harmful to you.</w:t>
      </w:r>
    </w:p>
    <w:p>
      <w:pPr>
        <w:pStyle w:val="ListParagraph"/>
        <w:numPr>
          <w:ilvl w:val="0"/>
          <w:numId w:val="2"/>
        </w:numPr>
      </w:pPr>
      <w:r>
        <w:rPr>
          <w:rFonts w:ascii="Arial" w:cs="Arial" w:eastAsia="Arial" w:hAnsi="Arial"/>
          <w:sz w:val="22"/>
          <w:szCs w:val="22"/>
        </w:rPr>
        <w:t xml:space="preserve">If a dogma effect says "you may," it is optional. Otherwise, effects are mandatory as much as possible.</w:t>
      </w:r>
    </w:p>
    <w:p>
      <w:pPr>
        <w:pStyle w:val="ListParagraph"/>
        <w:numPr>
          <w:ilvl w:val="0"/>
          <w:numId w:val="2"/>
        </w:numPr>
      </w:pPr>
      <w:r>
        <w:rPr>
          <w:rFonts w:ascii="Arial" w:cs="Arial" w:eastAsia="Arial" w:hAnsi="Arial"/>
          <w:sz w:val="22"/>
          <w:szCs w:val="22"/>
        </w:rPr>
        <w:t xml:space="preserve">Cards that have been Harvested (scored) are face down. Players may count the number of cards in any player's Archive but may not look at the specific cards.</w:t>
      </w:r>
    </w:p>
    <w:p>
      <w:pPr>
        <w:pStyle w:val="ListParagraph"/>
        <w:numPr>
          <w:ilvl w:val="0"/>
          <w:numId w:val="2"/>
        </w:numPr>
      </w:pPr>
      <w:r>
        <w:rPr>
          <w:rFonts w:ascii="Arial" w:cs="Arial" w:eastAsia="Arial" w:hAnsi="Arial"/>
          <w:sz w:val="22"/>
          <w:szCs w:val="22"/>
        </w:rPr>
        <w:t xml:space="preserve">You may examine your own Archive at any time.</w:t>
      </w:r>
    </w:p>
    <w:p>
      <w:pPr>
        <w:pStyle w:val="ListParagraph"/>
        <w:numPr>
          <w:ilvl w:val="0"/>
          <w:numId w:val="2"/>
        </w:numPr>
      </w:pPr>
      <w:r>
        <w:rPr>
          <w:rFonts w:ascii="Arial" w:cs="Arial" w:eastAsia="Arial" w:hAnsi="Arial"/>
          <w:sz w:val="22"/>
          <w:szCs w:val="22"/>
        </w:rPr>
        <w:t xml:space="preserve">A tech stack with only one card cannot be Proliferated.</w:t>
      </w:r>
    </w:p>
    <w:p>
      <w:pPr>
        <w:pStyle w:val="ListParagraph"/>
        <w:numPr>
          <w:ilvl w:val="0"/>
          <w:numId w:val="2"/>
        </w:numPr>
      </w:pPr>
      <w:r>
        <w:rPr>
          <w:rFonts w:ascii="Arial" w:cs="Arial" w:eastAsia="Arial" w:hAnsi="Arial"/>
          <w:sz w:val="22"/>
          <w:szCs w:val="22"/>
        </w:rPr>
        <w:t xml:space="preserve">Effects resolve in the order written on the card, top to bottom.</w:t>
      </w:r>
    </w:p>
    <w:p>
      <w:pPr>
        <w:spacing w:after="200"/>
      </w:pPr>
    </w:p>
    <w:p>
      <w:pPr>
        <w:pStyle w:val="Heading1"/>
      </w:pPr>
      <w:r>
        <w:rPr>
          <w:rFonts w:ascii="Arial" w:cs="Arial" w:eastAsia="Arial" w:hAnsi="Arial"/>
        </w:rPr>
        <w:t xml:space="preserve">Quick Glossary</w:t>
      </w:r>
    </w:p>
    <w:p>
      <w:pPr>
        <w:spacing w:after="120"/>
      </w:pPr>
      <w:r>
        <w:rPr>
          <w:rFonts w:ascii="Arial" w:cs="Arial" w:eastAsia="Arial" w:hAnsi="Arial"/>
          <w:b/>
          <w:bCs/>
          <w:sz w:val="22"/>
          <w:szCs w:val="22"/>
        </w:rPr>
        <w:t xml:space="preserve">Archive: </w:t>
      </w:r>
      <w:r>
        <w:rPr>
          <w:rFonts w:ascii="Arial" w:cs="Arial" w:eastAsia="Arial" w:hAnsi="Arial"/>
          <w:sz w:val="22"/>
          <w:szCs w:val="22"/>
        </w:rPr>
        <w:t xml:space="preserve">Your score pile. The sum of Era numbers on cards here is your score.</w:t>
      </w:r>
    </w:p>
    <w:p>
      <w:pPr>
        <w:spacing w:after="120"/>
      </w:pPr>
      <w:r>
        <w:rPr>
          <w:rFonts w:ascii="Arial" w:cs="Arial" w:eastAsia="Arial" w:hAnsi="Arial"/>
          <w:b/>
          <w:bCs/>
          <w:sz w:val="22"/>
          <w:szCs w:val="22"/>
        </w:rPr>
        <w:t xml:space="preserve">Breakthrough: </w:t>
      </w:r>
      <w:r>
        <w:rPr>
          <w:rFonts w:ascii="Arial" w:cs="Arial" w:eastAsia="Arial" w:hAnsi="Arial"/>
          <w:sz w:val="22"/>
          <w:szCs w:val="22"/>
        </w:rPr>
        <w:t xml:space="preserve">An achievement token claimed by meeting score and era requirements.</w:t>
      </w:r>
    </w:p>
    <w:p>
      <w:pPr>
        <w:spacing w:after="120"/>
      </w:pPr>
      <w:r>
        <w:rPr>
          <w:rFonts w:ascii="Arial" w:cs="Arial" w:eastAsia="Arial" w:hAnsi="Arial"/>
          <w:b/>
          <w:bCs/>
          <w:sz w:val="22"/>
          <w:szCs w:val="22"/>
        </w:rPr>
        <w:t xml:space="preserve">Deploy: </w:t>
      </w:r>
      <w:r>
        <w:rPr>
          <w:rFonts w:ascii="Arial" w:cs="Arial" w:eastAsia="Arial" w:hAnsi="Arial"/>
          <w:sz w:val="22"/>
          <w:szCs w:val="22"/>
        </w:rPr>
        <w:t xml:space="preserve">Play a card from your hand onto your tech stack.</w:t>
      </w:r>
    </w:p>
    <w:p>
      <w:pPr>
        <w:spacing w:after="120"/>
      </w:pPr>
      <w:r>
        <w:rPr>
          <w:rFonts w:ascii="Arial" w:cs="Arial" w:eastAsia="Arial" w:hAnsi="Arial"/>
          <w:b/>
          <w:bCs/>
          <w:sz w:val="22"/>
          <w:szCs w:val="22"/>
        </w:rPr>
        <w:t xml:space="preserve">Domain: </w:t>
      </w:r>
      <w:r>
        <w:rPr>
          <w:rFonts w:ascii="Arial" w:cs="Arial" w:eastAsia="Arial" w:hAnsi="Arial"/>
          <w:sz w:val="22"/>
          <w:szCs w:val="22"/>
        </w:rPr>
        <w:t xml:space="preserve">A card's color/category (Processing, Labor, Ethics, Creativity, Connection).</w:t>
      </w:r>
    </w:p>
    <w:p>
      <w:pPr>
        <w:spacing w:after="120"/>
      </w:pPr>
      <w:r>
        <w:rPr>
          <w:rFonts w:ascii="Arial" w:cs="Arial" w:eastAsia="Arial" w:hAnsi="Arial"/>
          <w:b/>
          <w:bCs/>
          <w:sz w:val="22"/>
          <w:szCs w:val="22"/>
        </w:rPr>
        <w:t xml:space="preserve">Era: </w:t>
      </w:r>
      <w:r>
        <w:rPr>
          <w:rFonts w:ascii="Arial" w:cs="Arial" w:eastAsia="Arial" w:hAnsi="Arial"/>
          <w:sz w:val="22"/>
          <w:szCs w:val="22"/>
        </w:rPr>
        <w:t xml:space="preserve">A card's technological period (1–10). Determines which supply pile it belongs to.</w:t>
      </w:r>
    </w:p>
    <w:p>
      <w:pPr>
        <w:spacing w:after="120"/>
      </w:pPr>
      <w:r>
        <w:rPr>
          <w:rFonts w:ascii="Arial" w:cs="Arial" w:eastAsia="Arial" w:hAnsi="Arial"/>
          <w:b/>
          <w:bCs/>
          <w:sz w:val="22"/>
          <w:szCs w:val="22"/>
        </w:rPr>
        <w:t xml:space="preserve">Execute: </w:t>
      </w:r>
      <w:r>
        <w:rPr>
          <w:rFonts w:ascii="Arial" w:cs="Arial" w:eastAsia="Arial" w:hAnsi="Arial"/>
          <w:sz w:val="22"/>
          <w:szCs w:val="22"/>
        </w:rPr>
        <w:t xml:space="preserve">Activate a deployed card's dogma effects.</w:t>
      </w:r>
    </w:p>
    <w:p>
      <w:pPr>
        <w:spacing w:after="120"/>
      </w:pPr>
      <w:r>
        <w:rPr>
          <w:rFonts w:ascii="Arial" w:cs="Arial" w:eastAsia="Arial" w:hAnsi="Arial"/>
          <w:b/>
          <w:bCs/>
          <w:sz w:val="22"/>
          <w:szCs w:val="22"/>
        </w:rPr>
        <w:t xml:space="preserve">Harvest: </w:t>
      </w:r>
      <w:r>
        <w:rPr>
          <w:rFonts w:ascii="Arial" w:cs="Arial" w:eastAsia="Arial" w:hAnsi="Arial"/>
          <w:sz w:val="22"/>
          <w:szCs w:val="22"/>
        </w:rPr>
        <w:t xml:space="preserve">Move a card to your Archive (score pile).</w:t>
      </w:r>
    </w:p>
    <w:p>
      <w:pPr>
        <w:spacing w:after="120"/>
      </w:pPr>
      <w:r>
        <w:rPr>
          <w:rFonts w:ascii="Arial" w:cs="Arial" w:eastAsia="Arial" w:hAnsi="Arial"/>
          <w:b/>
          <w:bCs/>
          <w:sz w:val="22"/>
          <w:szCs w:val="22"/>
        </w:rPr>
        <w:t xml:space="preserve">Proliferate: </w:t>
      </w:r>
      <w:r>
        <w:rPr>
          <w:rFonts w:ascii="Arial" w:cs="Arial" w:eastAsia="Arial" w:hAnsi="Arial"/>
          <w:sz w:val="22"/>
          <w:szCs w:val="22"/>
        </w:rPr>
        <w:t xml:space="preserve">Fan out a stack to reveal icons on underlying cards.</w:t>
      </w:r>
    </w:p>
    <w:p>
      <w:pPr>
        <w:spacing w:after="120"/>
      </w:pPr>
      <w:r>
        <w:rPr>
          <w:rFonts w:ascii="Arial" w:cs="Arial" w:eastAsia="Arial" w:hAnsi="Arial"/>
          <w:b/>
          <w:bCs/>
          <w:sz w:val="22"/>
          <w:szCs w:val="22"/>
        </w:rPr>
        <w:t xml:space="preserve">Recall: </w:t>
      </w:r>
      <w:r>
        <w:rPr>
          <w:rFonts w:ascii="Arial" w:cs="Arial" w:eastAsia="Arial" w:hAnsi="Arial"/>
          <w:sz w:val="22"/>
          <w:szCs w:val="22"/>
        </w:rPr>
        <w:t xml:space="preserve">Return a card to its Era's supply pile.</w:t>
      </w:r>
    </w:p>
    <w:p>
      <w:pPr>
        <w:spacing w:after="120"/>
      </w:pPr>
      <w:r>
        <w:rPr>
          <w:rFonts w:ascii="Arial" w:cs="Arial" w:eastAsia="Arial" w:hAnsi="Arial"/>
          <w:b/>
          <w:bCs/>
          <w:sz w:val="22"/>
          <w:szCs w:val="22"/>
        </w:rPr>
        <w:t xml:space="preserve">Research: </w:t>
      </w:r>
      <w:r>
        <w:rPr>
          <w:rFonts w:ascii="Arial" w:cs="Arial" w:eastAsia="Arial" w:hAnsi="Arial"/>
          <w:sz w:val="22"/>
          <w:szCs w:val="22"/>
        </w:rPr>
        <w:t xml:space="preserve">Draw a card from a supply pile.</w:t>
      </w:r>
    </w:p>
    <w:p>
      <w:pPr>
        <w:spacing w:after="120"/>
      </w:pPr>
      <w:r>
        <w:rPr>
          <w:rFonts w:ascii="Arial" w:cs="Arial" w:eastAsia="Arial" w:hAnsi="Arial"/>
          <w:b/>
          <w:bCs/>
          <w:sz w:val="22"/>
          <w:szCs w:val="22"/>
        </w:rPr>
        <w:t xml:space="preserve">Tech Stack: </w:t>
      </w:r>
      <w:r>
        <w:rPr>
          <w:rFonts w:ascii="Arial" w:cs="Arial" w:eastAsia="Arial" w:hAnsi="Arial"/>
          <w:sz w:val="22"/>
          <w:szCs w:val="22"/>
        </w:rPr>
        <w:t xml:space="preserve">Your board of deployed Technology Cards, organized by Domain.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The Singularity — Rules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509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2026-03-30T23:27:43.556Z</dcterms:created>
  <dcterms:modified xsi:type="dcterms:W3CDTF">2026-03-30T23:27:43.556Z</dcterms:modified>
</cp:coreProperties>
</file>

<file path=docProps/custom.xml><?xml version="1.0" encoding="utf-8"?>
<Properties xmlns="http://schemas.openxmlformats.org/officeDocument/2006/custom-properties" xmlns:vt="http://schemas.openxmlformats.org/officeDocument/2006/docPropsVTypes"/>
</file>