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2A4A"/>
          <w:sz w:val="36"/>
          <w:szCs w:val="36"/>
        </w:rPr>
        <w:t xml:space="preserve">THE SINGULARITY</w:t>
      </w:r>
    </w:p>
    <w:p>
      <w:pPr>
        <w:spacing w:after="80"/>
        <w:jc w:val="center"/>
      </w:pPr>
      <w:r>
        <w:rPr>
          <w:rFonts w:ascii="Arial" w:cs="Arial" w:eastAsia="Arial" w:hAnsi="Arial"/>
          <w:i/>
          <w:iCs/>
          <w:color w:val="555555"/>
          <w:sz w:val="26"/>
          <w:szCs w:val="26"/>
        </w:rPr>
        <w:t xml:space="preserve">Special Achievements — Technical Specification</w:t>
      </w:r>
    </w:p>
    <w:p>
      <w:pPr>
        <w:spacing w:after="80"/>
        <w:jc w:val="center"/>
      </w:pPr>
      <w:r>
        <w:rPr>
          <w:rFonts w:ascii="Arial" w:cs="Arial" w:eastAsia="Arial" w:hAnsi="Arial"/>
          <w:sz w:val="22"/>
          <w:szCs w:val="22"/>
        </w:rPr>
        <w:t xml:space="preserve">For Developer Implementation</w:t>
      </w:r>
    </w:p>
    <w:p>
      <w:pPr>
        <w:spacing w:after="300"/>
        <w:jc w:val="center"/>
      </w:pPr>
      <w:r>
        <w:rPr>
          <w:rFonts w:ascii="Arial" w:cs="Arial" w:eastAsia="Arial" w:hAnsi="Arial"/>
          <w:sz w:val="22"/>
          <w:szCs w:val="22"/>
        </w:rPr>
        <w:t xml:space="preserve">v2.0 — March 2026</w:t>
      </w:r>
    </w:p>
    <w:p>
      <w:pPr>
        <w:pStyle w:val="Heading1"/>
      </w:pPr>
      <w:r>
        <w:rPr>
          <w:rFonts w:ascii="Arial" w:cs="Arial" w:eastAsia="Arial" w:hAnsi="Arial"/>
        </w:rPr>
        <w:t xml:space="preserve">Overview</w:t>
      </w:r>
    </w:p>
    <w:p>
      <w:pPr>
        <w:spacing w:after="120"/>
      </w:pPr>
      <w:r>
        <w:rPr>
          <w:rFonts w:ascii="Arial" w:cs="Arial" w:eastAsia="Arial" w:hAnsi="Arial"/>
          <w:sz w:val="22"/>
          <w:szCs w:val="22"/>
        </w:rPr>
        <w:t xml:space="preserve">The Singularity includes 6 special achievements that can be claimed by meeting specific board-state or turn-event conditions. Unlike standard achievements (which require score thresholds), special achievements are triggered automatically when their conditions are met during gameplay.</w:t>
      </w:r>
    </w:p>
    <w:p>
      <w:pPr>
        <w:spacing w:after="120"/>
      </w:pPr>
      <w:r>
        <w:rPr>
          <w:rFonts w:ascii="Arial" w:cs="Arial" w:eastAsia="Arial" w:hAnsi="Arial"/>
          <w:sz w:val="22"/>
          <w:szCs w:val="22"/>
        </w:rPr>
        <w:t xml:space="preserve">Special achievements are functionally identical to Innovation’s special achievements (Monument, Empire, World, Wonder, Universe, Wealth) with renamed identifiers and equivalent trigger logic. If you have already implemented Innovation’s special achievements, this is a direct rename/re-map.</w:t>
      </w:r>
    </w:p>
    <w:p>
      <w:pPr>
        <w:pStyle w:val="Heading1"/>
      </w:pPr>
      <w:r>
        <w:rPr>
          <w:rFonts w:ascii="Arial" w:cs="Arial" w:eastAsia="Arial" w:hAnsi="Arial"/>
        </w:rPr>
        <w:t xml:space="preserve">Mapping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700"/>
        <w:gridCol w:w="526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Innovation Name</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Singularity Name</w:t>
            </w:r>
          </w:p>
        </w:tc>
        <w:tc>
          <w:tcPr>
            <w:tcW w:type="dxa" w:w="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2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Trigger Condition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i/>
                <w:iCs/>
                <w:color w:val="888888"/>
                <w:sz w:val="22"/>
                <w:szCs w:val="22"/>
              </w:rPr>
              <w:t xml:space="preserve">Monument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bCs/>
                <w:sz w:val="22"/>
                <w:szCs w:val="22"/>
              </w:rPr>
              <w:t xml:space="preserve">Emergence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SA01</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Archive 6+ cards OR Harvest 6+ cards in a single turn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i/>
                <w:iCs/>
                <w:color w:val="888888"/>
                <w:sz w:val="22"/>
                <w:szCs w:val="22"/>
              </w:rPr>
              <w:t xml:space="preserve">Empire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bCs/>
                <w:sz w:val="22"/>
                <w:szCs w:val="22"/>
              </w:rPr>
              <w:t xml:space="preserve">Dominion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SA02</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Have 3+ of every icon type visible on board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i/>
                <w:iCs/>
                <w:color w:val="888888"/>
                <w:sz w:val="22"/>
                <w:szCs w:val="22"/>
              </w:rPr>
              <w:t xml:space="preserve">World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bCs/>
                <w:sz w:val="22"/>
                <w:szCs w:val="22"/>
              </w:rPr>
              <w:t xml:space="preserve">Consciousness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SA03</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Have 12+ visible Human Mind icons on board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i/>
                <w:iCs/>
                <w:color w:val="888888"/>
                <w:sz w:val="22"/>
                <w:szCs w:val="22"/>
              </w:rPr>
              <w:t xml:space="preserve">Wonder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bCs/>
                <w:sz w:val="22"/>
                <w:szCs w:val="22"/>
              </w:rPr>
              <w:t xml:space="preserve">Apotheosis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SA04</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Have all 5 colors, each Proliferated right/up/aslant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i/>
                <w:iCs/>
                <w:color w:val="888888"/>
                <w:sz w:val="22"/>
                <w:szCs w:val="22"/>
              </w:rPr>
              <w:t xml:space="preserve">Universe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bCs/>
                <w:sz w:val="22"/>
                <w:szCs w:val="22"/>
              </w:rPr>
              <w:t xml:space="preserve">Transcendence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SA05</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Have all 5 colors, each top card Era 8+</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i/>
                <w:iCs/>
                <w:color w:val="888888"/>
                <w:sz w:val="22"/>
                <w:szCs w:val="22"/>
              </w:rPr>
              <w:t xml:space="preserve">Wealth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bCs/>
                <w:sz w:val="22"/>
                <w:szCs w:val="22"/>
              </w:rPr>
              <w:t xml:space="preserve">Abundance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SA06</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Have 5+ Harvest cards, each from a different era</w:t>
            </w:r>
          </w:p>
        </w:tc>
      </w:tr>
    </w:tbl>
    <w:p>
      <w:pPr>
        <w:spacing w:after="200"/>
      </w:pPr>
    </w:p>
    <w:p>
      <w:pPr>
        <w:pStyle w:val="Heading1"/>
      </w:pPr>
      <w:r>
        <w:rPr>
          <w:rFonts w:ascii="Arial" w:cs="Arial" w:eastAsia="Arial" w:hAnsi="Arial"/>
        </w:rPr>
        <w:t xml:space="preserve">Detailed Specifications</w:t>
      </w:r>
    </w:p>
    <w:p>
      <w:pPr>
        <w:pStyle w:val="Heading2"/>
      </w:pPr>
      <w:r>
        <w:rPr>
          <w:rFonts w:ascii="Arial" w:cs="Arial" w:eastAsia="Arial" w:hAnsi="Arial"/>
        </w:rPr>
        <w:t xml:space="preserve">SA01: Emergence</w:t>
      </w:r>
    </w:p>
    <w:p>
      <w:pPr>
        <w:spacing w:after="120"/>
      </w:pPr>
      <w:r>
        <w:rPr>
          <w:rFonts w:ascii="Arial" w:cs="Arial" w:eastAsia="Arial" w:hAnsi="Arial"/>
          <w:b/>
          <w:bCs/>
          <w:sz w:val="22"/>
          <w:szCs w:val="22"/>
        </w:rPr>
        <w:t xml:space="preserve">Replaces: </w:t>
      </w:r>
      <w:r>
        <w:rPr>
          <w:rFonts w:ascii="Arial" w:cs="Arial" w:eastAsia="Arial" w:hAnsi="Arial"/>
          <w:sz w:val="22"/>
          <w:szCs w:val="22"/>
        </w:rPr>
        <w:t xml:space="preserve">Monument</w:t>
      </w:r>
    </w:p>
    <w:p>
      <w:pPr>
        <w:spacing w:after="120"/>
      </w:pPr>
      <w:r>
        <w:rPr>
          <w:rFonts w:ascii="Arial" w:cs="Arial" w:eastAsia="Arial" w:hAnsi="Arial"/>
          <w:b/>
          <w:bCs/>
          <w:sz w:val="22"/>
          <w:szCs w:val="22"/>
        </w:rPr>
        <w:t xml:space="preserve">Trigger Type: </w:t>
      </w:r>
      <w:r>
        <w:rPr>
          <w:rFonts w:ascii="Arial" w:cs="Arial" w:eastAsia="Arial" w:hAnsi="Arial"/>
          <w:sz w:val="22"/>
          <w:szCs w:val="22"/>
        </w:rPr>
        <w:t xml:space="preserve">Turn Event (checked at end of each action resolution)</w:t>
      </w:r>
    </w:p>
    <w:p>
      <w:pPr>
        <w:spacing w:after="120"/>
      </w:pPr>
      <w:r>
        <w:rPr>
          <w:rFonts w:ascii="Arial" w:cs="Arial" w:eastAsia="Arial" w:hAnsi="Arial"/>
          <w:b/>
          <w:bCs/>
          <w:sz w:val="22"/>
          <w:szCs w:val="22"/>
        </w:rPr>
        <w:t xml:space="preserve">Condition: </w:t>
      </w:r>
      <w:r>
        <w:rPr>
          <w:rFonts w:ascii="Arial" w:cs="Arial" w:eastAsia="Arial" w:hAnsi="Arial"/>
          <w:sz w:val="22"/>
          <w:szCs w:val="22"/>
        </w:rPr>
        <w:t xml:space="preserve">Archive 6 cards OR Harvest 6 cards in a single turn</w:t>
      </w:r>
    </w:p>
    <w:p>
      <w:pPr>
        <w:spacing w:after="120"/>
      </w:pPr>
      <w:r>
        <w:rPr>
          <w:rFonts w:ascii="Arial" w:cs="Arial" w:eastAsia="Arial" w:hAnsi="Arial"/>
          <w:b/>
          <w:bCs/>
          <w:sz w:val="22"/>
          <w:szCs w:val="22"/>
        </w:rPr>
        <w:t xml:space="preserve">Implementation Notes</w:t>
      </w:r>
    </w:p>
    <w:p>
      <w:pPr>
        <w:pStyle w:val="ListParagraph"/>
        <w:numPr>
          <w:ilvl w:val="0"/>
          <w:numId w:val="2"/>
        </w:numPr>
      </w:pPr>
      <w:r>
        <w:rPr>
          <w:rFonts w:ascii="Arial" w:cs="Arial" w:eastAsia="Arial" w:hAnsi="Arial"/>
          <w:sz w:val="22"/>
          <w:szCs w:val="22"/>
        </w:rPr>
        <w:t xml:space="preserve">Maintain per-turn counters: tuck_count and score_count, reset at turn start</w:t>
      </w:r>
    </w:p>
    <w:p>
      <w:pPr>
        <w:pStyle w:val="ListParagraph"/>
        <w:numPr>
          <w:ilvl w:val="0"/>
          <w:numId w:val="2"/>
        </w:numPr>
      </w:pPr>
      <w:r>
        <w:rPr>
          <w:rFonts w:ascii="Arial" w:cs="Arial" w:eastAsia="Arial" w:hAnsi="Arial"/>
          <w:sz w:val="22"/>
          <w:szCs w:val="22"/>
        </w:rPr>
        <w:t xml:space="preserve">Check after every action resolution (including actions triggered within dogma effects)</w:t>
      </w:r>
    </w:p>
    <w:p>
      <w:pPr>
        <w:pStyle w:val="ListParagraph"/>
        <w:numPr>
          <w:ilvl w:val="0"/>
          <w:numId w:val="2"/>
        </w:numPr>
      </w:pPr>
      <w:r>
        <w:rPr>
          <w:rFonts w:ascii="Arial" w:cs="Arial" w:eastAsia="Arial" w:hAnsi="Arial"/>
          <w:sz w:val="22"/>
          <w:szCs w:val="22"/>
        </w:rPr>
        <w:t xml:space="preserve">The 6 cards do NOT need to come from the same effect — cumulative across the turn</w:t>
      </w:r>
    </w:p>
    <w:p>
      <w:pPr>
        <w:pStyle w:val="ListParagraph"/>
        <w:numPr>
          <w:ilvl w:val="0"/>
          <w:numId w:val="2"/>
        </w:numPr>
      </w:pPr>
      <w:r>
        <w:rPr>
          <w:rFonts w:ascii="Arial" w:cs="Arial" w:eastAsia="Arial" w:hAnsi="Arial"/>
          <w:sz w:val="22"/>
          <w:szCs w:val="22"/>
        </w:rPr>
        <w:t xml:space="preserve">Tucking and scoring do NOT combine — it’s 6 tucks OR 6 scores, not 6 total</w:t>
      </w:r>
    </w:p>
    <w:p>
      <w:pPr>
        <w:pStyle w:val="ListParagraph"/>
        <w:numPr>
          <w:ilvl w:val="0"/>
          <w:numId w:val="2"/>
        </w:numPr>
      </w:pPr>
      <w:r>
        <w:rPr>
          <w:rFonts w:ascii="Arial" w:cs="Arial" w:eastAsia="Arial" w:hAnsi="Arial"/>
          <w:sz w:val="22"/>
          <w:szCs w:val="22"/>
        </w:rPr>
        <w:t xml:space="preserve">If multiple players qualify simultaneously (via shared dogma), the executing player claims first</w:t>
      </w:r>
    </w:p>
    <w:p>
      <w:pPr>
        <w:spacing w:after="120"/>
      </w:pPr>
      <w:r>
        <w:rPr>
          <w:rFonts w:ascii="Arial" w:cs="Arial" w:eastAsia="Arial" w:hAnsi="Arial"/>
          <w:b/>
          <w:bCs/>
          <w:sz w:val="22"/>
          <w:szCs w:val="22"/>
        </w:rPr>
        <w:t xml:space="preserve">Condition JSON</w:t>
      </w:r>
    </w:p>
    <w:p>
      <w:pPr>
        <w:spacing w:after="120"/>
      </w:pPr>
      <w:r>
        <w:rPr>
          <w:rFonts w:ascii="Courier New" w:cs="Courier New" w:eastAsia="Courier New" w:hAnsi="Courier New"/>
          <w:sz w:val="18"/>
          <w:szCs w:val="18"/>
        </w:rPr>
        <w:t xml:space="preserve">{ "type": "or", "conditions": [
  { "type": "tucked_count_this_turn", "count": 6 },
  { "type": "scored_count_this_turn", "count": 6 }
]}</w:t>
      </w:r>
    </w:p>
    <w:p>
      <w:pPr>
        <w:spacing w:after="200"/>
      </w:pPr>
    </w:p>
    <w:p>
      <w:pPr>
        <w:pStyle w:val="Heading2"/>
      </w:pPr>
      <w:r>
        <w:rPr>
          <w:rFonts w:ascii="Arial" w:cs="Arial" w:eastAsia="Arial" w:hAnsi="Arial"/>
        </w:rPr>
        <w:t xml:space="preserve">SA02: Dominion</w:t>
      </w:r>
    </w:p>
    <w:p>
      <w:pPr>
        <w:spacing w:after="120"/>
      </w:pPr>
      <w:r>
        <w:rPr>
          <w:rFonts w:ascii="Arial" w:cs="Arial" w:eastAsia="Arial" w:hAnsi="Arial"/>
          <w:b/>
          <w:bCs/>
          <w:sz w:val="22"/>
          <w:szCs w:val="22"/>
        </w:rPr>
        <w:t xml:space="preserve">Replaces: </w:t>
      </w:r>
      <w:r>
        <w:rPr>
          <w:rFonts w:ascii="Arial" w:cs="Arial" w:eastAsia="Arial" w:hAnsi="Arial"/>
          <w:sz w:val="22"/>
          <w:szCs w:val="22"/>
        </w:rPr>
        <w:t xml:space="preserve">Empire</w:t>
      </w:r>
    </w:p>
    <w:p>
      <w:pPr>
        <w:spacing w:after="120"/>
      </w:pPr>
      <w:r>
        <w:rPr>
          <w:rFonts w:ascii="Arial" w:cs="Arial" w:eastAsia="Arial" w:hAnsi="Arial"/>
          <w:b/>
          <w:bCs/>
          <w:sz w:val="22"/>
          <w:szCs w:val="22"/>
        </w:rPr>
        <w:t xml:space="preserve">Trigger Type: </w:t>
      </w:r>
      <w:r>
        <w:rPr>
          <w:rFonts w:ascii="Arial" w:cs="Arial" w:eastAsia="Arial" w:hAnsi="Arial"/>
          <w:sz w:val="22"/>
          <w:szCs w:val="22"/>
        </w:rPr>
        <w:t xml:space="preserve">Board State (checked after any board-modifying action)</w:t>
      </w:r>
    </w:p>
    <w:p>
      <w:pPr>
        <w:spacing w:after="120"/>
      </w:pPr>
      <w:r>
        <w:rPr>
          <w:rFonts w:ascii="Arial" w:cs="Arial" w:eastAsia="Arial" w:hAnsi="Arial"/>
          <w:b/>
          <w:bCs/>
          <w:sz w:val="22"/>
          <w:szCs w:val="22"/>
        </w:rPr>
        <w:t xml:space="preserve">Condition: </w:t>
      </w:r>
      <w:r>
        <w:rPr>
          <w:rFonts w:ascii="Arial" w:cs="Arial" w:eastAsia="Arial" w:hAnsi="Arial"/>
          <w:sz w:val="22"/>
          <w:szCs w:val="22"/>
        </w:rPr>
        <w:t xml:space="preserve">Have 3 or more of every icon type visible on your tech stack</w:t>
      </w:r>
    </w:p>
    <w:p>
      <w:pPr>
        <w:spacing w:after="120"/>
      </w:pPr>
      <w:r>
        <w:rPr>
          <w:rFonts w:ascii="Arial" w:cs="Arial" w:eastAsia="Arial" w:hAnsi="Arial"/>
          <w:b/>
          <w:bCs/>
          <w:sz w:val="22"/>
          <w:szCs w:val="22"/>
        </w:rPr>
        <w:t xml:space="preserve">Implementation Notes</w:t>
      </w:r>
    </w:p>
    <w:p>
      <w:pPr>
        <w:pStyle w:val="ListParagraph"/>
        <w:numPr>
          <w:ilvl w:val="0"/>
          <w:numId w:val="2"/>
        </w:numPr>
      </w:pPr>
      <w:r>
        <w:rPr>
          <w:rFonts w:ascii="Arial" w:cs="Arial" w:eastAsia="Arial" w:hAnsi="Arial"/>
          <w:sz w:val="22"/>
          <w:szCs w:val="22"/>
        </w:rPr>
        <w:t xml:space="preserve">All 6 icon types must have count &gt;= 3: circuit, neural_net, data, algorithm, human_mind, robot</w:t>
      </w:r>
    </w:p>
    <w:p>
      <w:pPr>
        <w:pStyle w:val="ListParagraph"/>
        <w:numPr>
          <w:ilvl w:val="0"/>
          <w:numId w:val="2"/>
        </w:numPr>
      </w:pPr>
      <w:r>
        <w:rPr>
          <w:rFonts w:ascii="Arial" w:cs="Arial" w:eastAsia="Arial" w:hAnsi="Arial"/>
          <w:sz w:val="22"/>
          <w:szCs w:val="22"/>
        </w:rPr>
        <w:t xml:space="preserve">Icon counts include all visible icons (top cards + icons revealed by splaying)</w:t>
      </w:r>
    </w:p>
    <w:p>
      <w:pPr>
        <w:pStyle w:val="ListParagraph"/>
        <w:numPr>
          <w:ilvl w:val="0"/>
          <w:numId w:val="2"/>
        </w:numPr>
      </w:pPr>
      <w:r>
        <w:rPr>
          <w:rFonts w:ascii="Arial" w:cs="Arial" w:eastAsia="Arial" w:hAnsi="Arial"/>
          <w:sz w:val="22"/>
          <w:szCs w:val="22"/>
        </w:rPr>
        <w:t xml:space="preserve">Check after: meld, tuck, splay, unsplay, exchange, and any card movement to/from board</w:t>
      </w:r>
    </w:p>
    <w:p>
      <w:pPr>
        <w:pStyle w:val="ListParagraph"/>
        <w:numPr>
          <w:ilvl w:val="0"/>
          <w:numId w:val="2"/>
        </w:numPr>
      </w:pPr>
      <w:r>
        <w:rPr>
          <w:rFonts w:ascii="Arial" w:cs="Arial" w:eastAsia="Arial" w:hAnsi="Arial"/>
          <w:sz w:val="22"/>
          <w:szCs w:val="22"/>
        </w:rPr>
        <w:t xml:space="preserve">This is the hardest special achievement to earn — requires very broad icon coverage</w:t>
      </w:r>
    </w:p>
    <w:p>
      <w:pPr>
        <w:spacing w:after="120"/>
      </w:pPr>
      <w:r>
        <w:rPr>
          <w:rFonts w:ascii="Arial" w:cs="Arial" w:eastAsia="Arial" w:hAnsi="Arial"/>
          <w:b/>
          <w:bCs/>
          <w:sz w:val="22"/>
          <w:szCs w:val="22"/>
        </w:rPr>
        <w:t xml:space="preserve">Condition JSON</w:t>
      </w:r>
    </w:p>
    <w:p>
      <w:pPr>
        <w:spacing w:after="120"/>
      </w:pPr>
      <w:r>
        <w:rPr>
          <w:rFonts w:ascii="Courier New" w:cs="Courier New" w:eastAsia="Courier New" w:hAnsi="Courier New"/>
          <w:sz w:val="18"/>
          <w:szCs w:val="18"/>
        </w:rPr>
        <w:t xml:space="preserve">{ "type": "and", "conditions": [
  { "type": "symbol_count_at_least", "symbol": "circuit", "count": 3 },
  { "type": "symbol_count_at_least", "symbol": "neural_net", "count": 3 },
  { "type": "symbol_count_at_least", "symbol": "data", "count": 3 },
  { "type": "symbol_count_at_least", "symbol": "algorithm", "count": 3 },
  { "type": "symbol_count_at_least", "symbol": "human_mind", "count": 3 },
  { "type": "symbol_count_at_least", "symbol": "robot", "count": 3 }
]}</w:t>
      </w:r>
    </w:p>
    <w:p>
      <w:pPr>
        <w:spacing w:after="200"/>
      </w:pPr>
    </w:p>
    <w:p>
      <w:pPr>
        <w:pStyle w:val="Heading2"/>
      </w:pPr>
      <w:r>
        <w:rPr>
          <w:rFonts w:ascii="Arial" w:cs="Arial" w:eastAsia="Arial" w:hAnsi="Arial"/>
        </w:rPr>
        <w:t xml:space="preserve">SA03: Consciousness</w:t>
      </w:r>
    </w:p>
    <w:p>
      <w:pPr>
        <w:spacing w:after="120"/>
      </w:pPr>
      <w:r>
        <w:rPr>
          <w:rFonts w:ascii="Arial" w:cs="Arial" w:eastAsia="Arial" w:hAnsi="Arial"/>
          <w:b/>
          <w:bCs/>
          <w:sz w:val="22"/>
          <w:szCs w:val="22"/>
        </w:rPr>
        <w:t xml:space="preserve">Replaces: </w:t>
      </w:r>
      <w:r>
        <w:rPr>
          <w:rFonts w:ascii="Arial" w:cs="Arial" w:eastAsia="Arial" w:hAnsi="Arial"/>
          <w:sz w:val="22"/>
          <w:szCs w:val="22"/>
        </w:rPr>
        <w:t xml:space="preserve">World</w:t>
      </w:r>
    </w:p>
    <w:p>
      <w:pPr>
        <w:spacing w:after="120"/>
      </w:pPr>
      <w:r>
        <w:rPr>
          <w:rFonts w:ascii="Arial" w:cs="Arial" w:eastAsia="Arial" w:hAnsi="Arial"/>
          <w:b/>
          <w:bCs/>
          <w:sz w:val="22"/>
          <w:szCs w:val="22"/>
        </w:rPr>
        <w:t xml:space="preserve">Trigger Type: </w:t>
      </w:r>
      <w:r>
        <w:rPr>
          <w:rFonts w:ascii="Arial" w:cs="Arial" w:eastAsia="Arial" w:hAnsi="Arial"/>
          <w:sz w:val="22"/>
          <w:szCs w:val="22"/>
        </w:rPr>
        <w:t xml:space="preserve">Board State</w:t>
      </w:r>
    </w:p>
    <w:p>
      <w:pPr>
        <w:spacing w:after="120"/>
      </w:pPr>
      <w:r>
        <w:rPr>
          <w:rFonts w:ascii="Arial" w:cs="Arial" w:eastAsia="Arial" w:hAnsi="Arial"/>
          <w:b/>
          <w:bCs/>
          <w:sz w:val="22"/>
          <w:szCs w:val="22"/>
        </w:rPr>
        <w:t xml:space="preserve">Condition: </w:t>
      </w:r>
      <w:r>
        <w:rPr>
          <w:rFonts w:ascii="Arial" w:cs="Arial" w:eastAsia="Arial" w:hAnsi="Arial"/>
          <w:sz w:val="22"/>
          <w:szCs w:val="22"/>
        </w:rPr>
        <w:t xml:space="preserve">Have 12 or more visible Human Mind icons on your tech stack</w:t>
      </w:r>
    </w:p>
    <w:p>
      <w:pPr>
        <w:spacing w:after="120"/>
      </w:pPr>
      <w:r>
        <w:rPr>
          <w:rFonts w:ascii="Arial" w:cs="Arial" w:eastAsia="Arial" w:hAnsi="Arial"/>
          <w:b/>
          <w:bCs/>
          <w:sz w:val="22"/>
          <w:szCs w:val="22"/>
        </w:rPr>
        <w:t xml:space="preserve">Implementation Notes</w:t>
      </w:r>
    </w:p>
    <w:p>
      <w:pPr>
        <w:pStyle w:val="ListParagraph"/>
        <w:numPr>
          <w:ilvl w:val="0"/>
          <w:numId w:val="2"/>
        </w:numPr>
      </w:pPr>
      <w:r>
        <w:rPr>
          <w:rFonts w:ascii="Arial" w:cs="Arial" w:eastAsia="Arial" w:hAnsi="Arial"/>
          <w:sz w:val="22"/>
          <w:szCs w:val="22"/>
        </w:rPr>
        <w:t xml:space="preserve">Human Mind maps to Innovation’s ‘clock’ icon — same symbol_id internally</w:t>
      </w:r>
    </w:p>
    <w:p>
      <w:pPr>
        <w:pStyle w:val="ListParagraph"/>
        <w:numPr>
          <w:ilvl w:val="0"/>
          <w:numId w:val="2"/>
        </w:numPr>
      </w:pPr>
      <w:r>
        <w:rPr>
          <w:rFonts w:ascii="Arial" w:cs="Arial" w:eastAsia="Arial" w:hAnsi="Arial"/>
          <w:sz w:val="22"/>
          <w:szCs w:val="22"/>
        </w:rPr>
        <w:t xml:space="preserve">Count includes all visible human_mind icons (top cards + splayed reveals)</w:t>
      </w:r>
    </w:p>
    <w:p>
      <w:pPr>
        <w:pStyle w:val="ListParagraph"/>
        <w:numPr>
          <w:ilvl w:val="0"/>
          <w:numId w:val="2"/>
        </w:numPr>
      </w:pPr>
      <w:r>
        <w:rPr>
          <w:rFonts w:ascii="Arial" w:cs="Arial" w:eastAsia="Arial" w:hAnsi="Arial"/>
          <w:sz w:val="22"/>
          <w:szCs w:val="22"/>
        </w:rPr>
        <w:t xml:space="preserve">12 is a very high threshold — almost certainly requires multiple stacks splayed up</w:t>
      </w:r>
    </w:p>
    <w:p>
      <w:pPr>
        <w:pStyle w:val="ListParagraph"/>
        <w:numPr>
          <w:ilvl w:val="0"/>
          <w:numId w:val="2"/>
        </w:numPr>
      </w:pPr>
      <w:r>
        <w:rPr>
          <w:rFonts w:ascii="Arial" w:cs="Arial" w:eastAsia="Arial" w:hAnsi="Arial"/>
          <w:sz w:val="22"/>
          <w:szCs w:val="22"/>
        </w:rPr>
        <w:t xml:space="preserve">Check after any board state change</w:t>
      </w:r>
    </w:p>
    <w:p>
      <w:pPr>
        <w:spacing w:after="120"/>
      </w:pPr>
      <w:r>
        <w:rPr>
          <w:rFonts w:ascii="Arial" w:cs="Arial" w:eastAsia="Arial" w:hAnsi="Arial"/>
          <w:b/>
          <w:bCs/>
          <w:sz w:val="22"/>
          <w:szCs w:val="22"/>
        </w:rPr>
        <w:t xml:space="preserve">Condition JSON</w:t>
      </w:r>
    </w:p>
    <w:p>
      <w:pPr>
        <w:spacing w:after="120"/>
      </w:pPr>
      <w:r>
        <w:rPr>
          <w:rFonts w:ascii="Courier New" w:cs="Courier New" w:eastAsia="Courier New" w:hAnsi="Courier New"/>
          <w:sz w:val="18"/>
          <w:szCs w:val="18"/>
        </w:rPr>
        <w:t xml:space="preserve">{ "type": "symbol_count_at_least", "symbol": "human_mind", "count": 12 }</w:t>
      </w:r>
    </w:p>
    <w:p>
      <w:pPr>
        <w:spacing w:after="200"/>
      </w:pPr>
    </w:p>
    <w:p>
      <w:pPr>
        <w:pStyle w:val="Heading2"/>
      </w:pPr>
      <w:r>
        <w:rPr>
          <w:rFonts w:ascii="Arial" w:cs="Arial" w:eastAsia="Arial" w:hAnsi="Arial"/>
        </w:rPr>
        <w:t xml:space="preserve">SA04: Apotheosis</w:t>
      </w:r>
    </w:p>
    <w:p>
      <w:pPr>
        <w:spacing w:after="120"/>
      </w:pPr>
      <w:r>
        <w:rPr>
          <w:rFonts w:ascii="Arial" w:cs="Arial" w:eastAsia="Arial" w:hAnsi="Arial"/>
          <w:b/>
          <w:bCs/>
          <w:sz w:val="22"/>
          <w:szCs w:val="22"/>
        </w:rPr>
        <w:t xml:space="preserve">Replaces: </w:t>
      </w:r>
      <w:r>
        <w:rPr>
          <w:rFonts w:ascii="Arial" w:cs="Arial" w:eastAsia="Arial" w:hAnsi="Arial"/>
          <w:sz w:val="22"/>
          <w:szCs w:val="22"/>
        </w:rPr>
        <w:t xml:space="preserve">Wonder</w:t>
      </w:r>
    </w:p>
    <w:p>
      <w:pPr>
        <w:spacing w:after="120"/>
      </w:pPr>
      <w:r>
        <w:rPr>
          <w:rFonts w:ascii="Arial" w:cs="Arial" w:eastAsia="Arial" w:hAnsi="Arial"/>
          <w:b/>
          <w:bCs/>
          <w:sz w:val="22"/>
          <w:szCs w:val="22"/>
        </w:rPr>
        <w:t xml:space="preserve">Trigger Type: </w:t>
      </w:r>
      <w:r>
        <w:rPr>
          <w:rFonts w:ascii="Arial" w:cs="Arial" w:eastAsia="Arial" w:hAnsi="Arial"/>
          <w:sz w:val="22"/>
          <w:szCs w:val="22"/>
        </w:rPr>
        <w:t xml:space="preserve">Board State</w:t>
      </w:r>
    </w:p>
    <w:p>
      <w:pPr>
        <w:spacing w:after="120"/>
      </w:pPr>
      <w:r>
        <w:rPr>
          <w:rFonts w:ascii="Arial" w:cs="Arial" w:eastAsia="Arial" w:hAnsi="Arial"/>
          <w:b/>
          <w:bCs/>
          <w:sz w:val="22"/>
          <w:szCs w:val="22"/>
        </w:rPr>
        <w:t xml:space="preserve">Condition: </w:t>
      </w:r>
      <w:r>
        <w:rPr>
          <w:rFonts w:ascii="Arial" w:cs="Arial" w:eastAsia="Arial" w:hAnsi="Arial"/>
          <w:sz w:val="22"/>
          <w:szCs w:val="22"/>
        </w:rPr>
        <w:t xml:space="preserve">Have all 5 domains on your tech stack, each Proliferated right, up, or aslant</w:t>
      </w:r>
    </w:p>
    <w:p>
      <w:pPr>
        <w:spacing w:after="120"/>
      </w:pPr>
      <w:r>
        <w:rPr>
          <w:rFonts w:ascii="Arial" w:cs="Arial" w:eastAsia="Arial" w:hAnsi="Arial"/>
          <w:b/>
          <w:bCs/>
          <w:sz w:val="22"/>
          <w:szCs w:val="22"/>
        </w:rPr>
        <w:t xml:space="preserve">Implementation Notes</w:t>
      </w:r>
    </w:p>
    <w:p>
      <w:pPr>
        <w:pStyle w:val="ListParagraph"/>
        <w:numPr>
          <w:ilvl w:val="0"/>
          <w:numId w:val="2"/>
        </w:numPr>
      </w:pPr>
      <w:r>
        <w:rPr>
          <w:rFonts w:ascii="Arial" w:cs="Arial" w:eastAsia="Arial" w:hAnsi="Arial"/>
          <w:sz w:val="22"/>
          <w:szCs w:val="22"/>
        </w:rPr>
        <w:t xml:space="preserve">All 5 colors must be present AND splayed in right, up, or aslant direction</w:t>
      </w:r>
    </w:p>
    <w:p>
      <w:pPr>
        <w:pStyle w:val="ListParagraph"/>
        <w:numPr>
          <w:ilvl w:val="0"/>
          <w:numId w:val="2"/>
        </w:numPr>
      </w:pPr>
      <w:r>
        <w:rPr>
          <w:rFonts w:ascii="Arial" w:cs="Arial" w:eastAsia="Arial" w:hAnsi="Arial"/>
          <w:sz w:val="22"/>
          <w:szCs w:val="22"/>
        </w:rPr>
        <w:t xml:space="preserve">Splayed left does NOT qualify — must be right, up, or aslant for all five</w:t>
      </w:r>
    </w:p>
    <w:p>
      <w:pPr>
        <w:pStyle w:val="ListParagraph"/>
        <w:numPr>
          <w:ilvl w:val="0"/>
          <w:numId w:val="2"/>
        </w:numPr>
      </w:pPr>
      <w:r>
        <w:rPr>
          <w:rFonts w:ascii="Arial" w:cs="Arial" w:eastAsia="Arial" w:hAnsi="Arial"/>
          <w:sz w:val="22"/>
          <w:szCs w:val="22"/>
        </w:rPr>
        <w:t xml:space="preserve">A stack must have 2+ cards to be splayed; single-card stacks cannot satisfy this condition</w:t>
      </w:r>
    </w:p>
    <w:p>
      <w:pPr>
        <w:pStyle w:val="ListParagraph"/>
        <w:numPr>
          <w:ilvl w:val="0"/>
          <w:numId w:val="2"/>
        </w:numPr>
      </w:pPr>
      <w:r>
        <w:rPr>
          <w:rFonts w:ascii="Arial" w:cs="Arial" w:eastAsia="Arial" w:hAnsi="Arial"/>
          <w:sz w:val="22"/>
          <w:szCs w:val="22"/>
        </w:rPr>
        <w:t xml:space="preserve">This tests splay state (not card ages) — matches Innovation’s Wonder mechanic</w:t>
      </w:r>
    </w:p>
    <w:p>
      <w:pPr>
        <w:pStyle w:val="ListParagraph"/>
        <w:numPr>
          <w:ilvl w:val="0"/>
          <w:numId w:val="2"/>
        </w:numPr>
      </w:pPr>
      <w:r>
        <w:rPr>
          <w:rFonts w:ascii="Arial" w:cs="Arial" w:eastAsia="Arial" w:hAnsi="Arial"/>
          <w:sz w:val="22"/>
          <w:szCs w:val="22"/>
        </w:rPr>
        <w:t xml:space="preserve">Check after any splay action</w:t>
      </w:r>
    </w:p>
    <w:p>
      <w:pPr>
        <w:spacing w:after="120"/>
      </w:pPr>
      <w:r>
        <w:rPr>
          <w:rFonts w:ascii="Arial" w:cs="Arial" w:eastAsia="Arial" w:hAnsi="Arial"/>
          <w:b/>
          <w:bCs/>
          <w:sz w:val="22"/>
          <w:szCs w:val="22"/>
        </w:rPr>
        <w:t xml:space="preserve">Condition JSON</w:t>
      </w:r>
    </w:p>
    <w:p>
      <w:pPr>
        <w:spacing w:after="120"/>
      </w:pPr>
      <w:r>
        <w:rPr>
          <w:rFonts w:ascii="Courier New" w:cs="Courier New" w:eastAsia="Courier New" w:hAnsi="Courier New"/>
          <w:sz w:val="18"/>
          <w:szCs w:val="18"/>
        </w:rPr>
        <w:t xml:space="preserve">{ "type": "and", "conditions": [
  { "type": "or", "conditions": [
    { "type": "color_splayed", "color": "blue", "direction": "right" },
    { "type": "color_splayed", "color": "blue", "direction": "up" },
    { "type": "color_splayed_aslant", "color": "blue" }
  ]},
  { "type": "or", "conditions": [
    { "type": "color_splayed", "color": "red", "direction": "right" },
    { "type": "color_splayed", "color": "red", "direction": "up" },
    { "type": "color_splayed_aslant", "color": "red" }
  ]},
  { "type": "or", "conditions": [
    { "type": "color_splayed", "color": "green", "direction": "right" },
    { "type": "color_splayed", "color": "green", "direction": "up" },
    { "type": "color_splayed_aslant", "color": "green" }
  ]},
  { "type": "or", "conditions": [
    { "type": "color_splayed", "color": "purple", "direction": "right" },
    { "type": "color_splayed", "color": "purple", "direction": "up" },
    { "type": "color_splayed_aslant", "color": "purple" }
  ]},
  { "type": "or", "conditions": [
    { "type": "color_splayed", "color": "yellow", "direction": "right" },
    { "type": "color_splayed", "color": "yellow", "direction": "up" },
    { "type": "color_splayed_aslant", "color": "yellow" }
  ]}
]}</w:t>
      </w:r>
    </w:p>
    <w:p>
      <w:pPr>
        <w:spacing w:after="200"/>
      </w:pPr>
    </w:p>
    <w:p>
      <w:pPr>
        <w:pStyle w:val="Heading2"/>
      </w:pPr>
      <w:r>
        <w:rPr>
          <w:rFonts w:ascii="Arial" w:cs="Arial" w:eastAsia="Arial" w:hAnsi="Arial"/>
        </w:rPr>
        <w:t xml:space="preserve">SA05: Transcendence</w:t>
      </w:r>
    </w:p>
    <w:p>
      <w:pPr>
        <w:spacing w:after="120"/>
      </w:pPr>
      <w:r>
        <w:rPr>
          <w:rFonts w:ascii="Arial" w:cs="Arial" w:eastAsia="Arial" w:hAnsi="Arial"/>
          <w:b/>
          <w:bCs/>
          <w:sz w:val="22"/>
          <w:szCs w:val="22"/>
        </w:rPr>
        <w:t xml:space="preserve">Replaces: </w:t>
      </w:r>
      <w:r>
        <w:rPr>
          <w:rFonts w:ascii="Arial" w:cs="Arial" w:eastAsia="Arial" w:hAnsi="Arial"/>
          <w:sz w:val="22"/>
          <w:szCs w:val="22"/>
        </w:rPr>
        <w:t xml:space="preserve">Universe</w:t>
      </w:r>
    </w:p>
    <w:p>
      <w:pPr>
        <w:spacing w:after="120"/>
      </w:pPr>
      <w:r>
        <w:rPr>
          <w:rFonts w:ascii="Arial" w:cs="Arial" w:eastAsia="Arial" w:hAnsi="Arial"/>
          <w:b/>
          <w:bCs/>
          <w:sz w:val="22"/>
          <w:szCs w:val="22"/>
        </w:rPr>
        <w:t xml:space="preserve">Trigger Type: </w:t>
      </w:r>
      <w:r>
        <w:rPr>
          <w:rFonts w:ascii="Arial" w:cs="Arial" w:eastAsia="Arial" w:hAnsi="Arial"/>
          <w:sz w:val="22"/>
          <w:szCs w:val="22"/>
        </w:rPr>
        <w:t xml:space="preserve">Board State</w:t>
      </w:r>
    </w:p>
    <w:p>
      <w:pPr>
        <w:spacing w:after="120"/>
      </w:pPr>
      <w:r>
        <w:rPr>
          <w:rFonts w:ascii="Arial" w:cs="Arial" w:eastAsia="Arial" w:hAnsi="Arial"/>
          <w:b/>
          <w:bCs/>
          <w:sz w:val="22"/>
          <w:szCs w:val="22"/>
        </w:rPr>
        <w:t xml:space="preserve">Condition: </w:t>
      </w:r>
      <w:r>
        <w:rPr>
          <w:rFonts w:ascii="Arial" w:cs="Arial" w:eastAsia="Arial" w:hAnsi="Arial"/>
          <w:sz w:val="22"/>
          <w:szCs w:val="22"/>
        </w:rPr>
        <w:t xml:space="preserve">Have all 5 domains on your tech stack, each with a top card of Era 8 or higher</w:t>
      </w:r>
    </w:p>
    <w:p>
      <w:pPr>
        <w:spacing w:after="120"/>
      </w:pPr>
      <w:r>
        <w:rPr>
          <w:rFonts w:ascii="Arial" w:cs="Arial" w:eastAsia="Arial" w:hAnsi="Arial"/>
          <w:b/>
          <w:bCs/>
          <w:sz w:val="22"/>
          <w:szCs w:val="22"/>
        </w:rPr>
        <w:t xml:space="preserve">Implementation Notes</w:t>
      </w:r>
    </w:p>
    <w:p>
      <w:pPr>
        <w:pStyle w:val="ListParagraph"/>
        <w:numPr>
          <w:ilvl w:val="0"/>
          <w:numId w:val="2"/>
        </w:numPr>
      </w:pPr>
      <w:r>
        <w:rPr>
          <w:rFonts w:ascii="Arial" w:cs="Arial" w:eastAsia="Arial" w:hAnsi="Arial"/>
          <w:sz w:val="22"/>
          <w:szCs w:val="22"/>
        </w:rPr>
        <w:t xml:space="preserve">All 5 colors must be present, each with top card age &gt;= 8</w:t>
      </w:r>
    </w:p>
    <w:p>
      <w:pPr>
        <w:pStyle w:val="ListParagraph"/>
        <w:numPr>
          <w:ilvl w:val="0"/>
          <w:numId w:val="2"/>
        </w:numPr>
      </w:pPr>
      <w:r>
        <w:rPr>
          <w:rFonts w:ascii="Arial" w:cs="Arial" w:eastAsia="Arial" w:hAnsi="Arial"/>
          <w:sz w:val="22"/>
          <w:szCs w:val="22"/>
        </w:rPr>
        <w:t xml:space="preserve">Only the TOP card (most recently melded) counts — cards below don’t matter</w:t>
      </w:r>
    </w:p>
    <w:p>
      <w:pPr>
        <w:pStyle w:val="ListParagraph"/>
        <w:numPr>
          <w:ilvl w:val="0"/>
          <w:numId w:val="2"/>
        </w:numPr>
      </w:pPr>
      <w:r>
        <w:rPr>
          <w:rFonts w:ascii="Arial" w:cs="Arial" w:eastAsia="Arial" w:hAnsi="Arial"/>
          <w:sz w:val="22"/>
          <w:szCs w:val="22"/>
        </w:rPr>
        <w:t xml:space="preserve">This is a late-game achievement — requires era 8, 9, or 10 cards in all 5 stacks</w:t>
      </w:r>
    </w:p>
    <w:p>
      <w:pPr>
        <w:pStyle w:val="ListParagraph"/>
        <w:numPr>
          <w:ilvl w:val="0"/>
          <w:numId w:val="2"/>
        </w:numPr>
      </w:pPr>
      <w:r>
        <w:rPr>
          <w:rFonts w:ascii="Arial" w:cs="Arial" w:eastAsia="Arial" w:hAnsi="Arial"/>
          <w:sz w:val="22"/>
          <w:szCs w:val="22"/>
        </w:rPr>
        <w:t xml:space="preserve">This tests card ages (not splay state) — matches Innovation’s Universe mechanic</w:t>
      </w:r>
    </w:p>
    <w:p>
      <w:pPr>
        <w:pStyle w:val="ListParagraph"/>
        <w:numPr>
          <w:ilvl w:val="0"/>
          <w:numId w:val="2"/>
        </w:numPr>
      </w:pPr>
      <w:r>
        <w:rPr>
          <w:rFonts w:ascii="Arial" w:cs="Arial" w:eastAsia="Arial" w:hAnsi="Arial"/>
          <w:sz w:val="22"/>
          <w:szCs w:val="22"/>
        </w:rPr>
        <w:t xml:space="preserve">Check after MeldCard, TransferBetweenPlayers (to board)</w:t>
      </w:r>
    </w:p>
    <w:p>
      <w:pPr>
        <w:spacing w:after="120"/>
      </w:pPr>
      <w:r>
        <w:rPr>
          <w:rFonts w:ascii="Arial" w:cs="Arial" w:eastAsia="Arial" w:hAnsi="Arial"/>
          <w:b/>
          <w:bCs/>
          <w:sz w:val="22"/>
          <w:szCs w:val="22"/>
        </w:rPr>
        <w:t xml:space="preserve">Condition JSON</w:t>
      </w:r>
    </w:p>
    <w:p>
      <w:pPr>
        <w:spacing w:after="120"/>
      </w:pPr>
      <w:r>
        <w:rPr>
          <w:rFonts w:ascii="Courier New" w:cs="Courier New" w:eastAsia="Courier New" w:hAnsi="Courier New"/>
          <w:sz w:val="18"/>
          <w:szCs w:val="18"/>
        </w:rPr>
        <w:t xml:space="preserve">{ "type": "all_colors_have_top_card_min_age", "min_age": 8 }</w:t>
      </w:r>
    </w:p>
    <w:p>
      <w:pPr>
        <w:spacing w:after="200"/>
      </w:pPr>
    </w:p>
    <w:p>
      <w:pPr>
        <w:pStyle w:val="Heading2"/>
      </w:pPr>
      <w:r>
        <w:rPr>
          <w:rFonts w:ascii="Arial" w:cs="Arial" w:eastAsia="Arial" w:hAnsi="Arial"/>
        </w:rPr>
        <w:t xml:space="preserve">SA06: Abundance</w:t>
      </w:r>
    </w:p>
    <w:p>
      <w:pPr>
        <w:spacing w:after="120"/>
      </w:pPr>
      <w:r>
        <w:rPr>
          <w:rFonts w:ascii="Arial" w:cs="Arial" w:eastAsia="Arial" w:hAnsi="Arial"/>
          <w:b/>
          <w:bCs/>
          <w:sz w:val="22"/>
          <w:szCs w:val="22"/>
        </w:rPr>
        <w:t xml:space="preserve">Replaces: </w:t>
      </w:r>
      <w:r>
        <w:rPr>
          <w:rFonts w:ascii="Arial" w:cs="Arial" w:eastAsia="Arial" w:hAnsi="Arial"/>
          <w:sz w:val="22"/>
          <w:szCs w:val="22"/>
        </w:rPr>
        <w:t xml:space="preserve">Wealth</w:t>
      </w:r>
    </w:p>
    <w:p>
      <w:pPr>
        <w:spacing w:after="120"/>
      </w:pPr>
      <w:r>
        <w:rPr>
          <w:rFonts w:ascii="Arial" w:cs="Arial" w:eastAsia="Arial" w:hAnsi="Arial"/>
          <w:b/>
          <w:bCs/>
          <w:sz w:val="22"/>
          <w:szCs w:val="22"/>
        </w:rPr>
        <w:t xml:space="preserve">Trigger Type: </w:t>
      </w:r>
      <w:r>
        <w:rPr>
          <w:rFonts w:ascii="Arial" w:cs="Arial" w:eastAsia="Arial" w:hAnsi="Arial"/>
          <w:sz w:val="22"/>
          <w:szCs w:val="22"/>
        </w:rPr>
        <w:t xml:space="preserve">Board State</w:t>
      </w:r>
    </w:p>
    <w:p>
      <w:pPr>
        <w:spacing w:after="120"/>
      </w:pPr>
      <w:r>
        <w:rPr>
          <w:rFonts w:ascii="Arial" w:cs="Arial" w:eastAsia="Arial" w:hAnsi="Arial"/>
          <w:b/>
          <w:bCs/>
          <w:sz w:val="22"/>
          <w:szCs w:val="22"/>
        </w:rPr>
        <w:t xml:space="preserve">Condition: </w:t>
      </w:r>
      <w:r>
        <w:rPr>
          <w:rFonts w:ascii="Arial" w:cs="Arial" w:eastAsia="Arial" w:hAnsi="Arial"/>
          <w:sz w:val="22"/>
          <w:szCs w:val="22"/>
        </w:rPr>
        <w:t xml:space="preserve">Have 5 or more cards in your Harvest pile, each of a different era</w:t>
      </w:r>
    </w:p>
    <w:p>
      <w:pPr>
        <w:spacing w:after="120"/>
      </w:pPr>
      <w:r>
        <w:rPr>
          <w:rFonts w:ascii="Arial" w:cs="Arial" w:eastAsia="Arial" w:hAnsi="Arial"/>
          <w:b/>
          <w:bCs/>
          <w:sz w:val="22"/>
          <w:szCs w:val="22"/>
        </w:rPr>
        <w:t xml:space="preserve">Implementation Notes</w:t>
      </w:r>
    </w:p>
    <w:p>
      <w:pPr>
        <w:pStyle w:val="ListParagraph"/>
        <w:numPr>
          <w:ilvl w:val="0"/>
          <w:numId w:val="2"/>
        </w:numPr>
      </w:pPr>
      <w:r>
        <w:rPr>
          <w:rFonts w:ascii="Arial" w:cs="Arial" w:eastAsia="Arial" w:hAnsi="Arial"/>
          <w:sz w:val="22"/>
          <w:szCs w:val="22"/>
        </w:rPr>
        <w:t xml:space="preserve">Count unique eras among cards in the player’s score (Harvest) pile</w:t>
      </w:r>
    </w:p>
    <w:p>
      <w:pPr>
        <w:pStyle w:val="ListParagraph"/>
        <w:numPr>
          <w:ilvl w:val="0"/>
          <w:numId w:val="2"/>
        </w:numPr>
      </w:pPr>
      <w:r>
        <w:rPr>
          <w:rFonts w:ascii="Arial" w:cs="Arial" w:eastAsia="Arial" w:hAnsi="Arial"/>
          <w:sz w:val="22"/>
          <w:szCs w:val="22"/>
        </w:rPr>
        <w:t xml:space="preserve">5 cards from 5 different eras is the minimum — having more cards doesn’t help unless they add unique eras</w:t>
      </w:r>
    </w:p>
    <w:p>
      <w:pPr>
        <w:pStyle w:val="ListParagraph"/>
        <w:numPr>
          <w:ilvl w:val="0"/>
          <w:numId w:val="2"/>
        </w:numPr>
      </w:pPr>
      <w:r>
        <w:rPr>
          <w:rFonts w:ascii="Arial" w:cs="Arial" w:eastAsia="Arial" w:hAnsi="Arial"/>
          <w:sz w:val="22"/>
          <w:szCs w:val="22"/>
        </w:rPr>
        <w:t xml:space="preserve">Check after ScoreCards, TransferBetweenPlayers (to score pile)</w:t>
      </w:r>
    </w:p>
    <w:p>
      <w:pPr>
        <w:pStyle w:val="ListParagraph"/>
        <w:numPr>
          <w:ilvl w:val="0"/>
          <w:numId w:val="2"/>
        </w:numPr>
      </w:pPr>
      <w:r>
        <w:rPr>
          <w:rFonts w:ascii="Arial" w:cs="Arial" w:eastAsia="Arial" w:hAnsi="Arial"/>
          <w:sz w:val="22"/>
          <w:szCs w:val="22"/>
        </w:rPr>
        <w:t xml:space="preserve">This tests score pile diversity — matches Innovation’s Wealth mechanic</w:t>
      </w:r>
    </w:p>
    <w:p>
      <w:pPr>
        <w:spacing w:after="120"/>
      </w:pPr>
      <w:r>
        <w:rPr>
          <w:rFonts w:ascii="Arial" w:cs="Arial" w:eastAsia="Arial" w:hAnsi="Arial"/>
          <w:b/>
          <w:bCs/>
          <w:sz w:val="22"/>
          <w:szCs w:val="22"/>
        </w:rPr>
        <w:t xml:space="preserve">Condition JSON</w:t>
      </w:r>
    </w:p>
    <w:p>
      <w:pPr>
        <w:spacing w:after="120"/>
      </w:pPr>
      <w:r>
        <w:rPr>
          <w:rFonts w:ascii="Courier New" w:cs="Courier New" w:eastAsia="Courier New" w:hAnsi="Courier New"/>
          <w:sz w:val="18"/>
          <w:szCs w:val="18"/>
        </w:rPr>
        <w:t xml:space="preserve">{ "type": "score_pile_unique_ages_at_least", "count": 5 }</w:t>
      </w:r>
    </w:p>
    <w:p>
      <w:pPr>
        <w:spacing w:after="200"/>
      </w:pPr>
    </w:p>
    <w:p>
      <w:pPr>
        <w:pStyle w:val="Heading1"/>
        <w:pageBreakBefore/>
      </w:pPr>
      <w:r>
        <w:rPr>
          <w:rFonts w:ascii="Arial" w:cs="Arial" w:eastAsia="Arial" w:hAnsi="Arial"/>
        </w:rPr>
        <w:t xml:space="preserve">Implementation Guide</w:t>
      </w:r>
    </w:p>
    <w:p>
      <w:pPr>
        <w:pStyle w:val="Heading2"/>
      </w:pPr>
      <w:r>
        <w:rPr>
          <w:rFonts w:ascii="Arial" w:cs="Arial" w:eastAsia="Arial" w:hAnsi="Arial"/>
        </w:rPr>
        <w:t xml:space="preserve">Symbol ID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3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Innovation Icon</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Singularity Icon</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Internal ID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Castle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bCs/>
                <w:sz w:val="22"/>
                <w:szCs w:val="22"/>
              </w:rPr>
              <w:t xml:space="preserve">Circuit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Courier New" w:cs="Courier New" w:eastAsia="Courier New" w:hAnsi="Courier New"/>
                <w:sz w:val="20"/>
                <w:szCs w:val="20"/>
              </w:rPr>
              <w:t xml:space="preserve">circuit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Crown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bCs/>
                <w:sz w:val="22"/>
                <w:szCs w:val="22"/>
              </w:rPr>
              <w:t xml:space="preserve">Neural Net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Courier New" w:cs="Courier New" w:eastAsia="Courier New" w:hAnsi="Courier New"/>
                <w:sz w:val="20"/>
                <w:szCs w:val="20"/>
              </w:rPr>
              <w:t xml:space="preserve">neural_net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Leaf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bCs/>
                <w:sz w:val="22"/>
                <w:szCs w:val="22"/>
              </w:rPr>
              <w:t xml:space="preserve">Data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Courier New" w:cs="Courier New" w:eastAsia="Courier New" w:hAnsi="Courier New"/>
                <w:sz w:val="20"/>
                <w:szCs w:val="20"/>
              </w:rPr>
              <w:t xml:space="preserve">data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Lightbulb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bCs/>
                <w:sz w:val="22"/>
                <w:szCs w:val="22"/>
              </w:rPr>
              <w:t xml:space="preserve">Algorithm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Courier New" w:cs="Courier New" w:eastAsia="Courier New" w:hAnsi="Courier New"/>
                <w:sz w:val="20"/>
                <w:szCs w:val="20"/>
              </w:rPr>
              <w:t xml:space="preserve">algorithm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Clock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bCs/>
                <w:sz w:val="22"/>
                <w:szCs w:val="22"/>
              </w:rPr>
              <w:t xml:space="preserve">Human Mind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Courier New" w:cs="Courier New" w:eastAsia="Courier New" w:hAnsi="Courier New"/>
                <w:sz w:val="20"/>
                <w:szCs w:val="20"/>
              </w:rPr>
              <w:t xml:space="preserve">human_mind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Factory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bCs/>
                <w:sz w:val="22"/>
                <w:szCs w:val="22"/>
              </w:rPr>
              <w:t xml:space="preserve">Robot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Courier New" w:cs="Courier New" w:eastAsia="Courier New" w:hAnsi="Courier New"/>
                <w:sz w:val="20"/>
                <w:szCs w:val="20"/>
              </w:rPr>
              <w:t xml:space="preserve">robot</w:t>
            </w:r>
          </w:p>
        </w:tc>
      </w:tr>
    </w:tbl>
    <w:p>
      <w:pPr>
        <w:spacing w:after="200"/>
      </w:pPr>
    </w:p>
    <w:p>
      <w:pPr>
        <w:pStyle w:val="Heading2"/>
      </w:pPr>
      <w:r>
        <w:rPr>
          <w:rFonts w:ascii="Arial" w:cs="Arial" w:eastAsia="Arial" w:hAnsi="Arial"/>
        </w:rPr>
        <w:t xml:space="preserve">Achievement Check 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36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Achievement</w:t>
            </w:r>
          </w:p>
        </w:tc>
        <w:tc>
          <w:tcPr>
            <w:tcW w:type="dxa" w:w="3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Check After</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Key Events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bCs/>
                <w:sz w:val="22"/>
                <w:szCs w:val="22"/>
              </w:rPr>
              <w:t xml:space="preserve">Emergence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Every action resolution within a turn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TuckCard, ScoreCards increment counters; check &gt;= 6</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bCs/>
                <w:sz w:val="22"/>
                <w:szCs w:val="22"/>
              </w:rPr>
              <w:t xml:space="preserve">Dominion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Any board state change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MeldCard, TuckCard, SplayCards, ExchangeCards, TransferBetweenPlayers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bCs/>
                <w:sz w:val="22"/>
                <w:szCs w:val="22"/>
              </w:rPr>
              <w:t xml:space="preserve">Consciousness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Any board state change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Same as Dominion; track human_mind count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bCs/>
                <w:sz w:val="22"/>
                <w:szCs w:val="22"/>
              </w:rPr>
              <w:t xml:space="preserve">Apotheosis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Any splay state change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SplayCards with direction right/up/aslant; verify all 5 colors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bCs/>
                <w:sz w:val="22"/>
                <w:szCs w:val="22"/>
              </w:rPr>
              <w:t xml:space="preserve">Transcendence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Any board state change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MeldCard (check if new top card age &gt;= 8), TransferBetweenPlayers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bCs/>
                <w:sz w:val="22"/>
                <w:szCs w:val="22"/>
              </w:rPr>
              <w:t xml:space="preserve">Abundance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Any score pile change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ScoreCards, TransferBetweenPlayers (to score pile)</w:t>
            </w:r>
          </w:p>
        </w:tc>
      </w:tr>
    </w:tbl>
    <w:p>
      <w:pPr>
        <w:spacing w:after="200"/>
      </w:pPr>
    </w:p>
    <w:p>
      <w:pPr>
        <w:pStyle w:val="Heading2"/>
      </w:pPr>
      <w:r>
        <w:rPr>
          <w:rFonts w:ascii="Arial" w:cs="Arial" w:eastAsia="Arial" w:hAnsi="Arial"/>
        </w:rPr>
        <w:t xml:space="preserve">Claiming Priority</w:t>
      </w:r>
    </w:p>
    <w:p>
      <w:pPr>
        <w:spacing w:after="120"/>
      </w:pPr>
      <w:r>
        <w:rPr>
          <w:rFonts w:ascii="Arial" w:cs="Arial" w:eastAsia="Arial" w:hAnsi="Arial"/>
          <w:sz w:val="22"/>
          <w:szCs w:val="22"/>
        </w:rPr>
        <w:t xml:space="preserve">When a special achievement’s condition is met, the active player (whose turn it is or who is executing dogma) claims it immediately. If a shared dogma effect causes multiple players to simultaneously qualify, the player whose turn it is gets priority, followed by clockwise order.</w:t>
      </w:r>
    </w:p>
    <w:p>
      <w:pPr>
        <w:spacing w:after="120"/>
      </w:pPr>
      <w:r>
        <w:rPr>
          <w:rFonts w:ascii="Arial" w:cs="Arial" w:eastAsia="Arial" w:hAnsi="Arial"/>
          <w:sz w:val="22"/>
          <w:szCs w:val="22"/>
        </w:rPr>
        <w:t xml:space="preserve">A special achievement can only be claimed once per game. Once claimed, it is removed from the available pool. Special achievements count toward the total Breakthrough count needed to win.</w:t>
      </w:r>
    </w:p>
    <w:p>
      <w:pPr>
        <w:pStyle w:val="Heading2"/>
      </w:pPr>
      <w:r>
        <w:rPr>
          <w:rFonts w:ascii="Arial" w:cs="Arial" w:eastAsia="Arial" w:hAnsi="Arial"/>
        </w:rPr>
        <w:t xml:space="preserve">Edge Cases</w:t>
      </w:r>
    </w:p>
    <w:p>
      <w:pPr>
        <w:pStyle w:val="ListParagraph"/>
        <w:numPr>
          <w:ilvl w:val="0"/>
          <w:numId w:val="2"/>
        </w:numPr>
      </w:pPr>
      <w:r>
        <w:rPr>
          <w:rFonts w:ascii="Arial" w:cs="Arial" w:eastAsia="Arial" w:hAnsi="Arial"/>
          <w:sz w:val="22"/>
          <w:szCs w:val="22"/>
        </w:rPr>
        <w:t xml:space="preserve">If a player’s board state is modified by an opponent’s override effect and the condition is met, the player whose board changed claims the achievement (not the overriding player)</w:t>
      </w:r>
    </w:p>
    <w:p>
      <w:pPr>
        <w:pStyle w:val="ListParagraph"/>
        <w:numPr>
          <w:ilvl w:val="0"/>
          <w:numId w:val="2"/>
        </w:numPr>
      </w:pPr>
      <w:r>
        <w:rPr>
          <w:rFonts w:ascii="Arial" w:cs="Arial" w:eastAsia="Arial" w:hAnsi="Arial"/>
          <w:sz w:val="22"/>
          <w:szCs w:val="22"/>
        </w:rPr>
        <w:t xml:space="preserve">Emergence counters reset at the START of each turn, not at the end</w:t>
      </w:r>
    </w:p>
    <w:p>
      <w:pPr>
        <w:pStyle w:val="ListParagraph"/>
        <w:numPr>
          <w:ilvl w:val="0"/>
          <w:numId w:val="2"/>
        </w:numPr>
      </w:pPr>
      <w:r>
        <w:rPr>
          <w:rFonts w:ascii="Arial" w:cs="Arial" w:eastAsia="Arial" w:hAnsi="Arial"/>
          <w:sz w:val="22"/>
          <w:szCs w:val="22"/>
        </w:rPr>
        <w:t xml:space="preserve">If a player tucks 3 cards and scores 3 cards in one turn, Emergence is NOT triggered (needs 6 of one type, not 6 total)</w:t>
      </w:r>
    </w:p>
    <w:p>
      <w:pPr>
        <w:pStyle w:val="ListParagraph"/>
        <w:numPr>
          <w:ilvl w:val="0"/>
          <w:numId w:val="2"/>
        </w:numPr>
      </w:pPr>
      <w:r>
        <w:rPr>
          <w:rFonts w:ascii="Arial" w:cs="Arial" w:eastAsia="Arial" w:hAnsi="Arial"/>
          <w:sz w:val="22"/>
          <w:szCs w:val="22"/>
        </w:rPr>
        <w:t xml:space="preserve">Apotheosis requires all 5 colors, each splayed right, up, or aslant. If a player has 4 colors splayed but is missing one entirely, they do not qualify</w:t>
      </w:r>
    </w:p>
    <w:p>
      <w:pPr>
        <w:pStyle w:val="ListParagraph"/>
        <w:numPr>
          <w:ilvl w:val="0"/>
          <w:numId w:val="2"/>
        </w:numPr>
      </w:pPr>
      <w:r>
        <w:rPr>
          <w:rFonts w:ascii="Arial" w:cs="Arial" w:eastAsia="Arial" w:hAnsi="Arial"/>
          <w:sz w:val="22"/>
          <w:szCs w:val="22"/>
        </w:rPr>
        <w:t xml:space="preserve">Transcendence requires exactly 5 stacks, each with a top card of era 8+. If a player has 4 stacks at era 8+ but is missing one color entirely, they do not qualify</w:t>
      </w:r>
    </w:p>
    <w:p>
      <w:pPr>
        <w:pStyle w:val="ListParagraph"/>
        <w:numPr>
          <w:ilvl w:val="0"/>
          <w:numId w:val="2"/>
        </w:numPr>
      </w:pPr>
      <w:r>
        <w:rPr>
          <w:rFonts w:ascii="Arial" w:cs="Arial" w:eastAsia="Arial" w:hAnsi="Arial"/>
          <w:sz w:val="22"/>
          <w:szCs w:val="22"/>
        </w:rPr>
        <w:t xml:space="preserve">Transcendence checks top card ages, not splay state. Apotheosis checks splay state, not ages. Do not confuse them.</w:t>
      </w:r>
    </w:p>
    <w:p>
      <w:pPr>
        <w:pStyle w:val="ListParagraph"/>
        <w:numPr>
          <w:ilvl w:val="0"/>
          <w:numId w:val="2"/>
        </w:numPr>
      </w:pPr>
      <w:r>
        <w:rPr>
          <w:rFonts w:ascii="Arial" w:cs="Arial" w:eastAsia="Arial" w:hAnsi="Arial"/>
          <w:sz w:val="22"/>
          <w:szCs w:val="22"/>
        </w:rPr>
        <w:t xml:space="preserve">Abundance requires 5 unique eras in the Harvest pile — having 10 cards all from era 3 does not qualify</w:t>
      </w:r>
    </w:p>
    <w:p>
      <w:pPr>
        <w:pStyle w:val="ListParagraph"/>
        <w:numPr>
          <w:ilvl w:val="0"/>
          <w:numId w:val="2"/>
        </w:numPr>
      </w:pPr>
      <w:r>
        <w:rPr>
          <w:rFonts w:ascii="Arial" w:cs="Arial" w:eastAsia="Arial" w:hAnsi="Arial"/>
          <w:sz w:val="22"/>
          <w:szCs w:val="22"/>
        </w:rPr>
        <w:t xml:space="preserve">A stack with exactly 1 card in a color cannot be splayed. For Apotheosis, single-card stacks do not satisfy the splay condition</w:t>
      </w:r>
    </w:p>
    <w:p>
      <w:pPr>
        <w:spacing w:after="200"/>
      </w:pPr>
    </w:p>
    <w:p>
      <w:pPr>
        <w:spacing w:after="120"/>
      </w:pPr>
      <w:r>
        <w:rPr>
          <w:rFonts w:ascii="Arial" w:cs="Arial" w:eastAsia="Arial" w:hAnsi="Arial"/>
          <w:sz w:val="22"/>
          <w:szCs w:val="22"/>
        </w:rPr>
        <w:t xml:space="preserve">The complete special achievement definitions are included in SingularityCards.json under the "special_achievements" key. Each entry contains the condition JSON that can be directly consumed by the achievement checker engine.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The Singularity — Special Achievements Spec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2026-03-31T00:51:05.110Z</dcterms:created>
  <dcterms:modified xsi:type="dcterms:W3CDTF">2026-03-31T00:51:05.110Z</dcterms:modified>
</cp:coreProperties>
</file>

<file path=docProps/custom.xml><?xml version="1.0" encoding="utf-8"?>
<Properties xmlns="http://schemas.openxmlformats.org/officeDocument/2006/custom-properties" xmlns:vt="http://schemas.openxmlformats.org/officeDocument/2006/docPropsVTypes"/>
</file>