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BCFF4" w14:textId="77777777" w:rsidR="002215C9" w:rsidRDefault="00BF66A9" w:rsidP="002215C9">
      <w:pPr>
        <w:pStyle w:val="Heading1"/>
        <w:jc w:val="center"/>
        <w:rPr>
          <w:sz w:val="36"/>
          <w:szCs w:val="36"/>
        </w:rPr>
      </w:pPr>
      <w:r w:rsidRPr="000E5EB8">
        <w:rPr>
          <w:sz w:val="36"/>
          <w:szCs w:val="36"/>
        </w:rPr>
        <w:t>Teaching</w:t>
      </w:r>
      <w:r w:rsidR="00122B89">
        <w:rPr>
          <w:sz w:val="36"/>
          <w:szCs w:val="36"/>
        </w:rPr>
        <w:t xml:space="preserve"> and Student Experience</w:t>
      </w:r>
      <w:r w:rsidR="002215C9">
        <w:rPr>
          <w:sz w:val="36"/>
          <w:szCs w:val="36"/>
        </w:rPr>
        <w:t xml:space="preserve"> </w:t>
      </w:r>
      <w:r w:rsidR="00EB538C">
        <w:rPr>
          <w:sz w:val="36"/>
          <w:szCs w:val="36"/>
        </w:rPr>
        <w:t>Development</w:t>
      </w:r>
      <w:r w:rsidR="002215C9">
        <w:rPr>
          <w:sz w:val="36"/>
          <w:szCs w:val="36"/>
        </w:rPr>
        <w:t xml:space="preserve"> </w:t>
      </w:r>
      <w:r w:rsidR="00B616FA">
        <w:rPr>
          <w:sz w:val="36"/>
          <w:szCs w:val="36"/>
        </w:rPr>
        <w:t>(</w:t>
      </w:r>
      <w:proofErr w:type="spellStart"/>
      <w:r w:rsidR="00B616FA">
        <w:rPr>
          <w:sz w:val="36"/>
          <w:szCs w:val="36"/>
        </w:rPr>
        <w:t>TeStED</w:t>
      </w:r>
      <w:proofErr w:type="spellEnd"/>
      <w:r w:rsidR="00B616FA">
        <w:rPr>
          <w:sz w:val="36"/>
          <w:szCs w:val="36"/>
        </w:rPr>
        <w:t xml:space="preserve">) </w:t>
      </w:r>
      <w:r w:rsidR="002215C9">
        <w:rPr>
          <w:sz w:val="36"/>
          <w:szCs w:val="36"/>
        </w:rPr>
        <w:t>P</w:t>
      </w:r>
      <w:r w:rsidR="00EB538C">
        <w:rPr>
          <w:sz w:val="36"/>
          <w:szCs w:val="36"/>
        </w:rPr>
        <w:t xml:space="preserve">rogramme </w:t>
      </w:r>
      <w:r w:rsidR="005D6A23">
        <w:rPr>
          <w:sz w:val="36"/>
          <w:szCs w:val="36"/>
        </w:rPr>
        <w:t>20</w:t>
      </w:r>
      <w:r w:rsidR="006652B0">
        <w:rPr>
          <w:sz w:val="36"/>
          <w:szCs w:val="36"/>
        </w:rPr>
        <w:t>20</w:t>
      </w:r>
      <w:r w:rsidR="005D6A23">
        <w:rPr>
          <w:sz w:val="36"/>
          <w:szCs w:val="36"/>
        </w:rPr>
        <w:t>-</w:t>
      </w:r>
      <w:r w:rsidR="003E663A">
        <w:rPr>
          <w:sz w:val="36"/>
          <w:szCs w:val="36"/>
        </w:rPr>
        <w:t>2</w:t>
      </w:r>
      <w:r w:rsidR="006652B0">
        <w:rPr>
          <w:sz w:val="36"/>
          <w:szCs w:val="36"/>
        </w:rPr>
        <w:t>1</w:t>
      </w:r>
    </w:p>
    <w:p w14:paraId="6395838D" w14:textId="77777777" w:rsidR="00DB220E" w:rsidRDefault="00DB220E" w:rsidP="002215C9">
      <w:pPr>
        <w:pStyle w:val="Heading1"/>
        <w:jc w:val="center"/>
        <w:rPr>
          <w:sz w:val="36"/>
          <w:szCs w:val="36"/>
        </w:rPr>
      </w:pPr>
      <w:r w:rsidRPr="000E5EB8">
        <w:rPr>
          <w:sz w:val="36"/>
          <w:szCs w:val="36"/>
        </w:rPr>
        <w:t>Application form</w:t>
      </w:r>
    </w:p>
    <w:p w14:paraId="79E4B619" w14:textId="77777777" w:rsidR="00EB538C" w:rsidRDefault="00EB538C" w:rsidP="00EB538C"/>
    <w:p w14:paraId="562AE347" w14:textId="77777777" w:rsidR="00C41322" w:rsidRDefault="002215C9" w:rsidP="002215C9">
      <w:r>
        <w:t>The objective of this programme</w:t>
      </w:r>
      <w:r w:rsidR="00C41322">
        <w:t xml:space="preserve"> is to give colleagues</w:t>
      </w:r>
      <w:r>
        <w:t xml:space="preserve"> the opportunity to develop their teaching</w:t>
      </w:r>
      <w:r w:rsidR="00EB538C">
        <w:t xml:space="preserve"> </w:t>
      </w:r>
      <w:r w:rsidR="00CC14C4">
        <w:t xml:space="preserve">or improve the student experience </w:t>
      </w:r>
      <w:r w:rsidR="00EB538C">
        <w:t xml:space="preserve">and share </w:t>
      </w:r>
      <w:r w:rsidR="00C41322">
        <w:t xml:space="preserve">the </w:t>
      </w:r>
      <w:r w:rsidR="00EB538C">
        <w:t>good practice</w:t>
      </w:r>
      <w:r>
        <w:t xml:space="preserve"> </w:t>
      </w:r>
      <w:r w:rsidR="00C41322">
        <w:t xml:space="preserve">they discover </w:t>
      </w:r>
      <w:r>
        <w:t>across the School</w:t>
      </w:r>
      <w:r w:rsidR="00C41322">
        <w:t xml:space="preserve">.  </w:t>
      </w:r>
    </w:p>
    <w:p w14:paraId="465E00EC" w14:textId="77777777" w:rsidR="00E01CD6" w:rsidRDefault="00E01CD6" w:rsidP="002215C9"/>
    <w:p w14:paraId="1F562751" w14:textId="77777777" w:rsidR="00E01CD6" w:rsidRDefault="00E01CD6" w:rsidP="00E01CD6">
      <w:r>
        <w:t>When completing this form, p</w:t>
      </w:r>
      <w:r w:rsidRPr="0000660B">
        <w:t xml:space="preserve">lease refer to the </w:t>
      </w:r>
      <w:r>
        <w:t>Guidance Document and consult your Director of Studies</w:t>
      </w:r>
      <w:r w:rsidR="00663CAF">
        <w:t xml:space="preserve"> (DoS)</w:t>
      </w:r>
      <w:r>
        <w:t xml:space="preserve">. </w:t>
      </w:r>
      <w:r w:rsidR="00663CAF">
        <w:t>For initiatives on Service Teaching modules, please consult the Service Teaching Coordinator (STC).</w:t>
      </w:r>
    </w:p>
    <w:p w14:paraId="472F1023" w14:textId="77777777" w:rsidR="00C41322" w:rsidRDefault="00C41322" w:rsidP="002215C9"/>
    <w:p w14:paraId="738AF404" w14:textId="77777777" w:rsidR="0083058F" w:rsidRPr="00E01CD6" w:rsidRDefault="00C41322" w:rsidP="0083058F">
      <w:pPr>
        <w:rPr>
          <w:sz w:val="20"/>
          <w:szCs w:val="20"/>
        </w:rPr>
      </w:pPr>
      <w:r>
        <w:t xml:space="preserve">Applicants may apply for time (up to 0.2 FTE) and resources (up to </w:t>
      </w:r>
      <w:r w:rsidR="00CC14C4">
        <w:t>£</w:t>
      </w:r>
      <w:r w:rsidR="00922820">
        <w:t>2</w:t>
      </w:r>
      <w:r>
        <w:t>K</w:t>
      </w:r>
      <w:r w:rsidR="00CC14C4">
        <w:t xml:space="preserve"> of non-pay</w:t>
      </w:r>
      <w:r>
        <w:t>) to support the development activity.</w:t>
      </w:r>
      <w:r w:rsidR="00EB538C">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8"/>
        <w:gridCol w:w="1044"/>
        <w:gridCol w:w="2410"/>
      </w:tblGrid>
      <w:tr w:rsidR="00542D52" w:rsidRPr="007A4D84" w14:paraId="6B3B8544" w14:textId="77777777" w:rsidTr="00A255E1">
        <w:tc>
          <w:tcPr>
            <w:tcW w:w="6912" w:type="dxa"/>
            <w:gridSpan w:val="2"/>
            <w:tcBorders>
              <w:top w:val="nil"/>
              <w:left w:val="nil"/>
              <w:bottom w:val="single" w:sz="24" w:space="0" w:color="auto"/>
              <w:right w:val="nil"/>
            </w:tcBorders>
            <w:vAlign w:val="center"/>
          </w:tcPr>
          <w:p w14:paraId="34C02D79" w14:textId="77777777" w:rsidR="00542D52" w:rsidRPr="007A4D84" w:rsidRDefault="00542D52" w:rsidP="002215C9">
            <w:pPr>
              <w:rPr>
                <w:bCs/>
                <w:sz w:val="26"/>
                <w:szCs w:val="26"/>
              </w:rPr>
            </w:pPr>
            <w:r w:rsidRPr="007A4D84">
              <w:rPr>
                <w:b/>
                <w:sz w:val="26"/>
                <w:szCs w:val="26"/>
              </w:rPr>
              <w:t xml:space="preserve">Name(s) </w:t>
            </w:r>
            <w:r w:rsidR="00A255E1" w:rsidRPr="007A4D84">
              <w:rPr>
                <w:b/>
                <w:sz w:val="26"/>
                <w:szCs w:val="26"/>
              </w:rPr>
              <w:t xml:space="preserve">and Role(s) </w:t>
            </w:r>
            <w:r w:rsidR="00CC14C4">
              <w:rPr>
                <w:b/>
                <w:sz w:val="26"/>
                <w:szCs w:val="26"/>
              </w:rPr>
              <w:t>of A</w:t>
            </w:r>
            <w:r w:rsidRPr="007A4D84">
              <w:rPr>
                <w:b/>
                <w:sz w:val="26"/>
                <w:szCs w:val="26"/>
              </w:rPr>
              <w:t>pplicant(s)</w:t>
            </w:r>
            <w:r w:rsidR="00A255E1" w:rsidRPr="007A4D84">
              <w:rPr>
                <w:b/>
                <w:sz w:val="26"/>
                <w:szCs w:val="26"/>
              </w:rPr>
              <w:t xml:space="preserve"> </w:t>
            </w:r>
          </w:p>
        </w:tc>
        <w:tc>
          <w:tcPr>
            <w:tcW w:w="2410" w:type="dxa"/>
            <w:tcBorders>
              <w:top w:val="nil"/>
              <w:left w:val="nil"/>
              <w:bottom w:val="single" w:sz="24" w:space="0" w:color="auto"/>
              <w:right w:val="nil"/>
            </w:tcBorders>
          </w:tcPr>
          <w:p w14:paraId="4B9D43B6" w14:textId="77777777" w:rsidR="00542D52" w:rsidRPr="007A4D84" w:rsidRDefault="00542D52" w:rsidP="00542D52">
            <w:pPr>
              <w:jc w:val="right"/>
              <w:rPr>
                <w:i/>
                <w:sz w:val="26"/>
                <w:szCs w:val="26"/>
              </w:rPr>
            </w:pPr>
            <w:r w:rsidRPr="007A4D84">
              <w:rPr>
                <w:i/>
                <w:sz w:val="26"/>
                <w:szCs w:val="26"/>
              </w:rPr>
              <w:t>(</w:t>
            </w:r>
            <w:r w:rsidRPr="007A4D84">
              <w:rPr>
                <w:i/>
              </w:rPr>
              <w:t>Expand boxes as necessary)</w:t>
            </w:r>
          </w:p>
        </w:tc>
      </w:tr>
      <w:tr w:rsidR="0083058F" w:rsidRPr="007A4D84" w14:paraId="3EABD56E" w14:textId="77777777" w:rsidTr="00A255E1">
        <w:trPr>
          <w:trHeight w:val="525"/>
        </w:trPr>
        <w:tc>
          <w:tcPr>
            <w:tcW w:w="9322" w:type="dxa"/>
            <w:gridSpan w:val="3"/>
            <w:tcBorders>
              <w:top w:val="single" w:sz="24" w:space="0" w:color="auto"/>
              <w:left w:val="single" w:sz="24" w:space="0" w:color="auto"/>
              <w:bottom w:val="single" w:sz="24" w:space="0" w:color="auto"/>
              <w:right w:val="single" w:sz="24" w:space="0" w:color="auto"/>
            </w:tcBorders>
            <w:vAlign w:val="center"/>
          </w:tcPr>
          <w:p w14:paraId="65746DF9" w14:textId="2A21DB5B" w:rsidR="0083058F" w:rsidRPr="007A4D84" w:rsidRDefault="00A255E1" w:rsidP="00A255E1">
            <w:r w:rsidRPr="007A4D84">
              <w:t>Name:</w:t>
            </w:r>
            <w:r w:rsidR="000615B2">
              <w:t xml:space="preserve"> </w:t>
            </w:r>
            <w:bookmarkStart w:id="0" w:name="_GoBack"/>
            <w:bookmarkEnd w:id="0"/>
            <w:r w:rsidR="004E39A8">
              <w:t xml:space="preserve">Iain Phillips, Dominik </w:t>
            </w:r>
            <w:proofErr w:type="spellStart"/>
            <w:r w:rsidR="004E39A8">
              <w:t>Freydenberger</w:t>
            </w:r>
            <w:proofErr w:type="spellEnd"/>
          </w:p>
        </w:tc>
      </w:tr>
      <w:tr w:rsidR="00A255E1" w:rsidRPr="007A4D84" w14:paraId="4A241916" w14:textId="77777777" w:rsidTr="00A255E1">
        <w:trPr>
          <w:trHeight w:val="525"/>
        </w:trPr>
        <w:tc>
          <w:tcPr>
            <w:tcW w:w="9322" w:type="dxa"/>
            <w:gridSpan w:val="3"/>
            <w:tcBorders>
              <w:top w:val="single" w:sz="24" w:space="0" w:color="auto"/>
              <w:left w:val="single" w:sz="24" w:space="0" w:color="auto"/>
              <w:bottom w:val="single" w:sz="24" w:space="0" w:color="auto"/>
              <w:right w:val="single" w:sz="24" w:space="0" w:color="auto"/>
            </w:tcBorders>
            <w:vAlign w:val="center"/>
          </w:tcPr>
          <w:p w14:paraId="6127ACFC" w14:textId="5E00AD80" w:rsidR="00A255E1" w:rsidRPr="007A4D84" w:rsidRDefault="00A255E1" w:rsidP="00AB7CAB">
            <w:r w:rsidRPr="007A4D84">
              <w:t>Role:</w:t>
            </w:r>
            <w:r w:rsidR="000615B2">
              <w:t xml:space="preserve"> Senior Lecturer, Lecturer</w:t>
            </w:r>
          </w:p>
        </w:tc>
      </w:tr>
      <w:tr w:rsidR="0083058F" w:rsidRPr="007A4D84" w14:paraId="59ADEB0A" w14:textId="77777777" w:rsidTr="00A255E1">
        <w:trPr>
          <w:trHeight w:val="351"/>
        </w:trPr>
        <w:tc>
          <w:tcPr>
            <w:tcW w:w="9322" w:type="dxa"/>
            <w:gridSpan w:val="3"/>
            <w:tcBorders>
              <w:top w:val="single" w:sz="24" w:space="0" w:color="auto"/>
              <w:left w:val="nil"/>
              <w:bottom w:val="single" w:sz="4" w:space="0" w:color="auto"/>
              <w:right w:val="nil"/>
            </w:tcBorders>
            <w:vAlign w:val="center"/>
          </w:tcPr>
          <w:p w14:paraId="65E33D27" w14:textId="77777777" w:rsidR="0083058F" w:rsidRPr="007A4D84" w:rsidRDefault="00EB538C" w:rsidP="00143F25">
            <w:pPr>
              <w:rPr>
                <w:b/>
              </w:rPr>
            </w:pPr>
            <w:r>
              <w:rPr>
                <w:b/>
              </w:rPr>
              <w:t>Department</w:t>
            </w:r>
          </w:p>
        </w:tc>
      </w:tr>
      <w:tr w:rsidR="0083058F" w:rsidRPr="007A4D84" w14:paraId="3960800C" w14:textId="77777777" w:rsidTr="00A255E1">
        <w:trPr>
          <w:trHeight w:val="525"/>
        </w:trPr>
        <w:tc>
          <w:tcPr>
            <w:tcW w:w="9322" w:type="dxa"/>
            <w:gridSpan w:val="3"/>
            <w:tcBorders>
              <w:top w:val="single" w:sz="4" w:space="0" w:color="auto"/>
              <w:left w:val="single" w:sz="4" w:space="0" w:color="auto"/>
              <w:bottom w:val="single" w:sz="4" w:space="0" w:color="auto"/>
              <w:right w:val="single" w:sz="4" w:space="0" w:color="auto"/>
            </w:tcBorders>
            <w:vAlign w:val="center"/>
          </w:tcPr>
          <w:p w14:paraId="001ED1BA" w14:textId="46BF9DFE" w:rsidR="0083058F" w:rsidRPr="007A4D84" w:rsidRDefault="000615B2" w:rsidP="00AB7CAB">
            <w:r>
              <w:t>Computer Science</w:t>
            </w:r>
          </w:p>
        </w:tc>
      </w:tr>
      <w:tr w:rsidR="003C3898" w:rsidRPr="007A4D84" w14:paraId="75250300" w14:textId="77777777" w:rsidTr="00A255E1">
        <w:trPr>
          <w:trHeight w:val="351"/>
        </w:trPr>
        <w:tc>
          <w:tcPr>
            <w:tcW w:w="5868" w:type="dxa"/>
            <w:tcBorders>
              <w:top w:val="single" w:sz="4" w:space="0" w:color="auto"/>
              <w:left w:val="nil"/>
              <w:bottom w:val="single" w:sz="4" w:space="0" w:color="auto"/>
              <w:right w:val="nil"/>
            </w:tcBorders>
            <w:vAlign w:val="center"/>
          </w:tcPr>
          <w:p w14:paraId="461D1E08" w14:textId="77777777" w:rsidR="003C3898" w:rsidRPr="007A4D84" w:rsidRDefault="003C3898" w:rsidP="00AB7CAB">
            <w:pPr>
              <w:rPr>
                <w:b/>
              </w:rPr>
            </w:pPr>
            <w:r w:rsidRPr="007A4D84">
              <w:rPr>
                <w:b/>
              </w:rPr>
              <w:t>Email address(es)</w:t>
            </w:r>
          </w:p>
        </w:tc>
        <w:tc>
          <w:tcPr>
            <w:tcW w:w="3454" w:type="dxa"/>
            <w:gridSpan w:val="2"/>
            <w:tcBorders>
              <w:top w:val="single" w:sz="4" w:space="0" w:color="auto"/>
              <w:left w:val="nil"/>
              <w:bottom w:val="single" w:sz="4" w:space="0" w:color="auto"/>
              <w:right w:val="nil"/>
            </w:tcBorders>
            <w:vAlign w:val="center"/>
          </w:tcPr>
          <w:p w14:paraId="661600AE" w14:textId="77777777" w:rsidR="003C3898" w:rsidRPr="007A4D84" w:rsidRDefault="003C3898" w:rsidP="00AB7CAB">
            <w:pPr>
              <w:rPr>
                <w:b/>
              </w:rPr>
            </w:pPr>
            <w:r w:rsidRPr="007A4D84">
              <w:rPr>
                <w:b/>
              </w:rPr>
              <w:t>Telephone number(s)</w:t>
            </w:r>
          </w:p>
        </w:tc>
      </w:tr>
      <w:tr w:rsidR="003C3898" w:rsidRPr="007A4D84" w14:paraId="3D29B023" w14:textId="77777777" w:rsidTr="00A255E1">
        <w:trPr>
          <w:trHeight w:val="525"/>
        </w:trPr>
        <w:tc>
          <w:tcPr>
            <w:tcW w:w="5868" w:type="dxa"/>
            <w:tcBorders>
              <w:top w:val="single" w:sz="4" w:space="0" w:color="auto"/>
              <w:left w:val="single" w:sz="4" w:space="0" w:color="auto"/>
              <w:bottom w:val="single" w:sz="4" w:space="0" w:color="auto"/>
              <w:right w:val="single" w:sz="4" w:space="0" w:color="auto"/>
            </w:tcBorders>
            <w:vAlign w:val="center"/>
          </w:tcPr>
          <w:p w14:paraId="27F11781" w14:textId="34BCB2B3" w:rsidR="003C3898" w:rsidRPr="007A4D84" w:rsidRDefault="000615B2" w:rsidP="00AB7CAB">
            <w:hyperlink r:id="rId7" w:history="1">
              <w:r w:rsidRPr="00D24A96">
                <w:rPr>
                  <w:rStyle w:val="Hyperlink"/>
                </w:rPr>
                <w:t>I.W.Phillips</w:t>
              </w:r>
            </w:hyperlink>
            <w:r>
              <w:t xml:space="preserve">, </w:t>
            </w:r>
            <w:hyperlink r:id="rId8" w:history="1">
              <w:r w:rsidRPr="00D24A96">
                <w:rPr>
                  <w:rStyle w:val="Hyperlink"/>
                </w:rPr>
                <w:t>D.D.Freydenberger@lboro.ac.uk</w:t>
              </w:r>
            </w:hyperlink>
          </w:p>
        </w:tc>
        <w:tc>
          <w:tcPr>
            <w:tcW w:w="3454" w:type="dxa"/>
            <w:gridSpan w:val="2"/>
            <w:tcBorders>
              <w:top w:val="single" w:sz="4" w:space="0" w:color="auto"/>
              <w:left w:val="single" w:sz="4" w:space="0" w:color="auto"/>
              <w:bottom w:val="single" w:sz="4" w:space="0" w:color="auto"/>
              <w:right w:val="single" w:sz="4" w:space="0" w:color="auto"/>
            </w:tcBorders>
            <w:vAlign w:val="center"/>
          </w:tcPr>
          <w:p w14:paraId="671F771E" w14:textId="0AB74AC9" w:rsidR="003C3898" w:rsidRPr="007A4D84" w:rsidRDefault="000615B2" w:rsidP="00AB7CAB">
            <w:r>
              <w:t>01509 222690, 223188</w:t>
            </w:r>
          </w:p>
        </w:tc>
      </w:tr>
      <w:tr w:rsidR="0083058F" w:rsidRPr="007A4D84" w14:paraId="3ACDD9D5" w14:textId="77777777" w:rsidTr="00A255E1">
        <w:trPr>
          <w:trHeight w:val="351"/>
        </w:trPr>
        <w:tc>
          <w:tcPr>
            <w:tcW w:w="9322" w:type="dxa"/>
            <w:gridSpan w:val="3"/>
            <w:tcBorders>
              <w:top w:val="single" w:sz="4" w:space="0" w:color="auto"/>
              <w:left w:val="nil"/>
              <w:bottom w:val="single" w:sz="24" w:space="0" w:color="auto"/>
              <w:right w:val="nil"/>
            </w:tcBorders>
            <w:vAlign w:val="center"/>
          </w:tcPr>
          <w:p w14:paraId="0356FA52" w14:textId="77777777" w:rsidR="0083058F" w:rsidRPr="007A4D84" w:rsidRDefault="003C3898" w:rsidP="00E01CD6">
            <w:pPr>
              <w:spacing w:before="120" w:after="120"/>
              <w:rPr>
                <w:b/>
                <w:sz w:val="26"/>
                <w:szCs w:val="26"/>
              </w:rPr>
            </w:pPr>
            <w:r w:rsidRPr="007A4D84">
              <w:rPr>
                <w:b/>
                <w:sz w:val="26"/>
                <w:szCs w:val="26"/>
              </w:rPr>
              <w:t>Project title</w:t>
            </w:r>
          </w:p>
        </w:tc>
      </w:tr>
      <w:tr w:rsidR="0083058F" w:rsidRPr="007A4D84" w14:paraId="27F5CFDA" w14:textId="77777777" w:rsidTr="00A255E1">
        <w:trPr>
          <w:trHeight w:val="525"/>
        </w:trPr>
        <w:tc>
          <w:tcPr>
            <w:tcW w:w="9322" w:type="dxa"/>
            <w:gridSpan w:val="3"/>
            <w:tcBorders>
              <w:top w:val="single" w:sz="24" w:space="0" w:color="auto"/>
              <w:left w:val="single" w:sz="24" w:space="0" w:color="auto"/>
              <w:bottom w:val="single" w:sz="24" w:space="0" w:color="auto"/>
              <w:right w:val="single" w:sz="24" w:space="0" w:color="auto"/>
            </w:tcBorders>
            <w:vAlign w:val="center"/>
          </w:tcPr>
          <w:p w14:paraId="062A8325" w14:textId="7CA2B774" w:rsidR="0083058F" w:rsidRPr="007A4D84" w:rsidRDefault="000615B2" w:rsidP="00AB7CAB">
            <w:r>
              <w:t>LEARN2</w:t>
            </w:r>
            <w:r w:rsidRPr="000615B2">
              <w:rPr>
                <w:i/>
                <w:iCs/>
              </w:rPr>
              <w:t>Engage</w:t>
            </w:r>
          </w:p>
        </w:tc>
      </w:tr>
      <w:tr w:rsidR="003C5911" w:rsidRPr="007A4D84" w14:paraId="01D5803F" w14:textId="77777777" w:rsidTr="00A255E1">
        <w:trPr>
          <w:trHeight w:val="309"/>
        </w:trPr>
        <w:tc>
          <w:tcPr>
            <w:tcW w:w="9322" w:type="dxa"/>
            <w:gridSpan w:val="3"/>
            <w:tcBorders>
              <w:top w:val="single" w:sz="24" w:space="0" w:color="auto"/>
              <w:left w:val="nil"/>
              <w:bottom w:val="single" w:sz="4" w:space="0" w:color="auto"/>
              <w:right w:val="nil"/>
            </w:tcBorders>
            <w:vAlign w:val="center"/>
          </w:tcPr>
          <w:p w14:paraId="1C339485" w14:textId="77777777" w:rsidR="003C5911" w:rsidRPr="007A4D84" w:rsidRDefault="00C41322" w:rsidP="00E01CD6">
            <w:pPr>
              <w:spacing w:before="120" w:after="120"/>
              <w:rPr>
                <w:b/>
              </w:rPr>
            </w:pPr>
            <w:r>
              <w:rPr>
                <w:b/>
              </w:rPr>
              <w:t>Project Summary</w:t>
            </w:r>
            <w:r w:rsidR="00B671D9">
              <w:rPr>
                <w:b/>
              </w:rPr>
              <w:t xml:space="preserve"> (maximum 1</w:t>
            </w:r>
            <w:r w:rsidR="00EB538C">
              <w:rPr>
                <w:b/>
              </w:rPr>
              <w:t>00 words)</w:t>
            </w:r>
          </w:p>
        </w:tc>
      </w:tr>
      <w:tr w:rsidR="003C5911" w:rsidRPr="007A4D84" w14:paraId="4B155BAB" w14:textId="77777777" w:rsidTr="00663CAF">
        <w:trPr>
          <w:trHeight w:val="2000"/>
        </w:trPr>
        <w:tc>
          <w:tcPr>
            <w:tcW w:w="9322" w:type="dxa"/>
            <w:gridSpan w:val="3"/>
            <w:tcBorders>
              <w:top w:val="single" w:sz="4" w:space="0" w:color="auto"/>
              <w:left w:val="single" w:sz="4" w:space="0" w:color="auto"/>
              <w:bottom w:val="single" w:sz="4" w:space="0" w:color="auto"/>
              <w:right w:val="single" w:sz="4" w:space="0" w:color="auto"/>
            </w:tcBorders>
            <w:vAlign w:val="center"/>
          </w:tcPr>
          <w:p w14:paraId="76A5A0C3" w14:textId="6460E75D" w:rsidR="004E39A8" w:rsidRPr="007A4D84" w:rsidRDefault="000615B2" w:rsidP="004E39A8">
            <w:r>
              <w:rPr>
                <w:rFonts w:ascii="Helvetica" w:hAnsi="Helvetica" w:cs="Helvetica"/>
                <w:color w:val="000000"/>
                <w:sz w:val="20"/>
                <w:szCs w:val="20"/>
              </w:rPr>
              <w:t xml:space="preserve">University students are much more in control of their learning than in previous education. They control when, how and on what they work. This means there is no one to coach them through pointing out that they have fallen behind. Tools to measure attendance and submission are natural parts of our systems. However, these are poor measurements of engagement due to their timing. This project aims to provide students with an improved engagement measure, using another aspect of their learning: the material on LEARN. This project will create a simple, interactive </w:t>
            </w:r>
            <w:r w:rsidRPr="000615B2">
              <w:rPr>
                <w:rFonts w:ascii="Helvetica" w:hAnsi="Helvetica" w:cs="Helvetica"/>
                <w:i/>
                <w:iCs/>
                <w:color w:val="000000"/>
                <w:sz w:val="20"/>
                <w:szCs w:val="20"/>
              </w:rPr>
              <w:t>engagement dashboard</w:t>
            </w:r>
            <w:r>
              <w:rPr>
                <w:rFonts w:ascii="Helvetica" w:hAnsi="Helvetica" w:cs="Helvetica"/>
                <w:color w:val="000000"/>
                <w:sz w:val="20"/>
                <w:szCs w:val="20"/>
              </w:rPr>
              <w:t xml:space="preserve"> for students.</w:t>
            </w:r>
          </w:p>
        </w:tc>
      </w:tr>
      <w:tr w:rsidR="00663CAF" w:rsidRPr="007A4D84" w14:paraId="035FEE3D" w14:textId="77777777" w:rsidTr="00A4469A">
        <w:trPr>
          <w:trHeight w:val="351"/>
        </w:trPr>
        <w:tc>
          <w:tcPr>
            <w:tcW w:w="5868" w:type="dxa"/>
            <w:tcBorders>
              <w:top w:val="single" w:sz="4" w:space="0" w:color="auto"/>
              <w:left w:val="nil"/>
              <w:bottom w:val="single" w:sz="4" w:space="0" w:color="auto"/>
              <w:right w:val="nil"/>
            </w:tcBorders>
            <w:vAlign w:val="center"/>
          </w:tcPr>
          <w:p w14:paraId="0D6A7F39" w14:textId="77777777" w:rsidR="00663CAF" w:rsidRPr="007A4D84" w:rsidRDefault="00663CAF" w:rsidP="00A4469A">
            <w:pPr>
              <w:rPr>
                <w:b/>
              </w:rPr>
            </w:pPr>
          </w:p>
        </w:tc>
        <w:tc>
          <w:tcPr>
            <w:tcW w:w="3454" w:type="dxa"/>
            <w:gridSpan w:val="2"/>
            <w:tcBorders>
              <w:top w:val="single" w:sz="4" w:space="0" w:color="auto"/>
              <w:left w:val="nil"/>
              <w:bottom w:val="single" w:sz="4" w:space="0" w:color="auto"/>
              <w:right w:val="nil"/>
            </w:tcBorders>
            <w:vAlign w:val="center"/>
          </w:tcPr>
          <w:p w14:paraId="499F67DA" w14:textId="77777777" w:rsidR="00663CAF" w:rsidRPr="007A4D84" w:rsidRDefault="00663CAF" w:rsidP="00A4469A">
            <w:pPr>
              <w:rPr>
                <w:b/>
              </w:rPr>
            </w:pPr>
          </w:p>
        </w:tc>
      </w:tr>
      <w:tr w:rsidR="00663CAF" w:rsidRPr="007A4D84" w14:paraId="4ED76EE9" w14:textId="77777777" w:rsidTr="00A4469A">
        <w:trPr>
          <w:trHeight w:val="525"/>
        </w:trPr>
        <w:tc>
          <w:tcPr>
            <w:tcW w:w="5868" w:type="dxa"/>
            <w:tcBorders>
              <w:top w:val="single" w:sz="4" w:space="0" w:color="auto"/>
              <w:left w:val="single" w:sz="4" w:space="0" w:color="auto"/>
              <w:bottom w:val="single" w:sz="4" w:space="0" w:color="auto"/>
              <w:right w:val="single" w:sz="4" w:space="0" w:color="auto"/>
            </w:tcBorders>
            <w:vAlign w:val="center"/>
          </w:tcPr>
          <w:p w14:paraId="12435E0C" w14:textId="77777777" w:rsidR="00663CAF" w:rsidRPr="007A4D84" w:rsidRDefault="00663CAF" w:rsidP="00A4469A">
            <w:r>
              <w:t>The proposal has been discussed with the DoS</w:t>
            </w:r>
            <w:r w:rsidR="005F4BD0">
              <w:t xml:space="preserve"> </w:t>
            </w:r>
            <w:r>
              <w:t>/</w:t>
            </w:r>
            <w:r w:rsidR="005F4BD0">
              <w:t xml:space="preserve"> </w:t>
            </w:r>
            <w:r>
              <w:t>STC</w:t>
            </w:r>
          </w:p>
        </w:tc>
        <w:tc>
          <w:tcPr>
            <w:tcW w:w="3454" w:type="dxa"/>
            <w:gridSpan w:val="2"/>
            <w:tcBorders>
              <w:top w:val="single" w:sz="4" w:space="0" w:color="auto"/>
              <w:left w:val="single" w:sz="4" w:space="0" w:color="auto"/>
              <w:bottom w:val="single" w:sz="4" w:space="0" w:color="auto"/>
              <w:right w:val="single" w:sz="4" w:space="0" w:color="auto"/>
            </w:tcBorders>
            <w:vAlign w:val="center"/>
          </w:tcPr>
          <w:p w14:paraId="3D7BBB91" w14:textId="487093CF" w:rsidR="00663CAF" w:rsidRPr="007A4D84" w:rsidRDefault="00663CAF" w:rsidP="00A4469A">
            <w:r>
              <w:t xml:space="preserve">    </w:t>
            </w:r>
            <w:r w:rsidRPr="000615B2">
              <w:rPr>
                <w:dstrike/>
              </w:rPr>
              <w:t>YES</w:t>
            </w:r>
            <w:r>
              <w:t xml:space="preserve"> / NO</w:t>
            </w:r>
            <w:r w:rsidR="000615B2">
              <w:t>. (not yet)</w:t>
            </w:r>
          </w:p>
        </w:tc>
      </w:tr>
      <w:tr w:rsidR="00B671D9" w:rsidRPr="007A4D84" w14:paraId="16FB8396" w14:textId="77777777" w:rsidTr="00781AF7">
        <w:trPr>
          <w:trHeight w:val="309"/>
        </w:trPr>
        <w:tc>
          <w:tcPr>
            <w:tcW w:w="9322" w:type="dxa"/>
            <w:gridSpan w:val="3"/>
            <w:tcBorders>
              <w:top w:val="single" w:sz="4" w:space="0" w:color="auto"/>
              <w:left w:val="nil"/>
              <w:bottom w:val="single" w:sz="4" w:space="0" w:color="auto"/>
              <w:right w:val="nil"/>
            </w:tcBorders>
            <w:vAlign w:val="center"/>
          </w:tcPr>
          <w:p w14:paraId="39C6B431" w14:textId="77777777" w:rsidR="00B671D9" w:rsidRPr="007A4D84" w:rsidRDefault="00B671D9" w:rsidP="00E01CD6">
            <w:pPr>
              <w:spacing w:before="120" w:after="120"/>
              <w:rPr>
                <w:b/>
              </w:rPr>
            </w:pPr>
            <w:r>
              <w:rPr>
                <w:b/>
              </w:rPr>
              <w:t>Resources (applicant</w:t>
            </w:r>
            <w:r w:rsidR="00CC14C4">
              <w:rPr>
                <w:b/>
              </w:rPr>
              <w:t>’</w:t>
            </w:r>
            <w:r>
              <w:rPr>
                <w:b/>
              </w:rPr>
              <w:t xml:space="preserve">s time up to 0.2 FTE per person and funding up to </w:t>
            </w:r>
            <w:r w:rsidR="00CC14C4">
              <w:rPr>
                <w:b/>
              </w:rPr>
              <w:t>£</w:t>
            </w:r>
            <w:r w:rsidR="00663CAF">
              <w:rPr>
                <w:b/>
              </w:rPr>
              <w:t>2</w:t>
            </w:r>
            <w:r>
              <w:rPr>
                <w:b/>
              </w:rPr>
              <w:t>K)</w:t>
            </w:r>
          </w:p>
        </w:tc>
      </w:tr>
      <w:tr w:rsidR="00B671D9" w:rsidRPr="007A4D84" w14:paraId="27E96EFE" w14:textId="77777777" w:rsidTr="00781AF7">
        <w:trPr>
          <w:trHeight w:val="525"/>
        </w:trPr>
        <w:tc>
          <w:tcPr>
            <w:tcW w:w="9322" w:type="dxa"/>
            <w:gridSpan w:val="3"/>
            <w:tcBorders>
              <w:top w:val="single" w:sz="4" w:space="0" w:color="auto"/>
              <w:left w:val="single" w:sz="4" w:space="0" w:color="auto"/>
              <w:bottom w:val="single" w:sz="4" w:space="0" w:color="auto"/>
              <w:right w:val="single" w:sz="4" w:space="0" w:color="auto"/>
            </w:tcBorders>
            <w:vAlign w:val="center"/>
          </w:tcPr>
          <w:p w14:paraId="49F3C56B" w14:textId="5DB37D3B" w:rsidR="00B671D9" w:rsidRPr="007A4D84" w:rsidRDefault="004E39A8" w:rsidP="00781AF7">
            <w:r>
              <w:t>0.05FTE/person</w:t>
            </w:r>
            <w:r w:rsidR="000615B2">
              <w:t>, no funding.</w:t>
            </w:r>
          </w:p>
        </w:tc>
      </w:tr>
    </w:tbl>
    <w:p w14:paraId="4153C6F0" w14:textId="77777777" w:rsidR="00B8112F" w:rsidRPr="00B671D9" w:rsidRDefault="00B671D9" w:rsidP="00E01CD6">
      <w:pPr>
        <w:spacing w:before="120"/>
        <w:rPr>
          <w:b/>
          <w:szCs w:val="22"/>
        </w:rPr>
      </w:pPr>
      <w:r w:rsidRPr="00B671D9">
        <w:rPr>
          <w:b/>
          <w:szCs w:val="22"/>
        </w:rPr>
        <w:t>This form should be subm</w:t>
      </w:r>
      <w:r w:rsidR="00B616FA">
        <w:rPr>
          <w:b/>
          <w:szCs w:val="22"/>
        </w:rPr>
        <w:t>itted</w:t>
      </w:r>
      <w:r w:rsidR="00E01CD6">
        <w:rPr>
          <w:b/>
          <w:szCs w:val="22"/>
        </w:rPr>
        <w:t>, together</w:t>
      </w:r>
      <w:r w:rsidR="00B616FA">
        <w:rPr>
          <w:b/>
          <w:szCs w:val="22"/>
        </w:rPr>
        <w:t xml:space="preserve"> with </w:t>
      </w:r>
      <w:r w:rsidR="00E01CD6">
        <w:rPr>
          <w:b/>
          <w:szCs w:val="22"/>
        </w:rPr>
        <w:t xml:space="preserve">a </w:t>
      </w:r>
      <w:r w:rsidR="00B616FA">
        <w:rPr>
          <w:b/>
          <w:szCs w:val="22"/>
        </w:rPr>
        <w:t>more detailed project description</w:t>
      </w:r>
      <w:r w:rsidR="00E01CD6">
        <w:rPr>
          <w:b/>
          <w:szCs w:val="22"/>
        </w:rPr>
        <w:t xml:space="preserve"> </w:t>
      </w:r>
      <w:r w:rsidRPr="00B671D9">
        <w:rPr>
          <w:b/>
          <w:szCs w:val="22"/>
        </w:rPr>
        <w:t xml:space="preserve">(see guidance </w:t>
      </w:r>
      <w:r w:rsidR="005502CB">
        <w:rPr>
          <w:b/>
          <w:szCs w:val="22"/>
        </w:rPr>
        <w:t xml:space="preserve">notes </w:t>
      </w:r>
      <w:r w:rsidRPr="00B671D9">
        <w:rPr>
          <w:b/>
          <w:szCs w:val="22"/>
        </w:rPr>
        <w:t>for further details)</w:t>
      </w:r>
      <w:r w:rsidR="00E01CD6">
        <w:rPr>
          <w:b/>
          <w:szCs w:val="22"/>
        </w:rPr>
        <w:t xml:space="preserve"> to</w:t>
      </w:r>
      <w:r w:rsidR="003E663A">
        <w:rPr>
          <w:b/>
          <w:szCs w:val="22"/>
        </w:rPr>
        <w:t xml:space="preserve"> </w:t>
      </w:r>
      <w:hyperlink r:id="rId9" w:history="1">
        <w:r w:rsidR="003E663A" w:rsidRPr="003E663A">
          <w:rPr>
            <w:rStyle w:val="Hyperlink"/>
            <w:b/>
            <w:szCs w:val="22"/>
          </w:rPr>
          <w:t>SCI</w:t>
        </w:r>
        <w:r w:rsidR="00E714F8">
          <w:rPr>
            <w:rStyle w:val="Hyperlink"/>
            <w:b/>
            <w:szCs w:val="22"/>
          </w:rPr>
          <w:t xml:space="preserve">- </w:t>
        </w:r>
        <w:proofErr w:type="spellStart"/>
        <w:r w:rsidR="003E663A" w:rsidRPr="003E663A">
          <w:rPr>
            <w:rStyle w:val="Hyperlink"/>
            <w:b/>
            <w:szCs w:val="22"/>
          </w:rPr>
          <w:t>ExecSupport</w:t>
        </w:r>
        <w:proofErr w:type="spellEnd"/>
      </w:hyperlink>
      <w:r w:rsidR="00E01CD6">
        <w:rPr>
          <w:b/>
          <w:szCs w:val="22"/>
        </w:rPr>
        <w:t>, copied to the ADT.</w:t>
      </w:r>
    </w:p>
    <w:sectPr w:rsidR="00B8112F" w:rsidRPr="00B671D9" w:rsidSect="003133AC">
      <w:headerReference w:type="default" r:id="rId10"/>
      <w:headerReference w:type="first" r:id="rId11"/>
      <w:footerReference w:type="first" r:id="rId1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496F7" w14:textId="77777777" w:rsidR="00346CCF" w:rsidRDefault="00346CCF">
      <w:r>
        <w:separator/>
      </w:r>
    </w:p>
  </w:endnote>
  <w:endnote w:type="continuationSeparator" w:id="0">
    <w:p w14:paraId="1DA6C6C6" w14:textId="77777777" w:rsidR="00346CCF" w:rsidRDefault="0034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0C30D" w14:textId="77777777" w:rsidR="00B65B88" w:rsidRPr="00B671D9" w:rsidRDefault="00B671D9" w:rsidP="00B671D9">
    <w:pPr>
      <w:pStyle w:val="Footer"/>
    </w:pPr>
    <w:r>
      <w:t>School of Science –</w:t>
    </w:r>
    <w:r w:rsidR="00B616FA">
      <w:t xml:space="preserve"> </w:t>
    </w:r>
    <w:proofErr w:type="spellStart"/>
    <w:r w:rsidR="00B616FA">
      <w:t>TeStED</w:t>
    </w:r>
    <w:proofErr w:type="spellEnd"/>
    <w:r w:rsidR="00B616FA">
      <w:t xml:space="preserve"> Programme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F7B40" w14:textId="77777777" w:rsidR="00346CCF" w:rsidRDefault="00346CCF">
      <w:r>
        <w:separator/>
      </w:r>
    </w:p>
  </w:footnote>
  <w:footnote w:type="continuationSeparator" w:id="0">
    <w:p w14:paraId="42358AD3" w14:textId="77777777" w:rsidR="00346CCF" w:rsidRDefault="00346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69B18" w14:textId="77777777" w:rsidR="00B65B88" w:rsidRPr="003133AC" w:rsidRDefault="00B65B88" w:rsidP="007416F3">
    <w:pPr>
      <w:pStyle w:val="Header"/>
      <w:ind w:right="110"/>
      <w:jc w:val="right"/>
      <w:rPr>
        <w:i/>
      </w:rPr>
    </w:pPr>
    <w:r w:rsidRPr="003133AC">
      <w:rPr>
        <w:i/>
      </w:rPr>
      <w:t xml:space="preserve">Loughborough University Teaching Awards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D403" w14:textId="77777777" w:rsidR="00B65B88" w:rsidRDefault="00BE4396" w:rsidP="003133AC">
    <w:pPr>
      <w:pStyle w:val="Header"/>
      <w:jc w:val="right"/>
    </w:pPr>
    <w:r>
      <w:rPr>
        <w:noProof/>
      </w:rPr>
      <w:drawing>
        <wp:anchor distT="0" distB="0" distL="114300" distR="114300" simplePos="0" relativeHeight="251657728" behindDoc="1" locked="0" layoutInCell="1" allowOverlap="1" wp14:anchorId="7C379E53" wp14:editId="7CC1C7F7">
          <wp:simplePos x="0" y="0"/>
          <wp:positionH relativeFrom="column">
            <wp:posOffset>4480560</wp:posOffset>
          </wp:positionH>
          <wp:positionV relativeFrom="paragraph">
            <wp:posOffset>-25400</wp:posOffset>
          </wp:positionV>
          <wp:extent cx="1718945" cy="601345"/>
          <wp:effectExtent l="0" t="0" r="0" b="0"/>
          <wp:wrapTight wrapText="bothSides">
            <wp:wrapPolygon edited="0">
              <wp:start x="2873" y="0"/>
              <wp:lineTo x="1596" y="912"/>
              <wp:lineTo x="1277" y="2281"/>
              <wp:lineTo x="1277" y="9124"/>
              <wp:lineTo x="2553" y="14141"/>
              <wp:lineTo x="2873" y="15054"/>
              <wp:lineTo x="4309" y="15054"/>
              <wp:lineTo x="15161" y="13685"/>
              <wp:lineTo x="16118" y="8211"/>
              <wp:lineTo x="20267" y="7299"/>
              <wp:lineTo x="19789" y="912"/>
              <wp:lineTo x="4309" y="0"/>
              <wp:lineTo x="2873" y="0"/>
            </wp:wrapPolygon>
          </wp:wrapTight>
          <wp:docPr id="1" name="Picture 1" descr="Proposed Loughborough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roposed Loughborough University 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945" cy="60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36F92" w14:textId="77777777" w:rsidR="00B65B88" w:rsidRDefault="00B65B88" w:rsidP="003133AC">
    <w:pPr>
      <w:pStyle w:val="Header"/>
      <w:jc w:val="right"/>
    </w:pPr>
  </w:p>
  <w:p w14:paraId="2F0C373D" w14:textId="77777777" w:rsidR="00B65B88" w:rsidRDefault="00B65B88" w:rsidP="003133A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C56BF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BC6184"/>
    <w:multiLevelType w:val="hybridMultilevel"/>
    <w:tmpl w:val="BC72F09A"/>
    <w:lvl w:ilvl="0" w:tplc="826AAE7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FD3C9E"/>
    <w:multiLevelType w:val="hybridMultilevel"/>
    <w:tmpl w:val="564295C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21E201CC"/>
    <w:multiLevelType w:val="hybridMultilevel"/>
    <w:tmpl w:val="C442903C"/>
    <w:lvl w:ilvl="0" w:tplc="8F7E51A6">
      <w:start w:val="7"/>
      <w:numFmt w:val="bullet"/>
      <w:lvlText w:val="-"/>
      <w:lvlJc w:val="left"/>
      <w:pPr>
        <w:tabs>
          <w:tab w:val="num" w:pos="-540"/>
        </w:tabs>
        <w:ind w:left="-540" w:hanging="360"/>
      </w:pPr>
      <w:rPr>
        <w:rFonts w:ascii="Arial" w:eastAsia="Times New Roman" w:hAnsi="Arial" w:cs="Arial" w:hint="default"/>
      </w:rPr>
    </w:lvl>
    <w:lvl w:ilvl="1" w:tplc="08090003" w:tentative="1">
      <w:start w:val="1"/>
      <w:numFmt w:val="bullet"/>
      <w:lvlText w:val="o"/>
      <w:lvlJc w:val="left"/>
      <w:pPr>
        <w:tabs>
          <w:tab w:val="num" w:pos="180"/>
        </w:tabs>
        <w:ind w:left="180" w:hanging="360"/>
      </w:pPr>
      <w:rPr>
        <w:rFonts w:ascii="Courier New" w:hAnsi="Courier New" w:cs="Courier New" w:hint="default"/>
      </w:rPr>
    </w:lvl>
    <w:lvl w:ilvl="2" w:tplc="08090005" w:tentative="1">
      <w:start w:val="1"/>
      <w:numFmt w:val="bullet"/>
      <w:lvlText w:val=""/>
      <w:lvlJc w:val="left"/>
      <w:pPr>
        <w:tabs>
          <w:tab w:val="num" w:pos="900"/>
        </w:tabs>
        <w:ind w:left="900" w:hanging="360"/>
      </w:pPr>
      <w:rPr>
        <w:rFonts w:ascii="Wingdings" w:hAnsi="Wingdings" w:hint="default"/>
      </w:rPr>
    </w:lvl>
    <w:lvl w:ilvl="3" w:tplc="08090001" w:tentative="1">
      <w:start w:val="1"/>
      <w:numFmt w:val="bullet"/>
      <w:lvlText w:val=""/>
      <w:lvlJc w:val="left"/>
      <w:pPr>
        <w:tabs>
          <w:tab w:val="num" w:pos="1620"/>
        </w:tabs>
        <w:ind w:left="1620" w:hanging="360"/>
      </w:pPr>
      <w:rPr>
        <w:rFonts w:ascii="Symbol" w:hAnsi="Symbol" w:hint="default"/>
      </w:rPr>
    </w:lvl>
    <w:lvl w:ilvl="4" w:tplc="08090003" w:tentative="1">
      <w:start w:val="1"/>
      <w:numFmt w:val="bullet"/>
      <w:lvlText w:val="o"/>
      <w:lvlJc w:val="left"/>
      <w:pPr>
        <w:tabs>
          <w:tab w:val="num" w:pos="2340"/>
        </w:tabs>
        <w:ind w:left="2340" w:hanging="360"/>
      </w:pPr>
      <w:rPr>
        <w:rFonts w:ascii="Courier New" w:hAnsi="Courier New" w:cs="Courier New" w:hint="default"/>
      </w:rPr>
    </w:lvl>
    <w:lvl w:ilvl="5" w:tplc="08090005" w:tentative="1">
      <w:start w:val="1"/>
      <w:numFmt w:val="bullet"/>
      <w:lvlText w:val=""/>
      <w:lvlJc w:val="left"/>
      <w:pPr>
        <w:tabs>
          <w:tab w:val="num" w:pos="3060"/>
        </w:tabs>
        <w:ind w:left="3060" w:hanging="360"/>
      </w:pPr>
      <w:rPr>
        <w:rFonts w:ascii="Wingdings" w:hAnsi="Wingdings" w:hint="default"/>
      </w:rPr>
    </w:lvl>
    <w:lvl w:ilvl="6" w:tplc="08090001" w:tentative="1">
      <w:start w:val="1"/>
      <w:numFmt w:val="bullet"/>
      <w:lvlText w:val=""/>
      <w:lvlJc w:val="left"/>
      <w:pPr>
        <w:tabs>
          <w:tab w:val="num" w:pos="3780"/>
        </w:tabs>
        <w:ind w:left="3780" w:hanging="360"/>
      </w:pPr>
      <w:rPr>
        <w:rFonts w:ascii="Symbol" w:hAnsi="Symbol" w:hint="default"/>
      </w:rPr>
    </w:lvl>
    <w:lvl w:ilvl="7" w:tplc="08090003" w:tentative="1">
      <w:start w:val="1"/>
      <w:numFmt w:val="bullet"/>
      <w:lvlText w:val="o"/>
      <w:lvlJc w:val="left"/>
      <w:pPr>
        <w:tabs>
          <w:tab w:val="num" w:pos="4500"/>
        </w:tabs>
        <w:ind w:left="4500" w:hanging="360"/>
      </w:pPr>
      <w:rPr>
        <w:rFonts w:ascii="Courier New" w:hAnsi="Courier New" w:cs="Courier New" w:hint="default"/>
      </w:rPr>
    </w:lvl>
    <w:lvl w:ilvl="8" w:tplc="08090005" w:tentative="1">
      <w:start w:val="1"/>
      <w:numFmt w:val="bullet"/>
      <w:lvlText w:val=""/>
      <w:lvlJc w:val="left"/>
      <w:pPr>
        <w:tabs>
          <w:tab w:val="num" w:pos="5220"/>
        </w:tabs>
        <w:ind w:left="5220" w:hanging="360"/>
      </w:pPr>
      <w:rPr>
        <w:rFonts w:ascii="Wingdings" w:hAnsi="Wingdings" w:hint="default"/>
      </w:rPr>
    </w:lvl>
  </w:abstractNum>
  <w:abstractNum w:abstractNumId="4" w15:restartNumberingAfterBreak="0">
    <w:nsid w:val="24F50C1C"/>
    <w:multiLevelType w:val="hybridMultilevel"/>
    <w:tmpl w:val="3E1C4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EC903C0"/>
    <w:multiLevelType w:val="hybridMultilevel"/>
    <w:tmpl w:val="F460B51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4C471235"/>
    <w:multiLevelType w:val="hybridMultilevel"/>
    <w:tmpl w:val="58482FC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7"/>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DC"/>
    <w:rsid w:val="00004584"/>
    <w:rsid w:val="0000660B"/>
    <w:rsid w:val="00010163"/>
    <w:rsid w:val="00017F0E"/>
    <w:rsid w:val="0002549F"/>
    <w:rsid w:val="0003480B"/>
    <w:rsid w:val="00034944"/>
    <w:rsid w:val="0003524E"/>
    <w:rsid w:val="0004096F"/>
    <w:rsid w:val="000615B2"/>
    <w:rsid w:val="00073763"/>
    <w:rsid w:val="000764FE"/>
    <w:rsid w:val="000A3744"/>
    <w:rsid w:val="000A7D9C"/>
    <w:rsid w:val="000C4A1C"/>
    <w:rsid w:val="000E1CA4"/>
    <w:rsid w:val="000E5EB8"/>
    <w:rsid w:val="000F072E"/>
    <w:rsid w:val="000F5852"/>
    <w:rsid w:val="00102314"/>
    <w:rsid w:val="00117A13"/>
    <w:rsid w:val="00122B89"/>
    <w:rsid w:val="001325CB"/>
    <w:rsid w:val="00135F55"/>
    <w:rsid w:val="001368D2"/>
    <w:rsid w:val="0014284B"/>
    <w:rsid w:val="00143F25"/>
    <w:rsid w:val="001767C5"/>
    <w:rsid w:val="00176C01"/>
    <w:rsid w:val="00185581"/>
    <w:rsid w:val="001C5A73"/>
    <w:rsid w:val="001E71FF"/>
    <w:rsid w:val="001F4597"/>
    <w:rsid w:val="00203EC1"/>
    <w:rsid w:val="002215C9"/>
    <w:rsid w:val="002253F5"/>
    <w:rsid w:val="00236CEB"/>
    <w:rsid w:val="0027525B"/>
    <w:rsid w:val="00283E56"/>
    <w:rsid w:val="002A3F16"/>
    <w:rsid w:val="002A4199"/>
    <w:rsid w:val="002B440E"/>
    <w:rsid w:val="002B6265"/>
    <w:rsid w:val="002E266B"/>
    <w:rsid w:val="002E5EFD"/>
    <w:rsid w:val="002E68CF"/>
    <w:rsid w:val="00306240"/>
    <w:rsid w:val="003068CD"/>
    <w:rsid w:val="003133AC"/>
    <w:rsid w:val="00334011"/>
    <w:rsid w:val="00346CCF"/>
    <w:rsid w:val="00364D10"/>
    <w:rsid w:val="003C3898"/>
    <w:rsid w:val="003C5911"/>
    <w:rsid w:val="003E1A29"/>
    <w:rsid w:val="003E663A"/>
    <w:rsid w:val="004144E0"/>
    <w:rsid w:val="0041790A"/>
    <w:rsid w:val="00427FFD"/>
    <w:rsid w:val="00430382"/>
    <w:rsid w:val="00430D08"/>
    <w:rsid w:val="004325B7"/>
    <w:rsid w:val="00437E13"/>
    <w:rsid w:val="00451615"/>
    <w:rsid w:val="004577A4"/>
    <w:rsid w:val="00472F9D"/>
    <w:rsid w:val="004955E4"/>
    <w:rsid w:val="004976F5"/>
    <w:rsid w:val="004A12DE"/>
    <w:rsid w:val="004A3309"/>
    <w:rsid w:val="004A5962"/>
    <w:rsid w:val="004C18D7"/>
    <w:rsid w:val="004C6877"/>
    <w:rsid w:val="004E39A8"/>
    <w:rsid w:val="004F0326"/>
    <w:rsid w:val="004F29A1"/>
    <w:rsid w:val="004F6F14"/>
    <w:rsid w:val="0050434B"/>
    <w:rsid w:val="00510414"/>
    <w:rsid w:val="005153CB"/>
    <w:rsid w:val="00517801"/>
    <w:rsid w:val="0052165E"/>
    <w:rsid w:val="00542D52"/>
    <w:rsid w:val="005502CB"/>
    <w:rsid w:val="00567ABA"/>
    <w:rsid w:val="00571CEA"/>
    <w:rsid w:val="0059122D"/>
    <w:rsid w:val="005A16D6"/>
    <w:rsid w:val="005D1306"/>
    <w:rsid w:val="005D6A23"/>
    <w:rsid w:val="005E25DE"/>
    <w:rsid w:val="005F4BD0"/>
    <w:rsid w:val="005F5606"/>
    <w:rsid w:val="00606E4D"/>
    <w:rsid w:val="00617A33"/>
    <w:rsid w:val="00634191"/>
    <w:rsid w:val="00663CAF"/>
    <w:rsid w:val="006652B0"/>
    <w:rsid w:val="006744CF"/>
    <w:rsid w:val="00682147"/>
    <w:rsid w:val="00692D0D"/>
    <w:rsid w:val="006A1A87"/>
    <w:rsid w:val="006C2226"/>
    <w:rsid w:val="006E573E"/>
    <w:rsid w:val="007146C0"/>
    <w:rsid w:val="00731176"/>
    <w:rsid w:val="00733F37"/>
    <w:rsid w:val="00735A81"/>
    <w:rsid w:val="007416F3"/>
    <w:rsid w:val="00780635"/>
    <w:rsid w:val="00781AF7"/>
    <w:rsid w:val="007953ED"/>
    <w:rsid w:val="007A4A92"/>
    <w:rsid w:val="007A4D84"/>
    <w:rsid w:val="007A7754"/>
    <w:rsid w:val="007C01BF"/>
    <w:rsid w:val="007D0BC1"/>
    <w:rsid w:val="007E2478"/>
    <w:rsid w:val="007E4639"/>
    <w:rsid w:val="008105B3"/>
    <w:rsid w:val="00814F44"/>
    <w:rsid w:val="00826D7E"/>
    <w:rsid w:val="0083058F"/>
    <w:rsid w:val="00831FDB"/>
    <w:rsid w:val="0084704F"/>
    <w:rsid w:val="00861EA6"/>
    <w:rsid w:val="00870F88"/>
    <w:rsid w:val="00874C55"/>
    <w:rsid w:val="008773B6"/>
    <w:rsid w:val="00884249"/>
    <w:rsid w:val="00887CC4"/>
    <w:rsid w:val="008D2E15"/>
    <w:rsid w:val="008E3D01"/>
    <w:rsid w:val="008F63DB"/>
    <w:rsid w:val="00912AA8"/>
    <w:rsid w:val="009220DC"/>
    <w:rsid w:val="00922820"/>
    <w:rsid w:val="00926935"/>
    <w:rsid w:val="00930DB2"/>
    <w:rsid w:val="00931AC8"/>
    <w:rsid w:val="00933998"/>
    <w:rsid w:val="00952484"/>
    <w:rsid w:val="00955F68"/>
    <w:rsid w:val="0096762F"/>
    <w:rsid w:val="00992FCA"/>
    <w:rsid w:val="009930F2"/>
    <w:rsid w:val="00993353"/>
    <w:rsid w:val="00995CB6"/>
    <w:rsid w:val="009A622D"/>
    <w:rsid w:val="009B544A"/>
    <w:rsid w:val="00A02E5C"/>
    <w:rsid w:val="00A17496"/>
    <w:rsid w:val="00A17BF3"/>
    <w:rsid w:val="00A255E1"/>
    <w:rsid w:val="00A301A2"/>
    <w:rsid w:val="00A4469A"/>
    <w:rsid w:val="00A70E8D"/>
    <w:rsid w:val="00A82C77"/>
    <w:rsid w:val="00A849B3"/>
    <w:rsid w:val="00A923A7"/>
    <w:rsid w:val="00AB0174"/>
    <w:rsid w:val="00AB4F13"/>
    <w:rsid w:val="00AB72D7"/>
    <w:rsid w:val="00AB7CAB"/>
    <w:rsid w:val="00AC3038"/>
    <w:rsid w:val="00AC69C7"/>
    <w:rsid w:val="00AC73DD"/>
    <w:rsid w:val="00AD07AC"/>
    <w:rsid w:val="00AD6152"/>
    <w:rsid w:val="00AE74AC"/>
    <w:rsid w:val="00AF1B82"/>
    <w:rsid w:val="00AF5715"/>
    <w:rsid w:val="00B20528"/>
    <w:rsid w:val="00B56C2C"/>
    <w:rsid w:val="00B613A7"/>
    <w:rsid w:val="00B616FA"/>
    <w:rsid w:val="00B626AE"/>
    <w:rsid w:val="00B65B88"/>
    <w:rsid w:val="00B671D9"/>
    <w:rsid w:val="00B8112F"/>
    <w:rsid w:val="00B92AC9"/>
    <w:rsid w:val="00B95EC1"/>
    <w:rsid w:val="00BB52BB"/>
    <w:rsid w:val="00BD0EA2"/>
    <w:rsid w:val="00BD3DF8"/>
    <w:rsid w:val="00BE2B76"/>
    <w:rsid w:val="00BE4396"/>
    <w:rsid w:val="00BF4C93"/>
    <w:rsid w:val="00BF4E28"/>
    <w:rsid w:val="00BF66A9"/>
    <w:rsid w:val="00C3762F"/>
    <w:rsid w:val="00C41256"/>
    <w:rsid w:val="00C41322"/>
    <w:rsid w:val="00C46CDD"/>
    <w:rsid w:val="00C742CC"/>
    <w:rsid w:val="00C81104"/>
    <w:rsid w:val="00C9015A"/>
    <w:rsid w:val="00C92EC5"/>
    <w:rsid w:val="00C95E66"/>
    <w:rsid w:val="00CC14C4"/>
    <w:rsid w:val="00CC314A"/>
    <w:rsid w:val="00CD46D8"/>
    <w:rsid w:val="00CE2A4A"/>
    <w:rsid w:val="00CF0BDD"/>
    <w:rsid w:val="00CF1A87"/>
    <w:rsid w:val="00D13980"/>
    <w:rsid w:val="00D25F6E"/>
    <w:rsid w:val="00D45577"/>
    <w:rsid w:val="00D457FB"/>
    <w:rsid w:val="00D5388D"/>
    <w:rsid w:val="00D6232D"/>
    <w:rsid w:val="00D817CB"/>
    <w:rsid w:val="00D83562"/>
    <w:rsid w:val="00DA428D"/>
    <w:rsid w:val="00DB0A40"/>
    <w:rsid w:val="00DB220E"/>
    <w:rsid w:val="00DC047B"/>
    <w:rsid w:val="00DE4F44"/>
    <w:rsid w:val="00DE65E2"/>
    <w:rsid w:val="00E01CD6"/>
    <w:rsid w:val="00E14C0E"/>
    <w:rsid w:val="00E20D40"/>
    <w:rsid w:val="00E335D1"/>
    <w:rsid w:val="00E409DC"/>
    <w:rsid w:val="00E41818"/>
    <w:rsid w:val="00E512A8"/>
    <w:rsid w:val="00E5585F"/>
    <w:rsid w:val="00E63DAD"/>
    <w:rsid w:val="00E714F8"/>
    <w:rsid w:val="00E82A77"/>
    <w:rsid w:val="00E83EDE"/>
    <w:rsid w:val="00EB3EA8"/>
    <w:rsid w:val="00EB538C"/>
    <w:rsid w:val="00EC19A8"/>
    <w:rsid w:val="00EC7B5E"/>
    <w:rsid w:val="00F11C9B"/>
    <w:rsid w:val="00F128F1"/>
    <w:rsid w:val="00F25C55"/>
    <w:rsid w:val="00F367A0"/>
    <w:rsid w:val="00F55234"/>
    <w:rsid w:val="00F56DBD"/>
    <w:rsid w:val="00F70D7E"/>
    <w:rsid w:val="00F911E1"/>
    <w:rsid w:val="00F9221B"/>
    <w:rsid w:val="00FA3B31"/>
    <w:rsid w:val="00FB722B"/>
    <w:rsid w:val="00FC490B"/>
    <w:rsid w:val="00FE28A2"/>
    <w:rsid w:val="00FF0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5F7E42"/>
  <w15:chartTrackingRefBased/>
  <w15:docId w15:val="{2AC62DBE-EAC3-4749-A569-8BF81486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5606"/>
    <w:rPr>
      <w:rFonts w:ascii="Arial" w:hAnsi="Arial"/>
      <w:sz w:val="22"/>
      <w:szCs w:val="24"/>
    </w:rPr>
  </w:style>
  <w:style w:type="paragraph" w:styleId="Heading1">
    <w:name w:val="heading 1"/>
    <w:basedOn w:val="Normal"/>
    <w:next w:val="Normal"/>
    <w:qFormat/>
    <w:rsid w:val="0003480B"/>
    <w:pPr>
      <w:keepNext/>
      <w:spacing w:before="240" w:after="60"/>
      <w:outlineLvl w:val="0"/>
    </w:pPr>
    <w:rPr>
      <w:rFonts w:cs="Arial"/>
      <w:b/>
      <w:bCs/>
      <w:kern w:val="32"/>
      <w:sz w:val="32"/>
      <w:szCs w:val="32"/>
    </w:rPr>
  </w:style>
  <w:style w:type="paragraph" w:styleId="Heading2">
    <w:name w:val="heading 2"/>
    <w:basedOn w:val="Normal"/>
    <w:next w:val="Normal"/>
    <w:qFormat/>
    <w:rsid w:val="0003480B"/>
    <w:pPr>
      <w:keepNext/>
      <w:spacing w:before="240" w:after="60"/>
      <w:outlineLvl w:val="1"/>
    </w:pPr>
    <w:rPr>
      <w:rFonts w:cs="Arial"/>
      <w:b/>
      <w:bCs/>
      <w:i/>
      <w:iCs/>
      <w:sz w:val="28"/>
      <w:szCs w:val="28"/>
    </w:rPr>
  </w:style>
  <w:style w:type="paragraph" w:styleId="Heading3">
    <w:name w:val="heading 3"/>
    <w:basedOn w:val="Normal"/>
    <w:next w:val="Normal"/>
    <w:qFormat/>
    <w:rsid w:val="0003480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220DC"/>
    <w:rPr>
      <w:color w:val="0000FF"/>
      <w:u w:val="single"/>
    </w:rPr>
  </w:style>
  <w:style w:type="table" w:styleId="TableGrid">
    <w:name w:val="Table Grid"/>
    <w:basedOn w:val="TableNormal"/>
    <w:rsid w:val="00DB2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133AC"/>
    <w:pPr>
      <w:tabs>
        <w:tab w:val="center" w:pos="4153"/>
        <w:tab w:val="right" w:pos="8306"/>
      </w:tabs>
    </w:pPr>
  </w:style>
  <w:style w:type="paragraph" w:styleId="Footer">
    <w:name w:val="footer"/>
    <w:basedOn w:val="Normal"/>
    <w:rsid w:val="003133AC"/>
    <w:pPr>
      <w:tabs>
        <w:tab w:val="center" w:pos="4153"/>
        <w:tab w:val="right" w:pos="8306"/>
      </w:tabs>
    </w:pPr>
  </w:style>
  <w:style w:type="paragraph" w:customStyle="1" w:styleId="heading">
    <w:name w:val="heading"/>
    <w:basedOn w:val="Normal"/>
    <w:rsid w:val="001C5A73"/>
    <w:rPr>
      <w:b/>
      <w:sz w:val="24"/>
      <w:szCs w:val="20"/>
      <w:lang w:eastAsia="en-US"/>
    </w:rPr>
  </w:style>
  <w:style w:type="character" w:styleId="FollowedHyperlink">
    <w:name w:val="FollowedHyperlink"/>
    <w:rsid w:val="00874C55"/>
    <w:rPr>
      <w:color w:val="800080"/>
      <w:u w:val="single"/>
    </w:rPr>
  </w:style>
  <w:style w:type="character" w:styleId="CommentReference">
    <w:name w:val="annotation reference"/>
    <w:rsid w:val="00C81104"/>
    <w:rPr>
      <w:sz w:val="18"/>
      <w:szCs w:val="18"/>
    </w:rPr>
  </w:style>
  <w:style w:type="paragraph" w:styleId="CommentText">
    <w:name w:val="annotation text"/>
    <w:basedOn w:val="Normal"/>
    <w:link w:val="CommentTextChar"/>
    <w:rsid w:val="00C81104"/>
    <w:rPr>
      <w:sz w:val="24"/>
    </w:rPr>
  </w:style>
  <w:style w:type="character" w:customStyle="1" w:styleId="CommentTextChar">
    <w:name w:val="Comment Text Char"/>
    <w:link w:val="CommentText"/>
    <w:rsid w:val="00C81104"/>
    <w:rPr>
      <w:rFonts w:ascii="Arial" w:hAnsi="Arial"/>
      <w:sz w:val="24"/>
      <w:szCs w:val="24"/>
      <w:lang w:eastAsia="en-GB"/>
    </w:rPr>
  </w:style>
  <w:style w:type="paragraph" w:styleId="CommentSubject">
    <w:name w:val="annotation subject"/>
    <w:basedOn w:val="CommentText"/>
    <w:next w:val="CommentText"/>
    <w:link w:val="CommentSubjectChar"/>
    <w:rsid w:val="00C81104"/>
    <w:rPr>
      <w:b/>
      <w:bCs/>
      <w:sz w:val="20"/>
      <w:szCs w:val="20"/>
    </w:rPr>
  </w:style>
  <w:style w:type="character" w:customStyle="1" w:styleId="CommentSubjectChar">
    <w:name w:val="Comment Subject Char"/>
    <w:link w:val="CommentSubject"/>
    <w:rsid w:val="00C81104"/>
    <w:rPr>
      <w:rFonts w:ascii="Arial" w:hAnsi="Arial"/>
      <w:b/>
      <w:bCs/>
      <w:sz w:val="24"/>
      <w:szCs w:val="24"/>
      <w:lang w:eastAsia="en-GB"/>
    </w:rPr>
  </w:style>
  <w:style w:type="paragraph" w:styleId="BalloonText">
    <w:name w:val="Balloon Text"/>
    <w:basedOn w:val="Normal"/>
    <w:link w:val="BalloonTextChar"/>
    <w:rsid w:val="00C81104"/>
    <w:rPr>
      <w:rFonts w:ascii="Lucida Grande" w:hAnsi="Lucida Grande" w:cs="Lucida Grande"/>
      <w:sz w:val="18"/>
      <w:szCs w:val="18"/>
    </w:rPr>
  </w:style>
  <w:style w:type="character" w:customStyle="1" w:styleId="BalloonTextChar">
    <w:name w:val="Balloon Text Char"/>
    <w:link w:val="BalloonText"/>
    <w:rsid w:val="00C81104"/>
    <w:rPr>
      <w:rFonts w:ascii="Lucida Grande" w:hAnsi="Lucida Grande" w:cs="Lucida Grande"/>
      <w:sz w:val="18"/>
      <w:szCs w:val="18"/>
      <w:lang w:eastAsia="en-GB"/>
    </w:rPr>
  </w:style>
  <w:style w:type="character" w:styleId="Strong">
    <w:name w:val="Strong"/>
    <w:qFormat/>
    <w:rsid w:val="00C81104"/>
    <w:rPr>
      <w:b/>
      <w:bCs/>
    </w:rPr>
  </w:style>
  <w:style w:type="character" w:styleId="UnresolvedMention">
    <w:name w:val="Unresolved Mention"/>
    <w:uiPriority w:val="99"/>
    <w:semiHidden/>
    <w:unhideWhenUsed/>
    <w:rsid w:val="00E01C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Freydenberger@lboro.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W.Phillips@lboro.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ci-execsupport@lboro.ac.uk"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Research Staff Development Open Competition</vt:lpstr>
    </vt:vector>
  </TitlesOfParts>
  <Company>Loughborough University</Company>
  <LinksUpToDate>false</LinksUpToDate>
  <CharactersWithSpaces>2052</CharactersWithSpaces>
  <SharedDoc>false</SharedDoc>
  <HLinks>
    <vt:vector size="6" baseType="variant">
      <vt:variant>
        <vt:i4>2621440</vt:i4>
      </vt:variant>
      <vt:variant>
        <vt:i4>0</vt:i4>
      </vt:variant>
      <vt:variant>
        <vt:i4>0</vt:i4>
      </vt:variant>
      <vt:variant>
        <vt:i4>5</vt:i4>
      </vt:variant>
      <vt:variant>
        <vt:lpwstr>mailto:Sci-execsupport@lboro.ac.uk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Staff Development Open Competition</dc:title>
  <dc:subject/>
  <dc:creator>Kathryn North</dc:creator>
  <cp:keywords/>
  <cp:lastModifiedBy>Iain Phillips</cp:lastModifiedBy>
  <cp:revision>4</cp:revision>
  <cp:lastPrinted>2009-11-18T11:45:00Z</cp:lastPrinted>
  <dcterms:created xsi:type="dcterms:W3CDTF">2020-01-20T14:37:00Z</dcterms:created>
  <dcterms:modified xsi:type="dcterms:W3CDTF">2020-01-31T16:34:00Z</dcterms:modified>
</cp:coreProperties>
</file>