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76119" w:rsidRDefault="00000000">
      <w:r>
        <w:pict w14:anchorId="0CAD4389">
          <v:rect id="_x0000_i1025" style="width:0;height:1.5pt" o:hralign="center" o:hrstd="t" o:hr="t" fillcolor="#a0a0a0" stroked="f"/>
        </w:pict>
      </w:r>
    </w:p>
    <w:p w14:paraId="00000002" w14:textId="77777777" w:rsidR="00D76119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0" w:name="_yvxycqi9umfh" w:colFirst="0" w:colLast="0"/>
      <w:bookmarkEnd w:id="0"/>
      <w:r>
        <w:rPr>
          <w:b/>
          <w:sz w:val="34"/>
          <w:szCs w:val="34"/>
        </w:rPr>
        <w:t>Ata da Reunião: Exemplo</w:t>
      </w:r>
    </w:p>
    <w:p w14:paraId="00000003" w14:textId="77777777" w:rsidR="00D76119" w:rsidRDefault="00000000">
      <w:pPr>
        <w:spacing w:before="240" w:after="240"/>
      </w:pPr>
      <w:r>
        <w:rPr>
          <w:b/>
        </w:rPr>
        <w:t>Data:</w:t>
      </w:r>
      <w:r>
        <w:t xml:space="preserve"> 20 de maio de 2025 </w:t>
      </w:r>
      <w:r>
        <w:rPr>
          <w:b/>
        </w:rPr>
        <w:t>Local:</w:t>
      </w:r>
      <w:r>
        <w:t xml:space="preserve"> [Curitiba, PR] </w:t>
      </w:r>
      <w:r>
        <w:rPr>
          <w:b/>
        </w:rPr>
        <w:t>Convidado:</w:t>
      </w:r>
      <w:r>
        <w:t xml:space="preserve"> Eduardo Cruz </w:t>
      </w:r>
      <w:r>
        <w:rPr>
          <w:b/>
        </w:rPr>
        <w:t>Anexos:</w:t>
      </w:r>
      <w:r>
        <w:t xml:space="preserve"> KR OPS - Eficiência, Registro: Transcrição da Reunião</w:t>
      </w:r>
    </w:p>
    <w:p w14:paraId="7DB7688E" w14:textId="2C50BDAD" w:rsidR="00A04C56" w:rsidRPr="00A04C56" w:rsidRDefault="00A04C56" w:rsidP="00A04C56">
      <w:pPr>
        <w:spacing w:before="240" w:after="240"/>
        <w:rPr>
          <w:u w:val="single"/>
        </w:rPr>
      </w:pPr>
      <w:r w:rsidRPr="00A04C56">
        <w:t>Cliente:</w:t>
      </w:r>
      <w:r w:rsidRPr="00A04C56"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A04C56">
        <w:t xml:space="preserve">  </w:t>
      </w:r>
      <w:r w:rsidRPr="00A04C56">
        <w:rPr>
          <w:b/>
          <w:bCs/>
        </w:rPr>
        <w:t>Ana Souza</w:t>
      </w:r>
      <w:r w:rsidRPr="00A04C56">
        <w:t xml:space="preserve"> (cliente) </w:t>
      </w:r>
    </w:p>
    <w:p w14:paraId="68B47169" w14:textId="3992CFF9" w:rsidR="00A04C56" w:rsidRPr="00A04C56" w:rsidRDefault="00A04C56" w:rsidP="00A04C56">
      <w:pPr>
        <w:spacing w:before="240" w:after="240"/>
      </w:pPr>
    </w:p>
    <w:p w14:paraId="7039614E" w14:textId="6D6FBC3B" w:rsidR="00A04C56" w:rsidRDefault="00A04C56" w:rsidP="00A04C56">
      <w:pPr>
        <w:spacing w:before="240" w:after="240"/>
      </w:pPr>
      <w:r w:rsidRPr="00A04C56">
        <w:t>Participantes:</w:t>
      </w:r>
    </w:p>
    <w:p w14:paraId="782FD908" w14:textId="77777777" w:rsidR="00A04C56" w:rsidRPr="00A04C56" w:rsidRDefault="00A04C56" w:rsidP="00A04C56">
      <w:pPr>
        <w:spacing w:before="240" w:after="240"/>
      </w:pPr>
      <w:r w:rsidRPr="00A04C56">
        <w:rPr>
          <w:b/>
          <w:bCs/>
        </w:rPr>
        <w:t>Ana Souza</w:t>
      </w:r>
      <w:r w:rsidRPr="00A04C56">
        <w:t xml:space="preserve"> (cliente) - ana.souza@empresax.com</w:t>
      </w:r>
    </w:p>
    <w:p w14:paraId="5EA5FEBE" w14:textId="77777777" w:rsidR="00A04C56" w:rsidRPr="00A04C56" w:rsidRDefault="00A04C56" w:rsidP="00A04C56">
      <w:pPr>
        <w:spacing w:before="240" w:after="240"/>
      </w:pPr>
      <w:r w:rsidRPr="00A04C56">
        <w:t xml:space="preserve">  </w:t>
      </w:r>
      <w:r w:rsidRPr="00A04C56">
        <w:rPr>
          <w:b/>
          <w:bCs/>
        </w:rPr>
        <w:t>Bruno Costa</w:t>
      </w:r>
      <w:r w:rsidRPr="00A04C56">
        <w:t xml:space="preserve"> - bruno.costa@empresax.com</w:t>
      </w:r>
    </w:p>
    <w:p w14:paraId="212A9C29" w14:textId="77777777" w:rsidR="00A04C56" w:rsidRPr="00A04C56" w:rsidRDefault="00A04C56" w:rsidP="00A04C56">
      <w:pPr>
        <w:spacing w:before="240" w:after="240"/>
      </w:pPr>
      <w:r w:rsidRPr="00A04C56">
        <w:t xml:space="preserve">  </w:t>
      </w:r>
      <w:r w:rsidRPr="00A04C56">
        <w:rPr>
          <w:b/>
          <w:bCs/>
        </w:rPr>
        <w:t>Carla Mendes</w:t>
      </w:r>
      <w:r w:rsidRPr="00A04C56">
        <w:t xml:space="preserve"> - carla.mendes@empresax.com</w:t>
      </w:r>
    </w:p>
    <w:p w14:paraId="7AB5A243" w14:textId="77777777" w:rsidR="00A04C56" w:rsidRPr="00A04C56" w:rsidRDefault="00A04C56" w:rsidP="00A04C56">
      <w:pPr>
        <w:spacing w:before="240" w:after="240"/>
      </w:pPr>
      <w:r w:rsidRPr="00A04C56">
        <w:t xml:space="preserve">  </w:t>
      </w:r>
      <w:r w:rsidRPr="00A04C56">
        <w:rPr>
          <w:b/>
          <w:bCs/>
        </w:rPr>
        <w:t>Daniel Oliveira</w:t>
      </w:r>
      <w:r w:rsidRPr="00A04C56">
        <w:t xml:space="preserve"> - daniel.oliveira@empresax.com</w:t>
      </w:r>
    </w:p>
    <w:p w14:paraId="251EEE96" w14:textId="77777777" w:rsidR="00A04C56" w:rsidRPr="00A04C56" w:rsidRDefault="00A04C56" w:rsidP="00A04C56">
      <w:pPr>
        <w:spacing w:before="240" w:after="240"/>
      </w:pPr>
      <w:r w:rsidRPr="00A04C56">
        <w:t xml:space="preserve">  </w:t>
      </w:r>
      <w:r w:rsidRPr="00A04C56">
        <w:rPr>
          <w:b/>
          <w:bCs/>
        </w:rPr>
        <w:t>Helena Ferreira</w:t>
      </w:r>
      <w:r w:rsidRPr="00A04C56">
        <w:t xml:space="preserve"> - helena.ferreira@empresax.com</w:t>
      </w:r>
    </w:p>
    <w:p w14:paraId="271F55EB" w14:textId="77777777" w:rsidR="00A04C56" w:rsidRDefault="00A04C56" w:rsidP="00A04C56">
      <w:pPr>
        <w:spacing w:before="240" w:after="240"/>
      </w:pPr>
    </w:p>
    <w:p w14:paraId="21835C26" w14:textId="56635629" w:rsidR="00A04C56" w:rsidRPr="00A04C56" w:rsidRDefault="00A04C56" w:rsidP="00A04C56">
      <w:pPr>
        <w:spacing w:before="240" w:after="240"/>
        <w:rPr>
          <w:u w:val="single"/>
        </w:rPr>
      </w:pPr>
      <w:r>
        <w:t>Canal Slack: Reuniao</w:t>
      </w:r>
    </w:p>
    <w:p w14:paraId="00000004" w14:textId="77777777" w:rsidR="00D76119" w:rsidRDefault="00000000">
      <w:r>
        <w:pict w14:anchorId="7C63AFDA">
          <v:rect id="_x0000_i1026" style="width:0;height:1.5pt" o:hralign="center" o:hrstd="t" o:hr="t" fillcolor="#a0a0a0" stroked="f"/>
        </w:pict>
      </w:r>
    </w:p>
    <w:p w14:paraId="00000005" w14:textId="77777777" w:rsidR="00D76119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nrc9qlz51da" w:colFirst="0" w:colLast="0"/>
      <w:bookmarkEnd w:id="1"/>
      <w:r>
        <w:rPr>
          <w:b/>
          <w:color w:val="000000"/>
          <w:sz w:val="26"/>
          <w:szCs w:val="26"/>
        </w:rPr>
        <w:t>Assuntos Abordados e Decisões</w:t>
      </w:r>
    </w:p>
    <w:p w14:paraId="00000006" w14:textId="77777777" w:rsidR="00D76119" w:rsidRDefault="00000000">
      <w:pPr>
        <w:spacing w:before="240" w:after="240"/>
      </w:pPr>
      <w:r>
        <w:t xml:space="preserve">A reunião focou intensamente na </w:t>
      </w:r>
      <w:r>
        <w:rPr>
          <w:b/>
        </w:rPr>
        <w:t>otimização do processo de geração de atas</w:t>
      </w:r>
      <w:r>
        <w:t>, com uma análise aprofundada sobre a integração e o potencial de ferramentas de inteligência artificial para este fim.</w:t>
      </w:r>
    </w:p>
    <w:p w14:paraId="00000007" w14:textId="77777777" w:rsidR="00D76119" w:rsidRDefault="00000000">
      <w:pPr>
        <w:numPr>
          <w:ilvl w:val="0"/>
          <w:numId w:val="2"/>
        </w:numPr>
        <w:spacing w:before="240"/>
      </w:pPr>
      <w:r>
        <w:rPr>
          <w:b/>
        </w:rPr>
        <w:t>Uso do Gemini para Geração de Atas:</w:t>
      </w:r>
    </w:p>
    <w:p w14:paraId="00000008" w14:textId="77777777" w:rsidR="00D76119" w:rsidRDefault="00000000">
      <w:pPr>
        <w:numPr>
          <w:ilvl w:val="1"/>
          <w:numId w:val="2"/>
        </w:numPr>
      </w:pPr>
      <w:r>
        <w:rPr>
          <w:b/>
        </w:rPr>
        <w:t>Eduardo Cruz</w:t>
      </w:r>
      <w:r>
        <w:t xml:space="preserve"> apresentou o </w:t>
      </w:r>
      <w:r>
        <w:rPr>
          <w:b/>
        </w:rPr>
        <w:t>Gemini</w:t>
      </w:r>
      <w:r>
        <w:t xml:space="preserve"> como uma ferramenta promissora, capaz de gerar </w:t>
      </w:r>
      <w:r>
        <w:rPr>
          <w:b/>
        </w:rPr>
        <w:t>transcrições completas e resumos de reuniões</w:t>
      </w:r>
      <w:r>
        <w:t>.</w:t>
      </w:r>
    </w:p>
    <w:p w14:paraId="00000009" w14:textId="77777777" w:rsidR="00D76119" w:rsidRDefault="00000000">
      <w:pPr>
        <w:numPr>
          <w:ilvl w:val="1"/>
          <w:numId w:val="2"/>
        </w:numPr>
      </w:pPr>
      <w:r>
        <w:t xml:space="preserve">No entanto, foi ressaltado que o formato de </w:t>
      </w:r>
      <w:r>
        <w:rPr>
          <w:b/>
        </w:rPr>
        <w:t>resumo atual do Gemini não se alinha às necessidades da COPS</w:t>
      </w:r>
      <w:r>
        <w:t xml:space="preserve">. O principal objetivo da COPS ao gerar atas é fornecer aos clientes uma </w:t>
      </w:r>
      <w:r>
        <w:rPr>
          <w:b/>
        </w:rPr>
        <w:t>visão geral clara da conversa</w:t>
      </w:r>
      <w:r>
        <w:t xml:space="preserve">, destacando os </w:t>
      </w:r>
      <w:r>
        <w:rPr>
          <w:b/>
        </w:rPr>
        <w:t>tópicos-chave e os próximos passos</w:t>
      </w:r>
      <w:r>
        <w:t xml:space="preserve"> de forma concisa e direcionada.</w:t>
      </w:r>
    </w:p>
    <w:p w14:paraId="0000000A" w14:textId="77777777" w:rsidR="00D76119" w:rsidRDefault="00000000">
      <w:pPr>
        <w:numPr>
          <w:ilvl w:val="0"/>
          <w:numId w:val="2"/>
        </w:numPr>
      </w:pPr>
      <w:r>
        <w:rPr>
          <w:b/>
        </w:rPr>
        <w:t>Dificuldades Atuais com o ChatGPT:</w:t>
      </w:r>
    </w:p>
    <w:p w14:paraId="0000000B" w14:textId="77777777" w:rsidR="00D76119" w:rsidRDefault="00000000">
      <w:pPr>
        <w:numPr>
          <w:ilvl w:val="1"/>
          <w:numId w:val="2"/>
        </w:numPr>
      </w:pPr>
      <w:r>
        <w:t xml:space="preserve">A equipe identificou </w:t>
      </w:r>
      <w:r>
        <w:rPr>
          <w:b/>
        </w:rPr>
        <w:t>dificuldades significativas no processo atual de geração de atas utilizando o ChatGPT</w:t>
      </w:r>
      <w:r>
        <w:t xml:space="preserve">. O fluxo exige </w:t>
      </w:r>
      <w:r>
        <w:rPr>
          <w:b/>
        </w:rPr>
        <w:t>múltiplas etapas manuais</w:t>
      </w:r>
      <w:r>
        <w:t>: acessar a transcrição no drive, fazer login no ChatGPT, executar o prompt e, por fim, enviar o resultado para o Slack.</w:t>
      </w:r>
    </w:p>
    <w:p w14:paraId="0000000C" w14:textId="77777777" w:rsidR="00D76119" w:rsidRDefault="00000000">
      <w:pPr>
        <w:numPr>
          <w:ilvl w:val="1"/>
          <w:numId w:val="2"/>
        </w:numPr>
      </w:pPr>
      <w:r>
        <w:lastRenderedPageBreak/>
        <w:t xml:space="preserve">A busca é por uma solução que </w:t>
      </w:r>
      <w:r>
        <w:rPr>
          <w:b/>
        </w:rPr>
        <w:t>reduza o custo de uso e incentive uma maior adoção</w:t>
      </w:r>
      <w:r>
        <w:t xml:space="preserve"> da ferramenta, tornando o processo mais ágil e menos burocrático.</w:t>
      </w:r>
    </w:p>
    <w:p w14:paraId="0000000D" w14:textId="77777777" w:rsidR="00D76119" w:rsidRDefault="00000000">
      <w:pPr>
        <w:numPr>
          <w:ilvl w:val="0"/>
          <w:numId w:val="2"/>
        </w:numPr>
      </w:pPr>
      <w:r>
        <w:rPr>
          <w:b/>
        </w:rPr>
        <w:t>Parceria com a DNC para Automatização:</w:t>
      </w:r>
    </w:p>
    <w:p w14:paraId="0000000E" w14:textId="77777777" w:rsidR="00D76119" w:rsidRDefault="00000000">
      <w:pPr>
        <w:numPr>
          <w:ilvl w:val="1"/>
          <w:numId w:val="2"/>
        </w:numPr>
      </w:pPr>
      <w:r>
        <w:t xml:space="preserve">Foi mencionada a prospecção de uma </w:t>
      </w:r>
      <w:r>
        <w:rPr>
          <w:b/>
        </w:rPr>
        <w:t>parceria estratégica com a DNC</w:t>
      </w:r>
      <w:r>
        <w:t xml:space="preserve">, uma escola de tecnologia, visando a </w:t>
      </w:r>
      <w:r>
        <w:rPr>
          <w:b/>
        </w:rPr>
        <w:t>automatização completa da geração de atas</w:t>
      </w:r>
      <w:r>
        <w:t>.</w:t>
      </w:r>
    </w:p>
    <w:p w14:paraId="0000000F" w14:textId="77777777" w:rsidR="00D76119" w:rsidRDefault="00000000">
      <w:pPr>
        <w:numPr>
          <w:ilvl w:val="1"/>
          <w:numId w:val="2"/>
        </w:numPr>
      </w:pPr>
      <w:r>
        <w:t xml:space="preserve">O objetivo principal dessa colaboração é que o </w:t>
      </w:r>
      <w:r>
        <w:rPr>
          <w:b/>
        </w:rPr>
        <w:t>resultado da ata seja enviado diretamente para o Slack</w:t>
      </w:r>
      <w:r>
        <w:t xml:space="preserve">, eliminando assim as etapas manuais. A meta é </w:t>
      </w:r>
      <w:r>
        <w:rPr>
          <w:b/>
        </w:rPr>
        <w:t>iniciar este projeto ainda neste trimestre</w:t>
      </w:r>
      <w:r>
        <w:t>, condicionado à disponibilidade da DNC.</w:t>
      </w:r>
    </w:p>
    <w:p w14:paraId="00000010" w14:textId="77777777" w:rsidR="00D76119" w:rsidRDefault="00000000">
      <w:pPr>
        <w:numPr>
          <w:ilvl w:val="0"/>
          <w:numId w:val="2"/>
        </w:numPr>
      </w:pPr>
      <w:r>
        <w:rPr>
          <w:b/>
        </w:rPr>
        <w:t>Resumo do Gemini e Suas Limitações:</w:t>
      </w:r>
    </w:p>
    <w:p w14:paraId="00000011" w14:textId="77777777" w:rsidR="00D76119" w:rsidRDefault="00000000">
      <w:pPr>
        <w:numPr>
          <w:ilvl w:val="1"/>
          <w:numId w:val="2"/>
        </w:numPr>
      </w:pPr>
      <w:r>
        <w:rPr>
          <w:b/>
        </w:rPr>
        <w:t>Vinícius Colonna (Elu)</w:t>
      </w:r>
      <w:r>
        <w:t xml:space="preserve"> questionou sobre a funcionalidade de resumo do Gemini.</w:t>
      </w:r>
    </w:p>
    <w:p w14:paraId="00000012" w14:textId="77777777" w:rsidR="00D76119" w:rsidRDefault="00000000">
      <w:pPr>
        <w:numPr>
          <w:ilvl w:val="1"/>
          <w:numId w:val="2"/>
        </w:numPr>
      </w:pPr>
      <w:r>
        <w:rPr>
          <w:b/>
        </w:rPr>
        <w:t>Eduardo Cruz</w:t>
      </w:r>
      <w:r>
        <w:t xml:space="preserve"> esclareceu que, embora o Gemini entregue um resumo pronto, ele não atende plenamente ao </w:t>
      </w:r>
      <w:r>
        <w:rPr>
          <w:b/>
        </w:rPr>
        <w:t>formato desejado pela COPS</w:t>
      </w:r>
      <w:r>
        <w:t>.</w:t>
      </w:r>
    </w:p>
    <w:p w14:paraId="00000013" w14:textId="77777777" w:rsidR="00D76119" w:rsidRDefault="00000000">
      <w:pPr>
        <w:numPr>
          <w:ilvl w:val="1"/>
          <w:numId w:val="2"/>
        </w:numPr>
        <w:spacing w:after="240"/>
      </w:pPr>
      <w:r>
        <w:t xml:space="preserve">Foi levantada a sugestão de que, mesmo com a transcrição completa fornecida pelo Gemini, </w:t>
      </w:r>
      <w:r>
        <w:rPr>
          <w:b/>
        </w:rPr>
        <w:t>outra instância ou sistema com um prompt específico</w:t>
      </w:r>
      <w:r>
        <w:t xml:space="preserve"> poderia ser utilizada para gerar um resumo que se alinhasse de forma mais precisa às necessidades da COPS.</w:t>
      </w:r>
    </w:p>
    <w:p w14:paraId="00000014" w14:textId="77777777" w:rsidR="00D76119" w:rsidRDefault="00000000">
      <w:r>
        <w:pict w14:anchorId="136EAA4A">
          <v:rect id="_x0000_i1027" style="width:0;height:1.5pt" o:hralign="center" o:hrstd="t" o:hr="t" fillcolor="#a0a0a0" stroked="f"/>
        </w:pict>
      </w:r>
    </w:p>
    <w:p w14:paraId="00000015" w14:textId="77777777" w:rsidR="00D76119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5qzeenhweii" w:colFirst="0" w:colLast="0"/>
      <w:bookmarkEnd w:id="2"/>
      <w:r>
        <w:rPr>
          <w:b/>
          <w:color w:val="000000"/>
          <w:sz w:val="26"/>
          <w:szCs w:val="26"/>
        </w:rPr>
        <w:t>Próximos Passos</w:t>
      </w:r>
    </w:p>
    <w:p w14:paraId="00000016" w14:textId="77777777" w:rsidR="00D76119" w:rsidRDefault="00000000">
      <w:pPr>
        <w:numPr>
          <w:ilvl w:val="0"/>
          <w:numId w:val="1"/>
        </w:numPr>
        <w:spacing w:before="240"/>
      </w:pPr>
      <w:r>
        <w:rPr>
          <w:b/>
        </w:rPr>
        <w:t>Continuar a prospecção e formalização da parceria com a DNC</w:t>
      </w:r>
      <w:r>
        <w:t xml:space="preserve"> para avançar na automatização da geração de atas.</w:t>
      </w:r>
    </w:p>
    <w:p w14:paraId="00000017" w14:textId="77777777" w:rsidR="00D76119" w:rsidRDefault="00000000">
      <w:pPr>
        <w:numPr>
          <w:ilvl w:val="0"/>
          <w:numId w:val="1"/>
        </w:numPr>
        <w:spacing w:after="240"/>
      </w:pPr>
      <w:r>
        <w:rPr>
          <w:b/>
        </w:rPr>
        <w:t>Avaliar a viabilidade de utilizar a transcrição gerada pelo Gemini</w:t>
      </w:r>
      <w:r>
        <w:t xml:space="preserve"> em conjunto com um </w:t>
      </w:r>
      <w:r>
        <w:rPr>
          <w:b/>
        </w:rPr>
        <w:t>prompt personalizado em outra ferramenta</w:t>
      </w:r>
      <w:r>
        <w:t xml:space="preserve"> para produzir resumos no formato específico e desejado pela COPS.</w:t>
      </w:r>
    </w:p>
    <w:p w14:paraId="00000018" w14:textId="77777777" w:rsidR="00D76119" w:rsidRDefault="00D76119"/>
    <w:sectPr w:rsidR="00D761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D5480"/>
    <w:multiLevelType w:val="multilevel"/>
    <w:tmpl w:val="0EB0E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805AAA"/>
    <w:multiLevelType w:val="multilevel"/>
    <w:tmpl w:val="08BC7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616719040">
    <w:abstractNumId w:val="0"/>
  </w:num>
  <w:num w:numId="2" w16cid:durableId="1277441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119"/>
    <w:rsid w:val="008656B3"/>
    <w:rsid w:val="00A04C56"/>
    <w:rsid w:val="00D7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AB94C"/>
  <w15:docId w15:val="{8806C8A9-2532-4333-A822-6292B071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04C56"/>
    <w:rPr>
      <w:rFonts w:ascii="Times New Roman" w:hAnsi="Times New Roman" w:cs="Times New Roman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A04C56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04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3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439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Maicon Tibola</cp:lastModifiedBy>
  <cp:revision>2</cp:revision>
  <dcterms:created xsi:type="dcterms:W3CDTF">2025-08-08T21:52:00Z</dcterms:created>
  <dcterms:modified xsi:type="dcterms:W3CDTF">2025-08-08T21:55:00Z</dcterms:modified>
</cp:coreProperties>
</file>