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Program Structures &amp; Algorithms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Spring 2022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Assignment No. 3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Name: Akanksha Pawar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(NUID): 002928432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1: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(a) Implement height-weighted Quick Union with Path Compression. For this, you will flesh out the class UF_HWQUPC. All you have to do is to fill in the sections marked with // TO BE IMPLEMENTED ... // ...END IMPLEMENTATION.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(b) Check that the unit tests for this class all work. You must show "green" test results in your submission (screenshot is OK).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0" style="width:432.000000pt;height:24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2: Using your implementation of UF_HWQUPC, develop a UF ("union-find") client that takes an integer value n from the command line to determine the number of "sites." Then generates random pairs of integers between 0 and n-1, calling connected() to determine if they are connected and union() if not. Loop until all sites are connected then print the number of connections generated. Package your program as a static method count() that takes n as the argument and returns the number of connections; and a main() that takes n from the command line, calls count() and prints the returned value. If you prefer, you can create a main program that doesn't require any input and runs the experiment for a fixed set of n values. Show evidence of your run(s).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 3: Determine the relationship between the number of objects (n) and the number of pairs (m) generated to accomplish this (i.e. to reduce the number of components from n to 1). Justify your conclusion in terms of your observations and what you think might be going on.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the values above the relationship between m and n is m=n-1;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