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60.png" ContentType="image/png"/>
  <Override PartName="/word/media/rId44.png" ContentType="image/png"/>
  <Override PartName="/word/media/rId52.png" ContentType="image/png"/>
  <Override PartName="/word/media/rId36.png" ContentType="image/png"/>
  <Override PartName="/word/media/rId5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Четвертый</w:t>
      </w:r>
      <w:r>
        <w:t xml:space="preserve"> </w:t>
      </w:r>
      <w:r>
        <w:t xml:space="preserve">этап.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и оформлять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создание презентаций.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X8e20821d698b0154a2cca55cde9649a9b49752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Зарегистрироваться на соответствующих ресурсах и разместить на них ссылки на сайте.</w:t>
      </w:r>
    </w:p>
    <w:p>
      <w:pPr>
        <w:pStyle w:val="FirstParagraph"/>
      </w:pPr>
      <w:r>
        <w:t xml:space="preserve">На данном скриншоте я демонстрирую, что я разместил на своем сайте ссылки на необходимые ресурсы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22550"/>
            <wp:effectExtent b="0" l="0" r="0" t="0"/>
            <wp:docPr descr="Figure 1: Сай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Сайты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057292"/>
            <wp:effectExtent b="0" l="0" r="0" t="0"/>
            <wp:docPr descr="Figure 2: Сайт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Сайты</w:t>
      </w:r>
    </w:p>
    <w:bookmarkEnd w:id="0"/>
    <w:bookmarkEnd w:id="31"/>
    <w:bookmarkStart w:id="48" w:name="сделать-пост-по-прошедшей-неделе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Сделать пост по прошедшей неделе.</w:t>
      </w:r>
    </w:p>
    <w:p>
      <w:pPr>
        <w:pStyle w:val="FirstParagraph"/>
      </w:pPr>
      <w:r>
        <w:t xml:space="preserve">На данном скриншоте я демонстрирую, что я разместил пост по прошедшей неделе на своём сайте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765975"/>
            <wp:effectExtent b="0" l="0" r="0" t="0"/>
            <wp:docPr descr="Figure 3: 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Пост по прошедшей неделе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861356"/>
            <wp:effectExtent b="0" l="0" r="0" t="0"/>
            <wp:docPr descr="Figure 4: Пост по прошедшей неделе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Пост по прошедшей неделе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576771"/>
            <wp:effectExtent b="0" l="0" r="0" t="0"/>
            <wp:docPr descr="Figure 5: Пост по прошедшей неделе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Пост по прошедшей неделе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681528"/>
            <wp:effectExtent b="0" l="0" r="0" t="0"/>
            <wp:docPr descr="Figure 6: Пост по прошедшей неделе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Пост по прошедшей неделе</w:t>
      </w:r>
    </w:p>
    <w:bookmarkEnd w:id="0"/>
    <w:bookmarkEnd w:id="48"/>
    <w:bookmarkStart w:id="64" w:name="Xfb1a0a169bf2192737f91d579e1668d6053e1b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Добавить пост на тему создание презентаций.</w:t>
      </w:r>
    </w:p>
    <w:p>
      <w:pPr>
        <w:pStyle w:val="FirstParagraph"/>
      </w:pPr>
      <w:r>
        <w:t xml:space="preserve">На данном скриншоте я демонстрирую, что я разместил пост на тему создание презентаций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765975"/>
            <wp:effectExtent b="0" l="0" r="0" t="0"/>
            <wp:docPr descr="Figure 7: Добавить пост на тему создание презентаций" title="" id="49" name="Picture"/>
            <a:graphic>
              <a:graphicData uri="http://schemas.openxmlformats.org/drawingml/2006/picture">
                <pic:pic>
                  <pic:nvPicPr>
                    <pic:cNvPr descr="image/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Добавить пост на тему создание презентаций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861356"/>
            <wp:effectExtent b="0" l="0" r="0" t="0"/>
            <wp:docPr descr="Figure 8: Добавить пост на тему создание презентаций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Добавить пост на тему создание презентаций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576771"/>
            <wp:effectExtent b="0" l="0" r="0" t="0"/>
            <wp:docPr descr="Figure 9: Добавить пост на тему создание презентаций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Добавить пост на тему создание презентаций</w:t>
      </w:r>
    </w:p>
    <w:bookmarkEnd w:id="0"/>
    <w:bookmarkStart w:id="0" w:name="fig:0010"/>
    <w:p>
      <w:pPr>
        <w:pStyle w:val="CaptionedFigure"/>
      </w:pPr>
      <w:bookmarkStart w:id="63" w:name="fig:0010"/>
      <w:r>
        <w:drawing>
          <wp:inline>
            <wp:extent cx="5334000" cy="3078711"/>
            <wp:effectExtent b="0" l="0" r="0" t="0"/>
            <wp:docPr descr="Figure 10: Добавить пост на тему создание презентаций" title="" id="61" name="Picture"/>
            <a:graphic>
              <a:graphicData uri="http://schemas.openxmlformats.org/drawingml/2006/picture">
                <pic:pic>
                  <pic:nvPicPr>
                    <pic:cNvPr descr="image/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Добавить пост на тему создание презентаций</w:t>
      </w:r>
    </w:p>
    <w:bookmarkEnd w:id="0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на сайт hugo информацию о своих навыках, достижениях и опыте. Закрепил умения создавать и добавлять посты на сайт hugo.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60" Target="media/rId60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36" Target="media/rId36.png" /><Relationship Type="http://schemas.openxmlformats.org/officeDocument/2006/relationships/image" Id="rId56" Target="media/rId5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проекту. Четвертый этап.</dc:title>
  <dc:creator>Королёв Иван Андреевич</dc:creator>
  <dc:language>ru-RU</dc:language>
  <cp:keywords/>
  <dcterms:created xsi:type="dcterms:W3CDTF">2023-04-23T13:02:23Z</dcterms:created>
  <dcterms:modified xsi:type="dcterms:W3CDTF">2023-04-23T13:02:23Z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