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mc:AlternateContent>
          <mc:Choice Requires="wpg">
            <w:drawing>
              <wp:anchor behindDoc="1" distT="0" distB="0" distL="0" distR="0" simplePos="0" locked="0" layoutInCell="0" allowOverlap="1" relativeHeight="2" wp14:anchorId="080576FA">
                <wp:simplePos x="0" y="0"/>
                <wp:positionH relativeFrom="page">
                  <wp:posOffset>476885</wp:posOffset>
                </wp:positionH>
                <wp:positionV relativeFrom="page">
                  <wp:posOffset>307975</wp:posOffset>
                </wp:positionV>
                <wp:extent cx="7299960" cy="124396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0080" cy="1243800"/>
                          <a:chOff x="0" y="0"/>
                          <a:chExt cx="7300080" cy="1243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300080" cy="1243800"/>
                          </a:xfrm>
                          <a:custGeom>
                            <a:avLst/>
                            <a:gdLst>
                              <a:gd name="textAreaLeft" fmla="*/ 0 w 4138560"/>
                              <a:gd name="textAreaRight" fmla="*/ 4139280 w 4138560"/>
                              <a:gd name="textAreaTop" fmla="*/ 0 h 705240"/>
                              <a:gd name="textAreaBottom" fmla="*/ 705960 h 705240"/>
                            </a:gdLst>
                            <a:ahLst/>
                            <a:rect l="textAreaLeft" t="textAreaTop" r="textAreaRight" b="textAreaBottom"/>
                            <a:pathLst>
                              <a:path w="12480" h="1944">
                                <a:moveTo>
                                  <a:pt x="11489" y="958"/>
                                </a:moveTo>
                                <a:lnTo>
                                  <a:pt x="114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4"/>
                                </a:lnTo>
                                <a:lnTo>
                                  <a:pt x="11489" y="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b7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Picture 4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621720" y="340920"/>
                            <a:ext cx="757080" cy="5716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7.55pt;margin-top:24.25pt;width:574.8pt;height:97.95pt" coordorigin="751,485" coordsize="11496,19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4" stroked="f" o:allowincell="f" style="position:absolute;left:1730;top:1022;width:1191;height:899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  <w:b/>
          <w:b/>
          <w:sz w:val="32"/>
          <w:szCs w:val="32"/>
        </w:rPr>
      </w:pPr>
      <w:r>
        <w:rPr>
          <w:rFonts w:cs="Calibri" w:ascii="Calibri" w:hAnsi="Calibri" w:asciiTheme="minorHAnsi" w:cstheme="minorHAnsi" w:hAnsiTheme="minorHAnsi"/>
          <w:b/>
          <w:sz w:val="32"/>
          <w:szCs w:val="32"/>
        </w:rPr>
        <w:t>Applicant Rules Agreement:</w:t>
      </w:r>
    </w:p>
    <w:p>
      <w:pPr>
        <w:pStyle w:val="Normal"/>
        <w:rPr>
          <w:rFonts w:ascii="Calibri" w:hAnsi="Calibri" w:cs="Calibri"/>
          <w:b/>
          <w:b/>
          <w:sz w:val="32"/>
          <w:szCs w:val="32"/>
        </w:rPr>
      </w:pPr>
      <w:r>
        <w:rPr>
          <w:rFonts w:cs="Calibri" w:ascii="Calibri" w:hAnsi="Calibri"/>
          <w:b/>
          <w:sz w:val="32"/>
          <w:szCs w:val="32"/>
        </w:rPr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Please review and sign the following test rules agreement. Contact the HR staff if you have any questions.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contextualSpacing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The terms and conditions of this agreement must be read, acknowledged, and agreed to within the allotted time.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contextualSpacing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We require the applicant's identity to protect the security and integrity of the application process.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contextualSpacing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You will verify that you are the person taking the intended test.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contextualSpacing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As a standard security practice, applicants are required to use a laptop or desktop during the tech interview.</w:t>
      </w:r>
    </w:p>
    <w:p>
      <w:pPr>
        <w:pStyle w:val="ListParagraph"/>
        <w:spacing w:lineRule="auto" w:line="259" w:before="0" w:after="160"/>
        <w:ind w:left="1440" w:hanging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Candidates are required to keep their cameras on during the interview process and are not permitted to switch them off while the test is still in progress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contextualSpacing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To ensure a high level of security throughout the interview, you will be monitored at all times. Both audio and video may be recorded for quality assurance purposes.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> </w:t>
      </w:r>
    </w:p>
    <w:p>
      <w:pPr>
        <w:pStyle w:val="NoSpacing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</w:rPr>
        <w:t>By signing below or providing a digital signature I acknowledge that, the management has the right to revoke my application if I fail to comply with its terms.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 w:asciiTheme="minorHAnsi" w:cstheme="minorHAnsi" w:hAnsiTheme="minorHAnsi"/>
        </w:rPr>
        <w:t xml:space="preserve">__________________________ </w:t>
        <w:tab/>
        <w:tab/>
        <w:tab/>
        <w:tab/>
        <w:tab/>
        <w:tab/>
        <w:tab/>
        <w:t>_____________________</w:t>
      </w:r>
    </w:p>
    <w:p>
      <w:pPr>
        <w:pStyle w:val="Normal"/>
        <w:rPr>
          <w:rFonts w:ascii="Calibri" w:hAnsi="Calibri" w:cs="Calibri"/>
          <w:sz w:val="24"/>
          <w:szCs w:val="24"/>
          <w:u w:val="thick"/>
        </w:rPr>
      </w:pPr>
      <w:r>
        <w:rPr>
          <w:rFonts w:cs="Calibri" w:ascii="Calibri" w:hAnsi="Calibri" w:asciiTheme="minorHAnsi" w:cstheme="minorHAnsi" w:hAnsiTheme="minorHAnsi"/>
        </w:rPr>
        <w:t>Signature over printed name</w:t>
        <w:tab/>
        <w:tab/>
        <w:tab/>
        <w:tab/>
        <w:tab/>
        <w:tab/>
        <w:tab/>
        <w:t xml:space="preserve">         Date Signed</w:t>
      </w:r>
    </w:p>
    <w:p>
      <w:pPr>
        <w:pStyle w:val="Normal"/>
        <w:rPr>
          <w:rFonts w:ascii="Calibri" w:hAnsi="Calibri" w:cs="Calibri"/>
          <w:b/>
          <w:b/>
          <w:bCs/>
          <w:w w:val="90"/>
          <w:sz w:val="24"/>
          <w:szCs w:val="24"/>
        </w:rPr>
      </w:pPr>
      <w:r>
        <w:rPr>
          <w:rFonts w:cs="Calibri" w:ascii="Calibri" w:hAnsi="Calibri"/>
          <w:b/>
          <w:bCs/>
          <w:w w:val="90"/>
          <w:sz w:val="24"/>
          <w:szCs w:val="24"/>
        </w:rPr>
      </w:r>
    </w:p>
    <w:p>
      <w:pPr>
        <w:pStyle w:val="Normal"/>
        <w:rPr>
          <w:rFonts w:ascii="Calibri" w:hAnsi="Calibri" w:cs="Calibri"/>
          <w:b/>
          <w:b/>
          <w:bCs/>
          <w:w w:val="90"/>
          <w:sz w:val="24"/>
          <w:szCs w:val="24"/>
        </w:rPr>
      </w:pPr>
      <w:r>
        <w:rPr>
          <w:rFonts w:cs="Calibri" w:ascii="Calibri" w:hAnsi="Calibri"/>
          <w:b/>
          <w:bCs/>
          <w:w w:val="90"/>
          <w:sz w:val="24"/>
          <w:szCs w:val="24"/>
        </w:rPr>
      </w:r>
    </w:p>
    <w:p>
      <w:pPr>
        <w:pStyle w:val="Normal"/>
        <w:rPr>
          <w:rFonts w:ascii="Calibri" w:hAnsi="Calibri" w:cs="Calibri"/>
          <w:b/>
          <w:b/>
          <w:bCs/>
          <w:w w:val="90"/>
          <w:sz w:val="24"/>
          <w:szCs w:val="24"/>
        </w:rPr>
      </w:pPr>
      <w:r>
        <w:rPr>
          <w:rFonts w:cs="Calibri" w:ascii="Calibri" w:hAnsi="Calibri"/>
          <w:b/>
          <w:bCs/>
          <w:w w:val="90"/>
          <w:sz w:val="24"/>
          <w:szCs w:val="24"/>
        </w:rPr>
      </w:r>
    </w:p>
    <w:p>
      <w:pPr>
        <w:pStyle w:val="Normal"/>
        <w:rPr>
          <w:rFonts w:ascii="Calibri" w:hAnsi="Calibri" w:cs="Calibri"/>
          <w:b/>
          <w:b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/>
          <w:bCs/>
          <w:w w:val="90"/>
          <w:sz w:val="24"/>
          <w:szCs w:val="24"/>
        </w:rPr>
        <w:t>CHERRY LYN G. ANIBAN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w w:val="83"/>
          <w:sz w:val="24"/>
          <w:szCs w:val="24"/>
        </w:rPr>
        <w:t>HR</w:t>
      </w:r>
      <w:r>
        <w:rPr>
          <w:rFonts w:cs="Calibri" w:ascii="Calibri" w:hAnsi="Calibri" w:asciiTheme="minorHAnsi" w:cstheme="minorHAnsi" w:hAnsiTheme="minorHAnsi"/>
          <w:spacing w:val="5"/>
          <w:w w:val="83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–</w:t>
      </w:r>
      <w:r>
        <w:rPr>
          <w:rFonts w:cs="Calibri" w:ascii="Calibri" w:hAnsi="Calibri" w:asciiTheme="minorHAnsi" w:cstheme="minorHAnsi" w:hAnsiTheme="minorHAnsi"/>
          <w:spacing w:val="-4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w w:val="87"/>
          <w:sz w:val="24"/>
          <w:szCs w:val="24"/>
        </w:rPr>
        <w:t>G</w:t>
      </w:r>
      <w:r>
        <w:rPr>
          <w:rFonts w:cs="Calibri" w:ascii="Calibri" w:hAnsi="Calibri" w:asciiTheme="minorHAnsi" w:cstheme="minorHAnsi" w:hAnsiTheme="minorHAnsi"/>
          <w:w w:val="82"/>
          <w:sz w:val="24"/>
          <w:szCs w:val="24"/>
        </w:rPr>
        <w:t>l</w:t>
      </w:r>
      <w:r>
        <w:rPr>
          <w:rFonts w:cs="Calibri" w:ascii="Calibri" w:hAnsi="Calibri" w:asciiTheme="minorHAnsi" w:cstheme="minorHAnsi" w:hAnsiTheme="minorHAnsi"/>
          <w:w w:val="105"/>
          <w:sz w:val="24"/>
          <w:szCs w:val="24"/>
        </w:rPr>
        <w:t>o</w:t>
      </w:r>
      <w:r>
        <w:rPr>
          <w:rFonts w:cs="Calibri" w:ascii="Calibri" w:hAnsi="Calibri" w:asciiTheme="minorHAnsi" w:cstheme="minorHAnsi" w:hAnsiTheme="minorHAnsi"/>
          <w:w w:val="104"/>
          <w:sz w:val="24"/>
          <w:szCs w:val="24"/>
        </w:rPr>
        <w:t>b</w:t>
      </w:r>
      <w:r>
        <w:rPr>
          <w:rFonts w:cs="Calibri" w:ascii="Calibri" w:hAnsi="Calibri" w:asciiTheme="minorHAnsi" w:cstheme="minorHAnsi" w:hAnsiTheme="minorHAnsi"/>
          <w:spacing w:val="3"/>
          <w:w w:val="107"/>
          <w:sz w:val="24"/>
          <w:szCs w:val="24"/>
        </w:rPr>
        <w:t>a</w:t>
      </w:r>
      <w:r>
        <w:rPr>
          <w:rFonts w:cs="Calibri" w:ascii="Calibri" w:hAnsi="Calibri" w:asciiTheme="minorHAnsi" w:cstheme="minorHAnsi" w:hAnsiTheme="minorHAnsi"/>
          <w:w w:val="82"/>
          <w:sz w:val="24"/>
          <w:szCs w:val="24"/>
        </w:rPr>
        <w:t>l</w:t>
      </w:r>
    </w:p>
    <w:p>
      <w:pPr>
        <w:pStyle w:val="Normal"/>
        <w:rPr>
          <w:rFonts w:ascii="Calibri" w:hAnsi="Calibri" w:cs="Calibri"/>
        </w:rPr>
      </w:pPr>
      <w:r>
        <w:rPr/>
      </w:r>
    </w:p>
    <w:sectPr>
      <w:type w:val="nextPage"/>
      <w:pgSz w:w="12240" w:h="15840"/>
      <w:pgMar w:left="1340" w:right="1320" w:gutter="0" w:header="0" w:top="10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P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8ab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Rootblocknode" w:customStyle="1">
    <w:name w:val="root-block-node"/>
    <w:basedOn w:val="Normal"/>
    <w:qFormat/>
    <w:rsid w:val="007858ab"/>
    <w:pPr>
      <w:spacing w:beforeAutospacing="1" w:afterAutospacing="1"/>
    </w:pPr>
    <w:rPr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7858ab"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rsid w:val="007858ab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ListContents">
    <w:name w:val="List Contents"/>
    <w:basedOn w:val="Normal"/>
    <w:qFormat/>
    <w:pPr>
      <w:ind w:lef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LibreOffice/7.4.4.2$Linux_X86_64 LibreOffice_project/40$Build-2</Application>
  <AppVersion>15.0000</AppVersion>
  <Pages>1</Pages>
  <Words>187</Words>
  <Characters>951</Characters>
  <CharactersWithSpaces>1143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2022-06-28T09:43:00Z</dcterms:created>
  <dc:creator>Angel Marzan</dc:creator>
  <dc:description/>
  <dc:language>en-US</dc:language>
  <cp:lastModifiedBy/>
  <dcterms:modified xsi:type="dcterms:W3CDTF">2023-01-29T12:07:11Z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