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aeaea4ccff6ed20488ee028b436c4affca0251"/>
    <w:p>
      <w:pPr>
        <w:pStyle w:val="Heading1"/>
      </w:pPr>
      <w:r>
        <w:t xml:space="preserve">Business Requirements Document (BRD)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[Product owner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Draft / In review / Approved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1. Business pain point / requirement.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2. Gap analysis.</w:t>
      </w:r>
    </w:p>
    <w:bookmarkStart w:id="20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[One or two sentences: what the product does, for whom, and the main outcome.]</w:t>
      </w:r>
    </w:p>
    <w:bookmarkEnd w:id="20"/>
    <w:bookmarkStart w:id="21" w:name="X6db8e385fd75d0c5662a193ce4345999e13d5ff"/>
    <w:p>
      <w:pPr>
        <w:pStyle w:val="Heading2"/>
      </w:pPr>
      <w:r>
        <w:t xml:space="preserve">2. Business problem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describe the pain point in the users' terms. Who is affected, what they do today, why that is not good enough, and what it costs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is affected:</w:t>
      </w:r>
      <w:r>
        <w:t xml:space="preserve"> </w:t>
      </w:r>
      <w:r>
        <w:t xml:space="preserve">[user groups]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 situation:</w:t>
      </w:r>
      <w:r>
        <w:t xml:space="preserve"> </w:t>
      </w:r>
      <w:r>
        <w:t xml:space="preserve">[how they solve it today]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is not good enough:</w:t>
      </w:r>
      <w:r>
        <w:t xml:space="preserve"> </w:t>
      </w:r>
      <w:r>
        <w:t xml:space="preserve">[cost, time, quality, access, risk]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gap:</w:t>
      </w:r>
      <w:r>
        <w:t xml:space="preserve"> </w:t>
      </w:r>
      <w:r>
        <w:t xml:space="preserve">[the one-sentence gap this project closes]</w:t>
      </w:r>
    </w:p>
    <w:bookmarkEnd w:id="21"/>
    <w:bookmarkStart w:id="22" w:name="Xa9ff48232ad77c240f77f38eaebfcfc11ae2054"/>
    <w:p>
      <w:pPr>
        <w:pStyle w:val="Heading2"/>
      </w:pPr>
      <w:r>
        <w:t xml:space="preserve">3. Objectives and success metrics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every objective needs a number that can be measured at project closure.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Objective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Success metric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Target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How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[Objective]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[Metric]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[Test, survey, report]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[Objective]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[Metric]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[Objective]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[Metric]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6613e4245a75e88013480f423ae1cd188d10e18"/>
    <w:p>
      <w:pPr>
        <w:pStyle w:val="Heading2"/>
      </w:pPr>
      <w:r>
        <w:t xml:space="preserve">4. Scope</w:t>
      </w:r>
    </w:p>
    <w:p>
      <w:pPr>
        <w:pStyle w:val="FirstParagraph"/>
      </w:pPr>
      <w:r>
        <w:rPr>
          <w:bCs/>
          <w:b/>
        </w:rPr>
        <w:t xml:space="preserve">In scope (this version)</w:t>
      </w:r>
    </w:p>
    <w:p>
      <w:pPr>
        <w:numPr>
          <w:ilvl w:val="0"/>
          <w:numId w:val="1002"/>
        </w:numPr>
        <w:pStyle w:val="Compact"/>
      </w:pPr>
      <w:r>
        <w:t xml:space="preserve">[Feature or capability]</w:t>
      </w:r>
    </w:p>
    <w:p>
      <w:pPr>
        <w:numPr>
          <w:ilvl w:val="0"/>
          <w:numId w:val="1002"/>
        </w:numPr>
        <w:pStyle w:val="Compact"/>
      </w:pPr>
      <w:r>
        <w:t xml:space="preserve">[Feature or capability]</w:t>
      </w:r>
    </w:p>
    <w:p>
      <w:pPr>
        <w:pStyle w:val="FirstParagraph"/>
      </w:pPr>
      <w:r>
        <w:rPr>
          <w:bCs/>
          <w:b/>
        </w:rPr>
        <w:t xml:space="preserve">Out of scope (this version)</w:t>
      </w:r>
    </w:p>
    <w:p>
      <w:pPr>
        <w:numPr>
          <w:ilvl w:val="0"/>
          <w:numId w:val="1003"/>
        </w:numPr>
        <w:pStyle w:val="Compact"/>
      </w:pPr>
      <w:r>
        <w:t xml:space="preserve">[Excluded item] — [reason or later version]</w:t>
      </w:r>
    </w:p>
    <w:p>
      <w:pPr>
        <w:numPr>
          <w:ilvl w:val="0"/>
          <w:numId w:val="1003"/>
        </w:numPr>
        <w:pStyle w:val="Compact"/>
      </w:pPr>
      <w:r>
        <w:t xml:space="preserve">[Excluded item] — [reason or later version]</w:t>
      </w:r>
    </w:p>
    <w:bookmarkEnd w:id="23"/>
    <w:bookmarkStart w:id="24" w:name="X017894caaf29eb1bd20cb9bc75a978b2dd6b4c6"/>
    <w:p>
      <w:pPr>
        <w:pStyle w:val="Heading2"/>
      </w:pPr>
      <w:r>
        <w:t xml:space="preserve">5. Stakeholders and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Stakeholder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Role / interest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Funds the project; final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Owns requirements; approves UAT and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Builds the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Tests against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testers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Real users who accept the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End users: [group]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[Need]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End w:id="24"/>
    <w:bookmarkStart w:id="25" w:name="Xe39ab423bd63419403cc6d411636ec71b6f68a2"/>
    <w:p>
      <w:pPr>
        <w:pStyle w:val="Heading2"/>
      </w:pPr>
      <w:r>
        <w:t xml:space="preserve">6. Business requirements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one testable statement per row. Priority uses MoSCoW: Must, Should, Could (Won't goes in out of scope). Keep IDs stable; never reuse a deleted ID.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Acceptance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user can [action] so that [benefit].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[Measurable condition]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5"/>
    <w:bookmarkStart w:id="26" w:name="Xffb0af1c005253556ed152ecd06ba899dca02a4"/>
    <w:p>
      <w:pPr>
        <w:pStyle w:val="Heading2"/>
      </w:pPr>
      <w:r>
        <w:t xml:space="preserve">7.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[Supported operating systems, browsers, devices]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[Response time, throughput, processing time]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Security and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[Data handling, access, compliance]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[Uptime, error handling, recovery]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[Accessibility, languages, steps to complete a task]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[Allowed licences for libraries, models, assets]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Hardware /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[Minimum and recommended]</w:t>
            </w:r>
          </w:p>
        </w:tc>
      </w:tr>
    </w:tbl>
    <w:bookmarkEnd w:id="26"/>
    <w:bookmarkStart w:id="27" w:name="Xc4c9f82a2f358a7b9c659642a8f5109cd1faffd"/>
    <w:p>
      <w:pPr>
        <w:pStyle w:val="Heading2"/>
      </w:pPr>
      <w:r>
        <w:t xml:space="preserve">8. Assumptions, constraints and risks</w:t>
      </w:r>
    </w:p>
    <w:p>
      <w:pPr>
        <w:pStyle w:val="FirstParagraph"/>
      </w:pPr>
      <w:r>
        <w:rPr>
          <w:bCs/>
          <w:b/>
        </w:rPr>
        <w:t xml:space="preserve">Assumptions</w:t>
      </w:r>
    </w:p>
    <w:p>
      <w:pPr>
        <w:numPr>
          <w:ilvl w:val="0"/>
          <w:numId w:val="1004"/>
        </w:numPr>
        <w:pStyle w:val="Compact"/>
      </w:pPr>
      <w:r>
        <w:t xml:space="preserve">[Something believed true that the plan depends on]</w:t>
      </w:r>
    </w:p>
    <w:p>
      <w:pPr>
        <w:pStyle w:val="FirstParagraph"/>
      </w:pPr>
      <w:r>
        <w:rPr>
          <w:bCs/>
          <w:b/>
        </w:rPr>
        <w:t xml:space="preserve">Constraints</w:t>
      </w:r>
    </w:p>
    <w:p>
      <w:pPr>
        <w:numPr>
          <w:ilvl w:val="0"/>
          <w:numId w:val="1005"/>
        </w:numPr>
        <w:pStyle w:val="Compact"/>
      </w:pPr>
      <w:r>
        <w:t xml:space="preserve">[Fixed limits: technology, budget, deadline, regulation]</w:t>
      </w:r>
    </w:p>
    <w:p>
      <w:pPr>
        <w:pStyle w:val="FirstParagraph"/>
      </w:pPr>
      <w:r>
        <w:rPr>
          <w:bCs/>
          <w:b/>
        </w:rPr>
        <w:t xml:space="preserve">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Risk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Impact (High / Medium / Low)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Likelihood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[Risk]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7"/>
    <w:bookmarkStart w:id="28" w:name="Xcc453242313431e2e7d60e0106f15a026c517a2"/>
    <w:p>
      <w:pPr>
        <w:pStyle w:val="Heading2"/>
      </w:pPr>
      <w:r>
        <w:t xml:space="preserve">9. Budget and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[Amount or "to be set"]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Target release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Key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[Spike done, development done, UAT, release]</w:t>
            </w:r>
          </w:p>
        </w:tc>
      </w:tr>
    </w:tbl>
    <w:bookmarkEnd w:id="28"/>
    <w:bookmarkStart w:id="29" w:name="X55a6565c84ac464289a534278fc4074fe00819d"/>
    <w:p>
      <w:pPr>
        <w:pStyle w:val="Heading2"/>
      </w:pPr>
      <w:r>
        <w:t xml:space="preserve">10. Open questions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each question is answered in step 2 (gap analysis) or by the product owner. Tick and record the answer when decided.</w:t>
      </w:r>
    </w:p>
    <w:p>
      <w:pPr>
        <w:pStyle w:val="Compact"/>
        <w:ind w:left="360"/>
      </w:pPr>
      <w:r>
        <w:t xml:space="preserve">☐ [Question] — owner: [name]</w:t>
      </w:r>
    </w:p>
    <w:p>
      <w:pPr>
        <w:pStyle w:val="Compact"/>
        <w:ind w:left="360"/>
      </w:pPr>
      <w:r>
        <w:t xml:space="preserve">☐ [Question] — owner: [name]</w:t>
      </w:r>
    </w:p>
    <w:bookmarkEnd w:id="29"/>
    <w:bookmarkStart w:id="30" w:name="X39472ed6113bdb55950718fb41a3fb61dff1d5d"/>
    <w:p>
      <w:pPr>
        <w:pStyle w:val="Heading2"/>
      </w:pPr>
      <w:r>
        <w:t xml:space="preserve">11. Decisions and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Reason / change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End w:id="30"/>
    <w:bookmarkStart w:id="31" w:name="X86b9ad8559a067454af66260a8fd764f1cc325f"/>
    <w:p>
      <w:pPr>
        <w:pStyle w:val="Heading2"/>
      </w:pPr>
      <w:r>
        <w:t xml:space="preserve">12. 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Signature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2026-10-29T07:50:58Z</dcterms:created>
  <dcterms:modified xsi:type="dcterms:W3CDTF">2026-10-29T07:50:58Z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