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A824" w14:textId="245C3014" w:rsidR="006546EF" w:rsidRPr="0066281B" w:rsidRDefault="00C9622C" w:rsidP="0066281B">
      <w:pPr>
        <w:jc w:val="center"/>
        <w:rPr>
          <w:b/>
          <w:bCs/>
          <w:i/>
          <w:iCs/>
          <w:sz w:val="28"/>
          <w:szCs w:val="28"/>
          <w:lang w:val="en-US"/>
        </w:rPr>
      </w:pPr>
      <w:r w:rsidRPr="00D73E5F">
        <w:rPr>
          <w:b/>
          <w:bCs/>
          <w:i/>
          <w:iCs/>
          <w:sz w:val="28"/>
          <w:szCs w:val="28"/>
        </w:rPr>
        <w:t xml:space="preserve">The </w:t>
      </w:r>
      <w:r w:rsidRPr="00D73E5F">
        <w:rPr>
          <w:b/>
          <w:bCs/>
          <w:i/>
          <w:iCs/>
          <w:sz w:val="28"/>
          <w:szCs w:val="28"/>
          <w:lang w:val="en-US"/>
        </w:rPr>
        <w:t>T</w:t>
      </w:r>
      <w:r w:rsidRPr="00D73E5F">
        <w:rPr>
          <w:b/>
          <w:bCs/>
          <w:i/>
          <w:iCs/>
          <w:sz w:val="28"/>
          <w:szCs w:val="28"/>
        </w:rPr>
        <w:t xml:space="preserve">itle in </w:t>
      </w:r>
      <w:r w:rsidRPr="00D73E5F">
        <w:rPr>
          <w:b/>
          <w:bCs/>
          <w:i/>
          <w:iCs/>
          <w:sz w:val="28"/>
          <w:szCs w:val="28"/>
          <w:lang w:val="en-US"/>
        </w:rPr>
        <w:t>English</w:t>
      </w:r>
      <w:r w:rsidRPr="00D73E5F">
        <w:rPr>
          <w:b/>
          <w:bCs/>
          <w:i/>
          <w:iCs/>
          <w:sz w:val="28"/>
          <w:szCs w:val="28"/>
        </w:rPr>
        <w:t xml:space="preserve"> </w:t>
      </w:r>
      <w:r w:rsidRPr="00D73E5F">
        <w:rPr>
          <w:b/>
          <w:bCs/>
          <w:i/>
          <w:iCs/>
          <w:sz w:val="28"/>
          <w:szCs w:val="28"/>
          <w:lang w:val="en-US"/>
        </w:rPr>
        <w:t>c</w:t>
      </w:r>
      <w:r w:rsidRPr="00D73E5F">
        <w:rPr>
          <w:b/>
          <w:bCs/>
          <w:i/>
          <w:iCs/>
          <w:sz w:val="28"/>
          <w:szCs w:val="28"/>
        </w:rPr>
        <w:t xml:space="preserve">onsists of a </w:t>
      </w:r>
      <w:r w:rsidRPr="00D73E5F">
        <w:rPr>
          <w:b/>
          <w:bCs/>
          <w:i/>
          <w:iCs/>
          <w:sz w:val="28"/>
          <w:szCs w:val="28"/>
          <w:lang w:val="en-US"/>
        </w:rPr>
        <w:t>M</w:t>
      </w:r>
      <w:r w:rsidRPr="00D73E5F">
        <w:rPr>
          <w:b/>
          <w:bCs/>
          <w:i/>
          <w:iCs/>
          <w:sz w:val="28"/>
          <w:szCs w:val="28"/>
        </w:rPr>
        <w:t xml:space="preserve">aximum of 14 </w:t>
      </w:r>
      <w:r w:rsidRPr="00D73E5F">
        <w:rPr>
          <w:b/>
          <w:bCs/>
          <w:i/>
          <w:iCs/>
          <w:sz w:val="28"/>
          <w:szCs w:val="28"/>
          <w:lang w:val="en-US"/>
        </w:rPr>
        <w:t>W</w:t>
      </w:r>
      <w:r w:rsidRPr="00D73E5F">
        <w:rPr>
          <w:b/>
          <w:bCs/>
          <w:i/>
          <w:iCs/>
          <w:sz w:val="28"/>
          <w:szCs w:val="28"/>
        </w:rPr>
        <w:t xml:space="preserve">ords and </w:t>
      </w:r>
      <w:r w:rsidRPr="00D73E5F">
        <w:rPr>
          <w:b/>
          <w:bCs/>
          <w:i/>
          <w:iCs/>
          <w:sz w:val="28"/>
          <w:szCs w:val="28"/>
          <w:lang w:val="en-US"/>
        </w:rPr>
        <w:t>D</w:t>
      </w:r>
      <w:r w:rsidRPr="00D73E5F">
        <w:rPr>
          <w:b/>
          <w:bCs/>
          <w:i/>
          <w:iCs/>
          <w:sz w:val="28"/>
          <w:szCs w:val="28"/>
        </w:rPr>
        <w:t xml:space="preserve">escribes </w:t>
      </w:r>
      <w:r w:rsidRPr="00D73E5F">
        <w:rPr>
          <w:b/>
          <w:bCs/>
          <w:i/>
          <w:iCs/>
          <w:sz w:val="28"/>
          <w:szCs w:val="28"/>
          <w:lang w:val="en-US"/>
        </w:rPr>
        <w:t>T</w:t>
      </w:r>
      <w:r w:rsidRPr="00D73E5F">
        <w:rPr>
          <w:b/>
          <w:bCs/>
          <w:i/>
          <w:iCs/>
          <w:sz w:val="28"/>
          <w:szCs w:val="28"/>
        </w:rPr>
        <w:t xml:space="preserve">he </w:t>
      </w:r>
      <w:r w:rsidRPr="00D73E5F">
        <w:rPr>
          <w:b/>
          <w:bCs/>
          <w:i/>
          <w:iCs/>
          <w:sz w:val="28"/>
          <w:szCs w:val="28"/>
          <w:lang w:val="en-US"/>
        </w:rPr>
        <w:t>C</w:t>
      </w:r>
      <w:r w:rsidRPr="00D73E5F">
        <w:rPr>
          <w:b/>
          <w:bCs/>
          <w:i/>
          <w:iCs/>
          <w:sz w:val="28"/>
          <w:szCs w:val="28"/>
        </w:rPr>
        <w:t xml:space="preserve">ontents </w:t>
      </w:r>
      <w:r w:rsidRPr="00D73E5F">
        <w:rPr>
          <w:b/>
          <w:bCs/>
          <w:i/>
          <w:iCs/>
          <w:sz w:val="28"/>
          <w:szCs w:val="28"/>
          <w:lang w:val="en-US"/>
        </w:rPr>
        <w:t>A</w:t>
      </w:r>
      <w:r w:rsidRPr="00D73E5F">
        <w:rPr>
          <w:b/>
          <w:bCs/>
          <w:i/>
          <w:iCs/>
          <w:sz w:val="28"/>
          <w:szCs w:val="28"/>
        </w:rPr>
        <w:t>ccurately</w:t>
      </w:r>
      <w:r w:rsidRPr="00D73E5F">
        <w:rPr>
          <w:b/>
          <w:bCs/>
          <w:i/>
          <w:iCs/>
          <w:sz w:val="28"/>
          <w:szCs w:val="28"/>
          <w:lang w:val="en-US"/>
        </w:rPr>
        <w:t xml:space="preserve"> </w:t>
      </w:r>
      <w:r w:rsidRPr="00D73E5F">
        <w:rPr>
          <w:bCs/>
          <w:i/>
          <w:iCs/>
          <w:sz w:val="28"/>
          <w:szCs w:val="28"/>
          <w:lang w:val="en-US"/>
        </w:rPr>
        <w:t>(</w:t>
      </w:r>
      <w:r w:rsidR="008603DF" w:rsidRPr="00D73E5F">
        <w:rPr>
          <w:bCs/>
          <w:i/>
          <w:iCs/>
          <w:sz w:val="28"/>
          <w:szCs w:val="28"/>
          <w:lang w:val="en-US"/>
        </w:rPr>
        <w:t xml:space="preserve">Center, </w:t>
      </w:r>
      <w:r w:rsidRPr="00D73E5F">
        <w:rPr>
          <w:bCs/>
          <w:i/>
          <w:iCs/>
          <w:sz w:val="28"/>
          <w:szCs w:val="28"/>
          <w:lang w:val="en-US"/>
        </w:rPr>
        <w:t>Time new roman, 1</w:t>
      </w:r>
      <w:r w:rsidR="001F7B71">
        <w:rPr>
          <w:bCs/>
          <w:i/>
          <w:iCs/>
          <w:sz w:val="28"/>
          <w:szCs w:val="28"/>
        </w:rPr>
        <w:t>4</w:t>
      </w:r>
      <w:r w:rsidRPr="00D73E5F">
        <w:rPr>
          <w:bCs/>
          <w:i/>
          <w:iCs/>
          <w:sz w:val="28"/>
          <w:szCs w:val="28"/>
          <w:lang w:val="en-US"/>
        </w:rPr>
        <w:t xml:space="preserve"> pt, 14 words, Bold and Italic)</w:t>
      </w:r>
    </w:p>
    <w:p w14:paraId="47DF5BBD" w14:textId="5ECF38F3" w:rsidR="003E0245" w:rsidRPr="00B95C4A" w:rsidRDefault="003E0245" w:rsidP="006B742A">
      <w:pPr>
        <w:jc w:val="center"/>
        <w:rPr>
          <w:bCs/>
          <w:sz w:val="28"/>
          <w:szCs w:val="28"/>
          <w:lang w:val="en-US"/>
        </w:rPr>
      </w:pPr>
    </w:p>
    <w:p w14:paraId="3112BE35" w14:textId="20A760D6" w:rsidR="003E0245" w:rsidRPr="0066281B" w:rsidRDefault="003E0245" w:rsidP="0066281B">
      <w:pPr>
        <w:jc w:val="center"/>
        <w:rPr>
          <w:b/>
          <w:bCs/>
          <w:sz w:val="28"/>
          <w:szCs w:val="28"/>
          <w:lang w:val="en-US"/>
        </w:rPr>
      </w:pPr>
      <w:r w:rsidRPr="00D73E5F">
        <w:rPr>
          <w:b/>
          <w:bCs/>
          <w:sz w:val="28"/>
          <w:szCs w:val="28"/>
        </w:rPr>
        <w:t xml:space="preserve">Judul </w:t>
      </w:r>
      <w:r w:rsidRPr="00D73E5F">
        <w:rPr>
          <w:b/>
          <w:bCs/>
          <w:sz w:val="28"/>
          <w:szCs w:val="28"/>
          <w:lang w:val="en-US"/>
        </w:rPr>
        <w:t>dalam Bahasa Indonesia T</w:t>
      </w:r>
      <w:r w:rsidRPr="00D73E5F">
        <w:rPr>
          <w:b/>
          <w:bCs/>
          <w:sz w:val="28"/>
          <w:szCs w:val="28"/>
        </w:rPr>
        <w:t xml:space="preserve">erdiri dari </w:t>
      </w:r>
      <w:r w:rsidRPr="00D73E5F">
        <w:rPr>
          <w:b/>
          <w:bCs/>
          <w:sz w:val="28"/>
          <w:szCs w:val="28"/>
          <w:lang w:val="en-US"/>
        </w:rPr>
        <w:t>M</w:t>
      </w:r>
      <w:r w:rsidRPr="00D73E5F">
        <w:rPr>
          <w:b/>
          <w:bCs/>
          <w:sz w:val="28"/>
          <w:szCs w:val="28"/>
        </w:rPr>
        <w:t>aksimal 1</w:t>
      </w:r>
      <w:r w:rsidRPr="00D73E5F">
        <w:rPr>
          <w:b/>
          <w:bCs/>
          <w:sz w:val="28"/>
          <w:szCs w:val="28"/>
          <w:lang w:val="en-US"/>
        </w:rPr>
        <w:t>4</w:t>
      </w:r>
      <w:r w:rsidRPr="00D73E5F">
        <w:rPr>
          <w:b/>
          <w:bCs/>
          <w:sz w:val="28"/>
          <w:szCs w:val="28"/>
        </w:rPr>
        <w:t xml:space="preserve"> </w:t>
      </w:r>
      <w:r w:rsidRPr="00D73E5F">
        <w:rPr>
          <w:b/>
          <w:bCs/>
          <w:sz w:val="28"/>
          <w:szCs w:val="28"/>
          <w:lang w:val="en-US"/>
        </w:rPr>
        <w:t>K</w:t>
      </w:r>
      <w:r w:rsidRPr="00D73E5F">
        <w:rPr>
          <w:b/>
          <w:bCs/>
          <w:sz w:val="28"/>
          <w:szCs w:val="28"/>
        </w:rPr>
        <w:t xml:space="preserve">ata dan Menjelaskan Isinya </w:t>
      </w:r>
      <w:r w:rsidRPr="00D73E5F">
        <w:rPr>
          <w:b/>
          <w:bCs/>
          <w:sz w:val="28"/>
          <w:szCs w:val="28"/>
          <w:lang w:val="en-US"/>
        </w:rPr>
        <w:t>dengan</w:t>
      </w:r>
      <w:r w:rsidRPr="00D73E5F">
        <w:rPr>
          <w:b/>
          <w:bCs/>
          <w:sz w:val="28"/>
          <w:szCs w:val="28"/>
        </w:rPr>
        <w:t xml:space="preserve"> Akurat</w:t>
      </w:r>
      <w:r w:rsidRPr="00D73E5F">
        <w:rPr>
          <w:b/>
          <w:bCs/>
          <w:sz w:val="28"/>
          <w:szCs w:val="28"/>
          <w:lang w:val="en-US"/>
        </w:rPr>
        <w:t xml:space="preserve"> </w:t>
      </w:r>
      <w:r w:rsidRPr="00D73E5F">
        <w:rPr>
          <w:bCs/>
          <w:sz w:val="28"/>
          <w:szCs w:val="28"/>
          <w:lang w:val="en-US"/>
        </w:rPr>
        <w:t>(Center, Time New Roman, 1</w:t>
      </w:r>
      <w:r>
        <w:rPr>
          <w:bCs/>
          <w:sz w:val="28"/>
          <w:szCs w:val="28"/>
        </w:rPr>
        <w:t>4</w:t>
      </w:r>
      <w:r w:rsidRPr="00D73E5F">
        <w:rPr>
          <w:bCs/>
          <w:sz w:val="28"/>
          <w:szCs w:val="28"/>
          <w:lang w:val="en-US"/>
        </w:rPr>
        <w:t>pt, 14 kata, Bold)</w:t>
      </w:r>
    </w:p>
    <w:p w14:paraId="377C5694" w14:textId="77777777" w:rsidR="006546EF" w:rsidRPr="003E0245" w:rsidRDefault="006546EF" w:rsidP="006B742A">
      <w:pPr>
        <w:jc w:val="center"/>
        <w:rPr>
          <w:sz w:val="28"/>
          <w:szCs w:val="28"/>
        </w:rPr>
      </w:pPr>
    </w:p>
    <w:p w14:paraId="38123C04" w14:textId="50AD0897" w:rsidR="006546EF" w:rsidRPr="00E224B5" w:rsidRDefault="00E224B5" w:rsidP="006B742A">
      <w:pPr>
        <w:ind w:left="34"/>
        <w:jc w:val="center"/>
        <w:rPr>
          <w:b/>
          <w:lang w:val="en-US"/>
        </w:rPr>
      </w:pPr>
      <w:r>
        <w:rPr>
          <w:b/>
          <w:lang w:val="en-US"/>
        </w:rPr>
        <w:t>Author</w:t>
      </w:r>
      <w:r w:rsidR="006546EF" w:rsidRPr="00FF12A9">
        <w:rPr>
          <w:b/>
          <w:vertAlign w:val="superscript"/>
        </w:rPr>
        <w:t>1*</w:t>
      </w:r>
      <w:r w:rsidR="006546EF" w:rsidRPr="00FF12A9">
        <w:rPr>
          <w:b/>
        </w:rPr>
        <w:t xml:space="preserve">, </w:t>
      </w:r>
      <w:r>
        <w:rPr>
          <w:b/>
          <w:lang w:val="en-US"/>
        </w:rPr>
        <w:t>co-Author</w:t>
      </w:r>
      <w:r w:rsidR="006546EF" w:rsidRPr="00FF12A9">
        <w:rPr>
          <w:b/>
          <w:vertAlign w:val="superscript"/>
        </w:rPr>
        <w:t>2</w:t>
      </w:r>
      <w:r w:rsidR="006546EF" w:rsidRPr="00FF12A9">
        <w:rPr>
          <w:b/>
        </w:rPr>
        <w:t xml:space="preserve">, </w:t>
      </w:r>
      <w:r>
        <w:rPr>
          <w:b/>
          <w:lang w:val="en-US"/>
        </w:rPr>
        <w:t>co-Author</w:t>
      </w:r>
      <w:r w:rsidR="006546EF" w:rsidRPr="00FF12A9">
        <w:rPr>
          <w:b/>
          <w:vertAlign w:val="superscript"/>
        </w:rPr>
        <w:t>3</w:t>
      </w:r>
      <w:r w:rsidR="006546EF">
        <w:rPr>
          <w:b/>
          <w:vertAlign w:val="superscript"/>
        </w:rPr>
        <w:t xml:space="preserve"> </w:t>
      </w:r>
      <w:r w:rsidRPr="00FF12A9">
        <w:rPr>
          <w:b/>
        </w:rPr>
        <w:t xml:space="preserve">, </w:t>
      </w:r>
      <w:r>
        <w:rPr>
          <w:b/>
          <w:lang w:val="en-US"/>
        </w:rPr>
        <w:t>co-Author</w:t>
      </w:r>
      <w:r>
        <w:rPr>
          <w:b/>
          <w:vertAlign w:val="superscript"/>
          <w:lang w:val="en-US"/>
        </w:rPr>
        <w:t>4</w:t>
      </w:r>
      <w:r w:rsidRPr="00FF12A9">
        <w:rPr>
          <w:b/>
        </w:rPr>
        <w:t xml:space="preserve">, </w:t>
      </w:r>
      <w:r>
        <w:rPr>
          <w:b/>
          <w:lang w:val="en-US"/>
        </w:rPr>
        <w:t>co-Author</w:t>
      </w:r>
      <w:r>
        <w:rPr>
          <w:b/>
          <w:vertAlign w:val="superscript"/>
          <w:lang w:val="en-US"/>
        </w:rPr>
        <w:t>5</w:t>
      </w:r>
    </w:p>
    <w:p w14:paraId="2E952D89" w14:textId="77777777" w:rsidR="006546EF" w:rsidRPr="003E0245" w:rsidRDefault="006546EF" w:rsidP="006B742A">
      <w:pPr>
        <w:ind w:left="34"/>
        <w:jc w:val="center"/>
        <w:rPr>
          <w:bCs/>
        </w:rPr>
      </w:pPr>
    </w:p>
    <w:p w14:paraId="5455C7F7" w14:textId="77777777" w:rsidR="00255148" w:rsidRPr="008603DF" w:rsidRDefault="006546EF" w:rsidP="006B742A">
      <w:pPr>
        <w:ind w:left="34"/>
        <w:jc w:val="center"/>
        <w:rPr>
          <w:iCs/>
          <w:lang w:val="en-US"/>
        </w:rPr>
      </w:pPr>
      <w:r w:rsidRPr="008603DF">
        <w:rPr>
          <w:iCs/>
          <w:vertAlign w:val="superscript"/>
        </w:rPr>
        <w:t>1</w:t>
      </w:r>
      <w:r w:rsidR="00647F7A" w:rsidRPr="008603DF">
        <w:rPr>
          <w:iCs/>
          <w:lang w:val="en-US"/>
        </w:rPr>
        <w:t>Departemen</w:t>
      </w:r>
      <w:r w:rsidRPr="008603DF">
        <w:rPr>
          <w:iCs/>
        </w:rPr>
        <w:t>,</w:t>
      </w:r>
      <w:r w:rsidR="00647F7A" w:rsidRPr="008603DF">
        <w:rPr>
          <w:iCs/>
          <w:lang w:val="en-US"/>
        </w:rPr>
        <w:t xml:space="preserve"> </w:t>
      </w:r>
      <w:r w:rsidR="00255148" w:rsidRPr="008603DF">
        <w:rPr>
          <w:iCs/>
          <w:lang w:val="en-US"/>
        </w:rPr>
        <w:t>Faculty or University</w:t>
      </w:r>
      <w:r w:rsidR="00647F7A" w:rsidRPr="008603DF">
        <w:rPr>
          <w:iCs/>
          <w:lang w:val="en-US"/>
        </w:rPr>
        <w:t>, Country</w:t>
      </w:r>
    </w:p>
    <w:p w14:paraId="76EA3FE9" w14:textId="77777777" w:rsidR="00255148" w:rsidRPr="008603DF" w:rsidRDefault="00255148" w:rsidP="006B742A">
      <w:pPr>
        <w:ind w:left="34"/>
        <w:jc w:val="center"/>
        <w:rPr>
          <w:iCs/>
          <w:lang w:val="en-US"/>
        </w:rPr>
      </w:pPr>
      <w:r w:rsidRPr="008603DF">
        <w:rPr>
          <w:iCs/>
          <w:vertAlign w:val="superscript"/>
          <w:lang w:val="en-US"/>
        </w:rPr>
        <w:t>2,3</w:t>
      </w:r>
      <w:r w:rsidRPr="008603DF">
        <w:rPr>
          <w:iCs/>
          <w:lang w:val="en-US"/>
        </w:rPr>
        <w:t>Departemen</w:t>
      </w:r>
      <w:r w:rsidRPr="008603DF">
        <w:rPr>
          <w:iCs/>
        </w:rPr>
        <w:t>,</w:t>
      </w:r>
      <w:r w:rsidRPr="008603DF">
        <w:rPr>
          <w:iCs/>
          <w:lang w:val="en-US"/>
        </w:rPr>
        <w:t xml:space="preserve"> Faculty or University, Country</w:t>
      </w:r>
    </w:p>
    <w:p w14:paraId="2C00B092" w14:textId="7DC9B559" w:rsidR="006546EF" w:rsidRPr="008603DF" w:rsidRDefault="00255148" w:rsidP="006B742A">
      <w:pPr>
        <w:ind w:left="34"/>
        <w:jc w:val="center"/>
        <w:rPr>
          <w:iCs/>
        </w:rPr>
      </w:pPr>
      <w:r w:rsidRPr="008603DF">
        <w:rPr>
          <w:iCs/>
          <w:vertAlign w:val="superscript"/>
          <w:lang w:val="en-US"/>
        </w:rPr>
        <w:t>4</w:t>
      </w:r>
      <w:r w:rsidRPr="008603DF">
        <w:rPr>
          <w:iCs/>
          <w:lang w:val="en-US"/>
        </w:rPr>
        <w:t>Departemen</w:t>
      </w:r>
      <w:r w:rsidRPr="008603DF">
        <w:rPr>
          <w:iCs/>
        </w:rPr>
        <w:t>,</w:t>
      </w:r>
      <w:r w:rsidRPr="008603DF">
        <w:rPr>
          <w:iCs/>
          <w:lang w:val="en-US"/>
        </w:rPr>
        <w:t xml:space="preserve"> Faculty or University, Country</w:t>
      </w:r>
      <w:r w:rsidR="006546EF" w:rsidRPr="008603DF">
        <w:rPr>
          <w:iCs/>
        </w:rPr>
        <w:t xml:space="preserve"> </w:t>
      </w:r>
    </w:p>
    <w:p w14:paraId="289CC57A" w14:textId="310009B3" w:rsidR="006546EF" w:rsidRPr="00FB7C82" w:rsidRDefault="006546EF" w:rsidP="00255148">
      <w:pPr>
        <w:ind w:left="34"/>
        <w:jc w:val="center"/>
        <w:rPr>
          <w:iCs/>
        </w:rPr>
      </w:pPr>
    </w:p>
    <w:p w14:paraId="2150B0C4" w14:textId="0A03F193" w:rsidR="006546EF" w:rsidRPr="00FB7C82" w:rsidRDefault="00647F7A" w:rsidP="006B742A">
      <w:pPr>
        <w:ind w:left="34"/>
        <w:jc w:val="center"/>
        <w:rPr>
          <w:iCs/>
        </w:rPr>
      </w:pPr>
      <w:r>
        <w:rPr>
          <w:iCs/>
          <w:lang w:val="en-US"/>
        </w:rPr>
        <w:t>E-Mail</w:t>
      </w:r>
      <w:r w:rsidR="006546EF" w:rsidRPr="00FB7C82">
        <w:rPr>
          <w:iCs/>
        </w:rPr>
        <w:t xml:space="preserve">: </w:t>
      </w:r>
      <w:r w:rsidR="006546EF" w:rsidRPr="00FB7C82">
        <w:rPr>
          <w:iCs/>
          <w:vertAlign w:val="superscript"/>
        </w:rPr>
        <w:t>1</w:t>
      </w:r>
      <w:r w:rsidR="00255148">
        <w:rPr>
          <w:iCs/>
          <w:lang w:val="en-US"/>
        </w:rPr>
        <w:t>author</w:t>
      </w:r>
      <w:r w:rsidR="006546EF" w:rsidRPr="00FB7C82">
        <w:rPr>
          <w:iCs/>
        </w:rPr>
        <w:t>@</w:t>
      </w:r>
      <w:r w:rsidR="00255148">
        <w:rPr>
          <w:iCs/>
          <w:lang w:val="en-US"/>
        </w:rPr>
        <w:t>irpi.or.id</w:t>
      </w:r>
      <w:r w:rsidR="006546EF" w:rsidRPr="00FB7C82">
        <w:rPr>
          <w:iCs/>
        </w:rPr>
        <w:t xml:space="preserve">, </w:t>
      </w:r>
      <w:r w:rsidR="006546EF" w:rsidRPr="00FB7C82">
        <w:rPr>
          <w:iCs/>
          <w:vertAlign w:val="superscript"/>
        </w:rPr>
        <w:t>2</w:t>
      </w:r>
      <w:r w:rsidR="00255148">
        <w:rPr>
          <w:iCs/>
          <w:lang w:val="en-US"/>
        </w:rPr>
        <w:t>co-author</w:t>
      </w:r>
      <w:r w:rsidR="006546EF" w:rsidRPr="00FB7C82">
        <w:rPr>
          <w:iCs/>
        </w:rPr>
        <w:t>@</w:t>
      </w:r>
      <w:r w:rsidR="00255148">
        <w:rPr>
          <w:iCs/>
          <w:lang w:val="en-US"/>
        </w:rPr>
        <w:t>irpi.or.id</w:t>
      </w:r>
      <w:r w:rsidR="006546EF" w:rsidRPr="00FB7C82">
        <w:rPr>
          <w:iCs/>
        </w:rPr>
        <w:t xml:space="preserve"> </w:t>
      </w:r>
    </w:p>
    <w:p w14:paraId="2F9A01B5" w14:textId="3FB97ED0" w:rsidR="006546EF" w:rsidRPr="006B742A" w:rsidRDefault="006546EF" w:rsidP="006B742A">
      <w:pPr>
        <w:jc w:val="center"/>
      </w:pPr>
    </w:p>
    <w:p w14:paraId="47723F58" w14:textId="3689A27D" w:rsidR="00B95C4A" w:rsidRPr="00EA4EDA" w:rsidRDefault="00B95C4A" w:rsidP="00B95C4A">
      <w:pPr>
        <w:jc w:val="center"/>
        <w:rPr>
          <w:i/>
          <w:iCs/>
          <w:color w:val="000000"/>
          <w:sz w:val="16"/>
          <w:szCs w:val="16"/>
          <w:lang w:val="en-US"/>
        </w:rPr>
      </w:pPr>
      <w:r w:rsidRPr="00EA4EDA">
        <w:rPr>
          <w:i/>
          <w:iCs/>
          <w:color w:val="000000"/>
          <w:sz w:val="16"/>
          <w:szCs w:val="16"/>
        </w:rPr>
        <w:t xml:space="preserve">Received </w:t>
      </w:r>
      <w:r>
        <w:rPr>
          <w:i/>
          <w:iCs/>
          <w:color w:val="000000"/>
          <w:sz w:val="16"/>
          <w:szCs w:val="16"/>
          <w:lang w:val="en-US"/>
        </w:rPr>
        <w:t>Jan</w:t>
      </w:r>
      <w:r w:rsidRPr="00EA4EDA">
        <w:rPr>
          <w:i/>
          <w:iCs/>
          <w:color w:val="000000"/>
          <w:sz w:val="16"/>
          <w:szCs w:val="16"/>
          <w:lang w:val="en-US"/>
        </w:rPr>
        <w:t xml:space="preserve"> </w:t>
      </w:r>
      <w:r>
        <w:rPr>
          <w:i/>
          <w:iCs/>
          <w:color w:val="000000"/>
          <w:sz w:val="16"/>
          <w:szCs w:val="16"/>
          <w:lang w:val="en-US"/>
        </w:rPr>
        <w:t>xx</w:t>
      </w:r>
      <w:r w:rsidRPr="00EA4EDA">
        <w:rPr>
          <w:i/>
          <w:iCs/>
          <w:color w:val="000000"/>
          <w:sz w:val="16"/>
          <w:szCs w:val="16"/>
          <w:lang w:val="en-US"/>
        </w:rPr>
        <w:t>th</w:t>
      </w:r>
      <w:r w:rsidRPr="00EA4EDA">
        <w:rPr>
          <w:i/>
          <w:iCs/>
          <w:color w:val="000000"/>
          <w:sz w:val="16"/>
          <w:szCs w:val="16"/>
        </w:rPr>
        <w:t xml:space="preserve"> 202</w:t>
      </w:r>
      <w:r>
        <w:rPr>
          <w:i/>
          <w:iCs/>
          <w:color w:val="000000"/>
          <w:sz w:val="16"/>
          <w:szCs w:val="16"/>
          <w:lang w:val="en-US"/>
        </w:rPr>
        <w:t>5</w:t>
      </w:r>
      <w:r w:rsidRPr="00EA4EDA">
        <w:rPr>
          <w:i/>
          <w:iCs/>
          <w:color w:val="000000"/>
          <w:sz w:val="16"/>
          <w:szCs w:val="16"/>
        </w:rPr>
        <w:t xml:space="preserve">; Revised </w:t>
      </w:r>
      <w:r w:rsidRPr="00EA4EDA">
        <w:rPr>
          <w:i/>
          <w:iCs/>
          <w:color w:val="000000"/>
          <w:sz w:val="16"/>
          <w:szCs w:val="16"/>
          <w:lang w:val="en-US"/>
        </w:rPr>
        <w:t xml:space="preserve">Feb </w:t>
      </w:r>
      <w:r>
        <w:rPr>
          <w:i/>
          <w:iCs/>
          <w:color w:val="000000"/>
          <w:sz w:val="16"/>
          <w:szCs w:val="16"/>
          <w:lang w:val="en-US"/>
        </w:rPr>
        <w:t>xx</w:t>
      </w:r>
      <w:r w:rsidRPr="00EA4EDA">
        <w:rPr>
          <w:i/>
          <w:iCs/>
          <w:color w:val="000000"/>
          <w:sz w:val="16"/>
          <w:szCs w:val="16"/>
        </w:rPr>
        <w:t xml:space="preserve">th 2025; Accepted </w:t>
      </w:r>
      <w:r>
        <w:rPr>
          <w:i/>
          <w:iCs/>
          <w:color w:val="000000"/>
          <w:sz w:val="16"/>
          <w:szCs w:val="16"/>
          <w:lang w:val="en-US"/>
        </w:rPr>
        <w:t>Mar xx</w:t>
      </w:r>
      <w:r w:rsidRPr="00EA4EDA">
        <w:rPr>
          <w:i/>
          <w:iCs/>
          <w:color w:val="000000"/>
          <w:sz w:val="16"/>
          <w:szCs w:val="16"/>
        </w:rPr>
        <w:t xml:space="preserve">th 2025; Available Online </w:t>
      </w:r>
      <w:r>
        <w:rPr>
          <w:i/>
          <w:iCs/>
          <w:color w:val="000000"/>
          <w:sz w:val="16"/>
          <w:szCs w:val="16"/>
          <w:lang w:val="en-US"/>
        </w:rPr>
        <w:t>Apr xx</w:t>
      </w:r>
      <w:r w:rsidRPr="00EA4EDA">
        <w:rPr>
          <w:i/>
          <w:iCs/>
          <w:color w:val="000000"/>
          <w:sz w:val="16"/>
          <w:szCs w:val="16"/>
        </w:rPr>
        <w:t xml:space="preserve">th 2025, Published </w:t>
      </w:r>
      <w:r>
        <w:rPr>
          <w:i/>
          <w:iCs/>
          <w:color w:val="000000"/>
          <w:sz w:val="16"/>
          <w:szCs w:val="16"/>
          <w:lang w:val="en-US"/>
        </w:rPr>
        <w:t>May xx</w:t>
      </w:r>
      <w:r w:rsidRPr="00EA4EDA">
        <w:rPr>
          <w:i/>
          <w:iCs/>
          <w:color w:val="000000"/>
          <w:sz w:val="16"/>
          <w:szCs w:val="16"/>
        </w:rPr>
        <w:t>th 2025</w:t>
      </w:r>
    </w:p>
    <w:p w14:paraId="04F4E82B" w14:textId="2B18EAD4" w:rsidR="00B95C4A" w:rsidRPr="00EA4EDA" w:rsidRDefault="00B95C4A" w:rsidP="00B95C4A">
      <w:pPr>
        <w:jc w:val="center"/>
        <w:rPr>
          <w:i/>
          <w:iCs/>
          <w:color w:val="000000"/>
          <w:sz w:val="16"/>
          <w:szCs w:val="16"/>
        </w:rPr>
      </w:pPr>
      <w:r w:rsidRPr="00EA4EDA">
        <w:rPr>
          <w:i/>
          <w:iCs/>
          <w:color w:val="000000"/>
          <w:sz w:val="16"/>
          <w:szCs w:val="16"/>
        </w:rPr>
        <w:t xml:space="preserve">Corresponding Author: </w:t>
      </w:r>
      <w:r w:rsidRPr="00B95C4A">
        <w:rPr>
          <w:i/>
          <w:iCs/>
          <w:color w:val="000000"/>
          <w:sz w:val="16"/>
          <w:szCs w:val="16"/>
        </w:rPr>
        <w:t>Corresponding Author</w:t>
      </w:r>
    </w:p>
    <w:p w14:paraId="427B5AE4" w14:textId="77777777" w:rsidR="00B95C4A" w:rsidRPr="00EA4EDA" w:rsidRDefault="00B95C4A" w:rsidP="00B95C4A">
      <w:pPr>
        <w:jc w:val="center"/>
        <w:rPr>
          <w:i/>
          <w:iCs/>
          <w:color w:val="000000"/>
          <w:sz w:val="16"/>
          <w:szCs w:val="16"/>
        </w:rPr>
      </w:pPr>
      <w:r w:rsidRPr="00EA4EDA">
        <w:rPr>
          <w:i/>
          <w:iCs/>
          <w:color w:val="000000"/>
          <w:sz w:val="16"/>
          <w:szCs w:val="16"/>
        </w:rPr>
        <w:t>Copyright © 2025 by Authors, Published by Institut Riset dan Publikasi Indonesia (IRPI)</w:t>
      </w:r>
    </w:p>
    <w:p w14:paraId="1ED9A2D1" w14:textId="77777777" w:rsidR="00A7252A" w:rsidRPr="006B742A" w:rsidRDefault="00A7252A" w:rsidP="006B742A">
      <w:pPr>
        <w:jc w:val="center"/>
      </w:pPr>
    </w:p>
    <w:p w14:paraId="2D0CE47E" w14:textId="77777777" w:rsidR="00FF3BD9" w:rsidRPr="006B742A" w:rsidRDefault="00FF3BD9" w:rsidP="00FF3BD9">
      <w:pPr>
        <w:jc w:val="center"/>
        <w:rPr>
          <w:b/>
          <w:bCs/>
          <w:sz w:val="18"/>
          <w:szCs w:val="18"/>
        </w:rPr>
      </w:pPr>
      <w:r w:rsidRPr="008603DF">
        <w:rPr>
          <w:b/>
          <w:bCs/>
          <w:sz w:val="18"/>
          <w:szCs w:val="18"/>
        </w:rPr>
        <w:t>Abstract</w:t>
      </w:r>
    </w:p>
    <w:p w14:paraId="62A6893E" w14:textId="77777777" w:rsidR="00FF3BD9" w:rsidRDefault="00FF3BD9" w:rsidP="00B95C4A">
      <w:pPr>
        <w:jc w:val="center"/>
        <w:rPr>
          <w:rFonts w:asciiTheme="majorHAnsi" w:hAnsiTheme="majorHAnsi" w:cstheme="majorHAnsi"/>
        </w:rPr>
      </w:pPr>
    </w:p>
    <w:p w14:paraId="29EBF6B4" w14:textId="77777777" w:rsidR="00FF3BD9" w:rsidRPr="00DD7B98" w:rsidRDefault="00FF3BD9" w:rsidP="00FF3BD9">
      <w:pPr>
        <w:jc w:val="both"/>
        <w:rPr>
          <w:i/>
          <w:iCs/>
          <w:sz w:val="18"/>
          <w:szCs w:val="18"/>
        </w:rPr>
      </w:pPr>
      <w:r w:rsidRPr="00DD7B98">
        <w:rPr>
          <w:i/>
          <w:iCs/>
          <w:sz w:val="18"/>
          <w:szCs w:val="18"/>
        </w:rPr>
        <w:t>Abstract consists of problems, problem solving and the results of problem solving done. Written in Indonesia and English with a font size of 9 pt, a maximum of 200 words including conjunctions and abbreviations.</w:t>
      </w:r>
      <w:r w:rsidRPr="00DD7B98">
        <w:rPr>
          <w:i/>
          <w:iCs/>
          <w:sz w:val="18"/>
          <w:szCs w:val="18"/>
          <w:lang w:val="en-US"/>
        </w:rPr>
        <w:t xml:space="preserve"> </w:t>
      </w:r>
      <w:r w:rsidRPr="00DD7B98">
        <w:rPr>
          <w:i/>
          <w:iCs/>
          <w:sz w:val="18"/>
          <w:szCs w:val="18"/>
        </w:rPr>
        <w:t xml:space="preserve">Keywords are written in Indonesia and English with a font size of 9 pt, sorted alphabetically by ascending A-Z with a minimum of </w:t>
      </w:r>
      <w:r w:rsidRPr="00DD7B98">
        <w:rPr>
          <w:i/>
          <w:iCs/>
          <w:sz w:val="18"/>
          <w:szCs w:val="18"/>
          <w:lang w:val="en-US"/>
        </w:rPr>
        <w:t>5</w:t>
      </w:r>
      <w:r w:rsidRPr="00DD7B98">
        <w:rPr>
          <w:i/>
          <w:iCs/>
          <w:sz w:val="18"/>
          <w:szCs w:val="18"/>
        </w:rPr>
        <w:t xml:space="preserve"> (five) keywords.</w:t>
      </w:r>
    </w:p>
    <w:p w14:paraId="5C640F70" w14:textId="77777777" w:rsidR="00FF3BD9" w:rsidRPr="00DD7B98" w:rsidRDefault="00FF3BD9" w:rsidP="00FF3BD9">
      <w:pPr>
        <w:jc w:val="both"/>
        <w:rPr>
          <w:rFonts w:asciiTheme="majorHAnsi" w:hAnsiTheme="majorHAnsi" w:cstheme="majorHAnsi"/>
          <w:i/>
          <w:iCs/>
          <w:sz w:val="18"/>
          <w:szCs w:val="18"/>
        </w:rPr>
      </w:pPr>
    </w:p>
    <w:p w14:paraId="05B1106F" w14:textId="77777777" w:rsidR="00FF3BD9" w:rsidRPr="00DD7B98" w:rsidRDefault="00FF3BD9" w:rsidP="00FF3BD9">
      <w:pPr>
        <w:jc w:val="both"/>
        <w:rPr>
          <w:i/>
          <w:iCs/>
          <w:sz w:val="18"/>
          <w:szCs w:val="18"/>
          <w:lang w:val="en-US"/>
        </w:rPr>
      </w:pPr>
      <w:r w:rsidRPr="00DD7B98">
        <w:rPr>
          <w:i/>
          <w:iCs/>
          <w:sz w:val="18"/>
          <w:szCs w:val="18"/>
        </w:rPr>
        <w:t>Keyword: are written in five words which should be a subset of the paper title, written in lowercase except for abbreviations, and separated by commas (exp. KNN, air conditioner, etc)</w:t>
      </w:r>
    </w:p>
    <w:p w14:paraId="10F1F33B" w14:textId="77777777" w:rsidR="00FF3BD9" w:rsidRDefault="00FF3BD9" w:rsidP="006B742A">
      <w:pPr>
        <w:jc w:val="center"/>
        <w:rPr>
          <w:b/>
          <w:bCs/>
          <w:sz w:val="18"/>
          <w:szCs w:val="18"/>
        </w:rPr>
      </w:pPr>
    </w:p>
    <w:p w14:paraId="7C0A5EF9" w14:textId="0DABC003" w:rsidR="00AB75C5" w:rsidRPr="008603DF" w:rsidRDefault="00AB75C5" w:rsidP="006B742A">
      <w:pPr>
        <w:jc w:val="center"/>
        <w:rPr>
          <w:b/>
          <w:bCs/>
          <w:sz w:val="18"/>
          <w:szCs w:val="18"/>
        </w:rPr>
      </w:pPr>
      <w:r w:rsidRPr="008603DF">
        <w:rPr>
          <w:b/>
          <w:bCs/>
          <w:sz w:val="18"/>
          <w:szCs w:val="18"/>
        </w:rPr>
        <w:t>Abstrak</w:t>
      </w:r>
    </w:p>
    <w:p w14:paraId="5F91EBA7" w14:textId="77777777" w:rsidR="00AB75C5" w:rsidRPr="006B742A" w:rsidRDefault="00AB75C5" w:rsidP="006B742A">
      <w:pPr>
        <w:jc w:val="both"/>
        <w:rPr>
          <w:sz w:val="18"/>
          <w:szCs w:val="18"/>
        </w:rPr>
      </w:pPr>
    </w:p>
    <w:p w14:paraId="1547A6C9" w14:textId="3F351125" w:rsidR="00AB75C5" w:rsidRPr="006B742A" w:rsidRDefault="00B16906" w:rsidP="006B742A">
      <w:pPr>
        <w:jc w:val="both"/>
        <w:rPr>
          <w:sz w:val="18"/>
          <w:szCs w:val="18"/>
        </w:rPr>
      </w:pPr>
      <w:r w:rsidRPr="00B16906">
        <w:rPr>
          <w:sz w:val="18"/>
          <w:szCs w:val="18"/>
        </w:rPr>
        <w:t>Abstrak terdiri dari masalah, pemecahan masalah dan hasil pemecahan masalah yang dilakukan. Ditulis dalam bahasa Indonesia dan bahasa Inggris dengan ukuran font 9 pt, maksimal 200 kata termasuk konjungsi dan singkatan. Kata kunci ditulis dalam bahasa Indonesia dan bahasa Inggris dengan ukuran font 9 pt, diurutkan menurut abjad ascending A-Z dengan minimal 5 (lima) kata kunci</w:t>
      </w:r>
      <w:r w:rsidR="00AB75C5" w:rsidRPr="006B742A">
        <w:rPr>
          <w:sz w:val="18"/>
          <w:szCs w:val="18"/>
        </w:rPr>
        <w:t>.</w:t>
      </w:r>
    </w:p>
    <w:p w14:paraId="6425E723" w14:textId="1D212473" w:rsidR="00AA5B85" w:rsidRPr="006B742A" w:rsidRDefault="00AA5B85" w:rsidP="006B742A">
      <w:pPr>
        <w:jc w:val="both"/>
        <w:rPr>
          <w:sz w:val="18"/>
          <w:szCs w:val="18"/>
        </w:rPr>
      </w:pPr>
    </w:p>
    <w:p w14:paraId="1990EDAB" w14:textId="034B58AE" w:rsidR="00E018F3" w:rsidRDefault="00FF3BD9" w:rsidP="00E018F3">
      <w:pPr>
        <w:jc w:val="both"/>
        <w:rPr>
          <w:sz w:val="18"/>
          <w:szCs w:val="18"/>
          <w:lang w:val="en-US"/>
        </w:rPr>
      </w:pPr>
      <w:r>
        <w:rPr>
          <w:sz w:val="18"/>
          <w:szCs w:val="18"/>
          <w:lang w:val="en-US"/>
        </w:rPr>
        <w:t>Kata Kunci</w:t>
      </w:r>
      <w:r w:rsidR="00AA5B85" w:rsidRPr="006B742A">
        <w:rPr>
          <w:sz w:val="18"/>
          <w:szCs w:val="18"/>
        </w:rPr>
        <w:t xml:space="preserve">: </w:t>
      </w:r>
      <w:r w:rsidR="00957809" w:rsidRPr="00957809">
        <w:rPr>
          <w:sz w:val="18"/>
          <w:szCs w:val="18"/>
        </w:rPr>
        <w:t>ditulis dalam lima kata yang merupakan bagian dari judul makalah, ditulis dengan huruf kecil kecuali singkatan, dan dipisahkan dengan koma</w:t>
      </w:r>
      <w:r w:rsidR="00957809">
        <w:rPr>
          <w:sz w:val="18"/>
          <w:szCs w:val="18"/>
          <w:lang w:val="en-US"/>
        </w:rPr>
        <w:t xml:space="preserve"> (mis. KNN, penyejuk udara, etc)</w:t>
      </w:r>
      <w:r w:rsidR="00E018F3">
        <w:rPr>
          <w:sz w:val="18"/>
          <w:szCs w:val="18"/>
          <w:lang w:val="en-US"/>
        </w:rPr>
        <w:t>.</w:t>
      </w:r>
    </w:p>
    <w:p w14:paraId="1B80177C" w14:textId="67FA70DE" w:rsidR="00AA5B85" w:rsidRPr="00E018F3" w:rsidRDefault="00837716" w:rsidP="00E018F3">
      <w:pPr>
        <w:jc w:val="center"/>
        <w:rPr>
          <w:sz w:val="18"/>
          <w:szCs w:val="18"/>
          <w:lang w:val="en-US"/>
        </w:rPr>
      </w:pPr>
      <w:r>
        <w:rPr>
          <w:lang w:val="en-US"/>
        </w:rPr>
        <w:t>(</w:t>
      </w:r>
      <w:r w:rsidRPr="00E018F3">
        <w:rPr>
          <w:i/>
          <w:lang w:val="en-US"/>
        </w:rPr>
        <w:t xml:space="preserve">Enter 3x with 1 </w:t>
      </w:r>
      <w:r w:rsidR="00E018F3" w:rsidRPr="00E018F3">
        <w:rPr>
          <w:i/>
          <w:lang w:val="en-US"/>
        </w:rPr>
        <w:t>space</w:t>
      </w:r>
      <w:r w:rsidR="00E018F3">
        <w:rPr>
          <w:lang w:val="en-US"/>
        </w:rPr>
        <w:t>)</w:t>
      </w:r>
    </w:p>
    <w:p w14:paraId="3BD038BE" w14:textId="0BC40F29" w:rsidR="006B742A" w:rsidRDefault="006B742A" w:rsidP="006B742A">
      <w:pPr>
        <w:jc w:val="both"/>
      </w:pPr>
    </w:p>
    <w:p w14:paraId="3A391D64" w14:textId="74D03682" w:rsidR="00E018F3" w:rsidRDefault="00E018F3" w:rsidP="006B742A">
      <w:pPr>
        <w:jc w:val="both"/>
      </w:pPr>
    </w:p>
    <w:p w14:paraId="72C7FE4D" w14:textId="77777777" w:rsidR="00FF3BD9" w:rsidRDefault="00FF3BD9" w:rsidP="006B742A">
      <w:pPr>
        <w:jc w:val="both"/>
      </w:pPr>
    </w:p>
    <w:p w14:paraId="47BB7A07" w14:textId="45E778D7" w:rsidR="006546EF" w:rsidRPr="00FF12A9" w:rsidRDefault="00AD7564" w:rsidP="00AD7564">
      <w:pPr>
        <w:pStyle w:val="Heading1"/>
        <w:numPr>
          <w:ilvl w:val="0"/>
          <w:numId w:val="8"/>
        </w:numPr>
        <w:spacing w:line="240" w:lineRule="auto"/>
        <w:ind w:left="567" w:hanging="567"/>
        <w:jc w:val="both"/>
      </w:pPr>
      <w:r w:rsidRPr="00FF12A9">
        <w:t>INTRODUCTION</w:t>
      </w:r>
      <w:r w:rsidR="000D2D1A">
        <w:rPr>
          <w:lang w:val="en-US"/>
        </w:rPr>
        <w:t xml:space="preserve"> </w:t>
      </w:r>
      <w:r w:rsidR="00B16906">
        <w:rPr>
          <w:lang w:val="en-US"/>
        </w:rPr>
        <w:t xml:space="preserve">( </w:t>
      </w:r>
      <w:r w:rsidR="00B16906" w:rsidRPr="000D2D1A">
        <w:rPr>
          <w:lang w:val="en-US"/>
        </w:rPr>
        <w:t>HEADING 1</w:t>
      </w:r>
      <w:r w:rsidR="000D2D1A">
        <w:rPr>
          <w:lang w:val="en-US"/>
        </w:rPr>
        <w:t>,</w:t>
      </w:r>
      <w:r w:rsidR="002727F0">
        <w:rPr>
          <w:lang w:val="en-US"/>
        </w:rPr>
        <w:t xml:space="preserve"> 10</w:t>
      </w:r>
      <w:r w:rsidR="000D2D1A">
        <w:rPr>
          <w:lang w:val="en-US"/>
        </w:rPr>
        <w:t>pt</w:t>
      </w:r>
      <w:r w:rsidR="00B16906">
        <w:rPr>
          <w:lang w:val="en-US"/>
        </w:rPr>
        <w:t>)</w:t>
      </w:r>
    </w:p>
    <w:p w14:paraId="3D723D59" w14:textId="77777777" w:rsidR="00AD7564" w:rsidRDefault="00777A30" w:rsidP="00AD7564">
      <w:pPr>
        <w:ind w:firstLine="567"/>
        <w:jc w:val="both"/>
        <w:rPr>
          <w:bCs/>
          <w:color w:val="000000"/>
          <w:lang w:val="en-US"/>
        </w:rPr>
      </w:pPr>
      <w:r w:rsidRPr="00777A30">
        <w:rPr>
          <w:bCs/>
          <w:color w:val="000000"/>
        </w:rPr>
        <w:t xml:space="preserve">The following is a guide to writing research paper in the </w:t>
      </w:r>
      <w:r w:rsidR="00BD5EE6">
        <w:rPr>
          <w:bCs/>
          <w:color w:val="000000"/>
          <w:lang w:val="en-US"/>
        </w:rPr>
        <w:t xml:space="preserve">Indonesian Journal of </w:t>
      </w:r>
      <w:r w:rsidR="001C5DF1">
        <w:rPr>
          <w:bCs/>
          <w:color w:val="000000"/>
        </w:rPr>
        <w:t xml:space="preserve">Machine Learning and </w:t>
      </w:r>
      <w:r w:rsidR="002E6178">
        <w:rPr>
          <w:bCs/>
          <w:color w:val="000000"/>
        </w:rPr>
        <w:t>Computer Science</w:t>
      </w:r>
      <w:r w:rsidRPr="00777A30">
        <w:rPr>
          <w:bCs/>
          <w:color w:val="000000"/>
        </w:rPr>
        <w:t xml:space="preserve"> (</w:t>
      </w:r>
      <w:r w:rsidR="001C5DF1">
        <w:rPr>
          <w:bCs/>
          <w:color w:val="000000"/>
        </w:rPr>
        <w:t>MALCOM</w:t>
      </w:r>
      <w:r w:rsidRPr="00777A30">
        <w:rPr>
          <w:bCs/>
          <w:color w:val="000000"/>
        </w:rPr>
        <w:t>) published by the professional organization,</w:t>
      </w:r>
      <w:r w:rsidR="00BD5EE6">
        <w:rPr>
          <w:bCs/>
          <w:color w:val="000000"/>
          <w:lang w:val="en-US"/>
        </w:rPr>
        <w:t xml:space="preserve"> Institute Research and Publication Indonesia (IRPI)</w:t>
      </w:r>
      <w:r w:rsidRPr="00777A30">
        <w:rPr>
          <w:bCs/>
          <w:color w:val="000000"/>
        </w:rPr>
        <w:t xml:space="preserve"> . The manuscript is an unpublished text and the authors are fully responsible for the contents of the manuscript. [1, 2].</w:t>
      </w:r>
      <w:r w:rsidR="00BD5EE6">
        <w:rPr>
          <w:bCs/>
          <w:color w:val="000000"/>
          <w:lang w:val="en-US"/>
        </w:rPr>
        <w:t xml:space="preserve"> </w:t>
      </w:r>
      <w:r w:rsidR="00BD5EE6" w:rsidRPr="00BD5EE6">
        <w:t>References (citation) which are used must follow the IEEE style. The introduction is written using a font size of 10 pt with paragraphs after 0 and before 0.</w:t>
      </w:r>
    </w:p>
    <w:p w14:paraId="1D9BAD12" w14:textId="77777777" w:rsidR="00AD7564" w:rsidRDefault="00777A30" w:rsidP="00AD7564">
      <w:pPr>
        <w:ind w:firstLine="567"/>
        <w:jc w:val="both"/>
        <w:rPr>
          <w:bCs/>
          <w:color w:val="000000"/>
          <w:lang w:val="en-US"/>
        </w:rPr>
      </w:pPr>
      <w:r>
        <w:t xml:space="preserve">The article should consist of: 1. Introduction, 2. </w:t>
      </w:r>
      <w:r w:rsidR="00BD5EE6" w:rsidRPr="00BD5EE6">
        <w:rPr>
          <w:bCs/>
        </w:rPr>
        <w:t>Research Methodology/Materials and Methods</w:t>
      </w:r>
      <w:r w:rsidR="00BD5EE6">
        <w:t xml:space="preserve"> </w:t>
      </w:r>
      <w:r>
        <w:t>(including analysis, architecture, methods used to solve problems, implementation), 3. Results and Discussion, 4. Conclusion, 5. Acknowledgments (if any) and List of Reference</w:t>
      </w:r>
      <w:r w:rsidR="00BD5EE6">
        <w:rPr>
          <w:lang w:val="en-US"/>
        </w:rPr>
        <w:t xml:space="preserve"> [3]</w:t>
      </w:r>
      <w:r>
        <w:t>.</w:t>
      </w:r>
    </w:p>
    <w:p w14:paraId="02A0F138" w14:textId="6C80A08A" w:rsidR="00777A30" w:rsidRPr="00AD7564" w:rsidRDefault="00777A30" w:rsidP="00AD7564">
      <w:pPr>
        <w:ind w:firstLine="567"/>
        <w:jc w:val="both"/>
        <w:rPr>
          <w:bCs/>
          <w:color w:val="000000"/>
          <w:lang w:val="en-US"/>
        </w:rPr>
      </w:pPr>
      <w:r>
        <w:t xml:space="preserve">The content of the introduction is the answer to the question: (1). </w:t>
      </w:r>
      <w:r w:rsidRPr="00777A30">
        <w:rPr>
          <w:bCs/>
          <w:color w:val="000000"/>
        </w:rPr>
        <w:t>Background, (2). Brief Literature Review, (3). The reason of this study and (4). Question of purpose.</w:t>
      </w:r>
    </w:p>
    <w:p w14:paraId="667E0E1C" w14:textId="77777777" w:rsidR="00777A30" w:rsidRDefault="00777A30" w:rsidP="003D3C32">
      <w:pPr>
        <w:jc w:val="center"/>
      </w:pPr>
    </w:p>
    <w:p w14:paraId="23ED9E45" w14:textId="77777777" w:rsidR="006546EF" w:rsidRDefault="006546EF" w:rsidP="006B742A">
      <w:pPr>
        <w:jc w:val="both"/>
        <w:rPr>
          <w:lang w:val="en-US"/>
        </w:rPr>
      </w:pPr>
    </w:p>
    <w:p w14:paraId="6DDD885E" w14:textId="75624402" w:rsidR="006546EF" w:rsidRPr="00FF12A9" w:rsidRDefault="00AD7564" w:rsidP="00AD7564">
      <w:pPr>
        <w:pStyle w:val="Heading1"/>
        <w:numPr>
          <w:ilvl w:val="0"/>
          <w:numId w:val="8"/>
        </w:numPr>
        <w:spacing w:line="240" w:lineRule="auto"/>
        <w:ind w:left="567" w:hanging="567"/>
        <w:jc w:val="left"/>
      </w:pPr>
      <w:r w:rsidRPr="00FF12A9">
        <w:lastRenderedPageBreak/>
        <w:t>MATERIALS AND METHOD</w:t>
      </w:r>
      <w:r w:rsidR="000D2D1A">
        <w:rPr>
          <w:lang w:val="en-US"/>
        </w:rPr>
        <w:t xml:space="preserve"> (HEADING 1, 10)</w:t>
      </w:r>
    </w:p>
    <w:p w14:paraId="66C56D0A" w14:textId="5A18C2AC" w:rsidR="006546EF" w:rsidRDefault="00AD7564" w:rsidP="00AD7564">
      <w:pPr>
        <w:ind w:firstLine="567"/>
        <w:jc w:val="both"/>
        <w:rPr>
          <w:lang w:val="en-US"/>
        </w:rPr>
      </w:pPr>
      <w:r>
        <w:rPr>
          <w:lang w:val="en-US"/>
        </w:rPr>
        <w:t>M</w:t>
      </w:r>
      <w:r w:rsidR="00680BFD" w:rsidRPr="00680BFD">
        <w:t>aterials and methode describe the preparation method and characterization technique used. Describe briefly, but still accurately, such as size, volume, replication, and working techniques. The new method must be explained in detail so that other researchers can reproduce the experiment. Meanwhile, the predetermined method can be explained by citing references</w:t>
      </w:r>
      <w:r w:rsidR="006546EF" w:rsidRPr="00FF12A9">
        <w:t>.</w:t>
      </w:r>
      <w:r w:rsidR="00680BFD">
        <w:rPr>
          <w:lang w:val="en-US"/>
        </w:rPr>
        <w:t xml:space="preserve"> </w:t>
      </w:r>
    </w:p>
    <w:p w14:paraId="0E6ABF74" w14:textId="77777777" w:rsidR="008951A5" w:rsidRPr="00680BFD" w:rsidRDefault="008951A5" w:rsidP="006B742A">
      <w:pPr>
        <w:jc w:val="both"/>
        <w:rPr>
          <w:lang w:val="en-US"/>
        </w:rPr>
      </w:pPr>
    </w:p>
    <w:p w14:paraId="3EF5123E" w14:textId="20AE1341" w:rsidR="006546EF" w:rsidRPr="00FF12A9" w:rsidRDefault="00AD7564" w:rsidP="006B742A">
      <w:pPr>
        <w:jc w:val="center"/>
      </w:pPr>
      <w:r w:rsidRPr="00FF12A9">
        <w:object w:dxaOrig="7446" w:dyaOrig="5974" w14:anchorId="0D923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pt;height:275.9pt" o:ole="">
            <v:imagedata r:id="rId8" o:title=""/>
          </v:shape>
          <o:OLEObject Type="Embed" ProgID="Visio.Drawing.11" ShapeID="_x0000_i1025" DrawAspect="Content" ObjectID="_1805782456" r:id="rId9"/>
        </w:object>
      </w:r>
    </w:p>
    <w:p w14:paraId="5AC9A6CB" w14:textId="77777777" w:rsidR="006546EF" w:rsidRDefault="006546EF" w:rsidP="00AD7564">
      <w:pPr>
        <w:spacing w:before="120"/>
        <w:jc w:val="center"/>
      </w:pPr>
      <w:r w:rsidRPr="00FF12A9">
        <w:rPr>
          <w:b/>
        </w:rPr>
        <w:t>Figure 1.</w:t>
      </w:r>
      <w:r w:rsidRPr="00FF12A9">
        <w:t xml:space="preserve"> Research Methodology</w:t>
      </w:r>
    </w:p>
    <w:p w14:paraId="0510A486" w14:textId="77777777" w:rsidR="006546EF" w:rsidRPr="00FF12A9" w:rsidRDefault="006546EF" w:rsidP="006B742A">
      <w:pPr>
        <w:jc w:val="center"/>
      </w:pPr>
    </w:p>
    <w:p w14:paraId="6A8455EF" w14:textId="7F1B1F98" w:rsidR="006546EF" w:rsidRPr="00A3242C" w:rsidRDefault="00680BFD" w:rsidP="00AD7564">
      <w:pPr>
        <w:pStyle w:val="Heading2"/>
        <w:numPr>
          <w:ilvl w:val="1"/>
          <w:numId w:val="13"/>
        </w:numPr>
        <w:spacing w:before="0" w:after="0"/>
        <w:ind w:left="567" w:hanging="567"/>
        <w:rPr>
          <w:rFonts w:ascii="Times New Roman" w:hAnsi="Times New Roman" w:cs="Times New Roman"/>
          <w:i w:val="0"/>
          <w:sz w:val="20"/>
          <w:szCs w:val="20"/>
        </w:rPr>
      </w:pPr>
      <w:r>
        <w:rPr>
          <w:rFonts w:ascii="Times New Roman" w:hAnsi="Times New Roman" w:cs="Times New Roman"/>
          <w:i w:val="0"/>
          <w:color w:val="000000"/>
          <w:sz w:val="20"/>
          <w:szCs w:val="20"/>
          <w:lang w:val="en-US"/>
        </w:rPr>
        <w:t>The Length of the Paper</w:t>
      </w:r>
      <w:r w:rsidR="00FA141D">
        <w:rPr>
          <w:rFonts w:ascii="Times New Roman" w:hAnsi="Times New Roman" w:cs="Times New Roman"/>
          <w:i w:val="0"/>
          <w:sz w:val="20"/>
          <w:szCs w:val="20"/>
          <w:lang w:val="en-US"/>
        </w:rPr>
        <w:t xml:space="preserve"> </w:t>
      </w:r>
      <w:r w:rsidR="000D2D1A" w:rsidRPr="00A3242C">
        <w:rPr>
          <w:rFonts w:ascii="Times New Roman" w:hAnsi="Times New Roman" w:cs="Times New Roman"/>
          <w:i w:val="0"/>
          <w:sz w:val="20"/>
          <w:szCs w:val="20"/>
          <w:lang w:val="en-US"/>
        </w:rPr>
        <w:t>(heading 2</w:t>
      </w:r>
      <w:r w:rsidR="00FA141D">
        <w:rPr>
          <w:rFonts w:ascii="Times New Roman" w:hAnsi="Times New Roman" w:cs="Times New Roman"/>
          <w:i w:val="0"/>
          <w:sz w:val="20"/>
          <w:szCs w:val="20"/>
          <w:lang w:val="en-US"/>
        </w:rPr>
        <w:t>, 10pt</w:t>
      </w:r>
      <w:r w:rsidR="000D2D1A" w:rsidRPr="00A3242C">
        <w:rPr>
          <w:rFonts w:ascii="Times New Roman" w:hAnsi="Times New Roman" w:cs="Times New Roman"/>
          <w:i w:val="0"/>
          <w:sz w:val="20"/>
          <w:szCs w:val="20"/>
          <w:lang w:val="en-US"/>
        </w:rPr>
        <w:t>)</w:t>
      </w:r>
    </w:p>
    <w:p w14:paraId="48013DB2" w14:textId="77777777" w:rsidR="00680BFD" w:rsidRDefault="00680BFD" w:rsidP="00AD7564">
      <w:pPr>
        <w:pStyle w:val="RESTIBodyText"/>
        <w:spacing w:after="0"/>
        <w:ind w:firstLine="567"/>
        <w:jc w:val="both"/>
      </w:pPr>
      <w:r>
        <w:rPr>
          <w:rFonts w:eastAsia="Calibri"/>
          <w:szCs w:val="22"/>
          <w:lang w:eastAsia="en-US"/>
        </w:rPr>
        <w:t>The manuscript is written in A4 paper size with a minimum page size of 6 pages, maximum of 11 pages, including tables and drawings, and with reference to the writing procedure as set forth in this paper</w:t>
      </w:r>
      <w:r w:rsidR="006546EF" w:rsidRPr="00FF12A9">
        <w:t>.</w:t>
      </w:r>
    </w:p>
    <w:p w14:paraId="507CEEAF" w14:textId="77777777" w:rsidR="00680BFD" w:rsidRDefault="00680BFD" w:rsidP="00680BFD">
      <w:pPr>
        <w:pStyle w:val="RESTIBodyText"/>
        <w:spacing w:after="0"/>
        <w:jc w:val="both"/>
      </w:pPr>
    </w:p>
    <w:p w14:paraId="15FC47B4" w14:textId="4364A5B3" w:rsidR="006546EF" w:rsidRDefault="00680BFD" w:rsidP="00680BFD">
      <w:pPr>
        <w:pStyle w:val="RESTIBodyText"/>
        <w:spacing w:after="0"/>
        <w:jc w:val="both"/>
      </w:pPr>
      <w:r w:rsidRPr="00680BFD">
        <w:t>The formula is written clearly using an equation with an index like the following example:</w:t>
      </w:r>
    </w:p>
    <w:p w14:paraId="07359015" w14:textId="77777777" w:rsidR="00D6002B" w:rsidRPr="00680BFD" w:rsidRDefault="00D6002B" w:rsidP="00680BFD">
      <w:pPr>
        <w:pStyle w:val="RESTIBodyText"/>
        <w:spacing w:after="0"/>
        <w:jc w:val="both"/>
        <w:rPr>
          <w:rFonts w:eastAsia="Calibri"/>
          <w:szCs w:val="22"/>
          <w:lang w:eastAsia="en-US"/>
        </w:rPr>
      </w:pPr>
    </w:p>
    <w:p w14:paraId="1A156F89" w14:textId="59E53465" w:rsidR="00D6002B" w:rsidRDefault="00D6002B" w:rsidP="00D6002B">
      <w:pPr>
        <w:jc w:val="right"/>
        <w:rPr>
          <w:rFonts w:eastAsiaTheme="minorEastAsia"/>
          <w:color w:val="000000"/>
        </w:rPr>
      </w:pPr>
      <m:oMath>
        <m:r>
          <w:rPr>
            <w:rFonts w:ascii="Cambria Math" w:hAnsi="Cambria Math"/>
            <w:color w:val="000000"/>
          </w:rPr>
          <m:t xml:space="preserve">dxy= </m:t>
        </m:r>
        <m:rad>
          <m:radPr>
            <m:degHide m:val="1"/>
            <m:ctrlPr>
              <w:rPr>
                <w:rFonts w:ascii="Cambria Math" w:hAnsi="Cambria Math"/>
                <w:i/>
                <w:color w:val="000000"/>
              </w:rPr>
            </m:ctrlPr>
          </m:radPr>
          <m:deg/>
          <m:e>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w:rPr>
                    <w:rFonts w:ascii="Cambria Math" w:hAnsi="Cambria Math"/>
                    <w:color w:val="000000"/>
                  </w:rPr>
                  <m:t>(xᵢ-yᵢ</m:t>
                </m:r>
              </m:e>
            </m:nary>
          </m:e>
        </m:rad>
        <m:r>
          <w:rPr>
            <w:rFonts w:ascii="Cambria Math" w:hAnsi="Cambria Math"/>
            <w:color w:val="000000"/>
          </w:rPr>
          <m:t>)²</m:t>
        </m:r>
      </m:oMath>
      <w:r w:rsidRPr="00FF12A9">
        <w:rPr>
          <w:rFonts w:eastAsiaTheme="minorEastAsia"/>
          <w:color w:val="000000"/>
        </w:rPr>
        <w:t xml:space="preserve">                                                                         (1)</w:t>
      </w:r>
    </w:p>
    <w:p w14:paraId="4917F4C3" w14:textId="77777777" w:rsidR="00C07B55" w:rsidRDefault="00C07B55" w:rsidP="00D6002B">
      <w:pPr>
        <w:jc w:val="right"/>
        <w:rPr>
          <w:rFonts w:eastAsiaTheme="minorEastAsia"/>
          <w:color w:val="000000"/>
        </w:rPr>
      </w:pPr>
    </w:p>
    <w:p w14:paraId="1E662E1B" w14:textId="734EAFAB" w:rsidR="00680BFD" w:rsidRDefault="00C07B55" w:rsidP="00D6002B">
      <w:pPr>
        <w:rPr>
          <w:lang w:val="en-US"/>
        </w:rPr>
      </w:pPr>
      <w:r w:rsidRPr="00C07B55">
        <w:rPr>
          <w:lang w:val="en-US"/>
        </w:rPr>
        <w:t>If your paper includes a program listing, use the following format:</w:t>
      </w:r>
    </w:p>
    <w:p w14:paraId="2CB6222B" w14:textId="77777777" w:rsidR="00C07B55" w:rsidRDefault="00C07B55" w:rsidP="00D6002B">
      <w:pPr>
        <w:rPr>
          <w:lang w:val="en-US"/>
        </w:rPr>
      </w:pPr>
    </w:p>
    <w:p w14:paraId="348B0C0D" w14:textId="77777777" w:rsidR="00C07B55" w:rsidRPr="00B95C4A" w:rsidRDefault="00C07B55" w:rsidP="00B95C4A">
      <w:pPr>
        <w:pStyle w:val="RESTIParagraph"/>
        <w:pBdr>
          <w:top w:val="single" w:sz="12" w:space="1" w:color="000000"/>
          <w:bottom w:val="single" w:sz="4" w:space="1" w:color="auto"/>
        </w:pBdr>
        <w:ind w:firstLine="0"/>
        <w:rPr>
          <w:rFonts w:ascii="Courier New" w:hAnsi="Courier New" w:cs="Courier New"/>
          <w:sz w:val="16"/>
          <w:szCs w:val="16"/>
        </w:rPr>
      </w:pPr>
      <w:r w:rsidRPr="00B95C4A">
        <w:rPr>
          <w:rFonts w:ascii="Courier New" w:hAnsi="Courier New" w:cs="Courier New"/>
          <w:sz w:val="16"/>
          <w:szCs w:val="16"/>
          <w:lang w:val="id-ID"/>
        </w:rPr>
        <w:t>Sample of algorithm</w:t>
      </w:r>
    </w:p>
    <w:p w14:paraId="555A27A9" w14:textId="77777777" w:rsidR="00C07B55" w:rsidRPr="00B95C4A" w:rsidRDefault="00C07B55" w:rsidP="00B95C4A">
      <w:pPr>
        <w:pStyle w:val="RESTIParagraph"/>
        <w:tabs>
          <w:tab w:val="left" w:pos="180"/>
          <w:tab w:val="left" w:pos="360"/>
          <w:tab w:val="left" w:pos="540"/>
          <w:tab w:val="left" w:pos="720"/>
          <w:tab w:val="left" w:pos="900"/>
        </w:tabs>
        <w:ind w:firstLine="0"/>
        <w:rPr>
          <w:rFonts w:ascii="Courier New" w:hAnsi="Courier New" w:cs="Courier New"/>
          <w:sz w:val="16"/>
          <w:szCs w:val="16"/>
        </w:rPr>
      </w:pPr>
      <w:r w:rsidRPr="00B95C4A">
        <w:rPr>
          <w:rFonts w:ascii="Courier New" w:hAnsi="Courier New" w:cs="Courier New"/>
          <w:b/>
          <w:sz w:val="16"/>
          <w:szCs w:val="16"/>
        </w:rPr>
        <w:t>Input:</w:t>
      </w:r>
      <w:r w:rsidRPr="00B95C4A">
        <w:rPr>
          <w:rFonts w:ascii="Courier New" w:hAnsi="Courier New" w:cs="Courier New"/>
          <w:sz w:val="16"/>
          <w:szCs w:val="16"/>
        </w:rPr>
        <w:t xml:space="preserve"> </w:t>
      </w:r>
      <w:r w:rsidRPr="00B95C4A">
        <w:rPr>
          <w:rFonts w:ascii="Courier New" w:hAnsi="Courier New" w:cs="Courier New"/>
          <w:i/>
          <w:sz w:val="16"/>
          <w:szCs w:val="16"/>
          <w:lang w:val="id-ID"/>
        </w:rPr>
        <w:t>mMG, Ed</w:t>
      </w:r>
    </w:p>
    <w:p w14:paraId="7EB06F88" w14:textId="77777777" w:rsidR="00C07B55" w:rsidRPr="00B95C4A" w:rsidRDefault="00C07B55" w:rsidP="00B95C4A">
      <w:pPr>
        <w:pStyle w:val="RESTIParagraph"/>
        <w:tabs>
          <w:tab w:val="left" w:pos="180"/>
          <w:tab w:val="left" w:pos="360"/>
          <w:tab w:val="left" w:pos="540"/>
          <w:tab w:val="left" w:pos="720"/>
          <w:tab w:val="left" w:pos="900"/>
        </w:tabs>
        <w:ind w:firstLine="0"/>
        <w:rPr>
          <w:rFonts w:ascii="Courier New" w:hAnsi="Courier New" w:cs="Courier New"/>
          <w:i/>
          <w:sz w:val="16"/>
          <w:szCs w:val="16"/>
          <w:lang w:val="id-ID"/>
        </w:rPr>
      </w:pPr>
      <w:r w:rsidRPr="00B95C4A">
        <w:rPr>
          <w:rFonts w:ascii="Courier New" w:hAnsi="Courier New" w:cs="Courier New"/>
          <w:b/>
          <w:sz w:val="16"/>
          <w:szCs w:val="16"/>
        </w:rPr>
        <w:t>Output:</w:t>
      </w:r>
      <w:r w:rsidRPr="00B95C4A">
        <w:rPr>
          <w:rFonts w:ascii="Courier New" w:hAnsi="Courier New" w:cs="Courier New"/>
          <w:sz w:val="16"/>
          <w:szCs w:val="16"/>
        </w:rPr>
        <w:t xml:space="preserve"> </w:t>
      </w:r>
      <w:r w:rsidRPr="00B95C4A">
        <w:rPr>
          <w:rFonts w:ascii="Courier New" w:hAnsi="Courier New" w:cs="Courier New"/>
          <w:i/>
          <w:sz w:val="16"/>
          <w:szCs w:val="16"/>
          <w:lang w:val="id-ID"/>
        </w:rPr>
        <w:t>mMG</w:t>
      </w:r>
    </w:p>
    <w:p w14:paraId="51B3BF3F"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b/>
          <w:sz w:val="16"/>
          <w:szCs w:val="16"/>
          <w:lang w:val="id-ID"/>
        </w:rPr>
      </w:pPr>
      <w:r w:rsidRPr="00B95C4A">
        <w:rPr>
          <w:rFonts w:ascii="Courier New" w:hAnsi="Courier New" w:cs="Courier New"/>
          <w:b/>
          <w:sz w:val="16"/>
          <w:szCs w:val="16"/>
        </w:rPr>
        <w:t>Initialization</w:t>
      </w:r>
      <w:r w:rsidRPr="00B95C4A">
        <w:rPr>
          <w:rFonts w:ascii="Courier New" w:hAnsi="Courier New" w:cs="Courier New"/>
          <w:b/>
          <w:sz w:val="16"/>
          <w:szCs w:val="16"/>
          <w:lang w:val="id-ID"/>
        </w:rPr>
        <w:t xml:space="preserve"> </w:t>
      </w:r>
      <w:r w:rsidRPr="00B95C4A">
        <w:rPr>
          <w:rFonts w:ascii="Courier New" w:hAnsi="Courier New" w:cs="Courier New"/>
          <w:i/>
          <w:sz w:val="16"/>
          <w:szCs w:val="16"/>
          <w:lang w:val="id-ID"/>
        </w:rPr>
        <w:t>i, j</w:t>
      </w:r>
    </w:p>
    <w:p w14:paraId="77BCC40D"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i/>
          <w:sz w:val="16"/>
          <w:szCs w:val="16"/>
        </w:rPr>
      </w:pPr>
      <w:r w:rsidRPr="00B95C4A">
        <w:rPr>
          <w:rFonts w:ascii="Courier New" w:hAnsi="Courier New" w:cs="Courier New"/>
          <w:b/>
          <w:sz w:val="16"/>
          <w:szCs w:val="16"/>
        </w:rPr>
        <w:t>Get</w:t>
      </w:r>
      <w:r w:rsidRPr="00B95C4A">
        <w:rPr>
          <w:rFonts w:ascii="Courier New" w:hAnsi="Courier New" w:cs="Courier New"/>
          <w:sz w:val="16"/>
          <w:szCs w:val="16"/>
        </w:rPr>
        <w:t xml:space="preserve"> </w:t>
      </w:r>
      <w:r w:rsidRPr="00B95C4A">
        <w:rPr>
          <w:rFonts w:ascii="Courier New" w:hAnsi="Courier New" w:cs="Courier New"/>
          <w:i/>
          <w:sz w:val="16"/>
          <w:szCs w:val="16"/>
        </w:rPr>
        <w:t>lin</w:t>
      </w:r>
      <w:r w:rsidRPr="00B95C4A">
        <w:rPr>
          <w:rFonts w:ascii="Courier New" w:hAnsi="Courier New" w:cs="Courier New"/>
          <w:i/>
          <w:sz w:val="16"/>
          <w:szCs w:val="16"/>
          <w:lang w:val="id-ID"/>
        </w:rPr>
        <w:t>e</w:t>
      </w:r>
      <w:r w:rsidRPr="00B95C4A">
        <w:rPr>
          <w:rFonts w:ascii="Courier New" w:hAnsi="Courier New" w:cs="Courier New"/>
          <w:sz w:val="16"/>
          <w:szCs w:val="16"/>
        </w:rPr>
        <w:t>,</w:t>
      </w:r>
      <w:r w:rsidRPr="00B95C4A">
        <w:rPr>
          <w:rFonts w:ascii="Courier New" w:hAnsi="Courier New" w:cs="Courier New"/>
          <w:i/>
          <w:sz w:val="16"/>
          <w:szCs w:val="16"/>
        </w:rPr>
        <w:t xml:space="preserve"> col</w:t>
      </w:r>
      <w:r w:rsidRPr="00B95C4A">
        <w:rPr>
          <w:rFonts w:ascii="Courier New" w:hAnsi="Courier New" w:cs="Courier New"/>
          <w:i/>
          <w:sz w:val="16"/>
          <w:szCs w:val="16"/>
          <w:lang w:val="id-ID"/>
        </w:rPr>
        <w:t>umn</w:t>
      </w:r>
      <w:r w:rsidRPr="00B95C4A">
        <w:rPr>
          <w:rFonts w:ascii="Courier New" w:hAnsi="Courier New" w:cs="Courier New"/>
          <w:sz w:val="16"/>
          <w:szCs w:val="16"/>
        </w:rPr>
        <w:t>,</w:t>
      </w:r>
      <w:r w:rsidRPr="00B95C4A">
        <w:rPr>
          <w:rFonts w:ascii="Courier New" w:hAnsi="Courier New" w:cs="Courier New"/>
          <w:i/>
          <w:sz w:val="16"/>
          <w:szCs w:val="16"/>
        </w:rPr>
        <w:t xml:space="preserve"> </w:t>
      </w:r>
      <w:r w:rsidRPr="00B95C4A">
        <w:rPr>
          <w:rFonts w:ascii="Courier New" w:hAnsi="Courier New" w:cs="Courier New"/>
          <w:i/>
          <w:sz w:val="16"/>
          <w:szCs w:val="16"/>
          <w:lang w:val="id-ID"/>
        </w:rPr>
        <w:t>max</w:t>
      </w:r>
    </w:p>
    <w:p w14:paraId="1FBA23B5"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i/>
          <w:sz w:val="16"/>
          <w:szCs w:val="16"/>
          <w:lang w:val="id-ID"/>
        </w:rPr>
      </w:pPr>
      <w:r w:rsidRPr="00B95C4A">
        <w:rPr>
          <w:rFonts w:ascii="Courier New" w:hAnsi="Courier New" w:cs="Courier New"/>
          <w:i/>
          <w:sz w:val="16"/>
          <w:szCs w:val="16"/>
          <w:lang w:val="id-ID"/>
        </w:rPr>
        <w:tab/>
        <w:t>[line,column] = size(mMG)</w:t>
      </w:r>
    </w:p>
    <w:p w14:paraId="42F88955"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i/>
          <w:sz w:val="16"/>
          <w:szCs w:val="16"/>
          <w:lang w:val="id-ID"/>
        </w:rPr>
      </w:pPr>
      <w:r w:rsidRPr="00B95C4A">
        <w:rPr>
          <w:rFonts w:ascii="Courier New" w:hAnsi="Courier New" w:cs="Courier New"/>
          <w:i/>
          <w:sz w:val="16"/>
          <w:szCs w:val="16"/>
          <w:lang w:val="id-ID"/>
        </w:rPr>
        <w:tab/>
        <w:t>max=0</w:t>
      </w:r>
    </w:p>
    <w:p w14:paraId="53B94CA8"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sz w:val="16"/>
          <w:szCs w:val="16"/>
        </w:rPr>
      </w:pPr>
      <w:r w:rsidRPr="00B95C4A">
        <w:rPr>
          <w:rFonts w:ascii="Courier New" w:hAnsi="Courier New" w:cs="Courier New"/>
          <w:sz w:val="16"/>
          <w:szCs w:val="16"/>
        </w:rPr>
        <w:tab/>
        <w:t xml:space="preserve">for </w:t>
      </w:r>
      <w:r w:rsidRPr="00B95C4A">
        <w:rPr>
          <w:rFonts w:ascii="Courier New" w:hAnsi="Courier New" w:cs="Courier New"/>
          <w:i/>
          <w:sz w:val="16"/>
          <w:szCs w:val="16"/>
        </w:rPr>
        <w:t xml:space="preserve">i </w:t>
      </w:r>
      <w:r w:rsidRPr="00B95C4A">
        <w:rPr>
          <w:rFonts w:ascii="Courier New" w:hAnsi="Courier New" w:cs="Courier New"/>
          <w:sz w:val="16"/>
          <w:szCs w:val="16"/>
        </w:rPr>
        <w:t xml:space="preserve">= 1 to </w:t>
      </w:r>
      <w:r w:rsidRPr="00B95C4A">
        <w:rPr>
          <w:rFonts w:ascii="Courier New" w:hAnsi="Courier New" w:cs="Courier New"/>
          <w:i/>
          <w:sz w:val="16"/>
          <w:szCs w:val="16"/>
          <w:lang w:val="id-ID"/>
        </w:rPr>
        <w:t>line</w:t>
      </w:r>
      <w:r w:rsidRPr="00B95C4A">
        <w:rPr>
          <w:rFonts w:ascii="Courier New" w:hAnsi="Courier New" w:cs="Courier New"/>
          <w:sz w:val="16"/>
          <w:szCs w:val="16"/>
        </w:rPr>
        <w:t xml:space="preserve"> do </w:t>
      </w:r>
    </w:p>
    <w:p w14:paraId="06BEAD84"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sz w:val="16"/>
          <w:szCs w:val="16"/>
        </w:rPr>
      </w:pPr>
      <w:r w:rsidRPr="00B95C4A">
        <w:rPr>
          <w:rFonts w:ascii="Courier New" w:hAnsi="Courier New" w:cs="Courier New"/>
          <w:sz w:val="16"/>
          <w:szCs w:val="16"/>
        </w:rPr>
        <w:tab/>
      </w:r>
      <w:r w:rsidRPr="00B95C4A">
        <w:rPr>
          <w:rFonts w:ascii="Courier New" w:hAnsi="Courier New" w:cs="Courier New"/>
          <w:sz w:val="16"/>
          <w:szCs w:val="16"/>
        </w:rPr>
        <w:tab/>
        <w:t xml:space="preserve">for </w:t>
      </w:r>
      <w:r w:rsidRPr="00B95C4A">
        <w:rPr>
          <w:rFonts w:ascii="Courier New" w:hAnsi="Courier New" w:cs="Courier New"/>
          <w:i/>
          <w:sz w:val="16"/>
          <w:szCs w:val="16"/>
        </w:rPr>
        <w:t>j</w:t>
      </w:r>
      <w:r w:rsidRPr="00B95C4A">
        <w:rPr>
          <w:rFonts w:ascii="Courier New" w:hAnsi="Courier New" w:cs="Courier New"/>
          <w:sz w:val="16"/>
          <w:szCs w:val="16"/>
        </w:rPr>
        <w:t xml:space="preserve"> = 1 to </w:t>
      </w:r>
      <w:r w:rsidRPr="00B95C4A">
        <w:rPr>
          <w:rFonts w:ascii="Courier New" w:hAnsi="Courier New" w:cs="Courier New"/>
          <w:i/>
          <w:sz w:val="16"/>
          <w:szCs w:val="16"/>
          <w:lang w:val="id-ID"/>
        </w:rPr>
        <w:t>column</w:t>
      </w:r>
      <w:r w:rsidRPr="00B95C4A">
        <w:rPr>
          <w:rFonts w:ascii="Courier New" w:hAnsi="Courier New" w:cs="Courier New"/>
          <w:sz w:val="16"/>
          <w:szCs w:val="16"/>
        </w:rPr>
        <w:t xml:space="preserve"> do</w:t>
      </w:r>
    </w:p>
    <w:p w14:paraId="5C134451"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i/>
          <w:sz w:val="16"/>
          <w:szCs w:val="16"/>
          <w:lang w:val="id-ID"/>
        </w:rPr>
      </w:pPr>
      <w:r w:rsidRPr="00B95C4A">
        <w:rPr>
          <w:rFonts w:ascii="Courier New" w:hAnsi="Courier New" w:cs="Courier New"/>
          <w:sz w:val="16"/>
          <w:szCs w:val="16"/>
        </w:rPr>
        <w:tab/>
      </w:r>
      <w:r w:rsidRPr="00B95C4A">
        <w:rPr>
          <w:rFonts w:ascii="Courier New" w:hAnsi="Courier New" w:cs="Courier New"/>
          <w:sz w:val="16"/>
          <w:szCs w:val="16"/>
        </w:rPr>
        <w:tab/>
      </w:r>
      <w:r w:rsidRPr="00B95C4A">
        <w:rPr>
          <w:rFonts w:ascii="Courier New" w:hAnsi="Courier New" w:cs="Courier New"/>
          <w:sz w:val="16"/>
          <w:szCs w:val="16"/>
        </w:rPr>
        <w:tab/>
        <w:t xml:space="preserve">if </w:t>
      </w:r>
      <w:r w:rsidRPr="00B95C4A">
        <w:rPr>
          <w:rFonts w:ascii="Courier New" w:hAnsi="Courier New" w:cs="Courier New"/>
          <w:i/>
          <w:sz w:val="16"/>
          <w:szCs w:val="16"/>
          <w:lang w:val="id-ID"/>
        </w:rPr>
        <w:t>max &lt; mMG</w:t>
      </w:r>
      <w:r w:rsidRPr="00B95C4A">
        <w:rPr>
          <w:rFonts w:ascii="Courier New" w:hAnsi="Courier New" w:cs="Courier New"/>
          <w:sz w:val="16"/>
          <w:szCs w:val="16"/>
        </w:rPr>
        <w:t>(</w:t>
      </w:r>
      <w:r w:rsidRPr="00B95C4A">
        <w:rPr>
          <w:rFonts w:ascii="Courier New" w:hAnsi="Courier New" w:cs="Courier New"/>
          <w:i/>
          <w:sz w:val="16"/>
          <w:szCs w:val="16"/>
        </w:rPr>
        <w:t>i</w:t>
      </w:r>
      <w:r w:rsidRPr="00B95C4A">
        <w:rPr>
          <w:rFonts w:ascii="Courier New" w:hAnsi="Courier New" w:cs="Courier New"/>
          <w:sz w:val="16"/>
          <w:szCs w:val="16"/>
        </w:rPr>
        <w:t>,</w:t>
      </w:r>
      <w:r w:rsidRPr="00B95C4A">
        <w:rPr>
          <w:rFonts w:ascii="Courier New" w:hAnsi="Courier New" w:cs="Courier New"/>
          <w:sz w:val="16"/>
          <w:szCs w:val="16"/>
          <w:lang w:val="id-ID"/>
        </w:rPr>
        <w:t xml:space="preserve"> </w:t>
      </w:r>
      <w:r w:rsidRPr="00B95C4A">
        <w:rPr>
          <w:rFonts w:ascii="Courier New" w:hAnsi="Courier New" w:cs="Courier New"/>
          <w:i/>
          <w:sz w:val="16"/>
          <w:szCs w:val="16"/>
        </w:rPr>
        <w:t>j</w:t>
      </w:r>
      <w:r w:rsidRPr="00B95C4A">
        <w:rPr>
          <w:rFonts w:ascii="Courier New" w:hAnsi="Courier New" w:cs="Courier New"/>
          <w:sz w:val="16"/>
          <w:szCs w:val="16"/>
        </w:rPr>
        <w:t>)</w:t>
      </w:r>
    </w:p>
    <w:p w14:paraId="6A30CD70" w14:textId="77777777" w:rsidR="00C07B55" w:rsidRPr="00B95C4A" w:rsidRDefault="00C07B55" w:rsidP="00B95C4A">
      <w:pPr>
        <w:pStyle w:val="RESTIParagraph"/>
        <w:tabs>
          <w:tab w:val="left" w:pos="180"/>
          <w:tab w:val="left" w:pos="360"/>
          <w:tab w:val="left" w:pos="540"/>
          <w:tab w:val="left" w:pos="720"/>
          <w:tab w:val="left" w:pos="900"/>
        </w:tabs>
        <w:rPr>
          <w:rFonts w:ascii="Courier New" w:hAnsi="Courier New" w:cs="Courier New"/>
          <w:i/>
          <w:sz w:val="16"/>
          <w:szCs w:val="16"/>
          <w:lang w:val="id-ID"/>
        </w:rPr>
      </w:pPr>
      <w:r w:rsidRPr="00B95C4A">
        <w:rPr>
          <w:rFonts w:ascii="Courier New" w:hAnsi="Courier New" w:cs="Courier New"/>
          <w:i/>
          <w:sz w:val="16"/>
          <w:szCs w:val="16"/>
        </w:rPr>
        <w:tab/>
      </w:r>
      <w:r w:rsidRPr="00B95C4A">
        <w:rPr>
          <w:rFonts w:ascii="Courier New" w:hAnsi="Courier New" w:cs="Courier New"/>
          <w:i/>
          <w:sz w:val="16"/>
          <w:szCs w:val="16"/>
        </w:rPr>
        <w:tab/>
      </w:r>
      <w:r w:rsidRPr="00B95C4A">
        <w:rPr>
          <w:rFonts w:ascii="Courier New" w:hAnsi="Courier New" w:cs="Courier New"/>
          <w:i/>
          <w:sz w:val="16"/>
          <w:szCs w:val="16"/>
        </w:rPr>
        <w:tab/>
      </w:r>
      <w:r w:rsidRPr="00B95C4A">
        <w:rPr>
          <w:rFonts w:ascii="Courier New" w:hAnsi="Courier New" w:cs="Courier New"/>
          <w:i/>
          <w:sz w:val="16"/>
          <w:szCs w:val="16"/>
        </w:rPr>
        <w:tab/>
        <w:t>m</w:t>
      </w:r>
      <w:r w:rsidRPr="00B95C4A">
        <w:rPr>
          <w:rFonts w:ascii="Courier New" w:hAnsi="Courier New" w:cs="Courier New"/>
          <w:i/>
          <w:sz w:val="16"/>
          <w:szCs w:val="16"/>
          <w:lang w:val="id-ID"/>
        </w:rPr>
        <w:t>ax = m</w:t>
      </w:r>
      <w:r w:rsidRPr="00B95C4A">
        <w:rPr>
          <w:rFonts w:ascii="Courier New" w:hAnsi="Courier New" w:cs="Courier New"/>
          <w:i/>
          <w:sz w:val="16"/>
          <w:szCs w:val="16"/>
        </w:rPr>
        <w:t>MG</w:t>
      </w:r>
      <w:r w:rsidRPr="00B95C4A">
        <w:rPr>
          <w:rFonts w:ascii="Courier New" w:hAnsi="Courier New" w:cs="Courier New"/>
          <w:sz w:val="16"/>
          <w:szCs w:val="16"/>
        </w:rPr>
        <w:t>(</w:t>
      </w:r>
      <w:r w:rsidRPr="00B95C4A">
        <w:rPr>
          <w:rFonts w:ascii="Courier New" w:hAnsi="Courier New" w:cs="Courier New"/>
          <w:i/>
          <w:sz w:val="16"/>
          <w:szCs w:val="16"/>
        </w:rPr>
        <w:t>i</w:t>
      </w:r>
      <w:r w:rsidRPr="00B95C4A">
        <w:rPr>
          <w:rFonts w:ascii="Courier New" w:hAnsi="Courier New" w:cs="Courier New"/>
          <w:sz w:val="16"/>
          <w:szCs w:val="16"/>
        </w:rPr>
        <w:t>,</w:t>
      </w:r>
      <w:r w:rsidRPr="00B95C4A">
        <w:rPr>
          <w:rFonts w:ascii="Courier New" w:hAnsi="Courier New" w:cs="Courier New"/>
          <w:sz w:val="16"/>
          <w:szCs w:val="16"/>
          <w:lang w:val="id-ID"/>
        </w:rPr>
        <w:t xml:space="preserve"> </w:t>
      </w:r>
      <w:r w:rsidRPr="00B95C4A">
        <w:rPr>
          <w:rFonts w:ascii="Courier New" w:hAnsi="Courier New" w:cs="Courier New"/>
          <w:i/>
          <w:sz w:val="16"/>
          <w:szCs w:val="16"/>
        </w:rPr>
        <w:t>j</w:t>
      </w:r>
      <w:r w:rsidRPr="00B95C4A">
        <w:rPr>
          <w:rFonts w:ascii="Courier New" w:hAnsi="Courier New" w:cs="Courier New"/>
          <w:i/>
          <w:sz w:val="16"/>
          <w:szCs w:val="16"/>
          <w:lang w:val="id-ID"/>
        </w:rPr>
        <w:t>)</w:t>
      </w:r>
    </w:p>
    <w:p w14:paraId="6D461EBF" w14:textId="77777777" w:rsidR="00C07B55" w:rsidRPr="00B95C4A" w:rsidRDefault="00C07B55" w:rsidP="00B95C4A">
      <w:pPr>
        <w:pStyle w:val="RESTIParagraph"/>
        <w:tabs>
          <w:tab w:val="left" w:pos="180"/>
          <w:tab w:val="left" w:pos="360"/>
          <w:tab w:val="left" w:pos="540"/>
          <w:tab w:val="left" w:pos="720"/>
          <w:tab w:val="left" w:pos="900"/>
        </w:tabs>
        <w:rPr>
          <w:rFonts w:ascii="Courier New" w:hAnsi="Courier New" w:cs="Courier New"/>
          <w:sz w:val="16"/>
          <w:szCs w:val="16"/>
          <w:lang w:val="id-ID"/>
        </w:rPr>
      </w:pPr>
      <w:r w:rsidRPr="00B95C4A">
        <w:rPr>
          <w:rFonts w:ascii="Courier New" w:hAnsi="Courier New" w:cs="Courier New"/>
          <w:i/>
          <w:sz w:val="16"/>
          <w:szCs w:val="16"/>
          <w:lang w:val="id-ID"/>
        </w:rPr>
        <w:tab/>
      </w:r>
      <w:r w:rsidRPr="00B95C4A">
        <w:rPr>
          <w:rFonts w:ascii="Courier New" w:hAnsi="Courier New" w:cs="Courier New"/>
          <w:i/>
          <w:sz w:val="16"/>
          <w:szCs w:val="16"/>
          <w:lang w:val="id-ID"/>
        </w:rPr>
        <w:tab/>
      </w:r>
      <w:r w:rsidRPr="00B95C4A">
        <w:rPr>
          <w:rFonts w:ascii="Courier New" w:hAnsi="Courier New" w:cs="Courier New"/>
          <w:i/>
          <w:sz w:val="16"/>
          <w:szCs w:val="16"/>
          <w:lang w:val="id-ID"/>
        </w:rPr>
        <w:tab/>
      </w:r>
      <w:r w:rsidRPr="00B95C4A">
        <w:rPr>
          <w:rFonts w:ascii="Courier New" w:hAnsi="Courier New" w:cs="Courier New"/>
          <w:sz w:val="16"/>
          <w:szCs w:val="16"/>
          <w:lang w:val="id-ID"/>
        </w:rPr>
        <w:t>end if</w:t>
      </w:r>
    </w:p>
    <w:p w14:paraId="36167628"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sz w:val="16"/>
          <w:szCs w:val="16"/>
        </w:rPr>
      </w:pPr>
      <w:r w:rsidRPr="00B95C4A">
        <w:rPr>
          <w:rFonts w:ascii="Courier New" w:hAnsi="Courier New" w:cs="Courier New"/>
          <w:sz w:val="16"/>
          <w:szCs w:val="16"/>
        </w:rPr>
        <w:tab/>
      </w:r>
      <w:r w:rsidRPr="00B95C4A">
        <w:rPr>
          <w:rFonts w:ascii="Courier New" w:hAnsi="Courier New" w:cs="Courier New"/>
          <w:sz w:val="16"/>
          <w:szCs w:val="16"/>
        </w:rPr>
        <w:tab/>
        <w:t>end for</w:t>
      </w:r>
    </w:p>
    <w:p w14:paraId="16BF9E3F"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sz w:val="16"/>
          <w:szCs w:val="16"/>
          <w:lang w:val="id-ID"/>
        </w:rPr>
      </w:pPr>
      <w:r w:rsidRPr="00B95C4A">
        <w:rPr>
          <w:rFonts w:ascii="Courier New" w:hAnsi="Courier New" w:cs="Courier New"/>
          <w:sz w:val="16"/>
          <w:szCs w:val="16"/>
        </w:rPr>
        <w:tab/>
        <w:t>end for</w:t>
      </w:r>
    </w:p>
    <w:p w14:paraId="502695D3" w14:textId="77777777" w:rsidR="00C07B55" w:rsidRPr="00B95C4A" w:rsidRDefault="00C07B55" w:rsidP="00B95C4A">
      <w:pPr>
        <w:pStyle w:val="RESTIParagraph"/>
        <w:pBdr>
          <w:bottom w:val="single" w:sz="2" w:space="1" w:color="auto"/>
        </w:pBdr>
        <w:tabs>
          <w:tab w:val="left" w:pos="180"/>
          <w:tab w:val="left" w:pos="360"/>
          <w:tab w:val="left" w:pos="540"/>
          <w:tab w:val="left" w:pos="720"/>
          <w:tab w:val="left" w:pos="900"/>
        </w:tabs>
        <w:ind w:left="180" w:firstLine="0"/>
        <w:rPr>
          <w:rFonts w:ascii="Courier New" w:hAnsi="Courier New" w:cs="Courier New"/>
          <w:i/>
          <w:sz w:val="16"/>
          <w:szCs w:val="16"/>
          <w:lang w:val="id-ID"/>
        </w:rPr>
      </w:pPr>
    </w:p>
    <w:p w14:paraId="5613EE22" w14:textId="77777777" w:rsidR="00C07B55" w:rsidRPr="00C07B55" w:rsidRDefault="00C07B55" w:rsidP="00D6002B">
      <w:pPr>
        <w:rPr>
          <w:lang w:val="en-US"/>
        </w:rPr>
      </w:pPr>
    </w:p>
    <w:p w14:paraId="0A578F8C" w14:textId="1969AA2A" w:rsidR="006546EF" w:rsidRDefault="00C07B55" w:rsidP="00AD7564">
      <w:pPr>
        <w:pStyle w:val="Heading2"/>
        <w:numPr>
          <w:ilvl w:val="1"/>
          <w:numId w:val="13"/>
        </w:numPr>
        <w:spacing w:before="0" w:after="0"/>
        <w:ind w:left="567" w:hanging="567"/>
        <w:rPr>
          <w:rFonts w:ascii="Times New Roman" w:hAnsi="Times New Roman" w:cs="Times New Roman"/>
          <w:i w:val="0"/>
          <w:sz w:val="20"/>
          <w:szCs w:val="20"/>
          <w:lang w:val="en-US"/>
        </w:rPr>
      </w:pPr>
      <w:r>
        <w:rPr>
          <w:rFonts w:ascii="Times New Roman" w:hAnsi="Times New Roman" w:cs="Times New Roman"/>
          <w:i w:val="0"/>
          <w:sz w:val="20"/>
          <w:szCs w:val="20"/>
          <w:lang w:val="en-US"/>
        </w:rPr>
        <w:t>Paper Organization</w:t>
      </w:r>
      <w:r w:rsidR="00FA141D">
        <w:rPr>
          <w:rFonts w:ascii="Times New Roman" w:hAnsi="Times New Roman" w:cs="Times New Roman"/>
          <w:i w:val="0"/>
          <w:sz w:val="20"/>
          <w:szCs w:val="20"/>
          <w:lang w:val="en-US"/>
        </w:rPr>
        <w:t xml:space="preserve"> (heading 2, 10pt)</w:t>
      </w:r>
    </w:p>
    <w:p w14:paraId="2AEC8CC9" w14:textId="5FD55911" w:rsidR="00C07B55" w:rsidRDefault="008951A5" w:rsidP="00AD7564">
      <w:pPr>
        <w:ind w:firstLine="567"/>
        <w:rPr>
          <w:color w:val="000000"/>
        </w:rPr>
      </w:pPr>
      <w:r>
        <w:rPr>
          <w:color w:val="000000"/>
        </w:rPr>
        <w:t>The title should be clear and concise. Author's name and their affiliation as written above. The author's name is clearly written without a title.</w:t>
      </w:r>
    </w:p>
    <w:p w14:paraId="16C6DBC3" w14:textId="77777777" w:rsidR="008951A5" w:rsidRPr="00C07B55" w:rsidRDefault="008951A5" w:rsidP="00C07B55">
      <w:pPr>
        <w:rPr>
          <w:lang w:val="en-US"/>
        </w:rPr>
      </w:pPr>
    </w:p>
    <w:p w14:paraId="007321C5" w14:textId="10468190" w:rsidR="00BD5EE6" w:rsidRPr="00853FA4" w:rsidRDefault="00C07B55" w:rsidP="00AD7564">
      <w:pPr>
        <w:pStyle w:val="Heading2"/>
        <w:numPr>
          <w:ilvl w:val="1"/>
          <w:numId w:val="13"/>
        </w:numPr>
        <w:spacing w:before="0" w:after="0"/>
        <w:ind w:left="567" w:hanging="567"/>
        <w:rPr>
          <w:rFonts w:ascii="Times New Roman" w:hAnsi="Times New Roman" w:cs="Times New Roman"/>
          <w:i w:val="0"/>
          <w:sz w:val="20"/>
          <w:szCs w:val="20"/>
          <w:lang w:val="en-US"/>
        </w:rPr>
      </w:pPr>
      <w:r w:rsidRPr="00C07B55">
        <w:rPr>
          <w:rFonts w:ascii="Times New Roman" w:eastAsiaTheme="minorEastAsia" w:hAnsi="Times New Roman" w:cs="Times New Roman"/>
          <w:i w:val="0"/>
          <w:sz w:val="20"/>
          <w:szCs w:val="20"/>
          <w:lang w:val="en-US"/>
        </w:rPr>
        <w:lastRenderedPageBreak/>
        <w:t>Tables</w:t>
      </w:r>
      <w:r w:rsidR="00853FA4">
        <w:rPr>
          <w:rFonts w:ascii="Times New Roman" w:eastAsiaTheme="minorEastAsia" w:hAnsi="Times New Roman" w:cs="Times New Roman"/>
          <w:i w:val="0"/>
          <w:sz w:val="20"/>
          <w:szCs w:val="20"/>
          <w:lang w:val="en-US"/>
        </w:rPr>
        <w:t xml:space="preserve"> </w:t>
      </w:r>
      <w:r w:rsidR="00853FA4">
        <w:rPr>
          <w:rFonts w:ascii="Times New Roman" w:hAnsi="Times New Roman" w:cs="Times New Roman"/>
          <w:i w:val="0"/>
          <w:sz w:val="20"/>
          <w:szCs w:val="20"/>
          <w:lang w:val="en-US"/>
        </w:rPr>
        <w:t>(heading 2, 10pt)</w:t>
      </w:r>
    </w:p>
    <w:p w14:paraId="3394F897" w14:textId="3BAFCA22" w:rsidR="00BD5EE6" w:rsidRDefault="00346B31" w:rsidP="00AD7564">
      <w:pPr>
        <w:ind w:firstLine="567"/>
        <w:jc w:val="both"/>
        <w:rPr>
          <w:color w:val="000000"/>
        </w:rPr>
      </w:pPr>
      <w:r>
        <w:rPr>
          <w:color w:val="000000"/>
        </w:rPr>
        <w:t xml:space="preserve">Tables should be numbered in the order of presentation (Table 1, etc.). Table titles are written on the table with the center justified. The font used is </w:t>
      </w:r>
      <w:r>
        <w:rPr>
          <w:color w:val="000000"/>
          <w:lang w:val="en-US"/>
        </w:rPr>
        <w:t>10</w:t>
      </w:r>
      <w:r>
        <w:rPr>
          <w:color w:val="000000"/>
        </w:rPr>
        <w:t>pt in both the title of the table and the contents of the table. Tables should be referenced in the text</w:t>
      </w:r>
    </w:p>
    <w:p w14:paraId="61EA4162" w14:textId="77777777" w:rsidR="00346B31" w:rsidRDefault="00346B31" w:rsidP="00C07B55">
      <w:pPr>
        <w:jc w:val="both"/>
        <w:rPr>
          <w:rFonts w:eastAsiaTheme="minorEastAsia"/>
          <w:color w:val="000000"/>
        </w:rPr>
      </w:pPr>
    </w:p>
    <w:p w14:paraId="548CEC6C" w14:textId="77777777" w:rsidR="008951A5" w:rsidRPr="00FF12A9" w:rsidRDefault="008951A5" w:rsidP="00AD7564">
      <w:pPr>
        <w:spacing w:after="120"/>
        <w:jc w:val="center"/>
      </w:pPr>
      <w:r w:rsidRPr="00FF12A9">
        <w:rPr>
          <w:b/>
        </w:rPr>
        <w:t>Table 2.</w:t>
      </w:r>
      <w:r w:rsidRPr="00FF12A9">
        <w:t xml:space="preserve"> Results of Cross Validation Accuracy Measurement</w:t>
      </w:r>
    </w:p>
    <w:tbl>
      <w:tblPr>
        <w:tblStyle w:val="TableGrid"/>
        <w:tblW w:w="59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275"/>
        <w:gridCol w:w="1276"/>
        <w:gridCol w:w="1276"/>
        <w:gridCol w:w="1134"/>
      </w:tblGrid>
      <w:tr w:rsidR="008951A5" w:rsidRPr="00AD7564" w14:paraId="7D9EE3C9" w14:textId="77777777" w:rsidTr="00AD7564">
        <w:trPr>
          <w:trHeight w:val="20"/>
          <w:tblHeader/>
          <w:jc w:val="center"/>
        </w:trPr>
        <w:tc>
          <w:tcPr>
            <w:tcW w:w="993" w:type="dxa"/>
            <w:tcBorders>
              <w:top w:val="single" w:sz="4" w:space="0" w:color="auto"/>
              <w:bottom w:val="single" w:sz="4" w:space="0" w:color="auto"/>
            </w:tcBorders>
            <w:noWrap/>
            <w:vAlign w:val="center"/>
            <w:hideMark/>
          </w:tcPr>
          <w:p w14:paraId="3D56D422" w14:textId="77777777" w:rsidR="008951A5" w:rsidRPr="00AD7564" w:rsidRDefault="008951A5" w:rsidP="00F115E2">
            <w:pPr>
              <w:tabs>
                <w:tab w:val="left" w:pos="0"/>
              </w:tabs>
              <w:jc w:val="center"/>
              <w:rPr>
                <w:bCs/>
                <w:sz w:val="18"/>
                <w:szCs w:val="18"/>
              </w:rPr>
            </w:pPr>
            <w:r w:rsidRPr="00AD7564">
              <w:rPr>
                <w:bCs/>
                <w:sz w:val="18"/>
                <w:szCs w:val="18"/>
              </w:rPr>
              <w:t>K</w:t>
            </w:r>
          </w:p>
        </w:tc>
        <w:tc>
          <w:tcPr>
            <w:tcW w:w="1275" w:type="dxa"/>
            <w:tcBorders>
              <w:top w:val="single" w:sz="4" w:space="0" w:color="auto"/>
              <w:bottom w:val="single" w:sz="4" w:space="0" w:color="auto"/>
            </w:tcBorders>
            <w:noWrap/>
            <w:vAlign w:val="center"/>
            <w:hideMark/>
          </w:tcPr>
          <w:p w14:paraId="47150194" w14:textId="45FB3E98" w:rsidR="008951A5" w:rsidRPr="00AD7564" w:rsidRDefault="00B95C4A" w:rsidP="00F115E2">
            <w:pPr>
              <w:tabs>
                <w:tab w:val="left" w:pos="0"/>
              </w:tabs>
              <w:jc w:val="center"/>
              <w:rPr>
                <w:bCs/>
                <w:sz w:val="18"/>
                <w:szCs w:val="18"/>
              </w:rPr>
            </w:pPr>
            <w:r w:rsidRPr="00AD7564">
              <w:rPr>
                <w:bCs/>
                <w:sz w:val="18"/>
                <w:szCs w:val="18"/>
              </w:rPr>
              <w:t xml:space="preserve">Cross </w:t>
            </w:r>
            <w:r w:rsidR="008951A5" w:rsidRPr="00AD7564">
              <w:rPr>
                <w:bCs/>
                <w:sz w:val="18"/>
                <w:szCs w:val="18"/>
              </w:rPr>
              <w:t>1</w:t>
            </w:r>
          </w:p>
        </w:tc>
        <w:tc>
          <w:tcPr>
            <w:tcW w:w="1276" w:type="dxa"/>
            <w:tcBorders>
              <w:top w:val="single" w:sz="4" w:space="0" w:color="auto"/>
              <w:bottom w:val="single" w:sz="4" w:space="0" w:color="auto"/>
            </w:tcBorders>
            <w:noWrap/>
            <w:vAlign w:val="center"/>
            <w:hideMark/>
          </w:tcPr>
          <w:p w14:paraId="0BEA73D2" w14:textId="7554DB68" w:rsidR="008951A5" w:rsidRPr="00AD7564" w:rsidRDefault="00B95C4A" w:rsidP="00F115E2">
            <w:pPr>
              <w:ind w:right="-137"/>
              <w:jc w:val="center"/>
              <w:rPr>
                <w:bCs/>
                <w:sz w:val="18"/>
                <w:szCs w:val="18"/>
              </w:rPr>
            </w:pPr>
            <w:r w:rsidRPr="00AD7564">
              <w:rPr>
                <w:bCs/>
                <w:sz w:val="18"/>
                <w:szCs w:val="18"/>
              </w:rPr>
              <w:t xml:space="preserve">Cross </w:t>
            </w:r>
            <w:r w:rsidR="008951A5" w:rsidRPr="00AD7564">
              <w:rPr>
                <w:bCs/>
                <w:sz w:val="18"/>
                <w:szCs w:val="18"/>
              </w:rPr>
              <w:t>2</w:t>
            </w:r>
          </w:p>
        </w:tc>
        <w:tc>
          <w:tcPr>
            <w:tcW w:w="1276" w:type="dxa"/>
            <w:tcBorders>
              <w:top w:val="single" w:sz="4" w:space="0" w:color="auto"/>
              <w:bottom w:val="single" w:sz="4" w:space="0" w:color="auto"/>
            </w:tcBorders>
            <w:noWrap/>
            <w:vAlign w:val="center"/>
            <w:hideMark/>
          </w:tcPr>
          <w:p w14:paraId="3C69E5BA" w14:textId="5BCAC980" w:rsidR="008951A5" w:rsidRPr="00AD7564" w:rsidRDefault="00B95C4A" w:rsidP="00F115E2">
            <w:pPr>
              <w:tabs>
                <w:tab w:val="left" w:pos="0"/>
              </w:tabs>
              <w:jc w:val="center"/>
              <w:rPr>
                <w:bCs/>
                <w:sz w:val="18"/>
                <w:szCs w:val="18"/>
              </w:rPr>
            </w:pPr>
            <w:r w:rsidRPr="00AD7564">
              <w:rPr>
                <w:bCs/>
                <w:sz w:val="18"/>
                <w:szCs w:val="18"/>
              </w:rPr>
              <w:t xml:space="preserve">Cross </w:t>
            </w:r>
            <w:r w:rsidR="008951A5" w:rsidRPr="00AD7564">
              <w:rPr>
                <w:bCs/>
                <w:sz w:val="18"/>
                <w:szCs w:val="18"/>
              </w:rPr>
              <w:t>3</w:t>
            </w:r>
          </w:p>
        </w:tc>
        <w:tc>
          <w:tcPr>
            <w:tcW w:w="1134" w:type="dxa"/>
            <w:tcBorders>
              <w:top w:val="single" w:sz="4" w:space="0" w:color="auto"/>
              <w:bottom w:val="single" w:sz="4" w:space="0" w:color="auto"/>
            </w:tcBorders>
            <w:noWrap/>
            <w:vAlign w:val="center"/>
            <w:hideMark/>
          </w:tcPr>
          <w:p w14:paraId="459EF161" w14:textId="77777777" w:rsidR="008951A5" w:rsidRPr="00AD7564" w:rsidRDefault="008951A5" w:rsidP="00F115E2">
            <w:pPr>
              <w:ind w:left="-533" w:right="-108" w:firstLine="533"/>
              <w:jc w:val="center"/>
              <w:rPr>
                <w:bCs/>
                <w:sz w:val="18"/>
                <w:szCs w:val="18"/>
              </w:rPr>
            </w:pPr>
            <w:r w:rsidRPr="00AD7564">
              <w:rPr>
                <w:bCs/>
                <w:sz w:val="18"/>
                <w:szCs w:val="18"/>
              </w:rPr>
              <w:t>Average</w:t>
            </w:r>
          </w:p>
        </w:tc>
      </w:tr>
      <w:tr w:rsidR="008951A5" w:rsidRPr="00AD7564" w14:paraId="71C34F9A" w14:textId="77777777" w:rsidTr="00AD7564">
        <w:trPr>
          <w:trHeight w:val="20"/>
          <w:jc w:val="center"/>
        </w:trPr>
        <w:tc>
          <w:tcPr>
            <w:tcW w:w="993" w:type="dxa"/>
            <w:tcBorders>
              <w:top w:val="single" w:sz="4" w:space="0" w:color="auto"/>
            </w:tcBorders>
            <w:noWrap/>
            <w:vAlign w:val="center"/>
            <w:hideMark/>
          </w:tcPr>
          <w:p w14:paraId="53959625" w14:textId="77777777" w:rsidR="008951A5" w:rsidRPr="00AD7564" w:rsidRDefault="008951A5" w:rsidP="00F115E2">
            <w:pPr>
              <w:tabs>
                <w:tab w:val="left" w:pos="0"/>
              </w:tabs>
              <w:jc w:val="center"/>
              <w:rPr>
                <w:sz w:val="18"/>
                <w:szCs w:val="18"/>
              </w:rPr>
            </w:pPr>
            <w:r w:rsidRPr="00AD7564">
              <w:rPr>
                <w:sz w:val="18"/>
                <w:szCs w:val="18"/>
              </w:rPr>
              <w:t>1</w:t>
            </w:r>
          </w:p>
        </w:tc>
        <w:tc>
          <w:tcPr>
            <w:tcW w:w="1275" w:type="dxa"/>
            <w:tcBorders>
              <w:top w:val="single" w:sz="4" w:space="0" w:color="auto"/>
            </w:tcBorders>
            <w:noWrap/>
            <w:vAlign w:val="center"/>
            <w:hideMark/>
          </w:tcPr>
          <w:p w14:paraId="2CADFAA9" w14:textId="77777777" w:rsidR="008951A5" w:rsidRPr="00AD7564" w:rsidRDefault="008951A5" w:rsidP="00F115E2">
            <w:pPr>
              <w:tabs>
                <w:tab w:val="left" w:pos="0"/>
              </w:tabs>
              <w:jc w:val="center"/>
              <w:rPr>
                <w:sz w:val="18"/>
                <w:szCs w:val="18"/>
              </w:rPr>
            </w:pPr>
            <w:r w:rsidRPr="00AD7564">
              <w:rPr>
                <w:sz w:val="18"/>
                <w:szCs w:val="18"/>
              </w:rPr>
              <w:t>85,57</w:t>
            </w:r>
          </w:p>
        </w:tc>
        <w:tc>
          <w:tcPr>
            <w:tcW w:w="1276" w:type="dxa"/>
            <w:tcBorders>
              <w:top w:val="single" w:sz="4" w:space="0" w:color="auto"/>
            </w:tcBorders>
            <w:noWrap/>
            <w:vAlign w:val="center"/>
            <w:hideMark/>
          </w:tcPr>
          <w:p w14:paraId="2975EA7B" w14:textId="77777777" w:rsidR="008951A5" w:rsidRPr="00AD7564" w:rsidRDefault="008951A5" w:rsidP="00F115E2">
            <w:pPr>
              <w:jc w:val="center"/>
              <w:rPr>
                <w:sz w:val="18"/>
                <w:szCs w:val="18"/>
              </w:rPr>
            </w:pPr>
            <w:r w:rsidRPr="00AD7564">
              <w:rPr>
                <w:sz w:val="18"/>
                <w:szCs w:val="18"/>
              </w:rPr>
              <w:t>80,76</w:t>
            </w:r>
          </w:p>
        </w:tc>
        <w:tc>
          <w:tcPr>
            <w:tcW w:w="1276" w:type="dxa"/>
            <w:tcBorders>
              <w:top w:val="single" w:sz="4" w:space="0" w:color="auto"/>
            </w:tcBorders>
            <w:noWrap/>
            <w:vAlign w:val="center"/>
            <w:hideMark/>
          </w:tcPr>
          <w:p w14:paraId="2BB1364B" w14:textId="77777777" w:rsidR="008951A5" w:rsidRPr="00AD7564" w:rsidRDefault="008951A5" w:rsidP="00F115E2">
            <w:pPr>
              <w:tabs>
                <w:tab w:val="left" w:pos="0"/>
              </w:tabs>
              <w:jc w:val="center"/>
              <w:rPr>
                <w:sz w:val="18"/>
                <w:szCs w:val="18"/>
              </w:rPr>
            </w:pPr>
            <w:r w:rsidRPr="00AD7564">
              <w:rPr>
                <w:sz w:val="18"/>
                <w:szCs w:val="18"/>
              </w:rPr>
              <w:t>82,69</w:t>
            </w:r>
          </w:p>
        </w:tc>
        <w:tc>
          <w:tcPr>
            <w:tcW w:w="1134" w:type="dxa"/>
            <w:tcBorders>
              <w:top w:val="single" w:sz="4" w:space="0" w:color="auto"/>
            </w:tcBorders>
            <w:noWrap/>
            <w:vAlign w:val="center"/>
            <w:hideMark/>
          </w:tcPr>
          <w:p w14:paraId="487CAB45" w14:textId="77777777" w:rsidR="008951A5" w:rsidRPr="00AD7564" w:rsidRDefault="008951A5" w:rsidP="00F115E2">
            <w:pPr>
              <w:tabs>
                <w:tab w:val="left" w:pos="0"/>
              </w:tabs>
              <w:jc w:val="center"/>
              <w:rPr>
                <w:bCs/>
                <w:sz w:val="18"/>
                <w:szCs w:val="18"/>
              </w:rPr>
            </w:pPr>
            <w:r w:rsidRPr="00AD7564">
              <w:rPr>
                <w:bCs/>
                <w:sz w:val="18"/>
                <w:szCs w:val="18"/>
              </w:rPr>
              <w:t>83,00</w:t>
            </w:r>
          </w:p>
        </w:tc>
      </w:tr>
      <w:tr w:rsidR="008951A5" w:rsidRPr="00AD7564" w14:paraId="0095543B" w14:textId="77777777" w:rsidTr="00AD7564">
        <w:trPr>
          <w:trHeight w:val="20"/>
          <w:jc w:val="center"/>
        </w:trPr>
        <w:tc>
          <w:tcPr>
            <w:tcW w:w="993" w:type="dxa"/>
            <w:noWrap/>
            <w:vAlign w:val="center"/>
            <w:hideMark/>
          </w:tcPr>
          <w:p w14:paraId="6CD1C978" w14:textId="77777777" w:rsidR="008951A5" w:rsidRPr="00AD7564" w:rsidRDefault="008951A5" w:rsidP="00F115E2">
            <w:pPr>
              <w:tabs>
                <w:tab w:val="left" w:pos="0"/>
              </w:tabs>
              <w:jc w:val="center"/>
              <w:rPr>
                <w:sz w:val="18"/>
                <w:szCs w:val="18"/>
              </w:rPr>
            </w:pPr>
            <w:r w:rsidRPr="00AD7564">
              <w:rPr>
                <w:sz w:val="18"/>
                <w:szCs w:val="18"/>
              </w:rPr>
              <w:t>2</w:t>
            </w:r>
          </w:p>
        </w:tc>
        <w:tc>
          <w:tcPr>
            <w:tcW w:w="1275" w:type="dxa"/>
            <w:noWrap/>
            <w:vAlign w:val="center"/>
            <w:hideMark/>
          </w:tcPr>
          <w:p w14:paraId="472AEA9E" w14:textId="77777777" w:rsidR="008951A5" w:rsidRPr="00AD7564" w:rsidRDefault="008951A5" w:rsidP="00F115E2">
            <w:pPr>
              <w:tabs>
                <w:tab w:val="left" w:pos="0"/>
              </w:tabs>
              <w:jc w:val="center"/>
              <w:rPr>
                <w:sz w:val="18"/>
                <w:szCs w:val="18"/>
              </w:rPr>
            </w:pPr>
            <w:r w:rsidRPr="00AD7564">
              <w:rPr>
                <w:sz w:val="18"/>
                <w:szCs w:val="18"/>
              </w:rPr>
              <w:t>82,21</w:t>
            </w:r>
          </w:p>
        </w:tc>
        <w:tc>
          <w:tcPr>
            <w:tcW w:w="1276" w:type="dxa"/>
            <w:noWrap/>
            <w:vAlign w:val="center"/>
            <w:hideMark/>
          </w:tcPr>
          <w:p w14:paraId="54778A23" w14:textId="77777777" w:rsidR="008951A5" w:rsidRPr="00AD7564" w:rsidRDefault="008951A5" w:rsidP="00F115E2">
            <w:pPr>
              <w:tabs>
                <w:tab w:val="left" w:pos="0"/>
              </w:tabs>
              <w:jc w:val="center"/>
              <w:rPr>
                <w:sz w:val="18"/>
                <w:szCs w:val="18"/>
              </w:rPr>
            </w:pPr>
            <w:r w:rsidRPr="00AD7564">
              <w:rPr>
                <w:sz w:val="18"/>
                <w:szCs w:val="18"/>
              </w:rPr>
              <w:t>80,28</w:t>
            </w:r>
          </w:p>
        </w:tc>
        <w:tc>
          <w:tcPr>
            <w:tcW w:w="1276" w:type="dxa"/>
            <w:noWrap/>
            <w:vAlign w:val="center"/>
            <w:hideMark/>
          </w:tcPr>
          <w:p w14:paraId="08FB3949" w14:textId="77777777" w:rsidR="008951A5" w:rsidRPr="00AD7564" w:rsidRDefault="008951A5" w:rsidP="00F115E2">
            <w:pPr>
              <w:tabs>
                <w:tab w:val="left" w:pos="0"/>
              </w:tabs>
              <w:jc w:val="center"/>
              <w:rPr>
                <w:sz w:val="18"/>
                <w:szCs w:val="18"/>
              </w:rPr>
            </w:pPr>
            <w:r w:rsidRPr="00AD7564">
              <w:rPr>
                <w:sz w:val="18"/>
                <w:szCs w:val="18"/>
              </w:rPr>
              <w:t>80,28</w:t>
            </w:r>
          </w:p>
        </w:tc>
        <w:tc>
          <w:tcPr>
            <w:tcW w:w="1134" w:type="dxa"/>
            <w:noWrap/>
            <w:vAlign w:val="center"/>
            <w:hideMark/>
          </w:tcPr>
          <w:p w14:paraId="28D14D75" w14:textId="77777777" w:rsidR="008951A5" w:rsidRPr="00AD7564" w:rsidRDefault="008951A5" w:rsidP="00F115E2">
            <w:pPr>
              <w:tabs>
                <w:tab w:val="left" w:pos="0"/>
              </w:tabs>
              <w:jc w:val="center"/>
              <w:rPr>
                <w:sz w:val="18"/>
                <w:szCs w:val="18"/>
              </w:rPr>
            </w:pPr>
            <w:r w:rsidRPr="00AD7564">
              <w:rPr>
                <w:sz w:val="18"/>
                <w:szCs w:val="18"/>
              </w:rPr>
              <w:t>80,92</w:t>
            </w:r>
          </w:p>
        </w:tc>
      </w:tr>
      <w:tr w:rsidR="008951A5" w:rsidRPr="00AD7564" w14:paraId="7BFFDCB0" w14:textId="77777777" w:rsidTr="00AD7564">
        <w:trPr>
          <w:trHeight w:val="20"/>
          <w:jc w:val="center"/>
        </w:trPr>
        <w:tc>
          <w:tcPr>
            <w:tcW w:w="993" w:type="dxa"/>
            <w:noWrap/>
            <w:vAlign w:val="center"/>
            <w:hideMark/>
          </w:tcPr>
          <w:p w14:paraId="7BCCFCEC" w14:textId="77777777" w:rsidR="008951A5" w:rsidRPr="00AD7564" w:rsidRDefault="008951A5" w:rsidP="00F115E2">
            <w:pPr>
              <w:tabs>
                <w:tab w:val="left" w:pos="0"/>
              </w:tabs>
              <w:jc w:val="center"/>
              <w:rPr>
                <w:sz w:val="18"/>
                <w:szCs w:val="18"/>
              </w:rPr>
            </w:pPr>
            <w:r w:rsidRPr="00AD7564">
              <w:rPr>
                <w:sz w:val="18"/>
                <w:szCs w:val="18"/>
              </w:rPr>
              <w:t>3</w:t>
            </w:r>
          </w:p>
        </w:tc>
        <w:tc>
          <w:tcPr>
            <w:tcW w:w="1275" w:type="dxa"/>
            <w:noWrap/>
            <w:vAlign w:val="center"/>
            <w:hideMark/>
          </w:tcPr>
          <w:p w14:paraId="020FF15C" w14:textId="77777777" w:rsidR="008951A5" w:rsidRPr="00AD7564" w:rsidRDefault="008951A5" w:rsidP="00F115E2">
            <w:pPr>
              <w:tabs>
                <w:tab w:val="left" w:pos="0"/>
              </w:tabs>
              <w:jc w:val="center"/>
              <w:rPr>
                <w:sz w:val="18"/>
                <w:szCs w:val="18"/>
              </w:rPr>
            </w:pPr>
            <w:r w:rsidRPr="00AD7564">
              <w:rPr>
                <w:sz w:val="18"/>
                <w:szCs w:val="18"/>
              </w:rPr>
              <w:t>83,65</w:t>
            </w:r>
          </w:p>
        </w:tc>
        <w:tc>
          <w:tcPr>
            <w:tcW w:w="1276" w:type="dxa"/>
            <w:noWrap/>
            <w:vAlign w:val="center"/>
            <w:hideMark/>
          </w:tcPr>
          <w:p w14:paraId="38AB0C99" w14:textId="77777777" w:rsidR="008951A5" w:rsidRPr="00AD7564" w:rsidRDefault="008951A5" w:rsidP="00F115E2">
            <w:pPr>
              <w:tabs>
                <w:tab w:val="left" w:pos="0"/>
              </w:tabs>
              <w:jc w:val="center"/>
              <w:rPr>
                <w:sz w:val="18"/>
                <w:szCs w:val="18"/>
              </w:rPr>
            </w:pPr>
            <w:r w:rsidRPr="00AD7564">
              <w:rPr>
                <w:sz w:val="18"/>
                <w:szCs w:val="18"/>
              </w:rPr>
              <w:t>81,25</w:t>
            </w:r>
          </w:p>
        </w:tc>
        <w:tc>
          <w:tcPr>
            <w:tcW w:w="1276" w:type="dxa"/>
            <w:noWrap/>
            <w:vAlign w:val="center"/>
            <w:hideMark/>
          </w:tcPr>
          <w:p w14:paraId="150F0993" w14:textId="77777777" w:rsidR="008951A5" w:rsidRPr="00AD7564" w:rsidRDefault="008951A5" w:rsidP="00F115E2">
            <w:pPr>
              <w:tabs>
                <w:tab w:val="left" w:pos="0"/>
              </w:tabs>
              <w:jc w:val="center"/>
              <w:rPr>
                <w:sz w:val="18"/>
                <w:szCs w:val="18"/>
              </w:rPr>
            </w:pPr>
            <w:r w:rsidRPr="00AD7564">
              <w:rPr>
                <w:sz w:val="18"/>
                <w:szCs w:val="18"/>
              </w:rPr>
              <w:t>81,25</w:t>
            </w:r>
          </w:p>
        </w:tc>
        <w:tc>
          <w:tcPr>
            <w:tcW w:w="1134" w:type="dxa"/>
            <w:noWrap/>
            <w:vAlign w:val="center"/>
            <w:hideMark/>
          </w:tcPr>
          <w:p w14:paraId="7CEF1B86" w14:textId="77777777" w:rsidR="008951A5" w:rsidRPr="00AD7564" w:rsidRDefault="008951A5" w:rsidP="00F115E2">
            <w:pPr>
              <w:tabs>
                <w:tab w:val="left" w:pos="0"/>
              </w:tabs>
              <w:jc w:val="center"/>
              <w:rPr>
                <w:sz w:val="18"/>
                <w:szCs w:val="18"/>
              </w:rPr>
            </w:pPr>
            <w:r w:rsidRPr="00AD7564">
              <w:rPr>
                <w:sz w:val="18"/>
                <w:szCs w:val="18"/>
              </w:rPr>
              <w:t>82,53</w:t>
            </w:r>
          </w:p>
        </w:tc>
      </w:tr>
      <w:tr w:rsidR="008951A5" w:rsidRPr="00AD7564" w14:paraId="54A0F4C3" w14:textId="77777777" w:rsidTr="00AD7564">
        <w:trPr>
          <w:trHeight w:val="20"/>
          <w:jc w:val="center"/>
        </w:trPr>
        <w:tc>
          <w:tcPr>
            <w:tcW w:w="993" w:type="dxa"/>
            <w:noWrap/>
            <w:vAlign w:val="center"/>
            <w:hideMark/>
          </w:tcPr>
          <w:p w14:paraId="21C23344" w14:textId="77777777" w:rsidR="008951A5" w:rsidRPr="00AD7564" w:rsidRDefault="008951A5" w:rsidP="00F115E2">
            <w:pPr>
              <w:tabs>
                <w:tab w:val="left" w:pos="0"/>
              </w:tabs>
              <w:jc w:val="center"/>
              <w:rPr>
                <w:sz w:val="18"/>
                <w:szCs w:val="18"/>
              </w:rPr>
            </w:pPr>
            <w:r w:rsidRPr="00AD7564">
              <w:rPr>
                <w:sz w:val="18"/>
                <w:szCs w:val="18"/>
              </w:rPr>
              <w:t>4</w:t>
            </w:r>
          </w:p>
        </w:tc>
        <w:tc>
          <w:tcPr>
            <w:tcW w:w="1275" w:type="dxa"/>
            <w:noWrap/>
            <w:vAlign w:val="center"/>
            <w:hideMark/>
          </w:tcPr>
          <w:p w14:paraId="32357DC3" w14:textId="77777777" w:rsidR="008951A5" w:rsidRPr="00AD7564" w:rsidRDefault="008951A5" w:rsidP="00F115E2">
            <w:pPr>
              <w:tabs>
                <w:tab w:val="left" w:pos="0"/>
              </w:tabs>
              <w:jc w:val="center"/>
              <w:rPr>
                <w:sz w:val="18"/>
                <w:szCs w:val="18"/>
              </w:rPr>
            </w:pPr>
            <w:r w:rsidRPr="00AD7564">
              <w:rPr>
                <w:sz w:val="18"/>
                <w:szCs w:val="18"/>
              </w:rPr>
              <w:t>81,25</w:t>
            </w:r>
          </w:p>
        </w:tc>
        <w:tc>
          <w:tcPr>
            <w:tcW w:w="1276" w:type="dxa"/>
            <w:noWrap/>
            <w:vAlign w:val="center"/>
            <w:hideMark/>
          </w:tcPr>
          <w:p w14:paraId="4926754F" w14:textId="77777777" w:rsidR="008951A5" w:rsidRPr="00AD7564" w:rsidRDefault="008951A5" w:rsidP="00F115E2">
            <w:pPr>
              <w:tabs>
                <w:tab w:val="left" w:pos="0"/>
              </w:tabs>
              <w:jc w:val="center"/>
              <w:rPr>
                <w:sz w:val="18"/>
                <w:szCs w:val="18"/>
              </w:rPr>
            </w:pPr>
            <w:r w:rsidRPr="00AD7564">
              <w:rPr>
                <w:sz w:val="18"/>
                <w:szCs w:val="18"/>
              </w:rPr>
              <w:t>79,80</w:t>
            </w:r>
          </w:p>
        </w:tc>
        <w:tc>
          <w:tcPr>
            <w:tcW w:w="1276" w:type="dxa"/>
            <w:noWrap/>
            <w:vAlign w:val="center"/>
            <w:hideMark/>
          </w:tcPr>
          <w:p w14:paraId="636F3EE0" w14:textId="77777777" w:rsidR="008951A5" w:rsidRPr="00AD7564" w:rsidRDefault="008951A5" w:rsidP="00F115E2">
            <w:pPr>
              <w:tabs>
                <w:tab w:val="left" w:pos="0"/>
              </w:tabs>
              <w:jc w:val="center"/>
              <w:rPr>
                <w:sz w:val="18"/>
                <w:szCs w:val="18"/>
              </w:rPr>
            </w:pPr>
            <w:r w:rsidRPr="00AD7564">
              <w:rPr>
                <w:sz w:val="18"/>
                <w:szCs w:val="18"/>
              </w:rPr>
              <w:t>79,80</w:t>
            </w:r>
          </w:p>
        </w:tc>
        <w:tc>
          <w:tcPr>
            <w:tcW w:w="1134" w:type="dxa"/>
            <w:noWrap/>
            <w:vAlign w:val="center"/>
            <w:hideMark/>
          </w:tcPr>
          <w:p w14:paraId="3DCBF5C9" w14:textId="77777777" w:rsidR="008951A5" w:rsidRPr="00AD7564" w:rsidRDefault="008951A5" w:rsidP="00F115E2">
            <w:pPr>
              <w:tabs>
                <w:tab w:val="left" w:pos="0"/>
              </w:tabs>
              <w:jc w:val="center"/>
              <w:rPr>
                <w:sz w:val="18"/>
                <w:szCs w:val="18"/>
              </w:rPr>
            </w:pPr>
            <w:r w:rsidRPr="00AD7564">
              <w:rPr>
                <w:sz w:val="18"/>
                <w:szCs w:val="18"/>
              </w:rPr>
              <w:t>80,28</w:t>
            </w:r>
          </w:p>
        </w:tc>
      </w:tr>
      <w:tr w:rsidR="008951A5" w:rsidRPr="00AD7564" w14:paraId="2857243B" w14:textId="77777777" w:rsidTr="00AD7564">
        <w:trPr>
          <w:trHeight w:val="20"/>
          <w:jc w:val="center"/>
        </w:trPr>
        <w:tc>
          <w:tcPr>
            <w:tcW w:w="993" w:type="dxa"/>
            <w:noWrap/>
            <w:vAlign w:val="center"/>
            <w:hideMark/>
          </w:tcPr>
          <w:p w14:paraId="3DDAC763" w14:textId="77777777" w:rsidR="008951A5" w:rsidRPr="00AD7564" w:rsidRDefault="008951A5" w:rsidP="00F115E2">
            <w:pPr>
              <w:tabs>
                <w:tab w:val="left" w:pos="0"/>
              </w:tabs>
              <w:jc w:val="center"/>
              <w:rPr>
                <w:sz w:val="18"/>
                <w:szCs w:val="18"/>
              </w:rPr>
            </w:pPr>
            <w:r w:rsidRPr="00AD7564">
              <w:rPr>
                <w:sz w:val="18"/>
                <w:szCs w:val="18"/>
              </w:rPr>
              <w:t>5</w:t>
            </w:r>
          </w:p>
        </w:tc>
        <w:tc>
          <w:tcPr>
            <w:tcW w:w="1275" w:type="dxa"/>
            <w:noWrap/>
            <w:vAlign w:val="center"/>
            <w:hideMark/>
          </w:tcPr>
          <w:p w14:paraId="0D20060C" w14:textId="77777777" w:rsidR="008951A5" w:rsidRPr="00AD7564" w:rsidRDefault="008951A5" w:rsidP="00F115E2">
            <w:pPr>
              <w:tabs>
                <w:tab w:val="left" w:pos="0"/>
              </w:tabs>
              <w:jc w:val="center"/>
              <w:rPr>
                <w:sz w:val="18"/>
                <w:szCs w:val="18"/>
              </w:rPr>
            </w:pPr>
            <w:r w:rsidRPr="00AD7564">
              <w:rPr>
                <w:sz w:val="18"/>
                <w:szCs w:val="18"/>
              </w:rPr>
              <w:t>83,17</w:t>
            </w:r>
          </w:p>
        </w:tc>
        <w:tc>
          <w:tcPr>
            <w:tcW w:w="1276" w:type="dxa"/>
            <w:noWrap/>
            <w:vAlign w:val="center"/>
            <w:hideMark/>
          </w:tcPr>
          <w:p w14:paraId="2094AF1C" w14:textId="77777777" w:rsidR="008951A5" w:rsidRPr="00AD7564" w:rsidRDefault="008951A5" w:rsidP="00F115E2">
            <w:pPr>
              <w:tabs>
                <w:tab w:val="left" w:pos="0"/>
              </w:tabs>
              <w:jc w:val="center"/>
              <w:rPr>
                <w:sz w:val="18"/>
                <w:szCs w:val="18"/>
              </w:rPr>
            </w:pPr>
            <w:r w:rsidRPr="00AD7564">
              <w:rPr>
                <w:sz w:val="18"/>
                <w:szCs w:val="18"/>
              </w:rPr>
              <w:t>80,76</w:t>
            </w:r>
          </w:p>
        </w:tc>
        <w:tc>
          <w:tcPr>
            <w:tcW w:w="1276" w:type="dxa"/>
            <w:noWrap/>
            <w:vAlign w:val="center"/>
            <w:hideMark/>
          </w:tcPr>
          <w:p w14:paraId="030E9A38" w14:textId="77777777" w:rsidR="008951A5" w:rsidRPr="00AD7564" w:rsidRDefault="008951A5" w:rsidP="00F115E2">
            <w:pPr>
              <w:tabs>
                <w:tab w:val="left" w:pos="0"/>
              </w:tabs>
              <w:jc w:val="center"/>
              <w:rPr>
                <w:sz w:val="18"/>
                <w:szCs w:val="18"/>
              </w:rPr>
            </w:pPr>
            <w:r w:rsidRPr="00AD7564">
              <w:rPr>
                <w:sz w:val="18"/>
                <w:szCs w:val="18"/>
              </w:rPr>
              <w:t>82,21</w:t>
            </w:r>
          </w:p>
        </w:tc>
        <w:tc>
          <w:tcPr>
            <w:tcW w:w="1134" w:type="dxa"/>
            <w:noWrap/>
            <w:vAlign w:val="center"/>
            <w:hideMark/>
          </w:tcPr>
          <w:p w14:paraId="623F1009" w14:textId="77777777" w:rsidR="008951A5" w:rsidRPr="00AD7564" w:rsidRDefault="008951A5" w:rsidP="00F115E2">
            <w:pPr>
              <w:tabs>
                <w:tab w:val="left" w:pos="0"/>
              </w:tabs>
              <w:jc w:val="center"/>
              <w:rPr>
                <w:sz w:val="18"/>
                <w:szCs w:val="18"/>
              </w:rPr>
            </w:pPr>
            <w:r w:rsidRPr="00AD7564">
              <w:rPr>
                <w:sz w:val="18"/>
                <w:szCs w:val="18"/>
              </w:rPr>
              <w:t>82,04</w:t>
            </w:r>
          </w:p>
        </w:tc>
      </w:tr>
      <w:tr w:rsidR="008951A5" w:rsidRPr="00AD7564" w14:paraId="10DB1688" w14:textId="77777777" w:rsidTr="00AD7564">
        <w:trPr>
          <w:trHeight w:val="20"/>
          <w:jc w:val="center"/>
        </w:trPr>
        <w:tc>
          <w:tcPr>
            <w:tcW w:w="993" w:type="dxa"/>
            <w:noWrap/>
            <w:vAlign w:val="center"/>
            <w:hideMark/>
          </w:tcPr>
          <w:p w14:paraId="3215B8B0" w14:textId="77777777" w:rsidR="008951A5" w:rsidRPr="00AD7564" w:rsidRDefault="008951A5" w:rsidP="00F115E2">
            <w:pPr>
              <w:tabs>
                <w:tab w:val="left" w:pos="0"/>
              </w:tabs>
              <w:jc w:val="center"/>
              <w:rPr>
                <w:sz w:val="18"/>
                <w:szCs w:val="18"/>
              </w:rPr>
            </w:pPr>
            <w:r w:rsidRPr="00AD7564">
              <w:rPr>
                <w:sz w:val="18"/>
                <w:szCs w:val="18"/>
              </w:rPr>
              <w:t>6</w:t>
            </w:r>
          </w:p>
        </w:tc>
        <w:tc>
          <w:tcPr>
            <w:tcW w:w="1275" w:type="dxa"/>
            <w:noWrap/>
            <w:vAlign w:val="center"/>
            <w:hideMark/>
          </w:tcPr>
          <w:p w14:paraId="065AF5D5" w14:textId="77777777" w:rsidR="008951A5" w:rsidRPr="00AD7564" w:rsidRDefault="008951A5" w:rsidP="00F115E2">
            <w:pPr>
              <w:tabs>
                <w:tab w:val="left" w:pos="0"/>
              </w:tabs>
              <w:jc w:val="center"/>
              <w:rPr>
                <w:sz w:val="18"/>
                <w:szCs w:val="18"/>
              </w:rPr>
            </w:pPr>
            <w:r w:rsidRPr="00AD7564">
              <w:rPr>
                <w:sz w:val="18"/>
                <w:szCs w:val="18"/>
              </w:rPr>
              <w:t>82,21</w:t>
            </w:r>
          </w:p>
        </w:tc>
        <w:tc>
          <w:tcPr>
            <w:tcW w:w="1276" w:type="dxa"/>
            <w:noWrap/>
            <w:vAlign w:val="center"/>
            <w:hideMark/>
          </w:tcPr>
          <w:p w14:paraId="6A95A133" w14:textId="77777777" w:rsidR="008951A5" w:rsidRPr="00AD7564" w:rsidRDefault="008951A5" w:rsidP="00F115E2">
            <w:pPr>
              <w:tabs>
                <w:tab w:val="left" w:pos="0"/>
              </w:tabs>
              <w:jc w:val="center"/>
              <w:rPr>
                <w:sz w:val="18"/>
                <w:szCs w:val="18"/>
              </w:rPr>
            </w:pPr>
            <w:r w:rsidRPr="00AD7564">
              <w:rPr>
                <w:sz w:val="18"/>
                <w:szCs w:val="18"/>
              </w:rPr>
              <w:t>80,28</w:t>
            </w:r>
          </w:p>
        </w:tc>
        <w:tc>
          <w:tcPr>
            <w:tcW w:w="1276" w:type="dxa"/>
            <w:noWrap/>
            <w:vAlign w:val="center"/>
            <w:hideMark/>
          </w:tcPr>
          <w:p w14:paraId="095623E8" w14:textId="77777777" w:rsidR="008951A5" w:rsidRPr="00AD7564" w:rsidRDefault="008951A5" w:rsidP="00F115E2">
            <w:pPr>
              <w:tabs>
                <w:tab w:val="left" w:pos="0"/>
              </w:tabs>
              <w:jc w:val="center"/>
              <w:rPr>
                <w:sz w:val="18"/>
                <w:szCs w:val="18"/>
              </w:rPr>
            </w:pPr>
            <w:r w:rsidRPr="00AD7564">
              <w:rPr>
                <w:sz w:val="18"/>
                <w:szCs w:val="18"/>
              </w:rPr>
              <w:t>79,80</w:t>
            </w:r>
          </w:p>
        </w:tc>
        <w:tc>
          <w:tcPr>
            <w:tcW w:w="1134" w:type="dxa"/>
            <w:noWrap/>
            <w:vAlign w:val="center"/>
            <w:hideMark/>
          </w:tcPr>
          <w:p w14:paraId="48AC30DB" w14:textId="77777777" w:rsidR="008951A5" w:rsidRPr="00AD7564" w:rsidRDefault="008951A5" w:rsidP="00F115E2">
            <w:pPr>
              <w:tabs>
                <w:tab w:val="left" w:pos="0"/>
              </w:tabs>
              <w:jc w:val="center"/>
              <w:rPr>
                <w:sz w:val="18"/>
                <w:szCs w:val="18"/>
              </w:rPr>
            </w:pPr>
            <w:r w:rsidRPr="00AD7564">
              <w:rPr>
                <w:sz w:val="18"/>
                <w:szCs w:val="18"/>
              </w:rPr>
              <w:t>80,76</w:t>
            </w:r>
          </w:p>
        </w:tc>
      </w:tr>
      <w:tr w:rsidR="008951A5" w:rsidRPr="00AD7564" w14:paraId="1B34CB2B" w14:textId="77777777" w:rsidTr="00AD7564">
        <w:trPr>
          <w:trHeight w:val="20"/>
          <w:jc w:val="center"/>
        </w:trPr>
        <w:tc>
          <w:tcPr>
            <w:tcW w:w="993" w:type="dxa"/>
            <w:noWrap/>
            <w:vAlign w:val="center"/>
            <w:hideMark/>
          </w:tcPr>
          <w:p w14:paraId="3FFC1222" w14:textId="77777777" w:rsidR="008951A5" w:rsidRPr="00AD7564" w:rsidRDefault="008951A5" w:rsidP="00F115E2">
            <w:pPr>
              <w:tabs>
                <w:tab w:val="left" w:pos="0"/>
              </w:tabs>
              <w:jc w:val="center"/>
              <w:rPr>
                <w:sz w:val="18"/>
                <w:szCs w:val="18"/>
              </w:rPr>
            </w:pPr>
            <w:r w:rsidRPr="00AD7564">
              <w:rPr>
                <w:sz w:val="18"/>
                <w:szCs w:val="18"/>
              </w:rPr>
              <w:t>7</w:t>
            </w:r>
          </w:p>
        </w:tc>
        <w:tc>
          <w:tcPr>
            <w:tcW w:w="1275" w:type="dxa"/>
            <w:noWrap/>
            <w:vAlign w:val="center"/>
            <w:hideMark/>
          </w:tcPr>
          <w:p w14:paraId="44507B11" w14:textId="77777777" w:rsidR="008951A5" w:rsidRPr="00AD7564" w:rsidRDefault="008951A5" w:rsidP="00F115E2">
            <w:pPr>
              <w:tabs>
                <w:tab w:val="left" w:pos="0"/>
              </w:tabs>
              <w:jc w:val="center"/>
              <w:rPr>
                <w:sz w:val="18"/>
                <w:szCs w:val="18"/>
              </w:rPr>
            </w:pPr>
            <w:r w:rsidRPr="00AD7564">
              <w:rPr>
                <w:sz w:val="18"/>
                <w:szCs w:val="18"/>
              </w:rPr>
              <w:t>81,73</w:t>
            </w:r>
          </w:p>
        </w:tc>
        <w:tc>
          <w:tcPr>
            <w:tcW w:w="1276" w:type="dxa"/>
            <w:noWrap/>
            <w:vAlign w:val="center"/>
            <w:hideMark/>
          </w:tcPr>
          <w:p w14:paraId="5E8E1769" w14:textId="77777777" w:rsidR="008951A5" w:rsidRPr="00AD7564" w:rsidRDefault="008951A5" w:rsidP="00F115E2">
            <w:pPr>
              <w:tabs>
                <w:tab w:val="left" w:pos="0"/>
              </w:tabs>
              <w:jc w:val="center"/>
              <w:rPr>
                <w:sz w:val="18"/>
                <w:szCs w:val="18"/>
              </w:rPr>
            </w:pPr>
            <w:r w:rsidRPr="00AD7564">
              <w:rPr>
                <w:sz w:val="18"/>
                <w:szCs w:val="18"/>
              </w:rPr>
              <w:t>81,25</w:t>
            </w:r>
          </w:p>
        </w:tc>
        <w:tc>
          <w:tcPr>
            <w:tcW w:w="1276" w:type="dxa"/>
            <w:noWrap/>
            <w:vAlign w:val="center"/>
            <w:hideMark/>
          </w:tcPr>
          <w:p w14:paraId="0C2507FD" w14:textId="77777777" w:rsidR="008951A5" w:rsidRPr="00AD7564" w:rsidRDefault="008951A5" w:rsidP="00F115E2">
            <w:pPr>
              <w:tabs>
                <w:tab w:val="left" w:pos="0"/>
              </w:tabs>
              <w:jc w:val="center"/>
              <w:rPr>
                <w:sz w:val="18"/>
                <w:szCs w:val="18"/>
              </w:rPr>
            </w:pPr>
            <w:r w:rsidRPr="00AD7564">
              <w:rPr>
                <w:sz w:val="18"/>
                <w:szCs w:val="18"/>
              </w:rPr>
              <w:t>80,76</w:t>
            </w:r>
          </w:p>
        </w:tc>
        <w:tc>
          <w:tcPr>
            <w:tcW w:w="1134" w:type="dxa"/>
            <w:noWrap/>
            <w:vAlign w:val="center"/>
            <w:hideMark/>
          </w:tcPr>
          <w:p w14:paraId="03B03D85" w14:textId="77777777" w:rsidR="008951A5" w:rsidRPr="00AD7564" w:rsidRDefault="008951A5" w:rsidP="00F115E2">
            <w:pPr>
              <w:tabs>
                <w:tab w:val="left" w:pos="0"/>
              </w:tabs>
              <w:jc w:val="center"/>
              <w:rPr>
                <w:sz w:val="18"/>
                <w:szCs w:val="18"/>
              </w:rPr>
            </w:pPr>
            <w:r w:rsidRPr="00AD7564">
              <w:rPr>
                <w:sz w:val="18"/>
                <w:szCs w:val="18"/>
              </w:rPr>
              <w:t>81,24</w:t>
            </w:r>
          </w:p>
        </w:tc>
      </w:tr>
      <w:tr w:rsidR="008951A5" w:rsidRPr="00AD7564" w14:paraId="3F9E86EB" w14:textId="77777777" w:rsidTr="00AD7564">
        <w:trPr>
          <w:trHeight w:val="20"/>
          <w:jc w:val="center"/>
        </w:trPr>
        <w:tc>
          <w:tcPr>
            <w:tcW w:w="993" w:type="dxa"/>
            <w:noWrap/>
            <w:vAlign w:val="center"/>
            <w:hideMark/>
          </w:tcPr>
          <w:p w14:paraId="5362FEC5" w14:textId="77777777" w:rsidR="008951A5" w:rsidRPr="00AD7564" w:rsidRDefault="008951A5" w:rsidP="00F115E2">
            <w:pPr>
              <w:tabs>
                <w:tab w:val="left" w:pos="0"/>
              </w:tabs>
              <w:jc w:val="center"/>
              <w:rPr>
                <w:sz w:val="18"/>
                <w:szCs w:val="18"/>
              </w:rPr>
            </w:pPr>
            <w:r w:rsidRPr="00AD7564">
              <w:rPr>
                <w:sz w:val="18"/>
                <w:szCs w:val="18"/>
              </w:rPr>
              <w:t>8</w:t>
            </w:r>
          </w:p>
        </w:tc>
        <w:tc>
          <w:tcPr>
            <w:tcW w:w="1275" w:type="dxa"/>
            <w:noWrap/>
            <w:vAlign w:val="center"/>
            <w:hideMark/>
          </w:tcPr>
          <w:p w14:paraId="17D4B6B7" w14:textId="77777777" w:rsidR="008951A5" w:rsidRPr="00AD7564" w:rsidRDefault="008951A5" w:rsidP="00F115E2">
            <w:pPr>
              <w:tabs>
                <w:tab w:val="left" w:pos="0"/>
              </w:tabs>
              <w:jc w:val="center"/>
              <w:rPr>
                <w:sz w:val="18"/>
                <w:szCs w:val="18"/>
              </w:rPr>
            </w:pPr>
            <w:r w:rsidRPr="00AD7564">
              <w:rPr>
                <w:sz w:val="18"/>
                <w:szCs w:val="18"/>
              </w:rPr>
              <w:t>81,73</w:t>
            </w:r>
          </w:p>
        </w:tc>
        <w:tc>
          <w:tcPr>
            <w:tcW w:w="1276" w:type="dxa"/>
            <w:noWrap/>
            <w:vAlign w:val="center"/>
            <w:hideMark/>
          </w:tcPr>
          <w:p w14:paraId="56725A94" w14:textId="77777777" w:rsidR="008951A5" w:rsidRPr="00AD7564" w:rsidRDefault="008951A5" w:rsidP="00F115E2">
            <w:pPr>
              <w:tabs>
                <w:tab w:val="left" w:pos="0"/>
              </w:tabs>
              <w:jc w:val="center"/>
              <w:rPr>
                <w:sz w:val="18"/>
                <w:szCs w:val="18"/>
              </w:rPr>
            </w:pPr>
            <w:r w:rsidRPr="00AD7564">
              <w:rPr>
                <w:sz w:val="18"/>
                <w:szCs w:val="18"/>
              </w:rPr>
              <w:t>79,32</w:t>
            </w:r>
          </w:p>
        </w:tc>
        <w:tc>
          <w:tcPr>
            <w:tcW w:w="1276" w:type="dxa"/>
            <w:noWrap/>
            <w:vAlign w:val="center"/>
            <w:hideMark/>
          </w:tcPr>
          <w:p w14:paraId="7C09C045" w14:textId="77777777" w:rsidR="008951A5" w:rsidRPr="00AD7564" w:rsidRDefault="008951A5" w:rsidP="00F115E2">
            <w:pPr>
              <w:tabs>
                <w:tab w:val="left" w:pos="0"/>
              </w:tabs>
              <w:jc w:val="center"/>
              <w:rPr>
                <w:sz w:val="18"/>
                <w:szCs w:val="18"/>
              </w:rPr>
            </w:pPr>
            <w:r w:rsidRPr="00AD7564">
              <w:rPr>
                <w:sz w:val="18"/>
                <w:szCs w:val="18"/>
              </w:rPr>
              <w:t>80,28</w:t>
            </w:r>
          </w:p>
        </w:tc>
        <w:tc>
          <w:tcPr>
            <w:tcW w:w="1134" w:type="dxa"/>
            <w:noWrap/>
            <w:vAlign w:val="center"/>
            <w:hideMark/>
          </w:tcPr>
          <w:p w14:paraId="1D221579" w14:textId="77777777" w:rsidR="008951A5" w:rsidRPr="00AD7564" w:rsidRDefault="008951A5" w:rsidP="00F115E2">
            <w:pPr>
              <w:tabs>
                <w:tab w:val="left" w:pos="0"/>
              </w:tabs>
              <w:jc w:val="center"/>
              <w:rPr>
                <w:sz w:val="18"/>
                <w:szCs w:val="18"/>
              </w:rPr>
            </w:pPr>
            <w:r w:rsidRPr="00AD7564">
              <w:rPr>
                <w:sz w:val="18"/>
                <w:szCs w:val="18"/>
              </w:rPr>
              <w:t>80,44</w:t>
            </w:r>
          </w:p>
        </w:tc>
      </w:tr>
      <w:tr w:rsidR="008951A5" w:rsidRPr="00AD7564" w14:paraId="6406EB37" w14:textId="77777777" w:rsidTr="00AD7564">
        <w:trPr>
          <w:trHeight w:val="20"/>
          <w:jc w:val="center"/>
        </w:trPr>
        <w:tc>
          <w:tcPr>
            <w:tcW w:w="993" w:type="dxa"/>
            <w:noWrap/>
            <w:vAlign w:val="center"/>
            <w:hideMark/>
          </w:tcPr>
          <w:p w14:paraId="3FAAB58B" w14:textId="77777777" w:rsidR="008951A5" w:rsidRPr="00AD7564" w:rsidRDefault="008951A5" w:rsidP="00F115E2">
            <w:pPr>
              <w:tabs>
                <w:tab w:val="left" w:pos="0"/>
              </w:tabs>
              <w:jc w:val="center"/>
              <w:rPr>
                <w:sz w:val="18"/>
                <w:szCs w:val="18"/>
              </w:rPr>
            </w:pPr>
            <w:r w:rsidRPr="00AD7564">
              <w:rPr>
                <w:sz w:val="18"/>
                <w:szCs w:val="18"/>
              </w:rPr>
              <w:t>9</w:t>
            </w:r>
          </w:p>
        </w:tc>
        <w:tc>
          <w:tcPr>
            <w:tcW w:w="1275" w:type="dxa"/>
            <w:noWrap/>
            <w:vAlign w:val="center"/>
            <w:hideMark/>
          </w:tcPr>
          <w:p w14:paraId="13037CFA" w14:textId="77777777" w:rsidR="008951A5" w:rsidRPr="00AD7564" w:rsidRDefault="008951A5" w:rsidP="00F115E2">
            <w:pPr>
              <w:tabs>
                <w:tab w:val="left" w:pos="0"/>
              </w:tabs>
              <w:jc w:val="center"/>
              <w:rPr>
                <w:sz w:val="18"/>
                <w:szCs w:val="18"/>
              </w:rPr>
            </w:pPr>
            <w:r w:rsidRPr="00AD7564">
              <w:rPr>
                <w:sz w:val="18"/>
                <w:szCs w:val="18"/>
              </w:rPr>
              <w:t>81,73</w:t>
            </w:r>
          </w:p>
        </w:tc>
        <w:tc>
          <w:tcPr>
            <w:tcW w:w="1276" w:type="dxa"/>
            <w:noWrap/>
            <w:vAlign w:val="center"/>
            <w:hideMark/>
          </w:tcPr>
          <w:p w14:paraId="07DE3061" w14:textId="77777777" w:rsidR="008951A5" w:rsidRPr="00AD7564" w:rsidRDefault="008951A5" w:rsidP="00F115E2">
            <w:pPr>
              <w:tabs>
                <w:tab w:val="left" w:pos="0"/>
              </w:tabs>
              <w:jc w:val="center"/>
              <w:rPr>
                <w:sz w:val="18"/>
                <w:szCs w:val="18"/>
              </w:rPr>
            </w:pPr>
            <w:r w:rsidRPr="00AD7564">
              <w:rPr>
                <w:sz w:val="18"/>
                <w:szCs w:val="18"/>
              </w:rPr>
              <w:t>80,76</w:t>
            </w:r>
          </w:p>
        </w:tc>
        <w:tc>
          <w:tcPr>
            <w:tcW w:w="1276" w:type="dxa"/>
            <w:noWrap/>
            <w:vAlign w:val="center"/>
            <w:hideMark/>
          </w:tcPr>
          <w:p w14:paraId="71F2BD7F" w14:textId="77777777" w:rsidR="008951A5" w:rsidRPr="00AD7564" w:rsidRDefault="008951A5" w:rsidP="00F115E2">
            <w:pPr>
              <w:tabs>
                <w:tab w:val="left" w:pos="0"/>
              </w:tabs>
              <w:jc w:val="center"/>
              <w:rPr>
                <w:sz w:val="18"/>
                <w:szCs w:val="18"/>
              </w:rPr>
            </w:pPr>
            <w:r w:rsidRPr="00AD7564">
              <w:rPr>
                <w:sz w:val="18"/>
                <w:szCs w:val="18"/>
              </w:rPr>
              <w:t>81,73</w:t>
            </w:r>
          </w:p>
        </w:tc>
        <w:tc>
          <w:tcPr>
            <w:tcW w:w="1134" w:type="dxa"/>
            <w:noWrap/>
            <w:vAlign w:val="center"/>
            <w:hideMark/>
          </w:tcPr>
          <w:p w14:paraId="085C9D30" w14:textId="77777777" w:rsidR="008951A5" w:rsidRPr="00AD7564" w:rsidRDefault="008951A5" w:rsidP="00F115E2">
            <w:pPr>
              <w:tabs>
                <w:tab w:val="left" w:pos="0"/>
              </w:tabs>
              <w:jc w:val="center"/>
              <w:rPr>
                <w:sz w:val="18"/>
                <w:szCs w:val="18"/>
              </w:rPr>
            </w:pPr>
            <w:r w:rsidRPr="00AD7564">
              <w:rPr>
                <w:sz w:val="18"/>
                <w:szCs w:val="18"/>
              </w:rPr>
              <w:t>81,40</w:t>
            </w:r>
          </w:p>
        </w:tc>
      </w:tr>
      <w:tr w:rsidR="008951A5" w:rsidRPr="00AD7564" w14:paraId="58C1AEBD" w14:textId="77777777" w:rsidTr="00AD7564">
        <w:trPr>
          <w:trHeight w:val="20"/>
          <w:jc w:val="center"/>
        </w:trPr>
        <w:tc>
          <w:tcPr>
            <w:tcW w:w="993" w:type="dxa"/>
            <w:noWrap/>
            <w:vAlign w:val="center"/>
            <w:hideMark/>
          </w:tcPr>
          <w:p w14:paraId="787A8055" w14:textId="77777777" w:rsidR="008951A5" w:rsidRPr="00AD7564" w:rsidRDefault="008951A5" w:rsidP="00F115E2">
            <w:pPr>
              <w:tabs>
                <w:tab w:val="left" w:pos="0"/>
              </w:tabs>
              <w:jc w:val="center"/>
              <w:rPr>
                <w:sz w:val="18"/>
                <w:szCs w:val="18"/>
              </w:rPr>
            </w:pPr>
            <w:r w:rsidRPr="00AD7564">
              <w:rPr>
                <w:sz w:val="18"/>
                <w:szCs w:val="18"/>
              </w:rPr>
              <w:t>10</w:t>
            </w:r>
          </w:p>
        </w:tc>
        <w:tc>
          <w:tcPr>
            <w:tcW w:w="1275" w:type="dxa"/>
            <w:noWrap/>
            <w:vAlign w:val="center"/>
            <w:hideMark/>
          </w:tcPr>
          <w:p w14:paraId="0E9A378A" w14:textId="77777777" w:rsidR="008951A5" w:rsidRPr="00AD7564" w:rsidRDefault="008951A5" w:rsidP="00F115E2">
            <w:pPr>
              <w:tabs>
                <w:tab w:val="left" w:pos="0"/>
              </w:tabs>
              <w:jc w:val="center"/>
              <w:rPr>
                <w:sz w:val="18"/>
                <w:szCs w:val="18"/>
              </w:rPr>
            </w:pPr>
            <w:r w:rsidRPr="00AD7564">
              <w:rPr>
                <w:sz w:val="18"/>
                <w:szCs w:val="18"/>
              </w:rPr>
              <w:t>81,73</w:t>
            </w:r>
          </w:p>
        </w:tc>
        <w:tc>
          <w:tcPr>
            <w:tcW w:w="1276" w:type="dxa"/>
            <w:noWrap/>
            <w:vAlign w:val="center"/>
            <w:hideMark/>
          </w:tcPr>
          <w:p w14:paraId="4D5169F2" w14:textId="77777777" w:rsidR="008951A5" w:rsidRPr="00AD7564" w:rsidRDefault="008951A5" w:rsidP="00F115E2">
            <w:pPr>
              <w:tabs>
                <w:tab w:val="left" w:pos="0"/>
              </w:tabs>
              <w:jc w:val="center"/>
              <w:rPr>
                <w:sz w:val="18"/>
                <w:szCs w:val="18"/>
              </w:rPr>
            </w:pPr>
            <w:r w:rsidRPr="00AD7564">
              <w:rPr>
                <w:sz w:val="18"/>
                <w:szCs w:val="18"/>
              </w:rPr>
              <w:t>80,28</w:t>
            </w:r>
          </w:p>
        </w:tc>
        <w:tc>
          <w:tcPr>
            <w:tcW w:w="1276" w:type="dxa"/>
            <w:noWrap/>
            <w:vAlign w:val="center"/>
            <w:hideMark/>
          </w:tcPr>
          <w:p w14:paraId="475A4753" w14:textId="77777777" w:rsidR="008951A5" w:rsidRPr="00AD7564" w:rsidRDefault="008951A5" w:rsidP="00F115E2">
            <w:pPr>
              <w:tabs>
                <w:tab w:val="left" w:pos="0"/>
              </w:tabs>
              <w:jc w:val="center"/>
              <w:rPr>
                <w:sz w:val="18"/>
                <w:szCs w:val="18"/>
              </w:rPr>
            </w:pPr>
            <w:r w:rsidRPr="00AD7564">
              <w:rPr>
                <w:sz w:val="18"/>
                <w:szCs w:val="18"/>
              </w:rPr>
              <w:t>80,28</w:t>
            </w:r>
          </w:p>
        </w:tc>
        <w:tc>
          <w:tcPr>
            <w:tcW w:w="1134" w:type="dxa"/>
            <w:noWrap/>
            <w:vAlign w:val="center"/>
            <w:hideMark/>
          </w:tcPr>
          <w:p w14:paraId="6D6F0FE5" w14:textId="77777777" w:rsidR="008951A5" w:rsidRPr="00AD7564" w:rsidRDefault="008951A5" w:rsidP="00F115E2">
            <w:pPr>
              <w:tabs>
                <w:tab w:val="left" w:pos="0"/>
              </w:tabs>
              <w:jc w:val="center"/>
              <w:rPr>
                <w:sz w:val="18"/>
                <w:szCs w:val="18"/>
              </w:rPr>
            </w:pPr>
            <w:r w:rsidRPr="00AD7564">
              <w:rPr>
                <w:sz w:val="18"/>
                <w:szCs w:val="18"/>
              </w:rPr>
              <w:t>80,76</w:t>
            </w:r>
          </w:p>
        </w:tc>
      </w:tr>
      <w:tr w:rsidR="008951A5" w:rsidRPr="00AD7564" w14:paraId="6929DF48" w14:textId="77777777" w:rsidTr="00AD7564">
        <w:trPr>
          <w:trHeight w:val="20"/>
          <w:jc w:val="center"/>
        </w:trPr>
        <w:tc>
          <w:tcPr>
            <w:tcW w:w="993" w:type="dxa"/>
            <w:tcBorders>
              <w:bottom w:val="single" w:sz="4" w:space="0" w:color="auto"/>
            </w:tcBorders>
            <w:noWrap/>
            <w:vAlign w:val="center"/>
            <w:hideMark/>
          </w:tcPr>
          <w:p w14:paraId="19596DE4" w14:textId="77777777" w:rsidR="008951A5" w:rsidRPr="00AD7564" w:rsidRDefault="008951A5" w:rsidP="00F115E2">
            <w:pPr>
              <w:tabs>
                <w:tab w:val="left" w:pos="0"/>
              </w:tabs>
              <w:jc w:val="center"/>
              <w:rPr>
                <w:bCs/>
                <w:sz w:val="18"/>
                <w:szCs w:val="18"/>
              </w:rPr>
            </w:pPr>
            <w:r w:rsidRPr="00AD7564">
              <w:rPr>
                <w:bCs/>
                <w:sz w:val="18"/>
                <w:szCs w:val="18"/>
              </w:rPr>
              <w:t>Cross Avg</w:t>
            </w:r>
          </w:p>
        </w:tc>
        <w:tc>
          <w:tcPr>
            <w:tcW w:w="1275" w:type="dxa"/>
            <w:tcBorders>
              <w:bottom w:val="single" w:sz="4" w:space="0" w:color="auto"/>
            </w:tcBorders>
            <w:noWrap/>
            <w:vAlign w:val="center"/>
            <w:hideMark/>
          </w:tcPr>
          <w:p w14:paraId="16D98684" w14:textId="77777777" w:rsidR="008951A5" w:rsidRPr="00AD7564" w:rsidRDefault="008951A5" w:rsidP="00F115E2">
            <w:pPr>
              <w:tabs>
                <w:tab w:val="left" w:pos="0"/>
              </w:tabs>
              <w:jc w:val="center"/>
              <w:rPr>
                <w:sz w:val="18"/>
                <w:szCs w:val="18"/>
              </w:rPr>
            </w:pPr>
            <w:r w:rsidRPr="00AD7564">
              <w:rPr>
                <w:sz w:val="18"/>
                <w:szCs w:val="18"/>
              </w:rPr>
              <w:t>82,49</w:t>
            </w:r>
          </w:p>
        </w:tc>
        <w:tc>
          <w:tcPr>
            <w:tcW w:w="1276" w:type="dxa"/>
            <w:tcBorders>
              <w:bottom w:val="single" w:sz="4" w:space="0" w:color="auto"/>
            </w:tcBorders>
            <w:noWrap/>
            <w:vAlign w:val="center"/>
            <w:hideMark/>
          </w:tcPr>
          <w:p w14:paraId="320A42C1" w14:textId="77777777" w:rsidR="008951A5" w:rsidRPr="00AD7564" w:rsidRDefault="008951A5" w:rsidP="00F115E2">
            <w:pPr>
              <w:tabs>
                <w:tab w:val="left" w:pos="0"/>
              </w:tabs>
              <w:jc w:val="center"/>
              <w:rPr>
                <w:bCs/>
                <w:sz w:val="18"/>
                <w:szCs w:val="18"/>
              </w:rPr>
            </w:pPr>
            <w:r w:rsidRPr="00AD7564">
              <w:rPr>
                <w:bCs/>
                <w:sz w:val="18"/>
                <w:szCs w:val="18"/>
              </w:rPr>
              <w:t>80,47</w:t>
            </w:r>
          </w:p>
        </w:tc>
        <w:tc>
          <w:tcPr>
            <w:tcW w:w="1276" w:type="dxa"/>
            <w:tcBorders>
              <w:bottom w:val="single" w:sz="4" w:space="0" w:color="auto"/>
            </w:tcBorders>
            <w:noWrap/>
            <w:vAlign w:val="center"/>
            <w:hideMark/>
          </w:tcPr>
          <w:p w14:paraId="4EAFC6EC" w14:textId="77777777" w:rsidR="008951A5" w:rsidRPr="00AD7564" w:rsidRDefault="008951A5" w:rsidP="00F115E2">
            <w:pPr>
              <w:tabs>
                <w:tab w:val="left" w:pos="0"/>
              </w:tabs>
              <w:jc w:val="center"/>
              <w:rPr>
                <w:sz w:val="18"/>
                <w:szCs w:val="18"/>
              </w:rPr>
            </w:pPr>
            <w:r w:rsidRPr="00AD7564">
              <w:rPr>
                <w:sz w:val="18"/>
                <w:szCs w:val="18"/>
              </w:rPr>
              <w:t>80,90</w:t>
            </w:r>
          </w:p>
        </w:tc>
        <w:tc>
          <w:tcPr>
            <w:tcW w:w="1134" w:type="dxa"/>
            <w:tcBorders>
              <w:bottom w:val="single" w:sz="4" w:space="0" w:color="auto"/>
            </w:tcBorders>
            <w:noWrap/>
            <w:vAlign w:val="center"/>
            <w:hideMark/>
          </w:tcPr>
          <w:p w14:paraId="486F1949" w14:textId="77777777" w:rsidR="008951A5" w:rsidRPr="00AD7564" w:rsidRDefault="008951A5" w:rsidP="00F115E2">
            <w:pPr>
              <w:tabs>
                <w:tab w:val="left" w:pos="0"/>
              </w:tabs>
              <w:jc w:val="center"/>
              <w:rPr>
                <w:sz w:val="18"/>
                <w:szCs w:val="18"/>
              </w:rPr>
            </w:pPr>
            <w:r w:rsidRPr="00AD7564">
              <w:rPr>
                <w:sz w:val="18"/>
                <w:szCs w:val="18"/>
              </w:rPr>
              <w:t>81,28</w:t>
            </w:r>
          </w:p>
        </w:tc>
      </w:tr>
    </w:tbl>
    <w:p w14:paraId="0FB139DD" w14:textId="77777777" w:rsidR="00853FA4" w:rsidRDefault="00853FA4" w:rsidP="00853FA4">
      <w:pPr>
        <w:pStyle w:val="Heading2"/>
        <w:spacing w:before="0" w:after="0"/>
        <w:rPr>
          <w:rFonts w:ascii="Times New Roman" w:eastAsiaTheme="minorEastAsia" w:hAnsi="Times New Roman" w:cs="Times New Roman"/>
          <w:i w:val="0"/>
          <w:sz w:val="20"/>
          <w:szCs w:val="20"/>
          <w:lang w:val="en-US"/>
        </w:rPr>
      </w:pPr>
    </w:p>
    <w:p w14:paraId="60B7C24E" w14:textId="3F21A29F" w:rsidR="00853FA4" w:rsidRPr="00853FA4" w:rsidRDefault="00853FA4" w:rsidP="00AD7564">
      <w:pPr>
        <w:pStyle w:val="Heading2"/>
        <w:numPr>
          <w:ilvl w:val="1"/>
          <w:numId w:val="13"/>
        </w:numPr>
        <w:spacing w:before="0" w:after="0"/>
        <w:ind w:left="567" w:hanging="567"/>
        <w:rPr>
          <w:rFonts w:ascii="Times New Roman" w:hAnsi="Times New Roman" w:cs="Times New Roman"/>
          <w:i w:val="0"/>
          <w:sz w:val="20"/>
          <w:szCs w:val="20"/>
        </w:rPr>
      </w:pPr>
      <w:r w:rsidRPr="00853FA4">
        <w:rPr>
          <w:rFonts w:ascii="Times New Roman" w:eastAsiaTheme="minorEastAsia" w:hAnsi="Times New Roman" w:cs="Times New Roman"/>
          <w:i w:val="0"/>
          <w:sz w:val="20"/>
          <w:szCs w:val="20"/>
        </w:rPr>
        <w:t xml:space="preserve">Figures </w:t>
      </w:r>
      <w:r w:rsidRPr="00853FA4">
        <w:rPr>
          <w:rFonts w:ascii="Times New Roman" w:hAnsi="Times New Roman" w:cs="Times New Roman"/>
          <w:i w:val="0"/>
          <w:sz w:val="20"/>
          <w:szCs w:val="20"/>
        </w:rPr>
        <w:t>(heading 2, 10pt)</w:t>
      </w:r>
    </w:p>
    <w:p w14:paraId="505B2AFC" w14:textId="3F461240" w:rsidR="008951A5" w:rsidRDefault="00853FA4" w:rsidP="00AD7564">
      <w:pPr>
        <w:ind w:firstLine="567"/>
        <w:jc w:val="both"/>
        <w:rPr>
          <w:color w:val="000000"/>
          <w:lang w:val="en-US"/>
        </w:rPr>
      </w:pPr>
      <w:r>
        <w:rPr>
          <w:color w:val="000000"/>
        </w:rPr>
        <w:t xml:space="preserve">Figures are numbered in the order of presentation (Figure 1, etc.). The title of the figures are placed under the figures with the center justified. The font used in the title of the image is </w:t>
      </w:r>
      <w:r>
        <w:rPr>
          <w:color w:val="000000"/>
          <w:lang w:val="en-US"/>
        </w:rPr>
        <w:t>10</w:t>
      </w:r>
      <w:r>
        <w:rPr>
          <w:color w:val="000000"/>
        </w:rPr>
        <w:t>pt. Figures should be referenced in the text</w:t>
      </w:r>
      <w:r>
        <w:rPr>
          <w:color w:val="000000"/>
          <w:lang w:val="en-US"/>
        </w:rPr>
        <w:t>.</w:t>
      </w:r>
    </w:p>
    <w:p w14:paraId="7E36E97A" w14:textId="77777777" w:rsidR="00853FA4" w:rsidRPr="00853FA4" w:rsidRDefault="00853FA4" w:rsidP="00C07B55">
      <w:pPr>
        <w:jc w:val="both"/>
        <w:rPr>
          <w:color w:val="000000"/>
          <w:lang w:val="en-US"/>
        </w:rPr>
      </w:pPr>
    </w:p>
    <w:p w14:paraId="53FE032E" w14:textId="77777777" w:rsidR="00853FA4" w:rsidRPr="00FF12A9" w:rsidRDefault="00853FA4" w:rsidP="00853FA4">
      <w:pPr>
        <w:jc w:val="center"/>
        <w:rPr>
          <w:b/>
        </w:rPr>
      </w:pPr>
      <w:r w:rsidRPr="00FF12A9">
        <w:rPr>
          <w:noProof/>
          <w:lang w:eastAsia="id-ID"/>
        </w:rPr>
        <w:drawing>
          <wp:inline distT="0" distB="0" distL="0" distR="0" wp14:anchorId="1662FCD2" wp14:editId="6E89C71F">
            <wp:extent cx="4857750" cy="20002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CCD061" w14:textId="77777777" w:rsidR="00853FA4" w:rsidRDefault="00853FA4" w:rsidP="00AD7564">
      <w:pPr>
        <w:spacing w:before="120"/>
        <w:jc w:val="center"/>
      </w:pPr>
      <w:r w:rsidRPr="00FF12A9">
        <w:rPr>
          <w:b/>
        </w:rPr>
        <w:t>Figure 2.</w:t>
      </w:r>
      <w:r w:rsidRPr="00FF12A9">
        <w:t xml:space="preserve"> Simulation of the Accuracy of K Value in the MKNN Algorithm</w:t>
      </w:r>
    </w:p>
    <w:p w14:paraId="1354D1BF" w14:textId="1BA7F16C" w:rsidR="00853FA4" w:rsidRDefault="00853FA4" w:rsidP="00853FA4">
      <w:pPr>
        <w:jc w:val="center"/>
        <w:rPr>
          <w:rFonts w:eastAsiaTheme="minorEastAsia"/>
          <w:color w:val="000000"/>
          <w:lang w:val="en-US"/>
        </w:rPr>
      </w:pPr>
    </w:p>
    <w:p w14:paraId="14E578B4" w14:textId="57DC1564" w:rsidR="00853FA4" w:rsidRPr="00853FA4" w:rsidRDefault="00853FA4" w:rsidP="00AD7564">
      <w:pPr>
        <w:pStyle w:val="Heading2"/>
        <w:numPr>
          <w:ilvl w:val="1"/>
          <w:numId w:val="13"/>
        </w:numPr>
        <w:spacing w:before="0" w:after="0"/>
        <w:ind w:left="567" w:hanging="567"/>
        <w:rPr>
          <w:rFonts w:ascii="Times New Roman" w:eastAsiaTheme="minorEastAsia" w:hAnsi="Times New Roman" w:cs="Times New Roman"/>
          <w:i w:val="0"/>
          <w:sz w:val="20"/>
          <w:szCs w:val="20"/>
          <w:lang w:val="en-US"/>
        </w:rPr>
      </w:pPr>
      <w:r w:rsidRPr="00853FA4">
        <w:rPr>
          <w:rFonts w:ascii="Times New Roman" w:eastAsiaTheme="minorEastAsia" w:hAnsi="Times New Roman" w:cs="Times New Roman"/>
          <w:i w:val="0"/>
          <w:sz w:val="20"/>
          <w:szCs w:val="20"/>
          <w:lang w:val="en-US"/>
        </w:rPr>
        <w:t>References</w:t>
      </w:r>
      <w:r>
        <w:rPr>
          <w:rFonts w:ascii="Times New Roman" w:eastAsiaTheme="minorEastAsia" w:hAnsi="Times New Roman" w:cs="Times New Roman"/>
          <w:i w:val="0"/>
          <w:sz w:val="20"/>
          <w:szCs w:val="20"/>
          <w:lang w:val="en-US"/>
        </w:rPr>
        <w:t xml:space="preserve"> </w:t>
      </w:r>
      <w:r w:rsidRPr="00853FA4">
        <w:rPr>
          <w:rFonts w:ascii="Times New Roman" w:hAnsi="Times New Roman" w:cs="Times New Roman"/>
          <w:i w:val="0"/>
          <w:sz w:val="20"/>
          <w:szCs w:val="20"/>
        </w:rPr>
        <w:t>(heading 2, 10pt)</w:t>
      </w:r>
    </w:p>
    <w:p w14:paraId="0C80FBB8" w14:textId="7ACC589E" w:rsidR="00853FA4" w:rsidRDefault="00853FA4" w:rsidP="00AD7564">
      <w:pPr>
        <w:ind w:firstLine="567"/>
        <w:jc w:val="both"/>
        <w:rPr>
          <w:color w:val="000000"/>
          <w:lang w:val="en-US"/>
        </w:rPr>
      </w:pPr>
      <w:r>
        <w:rPr>
          <w:color w:val="000000"/>
        </w:rPr>
        <w:t>Reference should be written in the IEEE Referencing Standard system. Everything listed in the reference should be referenced in the text</w:t>
      </w:r>
      <w:r>
        <w:rPr>
          <w:color w:val="000000"/>
          <w:lang w:val="en-US"/>
        </w:rPr>
        <w:t>.</w:t>
      </w:r>
    </w:p>
    <w:p w14:paraId="0C709306" w14:textId="77777777" w:rsidR="00853FA4" w:rsidRPr="00853FA4" w:rsidRDefault="00853FA4" w:rsidP="00853FA4">
      <w:pPr>
        <w:rPr>
          <w:rFonts w:eastAsiaTheme="minorEastAsia"/>
          <w:lang w:val="en-US"/>
        </w:rPr>
      </w:pPr>
    </w:p>
    <w:p w14:paraId="5BB54DBB" w14:textId="10554C7E" w:rsidR="006546EF" w:rsidRPr="00FF12A9" w:rsidRDefault="00AD7564" w:rsidP="00AD7564">
      <w:pPr>
        <w:pStyle w:val="Heading1"/>
        <w:numPr>
          <w:ilvl w:val="0"/>
          <w:numId w:val="5"/>
        </w:numPr>
        <w:spacing w:line="240" w:lineRule="auto"/>
        <w:ind w:left="567" w:hanging="567"/>
        <w:jc w:val="both"/>
      </w:pPr>
      <w:r w:rsidRPr="00FF12A9">
        <w:t xml:space="preserve">RESULTS AND </w:t>
      </w:r>
      <w:r>
        <w:rPr>
          <w:lang w:val="en-US"/>
        </w:rPr>
        <w:t xml:space="preserve">DISCUSSION </w:t>
      </w:r>
      <w:r w:rsidR="00FA141D">
        <w:rPr>
          <w:lang w:val="en-US"/>
        </w:rPr>
        <w:t>(HEADING 1, 10pt)</w:t>
      </w:r>
    </w:p>
    <w:p w14:paraId="3CE2DD6C" w14:textId="77777777" w:rsidR="00AD7564" w:rsidRDefault="00853FA4" w:rsidP="00AD7564">
      <w:pPr>
        <w:ind w:firstLine="567"/>
        <w:jc w:val="both"/>
      </w:pPr>
      <w:r>
        <w:rPr>
          <w:color w:val="000000"/>
        </w:rPr>
        <w:t>The results are written based on a logical order to form a story. It shows facts / data instead of discussing the results. Tables and Figures can be used but not repeating the same data in the same image, table and text. To further clarify the description, subtitles can be used</w:t>
      </w:r>
      <w:r w:rsidR="006546EF" w:rsidRPr="00FF12A9">
        <w:t>.</w:t>
      </w:r>
    </w:p>
    <w:p w14:paraId="685A124D" w14:textId="09167067" w:rsidR="006546EF" w:rsidRPr="00FF12A9" w:rsidRDefault="00853FA4" w:rsidP="00AD7564">
      <w:pPr>
        <w:ind w:firstLine="567"/>
        <w:jc w:val="both"/>
      </w:pPr>
      <w:r w:rsidRPr="00853FA4">
        <w:rPr>
          <w:bCs/>
          <w:color w:val="000000"/>
        </w:rPr>
        <w:t>Discussion is the basic explanation, relationship and generalization shown by the results. The description answers the research questions. If there are dubious results, then show them objectively</w:t>
      </w:r>
      <w:r w:rsidR="006546EF" w:rsidRPr="00FF12A9">
        <w:t xml:space="preserve">. </w:t>
      </w:r>
    </w:p>
    <w:p w14:paraId="627D0CD5" w14:textId="77777777" w:rsidR="006546EF" w:rsidRPr="00FF12A9" w:rsidRDefault="006546EF" w:rsidP="006B742A">
      <w:pPr>
        <w:jc w:val="both"/>
      </w:pPr>
    </w:p>
    <w:p w14:paraId="7155EC95" w14:textId="77777777" w:rsidR="00A94209" w:rsidRPr="00A94209" w:rsidRDefault="00A94209" w:rsidP="00A94209">
      <w:pPr>
        <w:pStyle w:val="ListParagraph"/>
        <w:keepNext/>
        <w:numPr>
          <w:ilvl w:val="0"/>
          <w:numId w:val="12"/>
        </w:numPr>
        <w:spacing w:after="0" w:line="240" w:lineRule="auto"/>
        <w:contextualSpacing w:val="0"/>
        <w:outlineLvl w:val="1"/>
        <w:rPr>
          <w:rFonts w:ascii="Times New Roman" w:hAnsi="Times New Roman"/>
          <w:b/>
          <w:bCs/>
          <w:iCs/>
          <w:vanish/>
          <w:sz w:val="20"/>
          <w:szCs w:val="20"/>
          <w:lang w:val="en-US" w:eastAsia="en-ID"/>
        </w:rPr>
      </w:pPr>
    </w:p>
    <w:p w14:paraId="30849364" w14:textId="77777777" w:rsidR="00A94209" w:rsidRPr="00A94209" w:rsidRDefault="00A94209" w:rsidP="00A94209">
      <w:pPr>
        <w:pStyle w:val="ListParagraph"/>
        <w:keepNext/>
        <w:numPr>
          <w:ilvl w:val="0"/>
          <w:numId w:val="12"/>
        </w:numPr>
        <w:spacing w:after="0" w:line="240" w:lineRule="auto"/>
        <w:contextualSpacing w:val="0"/>
        <w:outlineLvl w:val="1"/>
        <w:rPr>
          <w:rFonts w:ascii="Times New Roman" w:hAnsi="Times New Roman"/>
          <w:b/>
          <w:bCs/>
          <w:iCs/>
          <w:vanish/>
          <w:sz w:val="20"/>
          <w:szCs w:val="20"/>
          <w:lang w:val="en-US" w:eastAsia="en-ID"/>
        </w:rPr>
      </w:pPr>
    </w:p>
    <w:p w14:paraId="6FB05EC5" w14:textId="74C6FBE2" w:rsidR="00073310" w:rsidRPr="00A94209" w:rsidRDefault="005B2D9F" w:rsidP="00AD7564">
      <w:pPr>
        <w:pStyle w:val="Heading2"/>
        <w:numPr>
          <w:ilvl w:val="1"/>
          <w:numId w:val="5"/>
        </w:numPr>
        <w:spacing w:before="0" w:after="0"/>
        <w:ind w:left="567" w:hanging="567"/>
        <w:rPr>
          <w:rFonts w:ascii="Times New Roman" w:hAnsi="Times New Roman" w:cs="Times New Roman"/>
          <w:i w:val="0"/>
          <w:sz w:val="20"/>
          <w:szCs w:val="20"/>
        </w:rPr>
      </w:pPr>
      <w:r w:rsidRPr="00A94209">
        <w:rPr>
          <w:rFonts w:ascii="Times New Roman" w:hAnsi="Times New Roman" w:cs="Times New Roman"/>
          <w:i w:val="0"/>
          <w:sz w:val="20"/>
          <w:szCs w:val="20"/>
          <w:lang w:val="en-US"/>
        </w:rPr>
        <w:t>Spesification</w:t>
      </w:r>
      <w:r w:rsidR="002727F0" w:rsidRPr="002727F0">
        <w:rPr>
          <w:rFonts w:ascii="Times New Roman" w:hAnsi="Times New Roman" w:cs="Times New Roman"/>
          <w:i w:val="0"/>
          <w:sz w:val="20"/>
          <w:szCs w:val="20"/>
        </w:rPr>
        <w:t xml:space="preserve"> </w:t>
      </w:r>
      <w:r w:rsidR="002727F0" w:rsidRPr="00853FA4">
        <w:rPr>
          <w:rFonts w:ascii="Times New Roman" w:hAnsi="Times New Roman" w:cs="Times New Roman"/>
          <w:i w:val="0"/>
          <w:sz w:val="20"/>
          <w:szCs w:val="20"/>
        </w:rPr>
        <w:t>(heading 2, 10pt)</w:t>
      </w:r>
    </w:p>
    <w:p w14:paraId="5C309EBB" w14:textId="66D35A3A" w:rsidR="00073310" w:rsidRDefault="005B2D9F" w:rsidP="00AD7564">
      <w:pPr>
        <w:ind w:firstLine="567"/>
        <w:jc w:val="both"/>
      </w:pPr>
      <w:r w:rsidRPr="005B2D9F">
        <w:t>The Times New Roman typeface should be used throughout the manuscript, with the font size as exemplified in this writing guide. Spaces are singular and the contents of a text or script using left-right alignment (justified).</w:t>
      </w:r>
    </w:p>
    <w:p w14:paraId="5539637F" w14:textId="295B8FE9" w:rsidR="005B2D9F" w:rsidRDefault="005B2D9F" w:rsidP="006B742A">
      <w:pPr>
        <w:jc w:val="both"/>
      </w:pPr>
    </w:p>
    <w:p w14:paraId="54A3463F" w14:textId="2DD6A478" w:rsidR="005B2D9F" w:rsidRPr="00A94209" w:rsidRDefault="005B2D9F" w:rsidP="00AD7564">
      <w:pPr>
        <w:pStyle w:val="Heading2"/>
        <w:numPr>
          <w:ilvl w:val="1"/>
          <w:numId w:val="5"/>
        </w:numPr>
        <w:spacing w:before="0" w:after="0"/>
        <w:ind w:left="567" w:hanging="567"/>
        <w:rPr>
          <w:rFonts w:ascii="Times New Roman" w:hAnsi="Times New Roman" w:cs="Times New Roman"/>
          <w:i w:val="0"/>
          <w:sz w:val="20"/>
          <w:szCs w:val="20"/>
        </w:rPr>
      </w:pPr>
      <w:r w:rsidRPr="00A94209">
        <w:rPr>
          <w:rFonts w:ascii="Times New Roman" w:hAnsi="Times New Roman" w:cs="Times New Roman"/>
          <w:i w:val="0"/>
          <w:sz w:val="20"/>
          <w:szCs w:val="20"/>
          <w:lang w:val="en-US"/>
        </w:rPr>
        <w:t>Page Size</w:t>
      </w:r>
      <w:r w:rsidR="002727F0">
        <w:rPr>
          <w:rFonts w:ascii="Times New Roman" w:hAnsi="Times New Roman" w:cs="Times New Roman"/>
          <w:i w:val="0"/>
          <w:sz w:val="20"/>
          <w:szCs w:val="20"/>
          <w:lang w:val="en-US"/>
        </w:rPr>
        <w:t xml:space="preserve"> </w:t>
      </w:r>
      <w:r w:rsidR="002727F0" w:rsidRPr="00853FA4">
        <w:rPr>
          <w:rFonts w:ascii="Times New Roman" w:hAnsi="Times New Roman" w:cs="Times New Roman"/>
          <w:i w:val="0"/>
          <w:sz w:val="20"/>
          <w:szCs w:val="20"/>
        </w:rPr>
        <w:t>(heading 2, 10pt)</w:t>
      </w:r>
    </w:p>
    <w:p w14:paraId="16CAAF10" w14:textId="6E941766" w:rsidR="005B2D9F" w:rsidRDefault="005B2D9F" w:rsidP="00AD7564">
      <w:pPr>
        <w:ind w:firstLine="567"/>
        <w:jc w:val="both"/>
      </w:pPr>
      <w:r w:rsidRPr="005B2D9F">
        <w:t>Article is written as manuscript in MS Word with A4 page size (210 x 297 mm) with left margin of 3.0 cm, top margin of 2.25 cm, right margin of 2.5 cm, and bottom margin of 2.25.</w:t>
      </w:r>
    </w:p>
    <w:p w14:paraId="4252919A" w14:textId="09D65304" w:rsidR="005B2D9F" w:rsidRDefault="005B2D9F" w:rsidP="005B2D9F">
      <w:pPr>
        <w:jc w:val="both"/>
      </w:pPr>
    </w:p>
    <w:p w14:paraId="50BBA973" w14:textId="55BE04B5" w:rsidR="00A94209" w:rsidRPr="00A94209" w:rsidRDefault="005B2D9F" w:rsidP="00AD7564">
      <w:pPr>
        <w:pStyle w:val="Heading2"/>
        <w:numPr>
          <w:ilvl w:val="1"/>
          <w:numId w:val="5"/>
        </w:numPr>
        <w:spacing w:before="0" w:after="0"/>
        <w:ind w:left="567" w:hanging="567"/>
        <w:rPr>
          <w:rFonts w:ascii="Times New Roman" w:hAnsi="Times New Roman" w:cs="Times New Roman"/>
          <w:i w:val="0"/>
          <w:sz w:val="20"/>
          <w:szCs w:val="20"/>
          <w:lang w:val="en-US"/>
        </w:rPr>
      </w:pPr>
      <w:r w:rsidRPr="00A94209">
        <w:rPr>
          <w:rFonts w:ascii="Times New Roman" w:hAnsi="Times New Roman" w:cs="Times New Roman"/>
          <w:i w:val="0"/>
          <w:sz w:val="20"/>
          <w:szCs w:val="20"/>
          <w:lang w:val="en-US"/>
        </w:rPr>
        <w:lastRenderedPageBreak/>
        <w:t>Text Layout</w:t>
      </w:r>
      <w:r w:rsidR="002727F0">
        <w:rPr>
          <w:rFonts w:ascii="Times New Roman" w:hAnsi="Times New Roman" w:cs="Times New Roman"/>
          <w:i w:val="0"/>
          <w:sz w:val="20"/>
          <w:szCs w:val="20"/>
          <w:lang w:val="en-US"/>
        </w:rPr>
        <w:t xml:space="preserve"> </w:t>
      </w:r>
      <w:r w:rsidR="002727F0" w:rsidRPr="00853FA4">
        <w:rPr>
          <w:rFonts w:ascii="Times New Roman" w:hAnsi="Times New Roman" w:cs="Times New Roman"/>
          <w:i w:val="0"/>
          <w:sz w:val="20"/>
          <w:szCs w:val="20"/>
        </w:rPr>
        <w:t>(heading 2, 10pt)</w:t>
      </w:r>
    </w:p>
    <w:p w14:paraId="6E042222" w14:textId="52E3CAA4" w:rsidR="00A94209" w:rsidRDefault="00A94209" w:rsidP="00AD7564">
      <w:pPr>
        <w:ind w:firstLine="567"/>
        <w:jc w:val="both"/>
        <w:rPr>
          <w:lang w:val="en-US"/>
        </w:rPr>
      </w:pPr>
      <w:r>
        <w:t>An easy way to create layouts is to use this guide directly</w:t>
      </w:r>
      <w:r>
        <w:rPr>
          <w:lang w:val="en-US"/>
        </w:rPr>
        <w:t>. Download from link provided.</w:t>
      </w:r>
    </w:p>
    <w:p w14:paraId="6830F649" w14:textId="77777777" w:rsidR="00A94209" w:rsidRDefault="00A94209" w:rsidP="005B2D9F">
      <w:pPr>
        <w:tabs>
          <w:tab w:val="left" w:pos="5180"/>
          <w:tab w:val="right" w:pos="8788"/>
        </w:tabs>
        <w:jc w:val="both"/>
        <w:rPr>
          <w:lang w:val="en-US"/>
        </w:rPr>
      </w:pPr>
    </w:p>
    <w:p w14:paraId="67981907" w14:textId="00791E3D" w:rsidR="00A94209" w:rsidRPr="00A94209" w:rsidRDefault="00A94209" w:rsidP="00AD7564">
      <w:pPr>
        <w:pStyle w:val="Heading2"/>
        <w:numPr>
          <w:ilvl w:val="1"/>
          <w:numId w:val="5"/>
        </w:numPr>
        <w:spacing w:before="0" w:after="0"/>
        <w:ind w:left="567" w:hanging="567"/>
        <w:rPr>
          <w:rFonts w:ascii="Times New Roman" w:hAnsi="Times New Roman" w:cs="Times New Roman"/>
          <w:i w:val="0"/>
          <w:sz w:val="20"/>
          <w:szCs w:val="20"/>
          <w:lang w:val="en-US"/>
        </w:rPr>
      </w:pPr>
      <w:r w:rsidRPr="00A94209">
        <w:rPr>
          <w:rFonts w:ascii="Times New Roman" w:hAnsi="Times New Roman" w:cs="Times New Roman"/>
          <w:i w:val="0"/>
          <w:sz w:val="20"/>
          <w:szCs w:val="20"/>
          <w:lang w:val="en-US"/>
        </w:rPr>
        <w:t>Heading</w:t>
      </w:r>
      <w:r w:rsidR="002727F0">
        <w:rPr>
          <w:rFonts w:ascii="Times New Roman" w:hAnsi="Times New Roman" w:cs="Times New Roman"/>
          <w:i w:val="0"/>
          <w:sz w:val="20"/>
          <w:szCs w:val="20"/>
          <w:lang w:val="en-US"/>
        </w:rPr>
        <w:t xml:space="preserve"> </w:t>
      </w:r>
      <w:r w:rsidR="002727F0" w:rsidRPr="00853FA4">
        <w:rPr>
          <w:rFonts w:ascii="Times New Roman" w:hAnsi="Times New Roman" w:cs="Times New Roman"/>
          <w:i w:val="0"/>
          <w:sz w:val="20"/>
          <w:szCs w:val="20"/>
        </w:rPr>
        <w:t>(heading 2, 10pt)</w:t>
      </w:r>
    </w:p>
    <w:p w14:paraId="0B53EA79" w14:textId="2AE3E141" w:rsidR="00A94209" w:rsidRDefault="00A94209" w:rsidP="00AD7564">
      <w:pPr>
        <w:ind w:firstLine="567"/>
        <w:jc w:val="both"/>
        <w:rPr>
          <w:color w:val="000000"/>
        </w:rPr>
      </w:pPr>
      <w:r>
        <w:rPr>
          <w:color w:val="000000"/>
        </w:rPr>
        <w:t>Use style heading in this template directly. Style has been formatted in such a way as to provide suitable heading distance</w:t>
      </w:r>
    </w:p>
    <w:p w14:paraId="00C2FFAA" w14:textId="16746BB0" w:rsidR="005B2D9F" w:rsidRPr="005B2D9F" w:rsidRDefault="005B2D9F" w:rsidP="005B2D9F">
      <w:pPr>
        <w:tabs>
          <w:tab w:val="left" w:pos="5180"/>
          <w:tab w:val="right" w:pos="8788"/>
        </w:tabs>
        <w:jc w:val="both"/>
        <w:rPr>
          <w:lang w:val="en-US"/>
        </w:rPr>
      </w:pPr>
      <w:r>
        <w:rPr>
          <w:lang w:val="en-US"/>
        </w:rPr>
        <w:tab/>
      </w:r>
      <w:r>
        <w:rPr>
          <w:lang w:val="en-US"/>
        </w:rPr>
        <w:tab/>
      </w:r>
    </w:p>
    <w:p w14:paraId="50464CD1" w14:textId="123960AF" w:rsidR="00073310" w:rsidRPr="00FF12A9" w:rsidRDefault="00AD7564" w:rsidP="00AD7564">
      <w:pPr>
        <w:pStyle w:val="Heading1"/>
        <w:numPr>
          <w:ilvl w:val="0"/>
          <w:numId w:val="6"/>
        </w:numPr>
        <w:spacing w:line="240" w:lineRule="auto"/>
        <w:ind w:left="567" w:hanging="567"/>
        <w:jc w:val="both"/>
      </w:pPr>
      <w:r w:rsidRPr="00FF12A9">
        <w:t>CONCLUSION</w:t>
      </w:r>
      <w:r w:rsidR="000D2D1A">
        <w:rPr>
          <w:lang w:val="en-US"/>
        </w:rPr>
        <w:t xml:space="preserve"> (HEADING 1, 10pt)</w:t>
      </w:r>
    </w:p>
    <w:p w14:paraId="3E724B65" w14:textId="7EBB10F1" w:rsidR="002727F0" w:rsidRDefault="002727F0" w:rsidP="00AD7564">
      <w:pPr>
        <w:pStyle w:val="BodyText"/>
        <w:spacing w:after="0"/>
        <w:ind w:firstLine="567"/>
        <w:jc w:val="both"/>
        <w:rPr>
          <w:color w:val="000000"/>
        </w:rPr>
      </w:pPr>
      <w:r>
        <w:rPr>
          <w:color w:val="000000"/>
        </w:rPr>
        <w:t>In conclusion there should be no reference. The conclusion contains the facts obtained. State the application possibilities, implications and speculations as appropriate. If necessary, give suggestions for further research.</w:t>
      </w:r>
    </w:p>
    <w:p w14:paraId="2919650F" w14:textId="2C43AF0D" w:rsidR="00073310" w:rsidRDefault="00073310" w:rsidP="006B742A">
      <w:pPr>
        <w:jc w:val="both"/>
      </w:pPr>
    </w:p>
    <w:p w14:paraId="3B9F3DC5" w14:textId="2051094A" w:rsidR="000D2D1A" w:rsidRDefault="00AD7564" w:rsidP="00AD7564">
      <w:pPr>
        <w:pStyle w:val="Heading1"/>
        <w:spacing w:line="240" w:lineRule="auto"/>
        <w:jc w:val="both"/>
        <w:rPr>
          <w:lang w:val="en-US"/>
        </w:rPr>
      </w:pPr>
      <w:r w:rsidRPr="000D2D1A">
        <w:t>ACKNOWLEDGMENTS</w:t>
      </w:r>
      <w:r w:rsidR="000D2D1A" w:rsidRPr="000D2D1A">
        <w:t xml:space="preserve"> (if any)</w:t>
      </w:r>
      <w:r w:rsidR="000D2D1A">
        <w:rPr>
          <w:lang w:val="en-US"/>
        </w:rPr>
        <w:t xml:space="preserve"> (HEADING 1, 10 pt)</w:t>
      </w:r>
    </w:p>
    <w:p w14:paraId="473E1B5E" w14:textId="798B0013" w:rsidR="000D2D1A" w:rsidRPr="000D2D1A" w:rsidRDefault="002727F0" w:rsidP="000D2D1A">
      <w:pPr>
        <w:jc w:val="both"/>
        <w:rPr>
          <w:lang w:val="en-US"/>
        </w:rPr>
      </w:pPr>
      <w:r>
        <w:t>Mention the names of donors and helpers</w:t>
      </w:r>
      <w:r>
        <w:rPr>
          <w:lang w:val="en-US"/>
        </w:rPr>
        <w:t xml:space="preserve">. </w:t>
      </w:r>
      <w:r>
        <w:t>The preferred spelling of the word “acknowledgment” in America is without an “e” after the “g”. Avoid the stilted expression “one of us (R. B. G.) thanks ...”.  Instead, try “R. B. G. thanks...”. Put sponsor acknowledgments in the unnumbered footnote on the first page</w:t>
      </w:r>
    </w:p>
    <w:p w14:paraId="71CBA4F3" w14:textId="77777777" w:rsidR="000D2D1A" w:rsidRDefault="000D2D1A" w:rsidP="006B742A">
      <w:pPr>
        <w:spacing w:line="360" w:lineRule="auto"/>
        <w:jc w:val="both"/>
        <w:rPr>
          <w:b/>
        </w:rPr>
      </w:pPr>
    </w:p>
    <w:p w14:paraId="2A8A8BC2" w14:textId="236856AB" w:rsidR="002727F0" w:rsidRPr="002727F0" w:rsidRDefault="00AD7564" w:rsidP="00634A64">
      <w:pPr>
        <w:pStyle w:val="Heading1"/>
        <w:spacing w:line="240" w:lineRule="auto"/>
        <w:jc w:val="both"/>
        <w:rPr>
          <w:lang w:val="en-US"/>
        </w:rPr>
      </w:pPr>
      <w:r w:rsidRPr="00FF12A9">
        <w:t>REFERENCES</w:t>
      </w:r>
      <w:r>
        <w:rPr>
          <w:lang w:val="en-US"/>
        </w:rPr>
        <w:t xml:space="preserve"> </w:t>
      </w:r>
      <w:r w:rsidR="000D2D1A">
        <w:rPr>
          <w:lang w:val="en-US"/>
        </w:rPr>
        <w:t>(HEADING 1, 10 pt)</w:t>
      </w:r>
    </w:p>
    <w:p w14:paraId="0A950409" w14:textId="38CBBBC5" w:rsidR="00073310" w:rsidRPr="00FF12A9" w:rsidRDefault="00073310" w:rsidP="006B742A">
      <w:pPr>
        <w:widowControl w:val="0"/>
        <w:autoSpaceDE w:val="0"/>
        <w:autoSpaceDN w:val="0"/>
        <w:adjustRightInd w:val="0"/>
        <w:ind w:left="567" w:hanging="567"/>
        <w:jc w:val="both"/>
        <w:rPr>
          <w:noProof/>
        </w:rPr>
      </w:pPr>
      <w:r w:rsidRPr="00FF12A9">
        <w:rPr>
          <w:b/>
        </w:rPr>
        <w:fldChar w:fldCharType="begin" w:fldLock="1"/>
      </w:r>
      <w:r w:rsidRPr="00FF12A9">
        <w:rPr>
          <w:b/>
        </w:rPr>
        <w:instrText xml:space="preserve">ADDIN Mendeley Bibliography CSL_BIBLIOGRAPHY </w:instrText>
      </w:r>
      <w:r w:rsidRPr="00FF12A9">
        <w:rPr>
          <w:b/>
        </w:rPr>
        <w:fldChar w:fldCharType="separate"/>
      </w:r>
      <w:r w:rsidRPr="00FF12A9">
        <w:rPr>
          <w:noProof/>
        </w:rPr>
        <w:t>[1]</w:t>
      </w:r>
      <w:r w:rsidRPr="00FF12A9">
        <w:rPr>
          <w:noProof/>
        </w:rPr>
        <w:tab/>
        <w:t xml:space="preserve">G. Regulation, “Peraturan Pemerintah Republik Indonesia Nomor 82 Tahun 2001,” </w:t>
      </w:r>
      <w:r w:rsidRPr="00FF12A9">
        <w:rPr>
          <w:i/>
          <w:iCs/>
          <w:noProof/>
        </w:rPr>
        <w:t>Jakarta  Peratur. Pemerintah</w:t>
      </w:r>
      <w:r w:rsidRPr="00FF12A9">
        <w:rPr>
          <w:noProof/>
        </w:rPr>
        <w:t>, pp. 1–32, 2001.</w:t>
      </w:r>
    </w:p>
    <w:p w14:paraId="11C88685" w14:textId="77777777" w:rsidR="00073310" w:rsidRPr="00FF12A9" w:rsidRDefault="00073310" w:rsidP="006B742A">
      <w:pPr>
        <w:widowControl w:val="0"/>
        <w:autoSpaceDE w:val="0"/>
        <w:autoSpaceDN w:val="0"/>
        <w:adjustRightInd w:val="0"/>
        <w:ind w:left="567" w:hanging="567"/>
        <w:jc w:val="both"/>
        <w:rPr>
          <w:noProof/>
        </w:rPr>
      </w:pPr>
      <w:r w:rsidRPr="00FF12A9">
        <w:rPr>
          <w:noProof/>
        </w:rPr>
        <w:t>[2]</w:t>
      </w:r>
      <w:r w:rsidRPr="00FF12A9">
        <w:rPr>
          <w:noProof/>
        </w:rPr>
        <w:tab/>
        <w:t xml:space="preserve">Keputusan Menteri Negara Lingkungan Hidup, “Keputusan Menteri Negara Lingkungan Hidup Nomor 115 Tentang Pedoman Penentuan Status Mutu Air,” </w:t>
      </w:r>
      <w:r w:rsidRPr="00FF12A9">
        <w:rPr>
          <w:i/>
          <w:iCs/>
          <w:noProof/>
        </w:rPr>
        <w:t>Jakarta  Menteri Negara Lingkung. Hidup</w:t>
      </w:r>
      <w:r w:rsidRPr="00FF12A9">
        <w:rPr>
          <w:noProof/>
        </w:rPr>
        <w:t>, pp. 1–15, 2003.</w:t>
      </w:r>
    </w:p>
    <w:p w14:paraId="54DD4719" w14:textId="77777777" w:rsidR="00073310" w:rsidRPr="00FF12A9" w:rsidRDefault="00073310" w:rsidP="006B742A">
      <w:pPr>
        <w:widowControl w:val="0"/>
        <w:autoSpaceDE w:val="0"/>
        <w:autoSpaceDN w:val="0"/>
        <w:adjustRightInd w:val="0"/>
        <w:ind w:left="567" w:hanging="567"/>
        <w:jc w:val="both"/>
        <w:rPr>
          <w:noProof/>
        </w:rPr>
      </w:pPr>
      <w:r w:rsidRPr="00FF12A9">
        <w:rPr>
          <w:noProof/>
        </w:rPr>
        <w:t>[3]</w:t>
      </w:r>
      <w:r w:rsidRPr="00FF12A9">
        <w:rPr>
          <w:noProof/>
        </w:rPr>
        <w:tab/>
        <w:t xml:space="preserve">V. VijayanV and A. Ravikumar, “Study of Data Mining Algorithms for Prediction and Diagnosis of Diabetes Mellitus,” </w:t>
      </w:r>
      <w:r w:rsidRPr="00FF12A9">
        <w:rPr>
          <w:i/>
          <w:iCs/>
          <w:noProof/>
        </w:rPr>
        <w:t>Int. J. Comput. Appl.</w:t>
      </w:r>
      <w:r w:rsidRPr="00FF12A9">
        <w:rPr>
          <w:noProof/>
        </w:rPr>
        <w:t>, vol. 95, no. 17, pp. 12–16, 2014.</w:t>
      </w:r>
    </w:p>
    <w:p w14:paraId="47FD7F6B" w14:textId="77777777" w:rsidR="00073310" w:rsidRPr="00FF12A9" w:rsidRDefault="00073310" w:rsidP="006B742A">
      <w:pPr>
        <w:widowControl w:val="0"/>
        <w:autoSpaceDE w:val="0"/>
        <w:autoSpaceDN w:val="0"/>
        <w:adjustRightInd w:val="0"/>
        <w:ind w:left="567" w:hanging="567"/>
        <w:jc w:val="both"/>
        <w:rPr>
          <w:noProof/>
        </w:rPr>
      </w:pPr>
      <w:r w:rsidRPr="00FF12A9">
        <w:rPr>
          <w:noProof/>
        </w:rPr>
        <w:t>[4]</w:t>
      </w:r>
      <w:r w:rsidRPr="00FF12A9">
        <w:rPr>
          <w:noProof/>
        </w:rPr>
        <w:tab/>
        <w:t xml:space="preserve">R. Agrawal, “A modified K-nearest neighbor algorithm using feature optimization,” </w:t>
      </w:r>
      <w:r w:rsidRPr="00FF12A9">
        <w:rPr>
          <w:i/>
          <w:iCs/>
          <w:noProof/>
        </w:rPr>
        <w:t>Int. J. Eng. Technol.</w:t>
      </w:r>
      <w:r w:rsidRPr="00FF12A9">
        <w:rPr>
          <w:noProof/>
        </w:rPr>
        <w:t>, vol. 8, no. 1, pp. 28–37, 2016.</w:t>
      </w:r>
    </w:p>
    <w:p w14:paraId="630E16F1" w14:textId="77777777" w:rsidR="00073310" w:rsidRPr="00FF12A9" w:rsidRDefault="00073310" w:rsidP="006B742A">
      <w:pPr>
        <w:widowControl w:val="0"/>
        <w:autoSpaceDE w:val="0"/>
        <w:autoSpaceDN w:val="0"/>
        <w:adjustRightInd w:val="0"/>
        <w:ind w:left="567" w:hanging="567"/>
        <w:jc w:val="both"/>
        <w:rPr>
          <w:noProof/>
        </w:rPr>
      </w:pPr>
      <w:r w:rsidRPr="00FF12A9">
        <w:rPr>
          <w:noProof/>
        </w:rPr>
        <w:t>[5]</w:t>
      </w:r>
      <w:r w:rsidRPr="00FF12A9">
        <w:rPr>
          <w:noProof/>
        </w:rPr>
        <w:tab/>
        <w:t xml:space="preserve">M. M. Siti Mutrofin, Abidatul Izzah, Arrie Kurniawardhani, “Optimasi Teknik Klasifikasi Modified K Nearest Neighbor Menggunakan Algoritma Genetika,” </w:t>
      </w:r>
      <w:r w:rsidRPr="00FF12A9">
        <w:rPr>
          <w:i/>
          <w:iCs/>
          <w:noProof/>
        </w:rPr>
        <w:t>J. GAMMA</w:t>
      </w:r>
      <w:r w:rsidRPr="00FF12A9">
        <w:rPr>
          <w:noProof/>
        </w:rPr>
        <w:t>, vol. s3–VII, no. 182, p. 504, 2015.</w:t>
      </w:r>
    </w:p>
    <w:p w14:paraId="2E930B0C" w14:textId="77777777" w:rsidR="00073310" w:rsidRDefault="00073310" w:rsidP="006B742A">
      <w:pPr>
        <w:widowControl w:val="0"/>
        <w:autoSpaceDE w:val="0"/>
        <w:autoSpaceDN w:val="0"/>
        <w:adjustRightInd w:val="0"/>
        <w:ind w:left="567" w:hanging="567"/>
        <w:jc w:val="both"/>
        <w:rPr>
          <w:noProof/>
        </w:rPr>
      </w:pPr>
      <w:r w:rsidRPr="00FF12A9">
        <w:rPr>
          <w:noProof/>
        </w:rPr>
        <w:t>[6]</w:t>
      </w:r>
      <w:r w:rsidRPr="00FF12A9">
        <w:rPr>
          <w:noProof/>
        </w:rPr>
        <w:tab/>
        <w:t xml:space="preserve">D. Purwitasari, O. P. Putri, and W. N. Khotimah, “Aturan Asosiasi Dengan Standar Storet Pada Model Prediksi Parameter Pendukung Uji Kualitas Air Baku,” </w:t>
      </w:r>
      <w:r w:rsidRPr="00FF12A9">
        <w:rPr>
          <w:i/>
          <w:iCs/>
          <w:noProof/>
        </w:rPr>
        <w:t>J. Inf. Syst. Eng. Bus. Intell.</w:t>
      </w:r>
      <w:r w:rsidRPr="00FF12A9">
        <w:rPr>
          <w:noProof/>
        </w:rPr>
        <w:t>, vol. 1, no. 1, pp. 1–8, 2015.</w:t>
      </w:r>
    </w:p>
    <w:p w14:paraId="5A1B89A0" w14:textId="77777777" w:rsidR="00073310" w:rsidRDefault="00073310" w:rsidP="006B742A">
      <w:pPr>
        <w:widowControl w:val="0"/>
        <w:autoSpaceDE w:val="0"/>
        <w:autoSpaceDN w:val="0"/>
        <w:adjustRightInd w:val="0"/>
        <w:ind w:left="567" w:hanging="567"/>
        <w:jc w:val="both"/>
        <w:rPr>
          <w:noProof/>
        </w:rPr>
      </w:pPr>
    </w:p>
    <w:p w14:paraId="51255AC0" w14:textId="48315CB9" w:rsidR="00634A64" w:rsidRPr="00634A64" w:rsidRDefault="00073310" w:rsidP="00634A64">
      <w:pPr>
        <w:jc w:val="both"/>
        <w:rPr>
          <w:lang w:val="en-US"/>
        </w:rPr>
      </w:pPr>
      <w:r w:rsidRPr="00FF12A9">
        <w:rPr>
          <w:b/>
        </w:rPr>
        <w:fldChar w:fldCharType="end"/>
      </w:r>
    </w:p>
    <w:p w14:paraId="07958169" w14:textId="77777777" w:rsidR="00000F18" w:rsidRDefault="00000F18" w:rsidP="006B742A">
      <w:pPr>
        <w:jc w:val="both"/>
        <w:rPr>
          <w:color w:val="000000"/>
          <w:sz w:val="18"/>
          <w:szCs w:val="18"/>
        </w:rPr>
      </w:pPr>
    </w:p>
    <w:sectPr w:rsidR="00000F18" w:rsidSect="005B2D9F">
      <w:headerReference w:type="even" r:id="rId11"/>
      <w:headerReference w:type="default" r:id="rId12"/>
      <w:footerReference w:type="even" r:id="rId13"/>
      <w:footerReference w:type="default" r:id="rId14"/>
      <w:headerReference w:type="first" r:id="rId15"/>
      <w:footerReference w:type="first" r:id="rId16"/>
      <w:pgSz w:w="11907" w:h="16840"/>
      <w:pgMar w:top="1276" w:right="1418" w:bottom="1276" w:left="1701" w:header="720" w:footer="62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34BB5" w14:textId="77777777" w:rsidR="00190694" w:rsidRDefault="00190694">
      <w:r>
        <w:separator/>
      </w:r>
    </w:p>
  </w:endnote>
  <w:endnote w:type="continuationSeparator" w:id="0">
    <w:p w14:paraId="41C1A41B" w14:textId="77777777" w:rsidR="00190694" w:rsidRDefault="00190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607165"/>
      <w:docPartObj>
        <w:docPartGallery w:val="Page Numbers (Bottom of Page)"/>
        <w:docPartUnique/>
      </w:docPartObj>
    </w:sdtPr>
    <w:sdtEndPr>
      <w:rPr>
        <w:noProof/>
      </w:rPr>
    </w:sdtEndPr>
    <w:sdtContent>
      <w:p w14:paraId="2952DEAC" w14:textId="77777777" w:rsidR="0080089E" w:rsidRDefault="0076323D" w:rsidP="006546EF">
        <w:pPr>
          <w:pStyle w:val="Footer"/>
          <w:tabs>
            <w:tab w:val="left" w:pos="8222"/>
          </w:tabs>
          <w:jc w:val="right"/>
        </w:pPr>
        <w:r>
          <w:rPr>
            <w:noProof/>
            <w:lang w:eastAsia="id-ID"/>
          </w:rPr>
          <mc:AlternateContent>
            <mc:Choice Requires="wpg">
              <w:drawing>
                <wp:anchor distT="0" distB="0" distL="114300" distR="114300" simplePos="0" relativeHeight="251667456" behindDoc="0" locked="0" layoutInCell="1" allowOverlap="1" wp14:anchorId="00695A98" wp14:editId="2D5B5373">
                  <wp:simplePos x="0" y="0"/>
                  <wp:positionH relativeFrom="column">
                    <wp:posOffset>-51435</wp:posOffset>
                  </wp:positionH>
                  <wp:positionV relativeFrom="paragraph">
                    <wp:posOffset>-41910</wp:posOffset>
                  </wp:positionV>
                  <wp:extent cx="5638800" cy="485140"/>
                  <wp:effectExtent l="0" t="0" r="19050" b="0"/>
                  <wp:wrapNone/>
                  <wp:docPr id="4" name="Group 4"/>
                  <wp:cNvGraphicFramePr/>
                  <a:graphic xmlns:a="http://schemas.openxmlformats.org/drawingml/2006/main">
                    <a:graphicData uri="http://schemas.microsoft.com/office/word/2010/wordprocessingGroup">
                      <wpg:wgp>
                        <wpg:cNvGrpSpPr/>
                        <wpg:grpSpPr>
                          <a:xfrm>
                            <a:off x="0" y="0"/>
                            <a:ext cx="5638800" cy="485140"/>
                            <a:chOff x="0" y="0"/>
                            <a:chExt cx="5638800" cy="485241"/>
                          </a:xfrm>
                        </wpg:grpSpPr>
                        <wps:wsp>
                          <wps:cNvPr id="6" name="Straight Connector 6"/>
                          <wps:cNvCnPr/>
                          <wps:spPr>
                            <a:xfrm>
                              <a:off x="43890" y="0"/>
                              <a:ext cx="5594910"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0" y="39471"/>
                              <a:ext cx="5295900" cy="44577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D73C83C" w14:textId="11EA7BA5" w:rsidR="0076323D" w:rsidRPr="000833FE" w:rsidRDefault="007A05C3" w:rsidP="0076323D">
                                <w:pPr>
                                  <w:rPr>
                                    <w:i/>
                                    <w:iCs/>
                                  </w:rPr>
                                </w:pPr>
                                <w:r w:rsidRPr="007A05C3">
                                  <w:rPr>
                                    <w:i/>
                                    <w:iCs/>
                                  </w:rPr>
                                  <w:t>Article Title</w:t>
                                </w:r>
                                <w:r>
                                  <w:rPr>
                                    <w:i/>
                                    <w:iCs/>
                                  </w:rPr>
                                  <w:t>... (</w:t>
                                </w:r>
                                <w:r w:rsidR="0076323D">
                                  <w:rPr>
                                    <w:i/>
                                    <w:iCs/>
                                    <w:lang w:val="en-US"/>
                                  </w:rPr>
                                  <w:t>Author</w:t>
                                </w:r>
                                <w:r w:rsidR="0076323D" w:rsidRPr="000833FE">
                                  <w:rPr>
                                    <w:i/>
                                    <w:iCs/>
                                  </w:rPr>
                                  <w:t xml:space="preserve"> et al, 202</w:t>
                                </w:r>
                                <w:r w:rsidR="00B95C4A">
                                  <w:rPr>
                                    <w:i/>
                                    <w:iCs/>
                                    <w:lang w:val="en-US"/>
                                  </w:rPr>
                                  <w:t>5</w:t>
                                </w:r>
                                <w:r>
                                  <w:rPr>
                                    <w:i/>
                                    <w:i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0695A98" id="Group 4" o:spid="_x0000_s1026" style="position:absolute;left:0;text-align:left;margin-left:-4.05pt;margin-top:-3.3pt;width:444pt;height:38.2pt;z-index:251667456;mso-width-relative:margin" coordsize="56388,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">
                  <v:line id="Straight Connector 6" o:spid="_x0000_s1027" style="position:absolute;visibility:visible;mso-wrap-style:square" from="438,0" to="563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" strokecolor="black [3040]"/>
                  <v:rect id="Rectangle 9" o:spid="_x0000_s1028" style="position:absolute;top:394;width:52959;height:4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" filled="f" stroked="f" strokeweight="2pt">
                    <v:textbox>
                      <w:txbxContent>
                        <w:p w14:paraId="1D73C83C" w14:textId="11EA7BA5" w:rsidR="0076323D" w:rsidRPr="000833FE" w:rsidRDefault="007A05C3" w:rsidP="0076323D">
                          <w:pPr>
                            <w:rPr>
                              <w:i/>
                              <w:iCs/>
                            </w:rPr>
                          </w:pPr>
                          <w:r w:rsidRPr="007A05C3">
                            <w:rPr>
                              <w:i/>
                              <w:iCs/>
                            </w:rPr>
                            <w:t>Article Title</w:t>
                          </w:r>
                          <w:r>
                            <w:rPr>
                              <w:i/>
                              <w:iCs/>
                            </w:rPr>
                            <w:t>... (</w:t>
                          </w:r>
                          <w:r w:rsidR="0076323D">
                            <w:rPr>
                              <w:i/>
                              <w:iCs/>
                              <w:lang w:val="en-US"/>
                            </w:rPr>
                            <w:t>Author</w:t>
                          </w:r>
                          <w:r w:rsidR="0076323D" w:rsidRPr="000833FE">
                            <w:rPr>
                              <w:i/>
                              <w:iCs/>
                            </w:rPr>
                            <w:t xml:space="preserve"> et al, 202</w:t>
                          </w:r>
                          <w:r w:rsidR="00B95C4A">
                            <w:rPr>
                              <w:i/>
                              <w:iCs/>
                              <w:lang w:val="en-US"/>
                            </w:rPr>
                            <w:t>5</w:t>
                          </w:r>
                          <w:r>
                            <w:rPr>
                              <w:i/>
                              <w:iCs/>
                            </w:rPr>
                            <w:t>)</w:t>
                          </w:r>
                        </w:p>
                      </w:txbxContent>
                    </v:textbox>
                  </v:rect>
                </v:group>
              </w:pict>
            </mc:Fallback>
          </mc:AlternateContent>
        </w:r>
        <w:r w:rsidR="006546EF">
          <w:tab/>
        </w:r>
        <w:r w:rsidR="006546EF" w:rsidRPr="001F5F7D">
          <w:tab/>
          <w:t xml:space="preserve">  </w:t>
        </w:r>
      </w:p>
      <w:p w14:paraId="4D22CBD3" w14:textId="178C8ECA" w:rsidR="006546EF" w:rsidRDefault="006546EF" w:rsidP="00B95C4A">
        <w:pPr>
          <w:pStyle w:val="Footer"/>
          <w:tabs>
            <w:tab w:val="left" w:pos="8222"/>
          </w:tabs>
          <w:jc w:val="right"/>
          <w:rPr>
            <w:noProof/>
          </w:rPr>
        </w:pPr>
        <w:r w:rsidRPr="001F5F7D">
          <w:t xml:space="preserve"> </w:t>
        </w:r>
        <w:r w:rsidRPr="001F5F7D">
          <w:fldChar w:fldCharType="begin"/>
        </w:r>
        <w:r w:rsidRPr="001F5F7D">
          <w:instrText xml:space="preserve"> PAGE   \* MERGEFORMAT </w:instrText>
        </w:r>
        <w:r w:rsidRPr="001F5F7D">
          <w:fldChar w:fldCharType="separate"/>
        </w:r>
        <w:r w:rsidR="0066281B">
          <w:rPr>
            <w:noProof/>
          </w:rPr>
          <w:t>2</w:t>
        </w:r>
        <w:r w:rsidRPr="001F5F7D">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575642"/>
      <w:docPartObj>
        <w:docPartGallery w:val="Page Numbers (Bottom of Page)"/>
        <w:docPartUnique/>
      </w:docPartObj>
    </w:sdtPr>
    <w:sdtEndPr>
      <w:rPr>
        <w:noProof/>
      </w:rPr>
    </w:sdtEndPr>
    <w:sdtContent>
      <w:p w14:paraId="3C0E5629" w14:textId="77777777" w:rsidR="0080089E" w:rsidRDefault="006546EF" w:rsidP="006546EF">
        <w:pPr>
          <w:pStyle w:val="Footer"/>
          <w:tabs>
            <w:tab w:val="left" w:pos="8222"/>
          </w:tabs>
          <w:jc w:val="right"/>
        </w:pPr>
        <w:r>
          <w:rPr>
            <w:noProof/>
            <w:lang w:eastAsia="id-ID"/>
          </w:rPr>
          <mc:AlternateContent>
            <mc:Choice Requires="wpg">
              <w:drawing>
                <wp:anchor distT="0" distB="0" distL="114300" distR="114300" simplePos="0" relativeHeight="251665408" behindDoc="0" locked="0" layoutInCell="1" allowOverlap="1" wp14:anchorId="15CE6BB5" wp14:editId="1A334FE0">
                  <wp:simplePos x="0" y="0"/>
                  <wp:positionH relativeFrom="column">
                    <wp:posOffset>-89535</wp:posOffset>
                  </wp:positionH>
                  <wp:positionV relativeFrom="paragraph">
                    <wp:posOffset>31115</wp:posOffset>
                  </wp:positionV>
                  <wp:extent cx="5747657" cy="400050"/>
                  <wp:effectExtent l="0" t="0" r="24765" b="0"/>
                  <wp:wrapNone/>
                  <wp:docPr id="36" name="Group 36"/>
                  <wp:cNvGraphicFramePr/>
                  <a:graphic xmlns:a="http://schemas.openxmlformats.org/drawingml/2006/main">
                    <a:graphicData uri="http://schemas.microsoft.com/office/word/2010/wordprocessingGroup">
                      <wpg:wgp>
                        <wpg:cNvGrpSpPr/>
                        <wpg:grpSpPr>
                          <a:xfrm>
                            <a:off x="0" y="0"/>
                            <a:ext cx="5747657" cy="400050"/>
                            <a:chOff x="0" y="39471"/>
                            <a:chExt cx="6117145" cy="445770"/>
                          </a:xfrm>
                        </wpg:grpSpPr>
                        <wps:wsp>
                          <wps:cNvPr id="37" name="Straight Connector 37"/>
                          <wps:cNvCnPr/>
                          <wps:spPr>
                            <a:xfrm flipV="1">
                              <a:off x="43891" y="47625"/>
                              <a:ext cx="6073254"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38" name="Rectangle 38"/>
                          <wps:cNvSpPr/>
                          <wps:spPr>
                            <a:xfrm>
                              <a:off x="0" y="39471"/>
                              <a:ext cx="4081882" cy="44577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0A1985F7" w14:textId="5117A996" w:rsidR="006546EF" w:rsidRPr="007A05C3" w:rsidRDefault="007A05C3" w:rsidP="006546EF">
                                <w:pPr>
                                  <w:rPr>
                                    <w:lang w:val="en-US"/>
                                  </w:rPr>
                                </w:pPr>
                                <w:r>
                                  <w:t>MALCOM -</w:t>
                                </w:r>
                                <w:r w:rsidRPr="000833FE">
                                  <w:t xml:space="preserve"> Vol.</w:t>
                                </w:r>
                                <w:r>
                                  <w:t xml:space="preserve"> </w:t>
                                </w:r>
                                <w:r w:rsidR="00B95C4A">
                                  <w:rPr>
                                    <w:lang w:val="en-US"/>
                                  </w:rPr>
                                  <w:t>5</w:t>
                                </w:r>
                                <w:r w:rsidRPr="000833FE">
                                  <w:t xml:space="preserve"> </w:t>
                                </w:r>
                                <w:r>
                                  <w:t>Iss</w:t>
                                </w:r>
                                <w:r w:rsidRPr="000833FE">
                                  <w:t xml:space="preserve">. </w:t>
                                </w:r>
                                <w:r w:rsidR="00B95C4A">
                                  <w:rPr>
                                    <w:lang w:val="en-US"/>
                                  </w:rPr>
                                  <w:t>3</w:t>
                                </w:r>
                                <w:r>
                                  <w:t xml:space="preserve"> </w:t>
                                </w:r>
                                <w:r w:rsidR="00B95C4A">
                                  <w:rPr>
                                    <w:lang w:val="en-US"/>
                                  </w:rPr>
                                  <w:t>July</w:t>
                                </w:r>
                                <w:r w:rsidRPr="000833FE">
                                  <w:t xml:space="preserve"> </w:t>
                                </w:r>
                                <w:r>
                                  <w:t>202</w:t>
                                </w:r>
                                <w:r w:rsidR="00B95C4A">
                                  <w:rPr>
                                    <w:lang w:val="en-US"/>
                                  </w:rPr>
                                  <w:t>5</w:t>
                                </w:r>
                                <w:r>
                                  <w:t>,</w:t>
                                </w:r>
                                <w:r w:rsidR="00AD7564">
                                  <w:rPr>
                                    <w:lang w:val="en-US"/>
                                  </w:rPr>
                                  <w:t xml:space="preserve"> </w:t>
                                </w:r>
                                <w:r>
                                  <w:t xml:space="preserve">pp: </w:t>
                                </w:r>
                                <w:r w:rsidR="0080089E">
                                  <w:t>1</w:t>
                                </w:r>
                                <w:r w:rsidR="0080089E">
                                  <w:rPr>
                                    <w:lang w:val="en-US"/>
                                  </w:rPr>
                                  <w:t>-</w:t>
                                </w:r>
                                <w:r w:rsidR="00AD7564">
                                  <w:rPr>
                                    <w:lang w:val="en-US"/>
                                  </w:rPr>
                                  <w:t>1</w:t>
                                </w:r>
                                <w:r w:rsidR="0080089E">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CE6BB5" id="Group 36" o:spid="_x0000_s1029" style="position:absolute;left:0;text-align:left;margin-left:-7.05pt;margin-top:2.45pt;width:452.55pt;height:31.5pt;z-index:251665408;mso-width-relative:margin;mso-height-relative:margin" coordorigin=",394" coordsize="61171,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">
                  <v:line id="Straight Connector 37" o:spid="_x0000_s1030" style="position:absolute;flip:y;visibility:visible;mso-wrap-style:square" from="438,476" to="6117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" strokecolor="black [3040]"/>
                  <v:rect id="Rectangle 38" o:spid="_x0000_s1031" style="position:absolute;top:394;width:40818;height:4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" filled="f" stroked="f" strokeweight="2pt">
                    <v:textbox>
                      <w:txbxContent>
                        <w:p w14:paraId="0A1985F7" w14:textId="5117A996" w:rsidR="006546EF" w:rsidRPr="007A05C3" w:rsidRDefault="007A05C3" w:rsidP="006546EF">
                          <w:pPr>
                            <w:rPr>
                              <w:lang w:val="en-US"/>
                            </w:rPr>
                          </w:pPr>
                          <w:r>
                            <w:t>MALCOM -</w:t>
                          </w:r>
                          <w:r w:rsidRPr="000833FE">
                            <w:t xml:space="preserve"> Vol.</w:t>
                          </w:r>
                          <w:r>
                            <w:t xml:space="preserve"> </w:t>
                          </w:r>
                          <w:r w:rsidR="00B95C4A">
                            <w:rPr>
                              <w:lang w:val="en-US"/>
                            </w:rPr>
                            <w:t>5</w:t>
                          </w:r>
                          <w:r w:rsidRPr="000833FE">
                            <w:t xml:space="preserve"> </w:t>
                          </w:r>
                          <w:r>
                            <w:t>Iss</w:t>
                          </w:r>
                          <w:r w:rsidRPr="000833FE">
                            <w:t xml:space="preserve">. </w:t>
                          </w:r>
                          <w:r w:rsidR="00B95C4A">
                            <w:rPr>
                              <w:lang w:val="en-US"/>
                            </w:rPr>
                            <w:t>3</w:t>
                          </w:r>
                          <w:r>
                            <w:t xml:space="preserve"> </w:t>
                          </w:r>
                          <w:r w:rsidR="00B95C4A">
                            <w:rPr>
                              <w:lang w:val="en-US"/>
                            </w:rPr>
                            <w:t>July</w:t>
                          </w:r>
                          <w:r w:rsidRPr="000833FE">
                            <w:t xml:space="preserve"> </w:t>
                          </w:r>
                          <w:r>
                            <w:t>202</w:t>
                          </w:r>
                          <w:r w:rsidR="00B95C4A">
                            <w:rPr>
                              <w:lang w:val="en-US"/>
                            </w:rPr>
                            <w:t>5</w:t>
                          </w:r>
                          <w:r>
                            <w:t>,</w:t>
                          </w:r>
                          <w:r w:rsidR="00AD7564">
                            <w:rPr>
                              <w:lang w:val="en-US"/>
                            </w:rPr>
                            <w:t xml:space="preserve"> </w:t>
                          </w:r>
                          <w:r>
                            <w:t xml:space="preserve">pp: </w:t>
                          </w:r>
                          <w:r w:rsidR="0080089E">
                            <w:t>1</w:t>
                          </w:r>
                          <w:r w:rsidR="0080089E">
                            <w:rPr>
                              <w:lang w:val="en-US"/>
                            </w:rPr>
                            <w:t>-</w:t>
                          </w:r>
                          <w:r w:rsidR="00AD7564">
                            <w:rPr>
                              <w:lang w:val="en-US"/>
                            </w:rPr>
                            <w:t>1</w:t>
                          </w:r>
                          <w:r w:rsidR="0080089E">
                            <w:rPr>
                              <w:lang w:val="en-US"/>
                            </w:rPr>
                            <w:t>0</w:t>
                          </w:r>
                        </w:p>
                      </w:txbxContent>
                    </v:textbox>
                  </v:rect>
                </v:group>
              </w:pict>
            </mc:Fallback>
          </mc:AlternateContent>
        </w:r>
        <w:r>
          <w:tab/>
        </w:r>
        <w:r w:rsidRPr="001F5F7D">
          <w:tab/>
          <w:t xml:space="preserve">   </w:t>
        </w:r>
      </w:p>
      <w:p w14:paraId="474DC535" w14:textId="6C71B755" w:rsidR="006546EF" w:rsidRPr="001F5F7D" w:rsidRDefault="006546EF" w:rsidP="006546EF">
        <w:pPr>
          <w:pStyle w:val="Footer"/>
          <w:tabs>
            <w:tab w:val="left" w:pos="8222"/>
          </w:tabs>
          <w:jc w:val="right"/>
          <w:rPr>
            <w:noProof/>
          </w:rPr>
        </w:pPr>
        <w:r w:rsidRPr="001F5F7D">
          <w:fldChar w:fldCharType="begin"/>
        </w:r>
        <w:r w:rsidRPr="001F5F7D">
          <w:instrText xml:space="preserve"> PAGE   \* MERGEFORMAT </w:instrText>
        </w:r>
        <w:r w:rsidRPr="001F5F7D">
          <w:fldChar w:fldCharType="separate"/>
        </w:r>
        <w:r w:rsidR="0066281B">
          <w:rPr>
            <w:noProof/>
          </w:rPr>
          <w:t>3</w:t>
        </w:r>
        <w:r w:rsidRPr="001F5F7D">
          <w:rPr>
            <w:noProof/>
          </w:rPr>
          <w:fldChar w:fldCharType="end"/>
        </w:r>
      </w:p>
    </w:sdtContent>
  </w:sdt>
  <w:p w14:paraId="68A59D5F" w14:textId="77777777" w:rsidR="00000F18" w:rsidRPr="006546EF" w:rsidRDefault="00000F18" w:rsidP="006546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936216"/>
      <w:docPartObj>
        <w:docPartGallery w:val="Page Numbers (Bottom of Page)"/>
        <w:docPartUnique/>
      </w:docPartObj>
    </w:sdtPr>
    <w:sdtEndPr>
      <w:rPr>
        <w:noProof/>
      </w:rPr>
    </w:sdtEndPr>
    <w:sdtContent>
      <w:p w14:paraId="590A3B7A" w14:textId="77777777" w:rsidR="00B95C4A" w:rsidRPr="001F5F7D" w:rsidRDefault="00B95C4A" w:rsidP="00B95C4A">
        <w:pPr>
          <w:pStyle w:val="Footer"/>
          <w:tabs>
            <w:tab w:val="left" w:pos="8222"/>
          </w:tabs>
          <w:rPr>
            <w:noProof/>
          </w:rPr>
        </w:pPr>
        <w:r>
          <w:rPr>
            <w:noProof/>
            <w:lang w:eastAsia="id-ID"/>
          </w:rPr>
          <mc:AlternateContent>
            <mc:Choice Requires="wpg">
              <w:drawing>
                <wp:anchor distT="0" distB="0" distL="114300" distR="114300" simplePos="0" relativeHeight="251680768" behindDoc="0" locked="0" layoutInCell="1" allowOverlap="1" wp14:anchorId="11DD0E5C" wp14:editId="687CA148">
                  <wp:simplePos x="0" y="0"/>
                  <wp:positionH relativeFrom="column">
                    <wp:posOffset>-70732</wp:posOffset>
                  </wp:positionH>
                  <wp:positionV relativeFrom="paragraph">
                    <wp:posOffset>-60675</wp:posOffset>
                  </wp:positionV>
                  <wp:extent cx="5594350" cy="295205"/>
                  <wp:effectExtent l="0" t="0" r="25400" b="0"/>
                  <wp:wrapNone/>
                  <wp:docPr id="18" name="Group 18"/>
                  <wp:cNvGraphicFramePr/>
                  <a:graphic xmlns:a="http://schemas.openxmlformats.org/drawingml/2006/main">
                    <a:graphicData uri="http://schemas.microsoft.com/office/word/2010/wordprocessingGroup">
                      <wpg:wgp>
                        <wpg:cNvGrpSpPr/>
                        <wpg:grpSpPr>
                          <a:xfrm>
                            <a:off x="0" y="0"/>
                            <a:ext cx="5594350" cy="295205"/>
                            <a:chOff x="43890" y="14585"/>
                            <a:chExt cx="5594910" cy="226366"/>
                          </a:xfrm>
                        </wpg:grpSpPr>
                        <wps:wsp>
                          <wps:cNvPr id="15" name="Straight Connector 15"/>
                          <wps:cNvCnPr/>
                          <wps:spPr>
                            <a:xfrm>
                              <a:off x="43890" y="14585"/>
                              <a:ext cx="5594910"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16" name="Rectangle 16"/>
                          <wps:cNvSpPr/>
                          <wps:spPr>
                            <a:xfrm>
                              <a:off x="43890" y="15505"/>
                              <a:ext cx="4081882" cy="225446"/>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9C516D8" w14:textId="007EC9D6" w:rsidR="00B95C4A" w:rsidRPr="00EC05EC" w:rsidRDefault="00B95C4A" w:rsidP="00B95C4A">
                                <w:pPr>
                                  <w:ind w:left="1418"/>
                                  <w:rPr>
                                    <w:i/>
                                    <w:lang w:val="pt-BR"/>
                                  </w:rPr>
                                </w:pPr>
                                <w:r w:rsidRPr="00EC05EC">
                                  <w:rPr>
                                    <w:i/>
                                    <w:lang w:val="pt-BR"/>
                                  </w:rPr>
                                  <w:t>DOI: https://doi.org/10.57152/malcom.v</w:t>
                                </w:r>
                                <w:r>
                                  <w:rPr>
                                    <w:i/>
                                    <w:lang w:val="pt-BR"/>
                                  </w:rPr>
                                  <w:t>5</w:t>
                                </w:r>
                                <w:r w:rsidRPr="00EC05EC">
                                  <w:rPr>
                                    <w:i/>
                                    <w:lang w:val="pt-BR"/>
                                  </w:rPr>
                                  <w:t>i</w:t>
                                </w:r>
                                <w:r>
                                  <w:rPr>
                                    <w:i/>
                                    <w:lang w:val="pt-BR"/>
                                  </w:rPr>
                                  <w:t>3</w:t>
                                </w:r>
                                <w:r w:rsidRPr="00EC05EC">
                                  <w:rPr>
                                    <w:i/>
                                    <w:lang w:val="pt-BR"/>
                                  </w:rPr>
                                  <w:t>.</w:t>
                                </w:r>
                                <w:r>
                                  <w:rPr>
                                    <w:i/>
                                    <w:lang w:val="pt-BR"/>
                                  </w:rPr>
                                  <w:t>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DD0E5C" id="Group 18" o:spid="_x0000_s1032" style="position:absolute;margin-left:-5.55pt;margin-top:-4.8pt;width:440.5pt;height:23.25pt;z-index:251680768;mso-width-relative:margin;mso-height-relative:margin" coordorigin="438,145" coordsize="55949,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">
                  <v:line id="Straight Connector 15" o:spid="_x0000_s1033" style="position:absolute;visibility:visible;mso-wrap-style:square" from="438,145" to="56388,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rect id="Rectangle 16" o:spid="_x0000_s1034" style="position:absolute;left:438;top:155;width:40819;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39C516D8" w14:textId="007EC9D6" w:rsidR="00B95C4A" w:rsidRPr="00EC05EC" w:rsidRDefault="00B95C4A" w:rsidP="00B95C4A">
                          <w:pPr>
                            <w:ind w:left="1418"/>
                            <w:rPr>
                              <w:i/>
                              <w:lang w:val="pt-BR"/>
                            </w:rPr>
                          </w:pPr>
                          <w:r w:rsidRPr="00EC05EC">
                            <w:rPr>
                              <w:i/>
                              <w:lang w:val="pt-BR"/>
                            </w:rPr>
                            <w:t>DOI: https://doi.org/10.57152/malcom.v</w:t>
                          </w:r>
                          <w:r>
                            <w:rPr>
                              <w:i/>
                              <w:lang w:val="pt-BR"/>
                            </w:rPr>
                            <w:t>5</w:t>
                          </w:r>
                          <w:r w:rsidRPr="00EC05EC">
                            <w:rPr>
                              <w:i/>
                              <w:lang w:val="pt-BR"/>
                            </w:rPr>
                            <w:t>i</w:t>
                          </w:r>
                          <w:r>
                            <w:rPr>
                              <w:i/>
                              <w:lang w:val="pt-BR"/>
                            </w:rPr>
                            <w:t>3</w:t>
                          </w:r>
                          <w:r w:rsidRPr="00EC05EC">
                            <w:rPr>
                              <w:i/>
                              <w:lang w:val="pt-BR"/>
                            </w:rPr>
                            <w:t>.</w:t>
                          </w:r>
                          <w:r>
                            <w:rPr>
                              <w:i/>
                              <w:lang w:val="pt-BR"/>
                            </w:rPr>
                            <w:t>0000</w:t>
                          </w:r>
                        </w:p>
                      </w:txbxContent>
                    </v:textbox>
                  </v:rect>
                </v:group>
              </w:pict>
            </mc:Fallback>
          </mc:AlternateContent>
        </w:r>
        <w:r>
          <w:rPr>
            <w:noProof/>
          </w:rPr>
          <w:drawing>
            <wp:anchor distT="0" distB="0" distL="114300" distR="114300" simplePos="0" relativeHeight="251681792" behindDoc="0" locked="0" layoutInCell="1" allowOverlap="1" wp14:anchorId="10443A66" wp14:editId="24811C78">
              <wp:simplePos x="0" y="0"/>
              <wp:positionH relativeFrom="margin">
                <wp:posOffset>-70485</wp:posOffset>
              </wp:positionH>
              <wp:positionV relativeFrom="paragraph">
                <wp:posOffset>-46194</wp:posOffset>
              </wp:positionV>
              <wp:extent cx="902524" cy="317952"/>
              <wp:effectExtent l="0" t="0" r="0" b="6350"/>
              <wp:wrapNone/>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2524" cy="317952"/>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1F5F7D">
          <w:tab/>
          <w:t xml:space="preserve">   </w:t>
        </w:r>
        <w:r w:rsidRPr="001F5F7D">
          <w:fldChar w:fldCharType="begin"/>
        </w:r>
        <w:r w:rsidRPr="001F5F7D">
          <w:instrText xml:space="preserve"> PAGE   \* MERGEFORMAT </w:instrText>
        </w:r>
        <w:r w:rsidRPr="001F5F7D">
          <w:fldChar w:fldCharType="separate"/>
        </w:r>
        <w:r>
          <w:t>626</w:t>
        </w:r>
        <w:r w:rsidRPr="001F5F7D">
          <w:rPr>
            <w:noProof/>
          </w:rPr>
          <w:fldChar w:fldCharType="end"/>
        </w:r>
      </w:p>
    </w:sdtContent>
  </w:sdt>
  <w:p w14:paraId="67825B6F" w14:textId="723EE582" w:rsidR="00000F18" w:rsidRPr="00B95C4A" w:rsidRDefault="00B95C4A" w:rsidP="00B95C4A">
    <w:pPr>
      <w:pStyle w:val="Footer"/>
      <w:tabs>
        <w:tab w:val="clear" w:pos="4320"/>
        <w:tab w:val="clear" w:pos="8640"/>
        <w:tab w:val="left" w:pos="285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6AFC4" w14:textId="77777777" w:rsidR="00190694" w:rsidRDefault="00190694">
      <w:r>
        <w:separator/>
      </w:r>
    </w:p>
  </w:footnote>
  <w:footnote w:type="continuationSeparator" w:id="0">
    <w:p w14:paraId="252AD4E8" w14:textId="77777777" w:rsidR="00190694" w:rsidRDefault="001906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467CC" w14:textId="77777777" w:rsidR="00000F18" w:rsidRDefault="00000F18">
    <w:pPr>
      <w:pBdr>
        <w:top w:val="nil"/>
        <w:left w:val="nil"/>
        <w:bottom w:val="nil"/>
        <w:right w:val="nil"/>
        <w:between w:val="nil"/>
      </w:pBdr>
      <w:tabs>
        <w:tab w:val="center" w:pos="4320"/>
        <w:tab w:val="right" w:pos="8640"/>
      </w:tabs>
      <w:rPr>
        <w:color w:val="000000"/>
      </w:rPr>
    </w:pPr>
  </w:p>
  <w:p w14:paraId="0BEED1B5" w14:textId="0C864EE0" w:rsidR="00000F18" w:rsidRPr="006546EF" w:rsidRDefault="0076323D">
    <w:pPr>
      <w:pBdr>
        <w:top w:val="nil"/>
        <w:left w:val="nil"/>
        <w:bottom w:val="nil"/>
        <w:right w:val="nil"/>
        <w:between w:val="nil"/>
      </w:pBdr>
      <w:tabs>
        <w:tab w:val="right" w:pos="851"/>
        <w:tab w:val="left" w:pos="3405"/>
        <w:tab w:val="right" w:pos="8789"/>
      </w:tabs>
      <w:spacing w:after="240"/>
      <w:rPr>
        <w:color w:val="000000"/>
      </w:rPr>
    </w:pPr>
    <w:r w:rsidRPr="006546EF">
      <w:rPr>
        <w:noProof/>
        <w:lang w:eastAsia="id-ID"/>
      </w:rPr>
      <mc:AlternateContent>
        <mc:Choice Requires="wps">
          <w:drawing>
            <wp:anchor distT="0" distB="0" distL="114300" distR="114300" simplePos="0" relativeHeight="251654144" behindDoc="0" locked="0" layoutInCell="1" hidden="0" allowOverlap="1" wp14:anchorId="376198A3" wp14:editId="6E6499AA">
              <wp:simplePos x="0" y="0"/>
              <wp:positionH relativeFrom="column">
                <wp:posOffset>3175</wp:posOffset>
              </wp:positionH>
              <wp:positionV relativeFrom="paragraph">
                <wp:posOffset>165100</wp:posOffset>
              </wp:positionV>
              <wp:extent cx="5557520" cy="25400"/>
              <wp:effectExtent l="0" t="0" r="0" b="0"/>
              <wp:wrapNone/>
              <wp:docPr id="2" name="Freeform: Shape 2"/>
              <wp:cNvGraphicFramePr/>
              <a:graphic xmlns:a="http://schemas.openxmlformats.org/drawingml/2006/main">
                <a:graphicData uri="http://schemas.microsoft.com/office/word/2010/wordprocessingShape">
                  <wps:wsp>
                    <wps:cNvSpPr/>
                    <wps:spPr>
                      <a:xfrm>
                        <a:off x="0" y="0"/>
                        <a:ext cx="5557520" cy="25400"/>
                      </a:xfrm>
                      <a:custGeom>
                        <a:avLst/>
                        <a:gdLst/>
                        <a:ahLst/>
                        <a:cxnLst/>
                        <a:rect l="l" t="t" r="r" b="b"/>
                        <a:pathLst>
                          <a:path w="5544820" h="1" extrusionOk="0">
                            <a:moveTo>
                              <a:pt x="0" y="0"/>
                            </a:moveTo>
                            <a:lnTo>
                              <a:pt x="554482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5731533" id="Freeform: Shape 2" o:spid="_x0000_s1026" style="position:absolute;margin-left:.25pt;margin-top:13pt;width:437.6pt;height:2pt;z-index:251654144;visibility:visible;mso-wrap-style:square;mso-wrap-distance-left:9pt;mso-wrap-distance-top:0;mso-wrap-distance-right:9pt;mso-wrap-distance-bottom:0;mso-position-horizontal:absolute;mso-position-horizontal-relative:text;mso-position-vertical:absolute;mso-position-vertical-relative:text;v-text-anchor:middle" coordsize="5544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" path="m,l5544820,e" strokeweight="1pt">
              <v:stroke startarrowwidth="narrow" startarrowlength="short" endarrowwidth="narrow" endarrowlength="short"/>
              <v:path arrowok="t" o:extrusionok="f"/>
            </v:shape>
          </w:pict>
        </mc:Fallback>
      </mc:AlternateContent>
    </w:r>
    <w:r w:rsidR="00A27C78">
      <w:rPr>
        <w:color w:val="000000"/>
      </w:rPr>
      <w:t xml:space="preserve">     </w:t>
    </w:r>
    <w:r w:rsidR="00A27C78">
      <w:rPr>
        <w:color w:val="000000"/>
      </w:rPr>
      <w:tab/>
      <w:t xml:space="preserve"> </w:t>
    </w:r>
    <w:r w:rsidR="00A27C78">
      <w:rPr>
        <w:color w:val="000000"/>
      </w:rPr>
      <w:tab/>
    </w:r>
    <w:r w:rsidR="00A27C78">
      <w:rPr>
        <w:color w:val="000000"/>
      </w:rPr>
      <w:tab/>
      <w:t xml:space="preserve">       </w:t>
    </w:r>
    <w:r w:rsidR="001C5DF1">
      <w:t>MALCOM</w:t>
    </w:r>
    <w:r w:rsidR="006546EF" w:rsidRPr="006546EF">
      <w:t>-</w:t>
    </w:r>
    <w:r w:rsidR="0080089E">
      <w:t>0</w:t>
    </w:r>
    <w:r w:rsidR="00B95C4A">
      <w:rPr>
        <w:lang w:val="en-US"/>
      </w:rPr>
      <w:t>5</w:t>
    </w:r>
    <w:r w:rsidR="0080089E">
      <w:t>(0</w:t>
    </w:r>
    <w:r w:rsidR="00B95C4A">
      <w:rPr>
        <w:lang w:val="en-US"/>
      </w:rPr>
      <w:t>3</w:t>
    </w:r>
    <w:r w:rsidR="0080089E">
      <w:t>): 1-</w:t>
    </w:r>
    <w:r w:rsidR="00AD7564">
      <w:rPr>
        <w:lang w:val="en-US"/>
      </w:rPr>
      <w:t>1</w:t>
    </w:r>
    <w:r w:rsidR="0080089E">
      <w:t>0</w:t>
    </w:r>
    <w:r w:rsidR="006546EF" w:rsidRPr="006546EF">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8C453" w14:textId="77777777" w:rsidR="00000F18" w:rsidRDefault="00000F18" w:rsidP="006546EF">
    <w:pPr>
      <w:pBdr>
        <w:top w:val="nil"/>
        <w:left w:val="nil"/>
        <w:bottom w:val="nil"/>
        <w:right w:val="nil"/>
        <w:between w:val="nil"/>
      </w:pBdr>
      <w:tabs>
        <w:tab w:val="center" w:pos="4301"/>
        <w:tab w:val="right" w:pos="8640"/>
      </w:tabs>
      <w:rPr>
        <w:color w:val="000000"/>
      </w:rPr>
    </w:pPr>
  </w:p>
  <w:p w14:paraId="51305827" w14:textId="513FA120" w:rsidR="00000F18" w:rsidRPr="006546EF" w:rsidRDefault="006546EF">
    <w:pPr>
      <w:pBdr>
        <w:top w:val="nil"/>
        <w:left w:val="nil"/>
        <w:bottom w:val="nil"/>
        <w:right w:val="nil"/>
        <w:between w:val="nil"/>
      </w:pBdr>
      <w:tabs>
        <w:tab w:val="center" w:pos="4320"/>
        <w:tab w:val="right" w:pos="8640"/>
      </w:tabs>
    </w:pPr>
    <w:r w:rsidRPr="006546EF">
      <w:t xml:space="preserve">ISSN(P): </w:t>
    </w:r>
    <w:r w:rsidR="0080089E" w:rsidRPr="0080089E">
      <w:t>2797-2313</w:t>
    </w:r>
    <w:r w:rsidR="00AD7564">
      <w:rPr>
        <w:lang w:val="en-US"/>
      </w:rPr>
      <w:t xml:space="preserve"> |</w:t>
    </w:r>
    <w:r w:rsidR="0080089E" w:rsidRPr="0080089E">
      <w:t xml:space="preserve"> ISSN(E): 2775-8575</w:t>
    </w:r>
  </w:p>
  <w:p w14:paraId="46B2AC42" w14:textId="77777777" w:rsidR="006546EF" w:rsidRDefault="006546EF">
    <w:pPr>
      <w:pBdr>
        <w:top w:val="nil"/>
        <w:left w:val="nil"/>
        <w:bottom w:val="nil"/>
        <w:right w:val="nil"/>
        <w:between w:val="nil"/>
      </w:pBdr>
      <w:tabs>
        <w:tab w:val="center" w:pos="4320"/>
        <w:tab w:val="right" w:pos="8640"/>
      </w:tabs>
      <w:rPr>
        <w:color w:val="000000"/>
      </w:rPr>
    </w:pPr>
    <w:r w:rsidRPr="006546EF">
      <w:rPr>
        <w:noProof/>
        <w:lang w:eastAsia="id-ID"/>
      </w:rPr>
      <mc:AlternateContent>
        <mc:Choice Requires="wps">
          <w:drawing>
            <wp:anchor distT="0" distB="0" distL="114300" distR="114300" simplePos="0" relativeHeight="251661312" behindDoc="0" locked="0" layoutInCell="1" hidden="0" allowOverlap="1" wp14:anchorId="70CB2FF4" wp14:editId="2467F99C">
              <wp:simplePos x="0" y="0"/>
              <wp:positionH relativeFrom="column">
                <wp:posOffset>0</wp:posOffset>
              </wp:positionH>
              <wp:positionV relativeFrom="paragraph">
                <wp:posOffset>57150</wp:posOffset>
              </wp:positionV>
              <wp:extent cx="5557520" cy="25400"/>
              <wp:effectExtent l="0" t="0" r="0" b="0"/>
              <wp:wrapNone/>
              <wp:docPr id="32" name="Freeform: Shape 32"/>
              <wp:cNvGraphicFramePr/>
              <a:graphic xmlns:a="http://schemas.openxmlformats.org/drawingml/2006/main">
                <a:graphicData uri="http://schemas.microsoft.com/office/word/2010/wordprocessingShape">
                  <wps:wsp>
                    <wps:cNvSpPr/>
                    <wps:spPr>
                      <a:xfrm>
                        <a:off x="0" y="0"/>
                        <a:ext cx="5557520" cy="25400"/>
                      </a:xfrm>
                      <a:custGeom>
                        <a:avLst/>
                        <a:gdLst/>
                        <a:ahLst/>
                        <a:cxnLst/>
                        <a:rect l="l" t="t" r="r" b="b"/>
                        <a:pathLst>
                          <a:path w="5544820" h="1" extrusionOk="0">
                            <a:moveTo>
                              <a:pt x="0" y="0"/>
                            </a:moveTo>
                            <a:lnTo>
                              <a:pt x="554482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82DC4BE" id="Freeform: Shape 32" o:spid="_x0000_s1026" style="position:absolute;margin-left:0;margin-top:4.5pt;width:437.6pt;height:2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544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" path="m,l5544820,e" strokeweight="1pt">
              <v:stroke startarrowwidth="narrow" startarrowlength="short" endarrowwidth="narrow" endarrowlength="short"/>
              <v:path arrowok="t" o:extrusionok="f"/>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90A75" w14:textId="77777777" w:rsidR="00B95C4A" w:rsidRPr="00E94ACF" w:rsidRDefault="00B95C4A" w:rsidP="00B95C4A">
    <w:pPr>
      <w:pStyle w:val="NoSpacing"/>
      <w:tabs>
        <w:tab w:val="center" w:pos="4727"/>
      </w:tabs>
      <w:spacing w:before="120"/>
      <w:ind w:left="993"/>
      <w:rPr>
        <w:rFonts w:ascii="Times New Roman" w:hAnsi="Times New Roman"/>
        <w:sz w:val="20"/>
        <w:szCs w:val="20"/>
        <w:lang w:val="en-US"/>
      </w:rPr>
    </w:pPr>
    <w:r w:rsidRPr="00131256">
      <w:rPr>
        <w:noProof/>
        <w:sz w:val="20"/>
        <w:szCs w:val="20"/>
        <w:lang w:eastAsia="id-ID"/>
      </w:rPr>
      <w:drawing>
        <wp:anchor distT="0" distB="0" distL="114300" distR="114300" simplePos="0" relativeHeight="251678720" behindDoc="0" locked="0" layoutInCell="1" allowOverlap="1" wp14:anchorId="0BCEA412" wp14:editId="1178F200">
          <wp:simplePos x="0" y="0"/>
          <wp:positionH relativeFrom="column">
            <wp:posOffset>-251460</wp:posOffset>
          </wp:positionH>
          <wp:positionV relativeFrom="paragraph">
            <wp:posOffset>85725</wp:posOffset>
          </wp:positionV>
          <wp:extent cx="809625" cy="809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256">
      <w:rPr>
        <w:rFonts w:ascii="Times New Roman" w:hAnsi="Times New Roman"/>
        <w:sz w:val="20"/>
        <w:szCs w:val="20"/>
      </w:rPr>
      <w:t xml:space="preserve">Institut </w:t>
    </w:r>
    <w:r>
      <w:rPr>
        <w:rFonts w:ascii="Times New Roman" w:hAnsi="Times New Roman"/>
        <w:sz w:val="20"/>
        <w:szCs w:val="20"/>
        <w:lang w:val="en-US"/>
      </w:rPr>
      <w:t xml:space="preserve">Riset dan </w:t>
    </w:r>
    <w:r w:rsidRPr="00131256">
      <w:rPr>
        <w:rFonts w:ascii="Times New Roman" w:hAnsi="Times New Roman"/>
        <w:sz w:val="20"/>
        <w:szCs w:val="20"/>
      </w:rPr>
      <w:t>Publi</w:t>
    </w:r>
    <w:r>
      <w:rPr>
        <w:rFonts w:ascii="Times New Roman" w:hAnsi="Times New Roman"/>
        <w:sz w:val="20"/>
        <w:szCs w:val="20"/>
        <w:lang w:val="en-US"/>
      </w:rPr>
      <w:t xml:space="preserve">kasi </w:t>
    </w:r>
    <w:r w:rsidRPr="00131256">
      <w:rPr>
        <w:rFonts w:ascii="Times New Roman" w:hAnsi="Times New Roman"/>
        <w:sz w:val="20"/>
        <w:szCs w:val="20"/>
      </w:rPr>
      <w:t>Indonesia</w:t>
    </w:r>
    <w:r>
      <w:rPr>
        <w:rFonts w:ascii="Times New Roman" w:hAnsi="Times New Roman"/>
        <w:sz w:val="20"/>
        <w:szCs w:val="20"/>
        <w:lang w:val="en-US"/>
      </w:rPr>
      <w:t xml:space="preserve"> (IRPI)</w:t>
    </w:r>
  </w:p>
  <w:p w14:paraId="7B32F714" w14:textId="77777777" w:rsidR="00B95C4A" w:rsidRPr="00131256" w:rsidRDefault="00B95C4A" w:rsidP="00B95C4A">
    <w:pPr>
      <w:pStyle w:val="NoSpacing"/>
      <w:spacing w:line="276" w:lineRule="auto"/>
      <w:ind w:left="993" w:right="-1"/>
      <w:rPr>
        <w:rFonts w:ascii="Times New Roman" w:hAnsi="Times New Roman"/>
        <w:b/>
        <w:bCs/>
      </w:rPr>
    </w:pPr>
    <w:r w:rsidRPr="00131256">
      <w:rPr>
        <w:rFonts w:ascii="Times New Roman" w:hAnsi="Times New Roman"/>
        <w:b/>
        <w:bCs/>
      </w:rPr>
      <w:t xml:space="preserve">MALCOM: </w:t>
    </w:r>
    <w:bookmarkStart w:id="0" w:name="_Hlk58239626"/>
    <w:r w:rsidRPr="00131256">
      <w:rPr>
        <w:rFonts w:ascii="Times New Roman" w:hAnsi="Times New Roman"/>
        <w:b/>
        <w:bCs/>
      </w:rPr>
      <w:t>Indonesian Journal of Machine Learning and Computer Science</w:t>
    </w:r>
  </w:p>
  <w:p w14:paraId="6D3DAC87" w14:textId="77777777" w:rsidR="00B95C4A" w:rsidRDefault="00B95C4A" w:rsidP="00B95C4A">
    <w:pPr>
      <w:pStyle w:val="NoSpacing"/>
      <w:spacing w:line="276" w:lineRule="auto"/>
      <w:ind w:left="993" w:right="-1"/>
      <w:rPr>
        <w:rFonts w:ascii="Times New Roman" w:hAnsi="Times New Roman"/>
        <w:sz w:val="20"/>
        <w:szCs w:val="20"/>
      </w:rPr>
    </w:pPr>
    <w:r w:rsidRPr="00131256">
      <w:rPr>
        <w:rFonts w:ascii="Times New Roman" w:hAnsi="Times New Roman"/>
        <w:sz w:val="20"/>
        <w:szCs w:val="20"/>
      </w:rPr>
      <w:t>Journal Homepage:</w:t>
    </w:r>
    <w:r w:rsidRPr="00131256">
      <w:rPr>
        <w:sz w:val="20"/>
        <w:szCs w:val="20"/>
      </w:rPr>
      <w:t xml:space="preserve"> </w:t>
    </w:r>
    <w:r w:rsidRPr="00131256">
      <w:rPr>
        <w:rFonts w:ascii="Times New Roman" w:hAnsi="Times New Roman"/>
        <w:sz w:val="20"/>
        <w:szCs w:val="20"/>
      </w:rPr>
      <w:t>https://journal.irpi.or.id/index.php/malcom</w:t>
    </w:r>
  </w:p>
  <w:p w14:paraId="7210B764" w14:textId="3090553B" w:rsidR="00B95C4A" w:rsidRPr="00EA4EDA" w:rsidRDefault="00B95C4A" w:rsidP="00B95C4A">
    <w:pPr>
      <w:pStyle w:val="NoSpacing"/>
      <w:spacing w:line="276" w:lineRule="auto"/>
      <w:ind w:left="993" w:right="-1"/>
      <w:rPr>
        <w:rFonts w:ascii="Times New Roman" w:hAnsi="Times New Roman"/>
        <w:sz w:val="20"/>
        <w:szCs w:val="20"/>
        <w:lang w:val="en-US"/>
      </w:rPr>
    </w:pPr>
    <w:r>
      <w:rPr>
        <w:rFonts w:ascii="Times New Roman" w:hAnsi="Times New Roman"/>
        <w:sz w:val="20"/>
        <w:szCs w:val="20"/>
      </w:rPr>
      <w:t xml:space="preserve">Vol. </w:t>
    </w:r>
    <w:r>
      <w:rPr>
        <w:rFonts w:ascii="Times New Roman" w:hAnsi="Times New Roman"/>
        <w:sz w:val="20"/>
        <w:szCs w:val="20"/>
        <w:lang w:val="en-US"/>
      </w:rPr>
      <w:t>5</w:t>
    </w:r>
    <w:r>
      <w:rPr>
        <w:rFonts w:ascii="Times New Roman" w:hAnsi="Times New Roman"/>
        <w:sz w:val="20"/>
        <w:szCs w:val="20"/>
      </w:rPr>
      <w:t xml:space="preserve"> Iss. </w:t>
    </w:r>
    <w:r>
      <w:rPr>
        <w:rFonts w:ascii="Times New Roman" w:hAnsi="Times New Roman"/>
        <w:sz w:val="20"/>
        <w:szCs w:val="20"/>
        <w:lang w:val="en-US"/>
      </w:rPr>
      <w:t>3</w:t>
    </w:r>
    <w:r>
      <w:rPr>
        <w:rFonts w:ascii="Times New Roman" w:hAnsi="Times New Roman"/>
        <w:sz w:val="20"/>
        <w:szCs w:val="20"/>
      </w:rPr>
      <w:t xml:space="preserve"> </w:t>
    </w:r>
    <w:r>
      <w:rPr>
        <w:rFonts w:ascii="Times New Roman" w:hAnsi="Times New Roman"/>
        <w:sz w:val="20"/>
        <w:szCs w:val="20"/>
        <w:lang w:val="en-US"/>
      </w:rPr>
      <w:t>July</w:t>
    </w:r>
    <w:r>
      <w:rPr>
        <w:rFonts w:ascii="Times New Roman" w:hAnsi="Times New Roman"/>
        <w:sz w:val="20"/>
        <w:szCs w:val="20"/>
        <w:lang w:val="en-US"/>
      </w:rPr>
      <w:t xml:space="preserve"> </w:t>
    </w:r>
    <w:r>
      <w:rPr>
        <w:rFonts w:ascii="Times New Roman" w:hAnsi="Times New Roman"/>
        <w:sz w:val="20"/>
        <w:szCs w:val="20"/>
      </w:rPr>
      <w:t>2025</w:t>
    </w:r>
    <w:r w:rsidRPr="00EA4EDA">
      <w:rPr>
        <w:rFonts w:ascii="Times New Roman" w:hAnsi="Times New Roman"/>
        <w:sz w:val="20"/>
        <w:szCs w:val="20"/>
      </w:rPr>
      <w:t xml:space="preserve">, pp: </w:t>
    </w:r>
    <w:r>
      <w:rPr>
        <w:rFonts w:ascii="Times New Roman" w:hAnsi="Times New Roman"/>
        <w:sz w:val="20"/>
        <w:szCs w:val="20"/>
        <w:lang w:val="en-US"/>
      </w:rPr>
      <w:t>1</w:t>
    </w:r>
    <w:r>
      <w:rPr>
        <w:rFonts w:ascii="Times New Roman" w:hAnsi="Times New Roman"/>
        <w:sz w:val="20"/>
        <w:szCs w:val="20"/>
        <w:lang w:val="en-US"/>
      </w:rPr>
      <w:t>-</w:t>
    </w:r>
    <w:r>
      <w:rPr>
        <w:rFonts w:ascii="Times New Roman" w:hAnsi="Times New Roman"/>
        <w:sz w:val="20"/>
        <w:szCs w:val="20"/>
        <w:lang w:val="en-US"/>
      </w:rPr>
      <w:t>10</w:t>
    </w:r>
  </w:p>
  <w:p w14:paraId="3D222005" w14:textId="11F063B9" w:rsidR="006B742A" w:rsidRPr="00B95C4A" w:rsidRDefault="00B95C4A" w:rsidP="00B95C4A">
    <w:pPr>
      <w:pStyle w:val="NoSpacing"/>
      <w:spacing w:after="160" w:line="276" w:lineRule="auto"/>
      <w:ind w:left="993"/>
      <w:rPr>
        <w:rFonts w:ascii="Times New Roman" w:hAnsi="Times New Roman"/>
        <w:sz w:val="20"/>
        <w:szCs w:val="20"/>
        <w:lang w:val="en-US"/>
      </w:rPr>
    </w:pPr>
    <w:r w:rsidRPr="00131256">
      <w:rPr>
        <w:rFonts w:ascii="Times New Roman" w:hAnsi="Times New Roman"/>
        <w:noProof/>
        <w:sz w:val="20"/>
        <w:szCs w:val="20"/>
        <w:lang w:eastAsia="id-ID"/>
      </w:rPr>
      <mc:AlternateContent>
        <mc:Choice Requires="wps">
          <w:drawing>
            <wp:anchor distT="0" distB="0" distL="114300" distR="114300" simplePos="0" relativeHeight="251677696" behindDoc="0" locked="0" layoutInCell="1" allowOverlap="1" wp14:anchorId="67E8AAF6" wp14:editId="63F38BB6">
              <wp:simplePos x="0" y="0"/>
              <wp:positionH relativeFrom="column">
                <wp:posOffset>-257175</wp:posOffset>
              </wp:positionH>
              <wp:positionV relativeFrom="paragraph">
                <wp:posOffset>194945</wp:posOffset>
              </wp:positionV>
              <wp:extent cx="6072719"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07271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7D3A4" id="Straight Connector 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0.25pt,15.35pt" to="457.9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" strokecolor="black [3040]" strokeweight="1pt"/>
          </w:pict>
        </mc:Fallback>
      </mc:AlternateContent>
    </w:r>
    <w:bookmarkEnd w:id="0"/>
    <w:r w:rsidRPr="00131256">
      <w:rPr>
        <w:rFonts w:ascii="Times New Roman" w:hAnsi="Times New Roman"/>
        <w:sz w:val="20"/>
        <w:szCs w:val="20"/>
      </w:rPr>
      <w:t>ISSN</w:t>
    </w:r>
    <w:r>
      <w:rPr>
        <w:rFonts w:ascii="Times New Roman" w:hAnsi="Times New Roman"/>
        <w:sz w:val="20"/>
        <w:szCs w:val="20"/>
        <w:lang w:val="en-US"/>
      </w:rPr>
      <w:t>(P)</w:t>
    </w:r>
    <w:r w:rsidRPr="00131256">
      <w:rPr>
        <w:rFonts w:ascii="Times New Roman" w:hAnsi="Times New Roman"/>
        <w:sz w:val="20"/>
        <w:szCs w:val="20"/>
      </w:rPr>
      <w:t xml:space="preserve">: </w:t>
    </w:r>
    <w:r w:rsidRPr="00E63F3E">
      <w:rPr>
        <w:rFonts w:ascii="Times New Roman" w:hAnsi="Times New Roman"/>
        <w:sz w:val="20"/>
        <w:szCs w:val="20"/>
      </w:rPr>
      <w:t xml:space="preserve">2797-2313 </w:t>
    </w:r>
    <w:r>
      <w:rPr>
        <w:rFonts w:ascii="Times New Roman" w:hAnsi="Times New Roman"/>
        <w:sz w:val="20"/>
        <w:szCs w:val="20"/>
        <w:lang w:val="en-US"/>
      </w:rPr>
      <w:t xml:space="preserve">| </w:t>
    </w:r>
    <w:r w:rsidRPr="00E63F3E">
      <w:rPr>
        <w:rFonts w:ascii="Times New Roman" w:hAnsi="Times New Roman"/>
        <w:sz w:val="20"/>
        <w:szCs w:val="20"/>
      </w:rPr>
      <w:t>ISSN(E): 2775-8575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31F1F"/>
    <w:multiLevelType w:val="multilevel"/>
    <w:tmpl w:val="2962D76E"/>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080" w:hanging="72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440" w:hanging="108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1800" w:hanging="1440"/>
      </w:pPr>
      <w:rPr>
        <w:rFonts w:eastAsiaTheme="minorEastAsia" w:hint="default"/>
      </w:rPr>
    </w:lvl>
  </w:abstractNum>
  <w:abstractNum w:abstractNumId="1" w15:restartNumberingAfterBreak="0">
    <w:nsid w:val="14B35C7F"/>
    <w:multiLevelType w:val="multilevel"/>
    <w:tmpl w:val="850243C4"/>
    <w:lvl w:ilvl="0">
      <w:start w:val="3"/>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 w15:restartNumberingAfterBreak="0">
    <w:nsid w:val="23523973"/>
    <w:multiLevelType w:val="multilevel"/>
    <w:tmpl w:val="253256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3A7AD0"/>
    <w:multiLevelType w:val="multilevel"/>
    <w:tmpl w:val="10D0598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080" w:hanging="72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440" w:hanging="108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1800" w:hanging="1440"/>
      </w:pPr>
      <w:rPr>
        <w:rFonts w:eastAsiaTheme="minorEastAsia" w:hint="default"/>
      </w:rPr>
    </w:lvl>
  </w:abstractNum>
  <w:abstractNum w:abstractNumId="4" w15:restartNumberingAfterBreak="0">
    <w:nsid w:val="264A2EEA"/>
    <w:multiLevelType w:val="multilevel"/>
    <w:tmpl w:val="0C8A792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080" w:hanging="72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440" w:hanging="108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1800" w:hanging="1440"/>
      </w:pPr>
      <w:rPr>
        <w:rFonts w:eastAsiaTheme="minorEastAsia" w:hint="default"/>
      </w:rPr>
    </w:lvl>
  </w:abstractNum>
  <w:abstractNum w:abstractNumId="5" w15:restartNumberingAfterBreak="0">
    <w:nsid w:val="27397CE9"/>
    <w:multiLevelType w:val="multilevel"/>
    <w:tmpl w:val="442A5EC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080" w:hanging="72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440" w:hanging="108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1800" w:hanging="1440"/>
      </w:pPr>
      <w:rPr>
        <w:rFonts w:eastAsiaTheme="minorEastAsia" w:hint="default"/>
      </w:rPr>
    </w:lvl>
  </w:abstractNum>
  <w:abstractNum w:abstractNumId="6" w15:restartNumberingAfterBreak="0">
    <w:nsid w:val="4A5A317C"/>
    <w:multiLevelType w:val="multilevel"/>
    <w:tmpl w:val="391AEB0C"/>
    <w:lvl w:ilvl="0">
      <w:start w:val="1"/>
      <w:numFmt w:val="decimal"/>
      <w:pStyle w:val="yange2"/>
      <w:lvlText w:val="[%1] "/>
      <w:lvlJc w:val="left"/>
      <w:pPr>
        <w:ind w:left="360" w:hanging="360"/>
      </w:pPr>
      <w:rPr>
        <w:rFonts w:ascii="Times New Roman" w:eastAsia="Times New Roman" w:hAnsi="Times New Roman" w:cs="Times New Roman"/>
        <w:b w:val="0"/>
        <w:i w:val="0"/>
        <w:sz w:val="18"/>
        <w:szCs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4E97388C"/>
    <w:multiLevelType w:val="multilevel"/>
    <w:tmpl w:val="2444892E"/>
    <w:lvl w:ilvl="0">
      <w:start w:val="2"/>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240" w:hanging="108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320" w:hanging="1440"/>
      </w:pPr>
      <w:rPr>
        <w:rFonts w:hint="default"/>
        <w:color w:val="000000"/>
      </w:rPr>
    </w:lvl>
  </w:abstractNum>
  <w:abstractNum w:abstractNumId="8" w15:restartNumberingAfterBreak="0">
    <w:nsid w:val="5CC25324"/>
    <w:multiLevelType w:val="multilevel"/>
    <w:tmpl w:val="8CAABC1C"/>
    <w:lvl w:ilvl="0">
      <w:start w:val="1"/>
      <w:numFmt w:val="decimal"/>
      <w:lvlText w:val="%1."/>
      <w:lvlJc w:val="left"/>
      <w:pPr>
        <w:ind w:left="568" w:hanging="360"/>
      </w:pPr>
      <w:rPr>
        <w:b/>
        <w:sz w:val="22"/>
        <w:szCs w:val="22"/>
      </w:rPr>
    </w:lvl>
    <w:lvl w:ilvl="1">
      <w:start w:val="1"/>
      <w:numFmt w:val="lowerLetter"/>
      <w:lvlText w:val="%2."/>
      <w:lvlJc w:val="left"/>
      <w:pPr>
        <w:ind w:left="1288" w:hanging="359"/>
      </w:pPr>
    </w:lvl>
    <w:lvl w:ilvl="2">
      <w:start w:val="1"/>
      <w:numFmt w:val="lowerRoman"/>
      <w:lvlText w:val="%3."/>
      <w:lvlJc w:val="right"/>
      <w:pPr>
        <w:ind w:left="2008" w:hanging="180"/>
      </w:pPr>
    </w:lvl>
    <w:lvl w:ilvl="3">
      <w:start w:val="1"/>
      <w:numFmt w:val="decimal"/>
      <w:lvlText w:val="%4."/>
      <w:lvlJc w:val="left"/>
      <w:pPr>
        <w:ind w:left="2728" w:hanging="360"/>
      </w:pPr>
    </w:lvl>
    <w:lvl w:ilvl="4">
      <w:start w:val="1"/>
      <w:numFmt w:val="lowerLetter"/>
      <w:lvlText w:val="%5."/>
      <w:lvlJc w:val="left"/>
      <w:pPr>
        <w:ind w:left="3448" w:hanging="360"/>
      </w:pPr>
    </w:lvl>
    <w:lvl w:ilvl="5">
      <w:start w:val="1"/>
      <w:numFmt w:val="lowerRoman"/>
      <w:lvlText w:val="%6."/>
      <w:lvlJc w:val="right"/>
      <w:pPr>
        <w:ind w:left="4168" w:hanging="180"/>
      </w:pPr>
    </w:lvl>
    <w:lvl w:ilvl="6">
      <w:start w:val="1"/>
      <w:numFmt w:val="decimal"/>
      <w:lvlText w:val="%7."/>
      <w:lvlJc w:val="left"/>
      <w:pPr>
        <w:ind w:left="4888" w:hanging="360"/>
      </w:pPr>
    </w:lvl>
    <w:lvl w:ilvl="7">
      <w:start w:val="1"/>
      <w:numFmt w:val="lowerLetter"/>
      <w:lvlText w:val="%8."/>
      <w:lvlJc w:val="left"/>
      <w:pPr>
        <w:ind w:left="5608" w:hanging="360"/>
      </w:pPr>
    </w:lvl>
    <w:lvl w:ilvl="8">
      <w:start w:val="1"/>
      <w:numFmt w:val="lowerRoman"/>
      <w:lvlText w:val="%9."/>
      <w:lvlJc w:val="right"/>
      <w:pPr>
        <w:ind w:left="6328" w:hanging="180"/>
      </w:pPr>
    </w:lvl>
  </w:abstractNum>
  <w:abstractNum w:abstractNumId="9" w15:restartNumberingAfterBreak="0">
    <w:nsid w:val="60903A83"/>
    <w:multiLevelType w:val="multilevel"/>
    <w:tmpl w:val="D1E4C786"/>
    <w:lvl w:ilvl="0">
      <w:start w:val="1"/>
      <w:numFmt w:val="decimal"/>
      <w:pStyle w:val="tablehea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A452BC6"/>
    <w:multiLevelType w:val="multilevel"/>
    <w:tmpl w:val="F648B8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2237F53"/>
    <w:multiLevelType w:val="multilevel"/>
    <w:tmpl w:val="253256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5DD62A9"/>
    <w:multiLevelType w:val="multilevel"/>
    <w:tmpl w:val="7B0CD9C4"/>
    <w:lvl w:ilvl="0">
      <w:start w:val="1"/>
      <w:numFmt w:val="decimal"/>
      <w:pStyle w:val="references"/>
      <w:lvlText w:val="%1."/>
      <w:lvlJc w:val="left"/>
      <w:pPr>
        <w:ind w:left="720" w:hanging="360"/>
      </w:pPr>
      <w:rPr>
        <w:rFonts w:ascii="Times New Roman" w:eastAsia="Times New Roman" w:hAnsi="Times New Roman" w:cs="Times New Roman"/>
        <w:b/>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2"/>
  </w:num>
  <w:num w:numId="3">
    <w:abstractNumId w:val="9"/>
  </w:num>
  <w:num w:numId="4">
    <w:abstractNumId w:val="8"/>
  </w:num>
  <w:num w:numId="5">
    <w:abstractNumId w:val="1"/>
  </w:num>
  <w:num w:numId="6">
    <w:abstractNumId w:val="11"/>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num>
  <w:num w:numId="10">
    <w:abstractNumId w:val="0"/>
  </w:num>
  <w:num w:numId="11">
    <w:abstractNumId w:val="5"/>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F18"/>
    <w:rsid w:val="00000F18"/>
    <w:rsid w:val="0004534C"/>
    <w:rsid w:val="00073310"/>
    <w:rsid w:val="000D2D1A"/>
    <w:rsid w:val="00131256"/>
    <w:rsid w:val="00182B0D"/>
    <w:rsid w:val="00190694"/>
    <w:rsid w:val="001C5DF1"/>
    <w:rsid w:val="001F7B71"/>
    <w:rsid w:val="00255148"/>
    <w:rsid w:val="002727F0"/>
    <w:rsid w:val="002C080F"/>
    <w:rsid w:val="002C4861"/>
    <w:rsid w:val="002E6178"/>
    <w:rsid w:val="00323503"/>
    <w:rsid w:val="00344BC0"/>
    <w:rsid w:val="00346B31"/>
    <w:rsid w:val="003A5D88"/>
    <w:rsid w:val="003D3C32"/>
    <w:rsid w:val="003E0245"/>
    <w:rsid w:val="004200A0"/>
    <w:rsid w:val="00433C94"/>
    <w:rsid w:val="00500956"/>
    <w:rsid w:val="00543F6B"/>
    <w:rsid w:val="005650C8"/>
    <w:rsid w:val="005B2D9F"/>
    <w:rsid w:val="005C1F4A"/>
    <w:rsid w:val="005F0140"/>
    <w:rsid w:val="00634A64"/>
    <w:rsid w:val="00647F7A"/>
    <w:rsid w:val="006546EF"/>
    <w:rsid w:val="00657015"/>
    <w:rsid w:val="0066281B"/>
    <w:rsid w:val="00676CB6"/>
    <w:rsid w:val="00680BFD"/>
    <w:rsid w:val="00685B6F"/>
    <w:rsid w:val="006B742A"/>
    <w:rsid w:val="00702742"/>
    <w:rsid w:val="007126D1"/>
    <w:rsid w:val="0076323D"/>
    <w:rsid w:val="00777A30"/>
    <w:rsid w:val="0078048C"/>
    <w:rsid w:val="007A05C3"/>
    <w:rsid w:val="007E4988"/>
    <w:rsid w:val="007F38A0"/>
    <w:rsid w:val="0080089E"/>
    <w:rsid w:val="00837716"/>
    <w:rsid w:val="008441F0"/>
    <w:rsid w:val="00847936"/>
    <w:rsid w:val="00853FA4"/>
    <w:rsid w:val="008603DF"/>
    <w:rsid w:val="008951A5"/>
    <w:rsid w:val="008A660D"/>
    <w:rsid w:val="00932ED7"/>
    <w:rsid w:val="00957809"/>
    <w:rsid w:val="009665B5"/>
    <w:rsid w:val="00967CC1"/>
    <w:rsid w:val="00A24B72"/>
    <w:rsid w:val="00A2597D"/>
    <w:rsid w:val="00A27C78"/>
    <w:rsid w:val="00A3242C"/>
    <w:rsid w:val="00A52CC3"/>
    <w:rsid w:val="00A7252A"/>
    <w:rsid w:val="00A94209"/>
    <w:rsid w:val="00AA5B85"/>
    <w:rsid w:val="00AB3882"/>
    <w:rsid w:val="00AB75C5"/>
    <w:rsid w:val="00AB7924"/>
    <w:rsid w:val="00AD7564"/>
    <w:rsid w:val="00B03A52"/>
    <w:rsid w:val="00B12ACA"/>
    <w:rsid w:val="00B16906"/>
    <w:rsid w:val="00B51208"/>
    <w:rsid w:val="00B802B4"/>
    <w:rsid w:val="00B85577"/>
    <w:rsid w:val="00B95C4A"/>
    <w:rsid w:val="00BB7CA5"/>
    <w:rsid w:val="00BD5EE6"/>
    <w:rsid w:val="00BE69FA"/>
    <w:rsid w:val="00C07B55"/>
    <w:rsid w:val="00C9622C"/>
    <w:rsid w:val="00CA25ED"/>
    <w:rsid w:val="00CC371A"/>
    <w:rsid w:val="00D309AF"/>
    <w:rsid w:val="00D6002B"/>
    <w:rsid w:val="00D73E5F"/>
    <w:rsid w:val="00D752AD"/>
    <w:rsid w:val="00D77AA4"/>
    <w:rsid w:val="00DD7B98"/>
    <w:rsid w:val="00DE3EB7"/>
    <w:rsid w:val="00E018F3"/>
    <w:rsid w:val="00E0671C"/>
    <w:rsid w:val="00E224B5"/>
    <w:rsid w:val="00E86825"/>
    <w:rsid w:val="00E94ACF"/>
    <w:rsid w:val="00EE2D52"/>
    <w:rsid w:val="00F240C4"/>
    <w:rsid w:val="00FA141D"/>
    <w:rsid w:val="00FC7978"/>
    <w:rsid w:val="00FF3B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FD3D0"/>
  <w15:docId w15:val="{DB73A63E-9485-49BF-8893-C431152CF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D9F"/>
  </w:style>
  <w:style w:type="paragraph" w:styleId="Heading1">
    <w:name w:val="heading 1"/>
    <w:basedOn w:val="Normal"/>
    <w:next w:val="Normal"/>
    <w:uiPriority w:val="9"/>
    <w:qFormat/>
    <w:rsid w:val="00C15A56"/>
    <w:pPr>
      <w:keepNext/>
      <w:spacing w:line="480" w:lineRule="auto"/>
      <w:jc w:val="center"/>
      <w:outlineLvl w:val="0"/>
    </w:pPr>
    <w:rPr>
      <w:b/>
      <w:bCs/>
    </w:rPr>
  </w:style>
  <w:style w:type="paragraph" w:styleId="Heading2">
    <w:name w:val="heading 2"/>
    <w:basedOn w:val="Normal"/>
    <w:next w:val="Normal"/>
    <w:link w:val="Heading2Char"/>
    <w:uiPriority w:val="9"/>
    <w:unhideWhenUsed/>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unhideWhenUsed/>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4710EE"/>
    <w:pPr>
      <w:keepNext/>
      <w:spacing w:before="240" w:after="60"/>
      <w:outlineLvl w:val="3"/>
    </w:pPr>
    <w:rPr>
      <w:b/>
      <w:bCs/>
      <w:sz w:val="28"/>
      <w:szCs w:val="28"/>
    </w:rPr>
  </w:style>
  <w:style w:type="paragraph" w:styleId="Heading5">
    <w:name w:val="heading 5"/>
    <w:basedOn w:val="Normal"/>
    <w:next w:val="Normal"/>
    <w:uiPriority w:val="9"/>
    <w:semiHidden/>
    <w:unhideWhenUsed/>
    <w:qFormat/>
    <w:rsid w:val="00DB3D8C"/>
    <w:pPr>
      <w:spacing w:before="240" w:after="60"/>
      <w:outlineLvl w:val="4"/>
    </w:pPr>
    <w:rPr>
      <w:b/>
      <w:bCs/>
      <w:i/>
      <w:iCs/>
      <w:sz w:val="26"/>
      <w:szCs w:val="26"/>
    </w:rPr>
  </w:style>
  <w:style w:type="paragraph" w:styleId="Heading6">
    <w:name w:val="heading 6"/>
    <w:basedOn w:val="Normal"/>
    <w:next w:val="Normal"/>
    <w:uiPriority w:val="9"/>
    <w:semiHidden/>
    <w:unhideWhenUsed/>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F866B0"/>
    <w:pPr>
      <w:jc w:val="center"/>
    </w:pPr>
    <w:rPr>
      <w:b/>
      <w:bCs/>
      <w:sz w:val="28"/>
      <w:szCs w:val="24"/>
    </w:rPr>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link w:val="FooterChar"/>
    <w:uiPriority w:val="99"/>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style>
  <w:style w:type="paragraph" w:styleId="BodyTextIndent2">
    <w:name w:val="Body Text Indent 2"/>
    <w:basedOn w:val="Normal"/>
    <w:rsid w:val="00C15A56"/>
    <w:pPr>
      <w:spacing w:after="120" w:line="480" w:lineRule="auto"/>
      <w:ind w:left="360"/>
    </w:pPr>
  </w:style>
  <w:style w:type="paragraph" w:styleId="BodyText">
    <w:name w:val="Body Text"/>
    <w:basedOn w:val="Normal"/>
    <w:link w:val="BodyTextChar"/>
    <w:rsid w:val="00C15A56"/>
    <w:pPr>
      <w:spacing w:after="120"/>
    </w:pPr>
    <w:rPr>
      <w:lang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next w:val="Normal"/>
    <w:uiPriority w:val="11"/>
    <w:qFormat/>
    <w:pPr>
      <w:jc w:val="center"/>
    </w:pPr>
    <w:rPr>
      <w:b/>
      <w:sz w:val="32"/>
      <w:szCs w:val="32"/>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uiPriority w:val="22"/>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uiPriority w:val="1"/>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styleId="PlaceholderText">
    <w:name w:val="Placeholder Text"/>
    <w:basedOn w:val="DefaultParagraphFont"/>
    <w:uiPriority w:val="99"/>
    <w:semiHidden/>
    <w:rsid w:val="002A7876"/>
    <w:rPr>
      <w:color w:val="80808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FooterChar">
    <w:name w:val="Footer Char"/>
    <w:basedOn w:val="DefaultParagraphFont"/>
    <w:link w:val="Footer"/>
    <w:uiPriority w:val="99"/>
    <w:rsid w:val="00685B6F"/>
  </w:style>
  <w:style w:type="character" w:customStyle="1" w:styleId="fontstyle01">
    <w:name w:val="fontstyle01"/>
    <w:basedOn w:val="DefaultParagraphFont"/>
    <w:rsid w:val="006546EF"/>
    <w:rPr>
      <w:rFonts w:ascii="Times New Roman" w:hAnsi="Times New Roman" w:cs="Times New Roman" w:hint="default"/>
      <w:b w:val="0"/>
      <w:bCs w:val="0"/>
      <w:i w:val="0"/>
      <w:iCs w:val="0"/>
      <w:color w:val="000000"/>
      <w:sz w:val="20"/>
      <w:szCs w:val="20"/>
    </w:rPr>
  </w:style>
  <w:style w:type="character" w:styleId="SubtleEmphasis">
    <w:name w:val="Subtle Emphasis"/>
    <w:aliases w:val="Penulis"/>
    <w:uiPriority w:val="19"/>
    <w:qFormat/>
    <w:rsid w:val="003A5D88"/>
    <w:rPr>
      <w:b w:val="0"/>
      <w:bCs w:val="0"/>
      <w:i w:val="0"/>
      <w:iCs/>
      <w:caps w:val="0"/>
      <w:smallCaps w:val="0"/>
      <w:strike w:val="0"/>
      <w:dstrike w:val="0"/>
      <w:outline w:val="0"/>
      <w:shadow w:val="0"/>
      <w:emboss w:val="0"/>
      <w:imprint w:val="0"/>
      <w:vanish w:val="0"/>
      <w:webHidden w:val="0"/>
      <w:color w:val="404040"/>
      <w:sz w:val="18"/>
      <w:u w:val="none"/>
      <w:effect w:val="none"/>
      <w:vertAlign w:val="baseline"/>
      <w:specVanish w:val="0"/>
    </w:rPr>
  </w:style>
  <w:style w:type="paragraph" w:customStyle="1" w:styleId="RESTIBodyText">
    <w:name w:val="RESTI_BodyText"/>
    <w:basedOn w:val="BodyText"/>
    <w:rsid w:val="00680BFD"/>
    <w:rPr>
      <w:rFonts w:eastAsia="MS Mincho"/>
      <w:szCs w:val="24"/>
      <w:lang w:val="en-US" w:eastAsia="ja-JP"/>
    </w:rPr>
  </w:style>
  <w:style w:type="character" w:customStyle="1" w:styleId="RESTIParagraphChar">
    <w:name w:val="RESTIParagraph Char"/>
    <w:link w:val="RESTIParagraph"/>
    <w:locked/>
    <w:rsid w:val="00C07B55"/>
    <w:rPr>
      <w:rFonts w:eastAsia="SimSun"/>
      <w:sz w:val="24"/>
      <w:szCs w:val="24"/>
      <w:lang w:val="en-AU" w:eastAsia="zh-CN"/>
    </w:rPr>
  </w:style>
  <w:style w:type="paragraph" w:customStyle="1" w:styleId="RESTIParagraph">
    <w:name w:val="RESTIParagraph"/>
    <w:basedOn w:val="Normal"/>
    <w:link w:val="RESTIParagraphChar"/>
    <w:rsid w:val="00C07B55"/>
    <w:pPr>
      <w:adjustRightInd w:val="0"/>
      <w:snapToGrid w:val="0"/>
      <w:ind w:firstLine="216"/>
      <w:jc w:val="both"/>
    </w:pPr>
    <w:rPr>
      <w:rFonts w:eastAsia="SimSun"/>
      <w:sz w:val="24"/>
      <w:szCs w:val="24"/>
      <w:lang w:val="en-AU" w:eastAsia="zh-CN"/>
    </w:rPr>
  </w:style>
  <w:style w:type="character" w:customStyle="1" w:styleId="Heading2Char">
    <w:name w:val="Heading 2 Char"/>
    <w:basedOn w:val="DefaultParagraphFont"/>
    <w:link w:val="Heading2"/>
    <w:uiPriority w:val="9"/>
    <w:rsid w:val="00853FA4"/>
    <w:rPr>
      <w:rFonts w:ascii="Arial" w:hAnsi="Arial" w:cs="Arial"/>
      <w:b/>
      <w:bCs/>
      <w:i/>
      <w:iCs/>
      <w:sz w:val="28"/>
      <w:szCs w:val="28"/>
    </w:rPr>
  </w:style>
  <w:style w:type="character" w:customStyle="1" w:styleId="BodyTextChar">
    <w:name w:val="Body Text Char"/>
    <w:basedOn w:val="DefaultParagraphFont"/>
    <w:link w:val="BodyText"/>
    <w:rsid w:val="002727F0"/>
    <w:rPr>
      <w:lang w:eastAsia="id-ID"/>
    </w:rPr>
  </w:style>
  <w:style w:type="character" w:customStyle="1" w:styleId="UnresolvedMention1">
    <w:name w:val="Unresolved Mention1"/>
    <w:basedOn w:val="DefaultParagraphFont"/>
    <w:uiPriority w:val="99"/>
    <w:semiHidden/>
    <w:unhideWhenUsed/>
    <w:rsid w:val="00131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029218">
      <w:bodyDiv w:val="1"/>
      <w:marLeft w:val="0"/>
      <w:marRight w:val="0"/>
      <w:marTop w:val="0"/>
      <w:marBottom w:val="0"/>
      <w:divBdr>
        <w:top w:val="none" w:sz="0" w:space="0" w:color="auto"/>
        <w:left w:val="none" w:sz="0" w:space="0" w:color="auto"/>
        <w:bottom w:val="none" w:sz="0" w:space="0" w:color="auto"/>
        <w:right w:val="none" w:sz="0" w:space="0" w:color="auto"/>
      </w:divBdr>
    </w:div>
    <w:div w:id="584534388">
      <w:bodyDiv w:val="1"/>
      <w:marLeft w:val="0"/>
      <w:marRight w:val="0"/>
      <w:marTop w:val="0"/>
      <w:marBottom w:val="0"/>
      <w:divBdr>
        <w:top w:val="none" w:sz="0" w:space="0" w:color="auto"/>
        <w:left w:val="none" w:sz="0" w:space="0" w:color="auto"/>
        <w:bottom w:val="none" w:sz="0" w:space="0" w:color="auto"/>
        <w:right w:val="none" w:sz="0" w:space="0" w:color="auto"/>
      </w:divBdr>
    </w:div>
    <w:div w:id="1607956312">
      <w:bodyDiv w:val="1"/>
      <w:marLeft w:val="0"/>
      <w:marRight w:val="0"/>
      <w:marTop w:val="0"/>
      <w:marBottom w:val="0"/>
      <w:divBdr>
        <w:top w:val="none" w:sz="0" w:space="0" w:color="auto"/>
        <w:left w:val="none" w:sz="0" w:space="0" w:color="auto"/>
        <w:bottom w:val="none" w:sz="0" w:space="0" w:color="auto"/>
        <w:right w:val="none" w:sz="0" w:space="0" w:color="auto"/>
      </w:divBdr>
    </w:div>
    <w:div w:id="1874344307">
      <w:bodyDiv w:val="1"/>
      <w:marLeft w:val="0"/>
      <w:marRight w:val="0"/>
      <w:marTop w:val="0"/>
      <w:marBottom w:val="0"/>
      <w:divBdr>
        <w:top w:val="none" w:sz="0" w:space="0" w:color="auto"/>
        <w:left w:val="none" w:sz="0" w:space="0" w:color="auto"/>
        <w:bottom w:val="none" w:sz="0" w:space="0" w:color="auto"/>
        <w:right w:val="none" w:sz="0" w:space="0" w:color="auto"/>
      </w:divBdr>
    </w:div>
    <w:div w:id="2018651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creativecommons.org/licenses/by-sa/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Sheet1!$I$5</c:f>
              <c:strCache>
                <c:ptCount val="1"/>
                <c:pt idx="0">
                  <c:v>Acuration</c:v>
                </c:pt>
              </c:strCache>
            </c:strRef>
          </c:tx>
          <c:spPr>
            <a:pattFill prst="dkDnDiag">
              <a:fgClr>
                <a:schemeClr val="tx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Sheet1!$H$6:$H$15</c:f>
              <c:strCache>
                <c:ptCount val="10"/>
                <c:pt idx="0">
                  <c:v>K=1</c:v>
                </c:pt>
                <c:pt idx="1">
                  <c:v>K=2</c:v>
                </c:pt>
                <c:pt idx="2">
                  <c:v>K=3</c:v>
                </c:pt>
                <c:pt idx="3">
                  <c:v>K=4</c:v>
                </c:pt>
                <c:pt idx="4">
                  <c:v>K=5</c:v>
                </c:pt>
                <c:pt idx="5">
                  <c:v>K=6</c:v>
                </c:pt>
                <c:pt idx="6">
                  <c:v>K=7</c:v>
                </c:pt>
                <c:pt idx="7">
                  <c:v>K=8</c:v>
                </c:pt>
                <c:pt idx="8">
                  <c:v>K=9</c:v>
                </c:pt>
                <c:pt idx="9">
                  <c:v>K=10</c:v>
                </c:pt>
              </c:strCache>
            </c:strRef>
          </c:cat>
          <c:val>
            <c:numRef>
              <c:f>Sheet1!$I$6:$I$15</c:f>
              <c:numCache>
                <c:formatCode>0.00%</c:formatCode>
                <c:ptCount val="10"/>
                <c:pt idx="0">
                  <c:v>0.76590000000000003</c:v>
                </c:pt>
                <c:pt idx="1">
                  <c:v>0.91479999999999995</c:v>
                </c:pt>
                <c:pt idx="2">
                  <c:v>0.91479999999999995</c:v>
                </c:pt>
                <c:pt idx="3">
                  <c:v>0.91479999999999995</c:v>
                </c:pt>
                <c:pt idx="4">
                  <c:v>0.93610000000000004</c:v>
                </c:pt>
                <c:pt idx="5">
                  <c:v>0.91479999999999995</c:v>
                </c:pt>
                <c:pt idx="6">
                  <c:v>0.89359999999999995</c:v>
                </c:pt>
                <c:pt idx="7">
                  <c:v>0.89359999999999995</c:v>
                </c:pt>
                <c:pt idx="8">
                  <c:v>0.87229999999999996</c:v>
                </c:pt>
                <c:pt idx="9">
                  <c:v>0.91479999999999995</c:v>
                </c:pt>
              </c:numCache>
            </c:numRef>
          </c:val>
          <c:extLst>
            <c:ext xmlns:c16="http://schemas.microsoft.com/office/drawing/2014/chart" uri="{C3380CC4-5D6E-409C-BE32-E72D297353CC}">
              <c16:uniqueId val="{00000000-07B9-4DF2-8C68-1A18AF416863}"/>
            </c:ext>
          </c:extLst>
        </c:ser>
        <c:dLbls>
          <c:dLblPos val="outEnd"/>
          <c:showLegendKey val="0"/>
          <c:showVal val="1"/>
          <c:showCatName val="0"/>
          <c:showSerName val="0"/>
          <c:showPercent val="0"/>
          <c:showBubbleSize val="0"/>
        </c:dLbls>
        <c:gapWidth val="219"/>
        <c:overlap val="-27"/>
        <c:axId val="-1601218432"/>
        <c:axId val="-1601207008"/>
      </c:barChart>
      <c:catAx>
        <c:axId val="-1601218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01207008"/>
        <c:crosses val="autoZero"/>
        <c:auto val="1"/>
        <c:lblAlgn val="ctr"/>
        <c:lblOffset val="100"/>
        <c:noMultiLvlLbl val="0"/>
      </c:catAx>
      <c:valAx>
        <c:axId val="-16012070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01218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50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kTlswGNKJzdhOvwX1e0Cgkt3tw==">AMUW2mWC2DyS0WI9x6u4B6IOtlr4VyS4xA/fvJZ+Nyd3A9BJhbtdGGNLuSxx0+3GnHFDeBx0xbdOdf8upbKKFsONsxfW2ECVZRBc6vfKRu4DsEfI/tLHMA29ZJFeqJYmkRkZ8YzlxNBAL+oV41OVh2gP5XmnZUB3e66iKVGS/87VtKPQ1jZ1zjhjo/nKPRwDDvPx1wStT9VD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4</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cairo</dc:creator>
  <cp:lastModifiedBy>Best Trans Journal</cp:lastModifiedBy>
  <cp:revision>55</cp:revision>
  <cp:lastPrinted>2021-02-24T09:06:00Z</cp:lastPrinted>
  <dcterms:created xsi:type="dcterms:W3CDTF">2020-12-07T15:18:00Z</dcterms:created>
  <dcterms:modified xsi:type="dcterms:W3CDTF">2025-04-10T02:27:00Z</dcterms:modified>
</cp:coreProperties>
</file>