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2DA5" w:rsidRDefault="00A261D2">
      <w:pPr>
        <w:pStyle w:val="papertitle"/>
        <w:spacing w:before="100" w:after="100"/>
        <w:rPr>
          <w:kern w:val="48"/>
        </w:rPr>
      </w:pPr>
      <w:r>
        <w:rPr>
          <w:kern w:val="48"/>
        </w:rPr>
        <w:t xml:space="preserve">Unveiling Customer Segmentation: A K-means Clustering Approach using Python, </w:t>
      </w:r>
      <w:proofErr w:type="spellStart"/>
      <w:r>
        <w:rPr>
          <w:kern w:val="48"/>
        </w:rPr>
        <w:t>PySpark</w:t>
      </w:r>
      <w:proofErr w:type="spellEnd"/>
      <w:r>
        <w:rPr>
          <w:kern w:val="48"/>
        </w:rPr>
        <w:t xml:space="preserve"> and Map-Reduce</w:t>
      </w:r>
    </w:p>
    <w:p w:rsidR="00732DA5" w:rsidRDefault="00732DA5">
      <w:pPr>
        <w:pStyle w:val="Author"/>
        <w:spacing w:before="100" w:after="100" w:line="120" w:lineRule="auto"/>
        <w:rPr>
          <w:sz w:val="16"/>
          <w:szCs w:val="16"/>
        </w:rPr>
      </w:pPr>
    </w:p>
    <w:p w:rsidR="00732DA5" w:rsidRDefault="00732DA5">
      <w:pPr>
        <w:pStyle w:val="Author"/>
        <w:spacing w:before="100" w:after="100" w:line="120" w:lineRule="auto"/>
        <w:sectPr w:rsidR="00732DA5">
          <w:headerReference w:type="default" r:id="rId7"/>
          <w:footerReference w:type="default" r:id="rId8"/>
          <w:headerReference w:type="first" r:id="rId9"/>
          <w:footerReference w:type="first" r:id="rId10"/>
          <w:pgSz w:w="11900" w:h="16840"/>
          <w:pgMar w:top="540" w:right="893" w:bottom="1440" w:left="893" w:header="720" w:footer="720" w:gutter="0"/>
          <w:cols w:space="720"/>
          <w:titlePg/>
        </w:sectPr>
      </w:pPr>
    </w:p>
    <w:p w:rsidR="00732DA5" w:rsidRDefault="00A261D2">
      <w:pPr>
        <w:pStyle w:val="Author"/>
        <w:spacing w:before="100"/>
        <w:rPr>
          <w:sz w:val="18"/>
          <w:szCs w:val="18"/>
        </w:rPr>
      </w:pPr>
      <w:proofErr w:type="spellStart"/>
      <w:r>
        <w:rPr>
          <w:sz w:val="18"/>
          <w:szCs w:val="18"/>
          <w:lang w:val="en-US"/>
        </w:rPr>
        <w:t>Simranpal</w:t>
      </w:r>
      <w:proofErr w:type="spellEnd"/>
      <w:r>
        <w:rPr>
          <w:sz w:val="18"/>
          <w:szCs w:val="18"/>
          <w:lang w:val="en-US"/>
        </w:rPr>
        <w:t xml:space="preserve"> Singh </w:t>
      </w:r>
      <w:r w:rsidR="002422C7">
        <w:rPr>
          <w:sz w:val="18"/>
          <w:szCs w:val="18"/>
          <w:lang w:val="en-US"/>
        </w:rPr>
        <w:t>(SXX210010</w:t>
      </w:r>
      <w:proofErr w:type="gramStart"/>
      <w:r w:rsidR="002422C7">
        <w:rPr>
          <w:sz w:val="18"/>
          <w:szCs w:val="18"/>
          <w:lang w:val="en-US"/>
        </w:rPr>
        <w:t>)</w:t>
      </w:r>
      <w:proofErr w:type="gramEnd"/>
      <w:r>
        <w:rPr>
          <w:sz w:val="18"/>
          <w:szCs w:val="18"/>
        </w:rPr>
        <w:br/>
      </w:r>
      <w:r>
        <w:rPr>
          <w:i/>
          <w:iCs/>
          <w:sz w:val="18"/>
          <w:szCs w:val="18"/>
          <w:lang w:val="en-US"/>
        </w:rPr>
        <w:t xml:space="preserve">Eric </w:t>
      </w:r>
      <w:proofErr w:type="spellStart"/>
      <w:r>
        <w:rPr>
          <w:i/>
          <w:iCs/>
          <w:sz w:val="18"/>
          <w:szCs w:val="18"/>
          <w:lang w:val="en-US"/>
        </w:rPr>
        <w:t>Jonsson</w:t>
      </w:r>
      <w:proofErr w:type="spellEnd"/>
      <w:r>
        <w:rPr>
          <w:i/>
          <w:iCs/>
          <w:sz w:val="18"/>
          <w:szCs w:val="18"/>
          <w:lang w:val="en-US"/>
        </w:rPr>
        <w:t xml:space="preserve"> School of Engineering and Computer Science</w:t>
      </w:r>
      <w:r>
        <w:rPr>
          <w:sz w:val="18"/>
          <w:szCs w:val="18"/>
        </w:rPr>
        <w:br/>
      </w:r>
      <w:r>
        <w:rPr>
          <w:i/>
          <w:iCs/>
          <w:sz w:val="18"/>
          <w:szCs w:val="18"/>
          <w:lang w:val="en-US"/>
        </w:rPr>
        <w:t>University of Texas at Dallas</w:t>
      </w:r>
      <w:r>
        <w:rPr>
          <w:i/>
          <w:iCs/>
          <w:sz w:val="18"/>
          <w:szCs w:val="18"/>
        </w:rPr>
        <w:br/>
      </w:r>
      <w:r>
        <w:rPr>
          <w:sz w:val="18"/>
          <w:szCs w:val="18"/>
          <w:lang w:val="de-DE"/>
        </w:rPr>
        <w:t>Richardson, Texas</w:t>
      </w:r>
      <w:r>
        <w:rPr>
          <w:sz w:val="18"/>
          <w:szCs w:val="18"/>
        </w:rPr>
        <w:br/>
      </w:r>
      <w:hyperlink r:id="rId11" w:history="1">
        <w:r w:rsidR="00B16E63" w:rsidRPr="009D0A71">
          <w:rPr>
            <w:rStyle w:val="Hyperlink"/>
            <w:sz w:val="18"/>
            <w:szCs w:val="18"/>
          </w:rPr>
          <w:t>sxx210010@utdallas.edu</w:t>
        </w:r>
      </w:hyperlink>
    </w:p>
    <w:p w:rsidR="00B16E63" w:rsidRDefault="00B16E63">
      <w:pPr>
        <w:pStyle w:val="Author"/>
        <w:spacing w:before="100"/>
        <w:rPr>
          <w:sz w:val="18"/>
          <w:szCs w:val="18"/>
        </w:rPr>
      </w:pPr>
    </w:p>
    <w:p w:rsidR="00732DA5" w:rsidRDefault="00A261D2">
      <w:pPr>
        <w:pStyle w:val="Author"/>
        <w:spacing w:before="100"/>
        <w:rPr>
          <w:sz w:val="18"/>
          <w:szCs w:val="18"/>
        </w:rPr>
      </w:pPr>
      <w:r>
        <w:rPr>
          <w:sz w:val="18"/>
          <w:szCs w:val="18"/>
          <w:lang w:val="de-DE"/>
        </w:rPr>
        <w:t xml:space="preserve">Dhruv Mittal </w:t>
      </w:r>
      <w:r w:rsidR="002422C7">
        <w:rPr>
          <w:sz w:val="18"/>
          <w:szCs w:val="18"/>
          <w:lang w:val="de-DE"/>
        </w:rPr>
        <w:t>(DXM220015)</w:t>
      </w:r>
      <w:r>
        <w:rPr>
          <w:sz w:val="18"/>
          <w:szCs w:val="18"/>
        </w:rPr>
        <w:br/>
      </w:r>
      <w:r>
        <w:rPr>
          <w:i/>
          <w:iCs/>
          <w:sz w:val="18"/>
          <w:szCs w:val="18"/>
          <w:lang w:val="en-US"/>
        </w:rPr>
        <w:t xml:space="preserve">Eric </w:t>
      </w:r>
      <w:proofErr w:type="spellStart"/>
      <w:r>
        <w:rPr>
          <w:i/>
          <w:iCs/>
          <w:sz w:val="18"/>
          <w:szCs w:val="18"/>
          <w:lang w:val="en-US"/>
        </w:rPr>
        <w:t>Jonsson</w:t>
      </w:r>
      <w:proofErr w:type="spellEnd"/>
      <w:r>
        <w:rPr>
          <w:i/>
          <w:iCs/>
          <w:sz w:val="18"/>
          <w:szCs w:val="18"/>
          <w:lang w:val="en-US"/>
        </w:rPr>
        <w:t xml:space="preserve"> School of Engineering and Computer Science</w:t>
      </w:r>
      <w:r>
        <w:rPr>
          <w:sz w:val="18"/>
          <w:szCs w:val="18"/>
        </w:rPr>
        <w:br/>
      </w:r>
      <w:r>
        <w:rPr>
          <w:i/>
          <w:iCs/>
          <w:sz w:val="18"/>
          <w:szCs w:val="18"/>
          <w:lang w:val="en-US"/>
        </w:rPr>
        <w:t>University of Texas at Dallas</w:t>
      </w:r>
      <w:r>
        <w:rPr>
          <w:i/>
          <w:iCs/>
          <w:sz w:val="18"/>
          <w:szCs w:val="18"/>
        </w:rPr>
        <w:br/>
      </w:r>
      <w:r>
        <w:rPr>
          <w:sz w:val="18"/>
          <w:szCs w:val="18"/>
          <w:lang w:val="de-DE"/>
        </w:rPr>
        <w:t>Richardson, Texas</w:t>
      </w:r>
      <w:r>
        <w:rPr>
          <w:sz w:val="18"/>
          <w:szCs w:val="18"/>
        </w:rPr>
        <w:br/>
      </w:r>
      <w:r>
        <w:rPr>
          <w:sz w:val="18"/>
          <w:szCs w:val="18"/>
        </w:rPr>
        <w:t>dxm220015@utdall</w:t>
      </w:r>
      <w:r>
        <w:rPr>
          <w:sz w:val="18"/>
          <w:szCs w:val="18"/>
        </w:rPr>
        <w:t>as.edu</w:t>
      </w:r>
    </w:p>
    <w:p w:rsidR="00732DA5" w:rsidRDefault="00732DA5">
      <w:pPr>
        <w:pStyle w:val="Author"/>
        <w:spacing w:before="100"/>
        <w:rPr>
          <w:sz w:val="18"/>
          <w:szCs w:val="18"/>
        </w:rPr>
      </w:pPr>
    </w:p>
    <w:p w:rsidR="00732DA5" w:rsidRPr="00B16E63" w:rsidRDefault="00A261D2" w:rsidP="00B16E63">
      <w:pPr>
        <w:pStyle w:val="Author"/>
        <w:spacing w:before="100"/>
      </w:pPr>
      <w:r>
        <w:rPr>
          <w:sz w:val="18"/>
          <w:szCs w:val="18"/>
        </w:rPr>
        <w:t xml:space="preserve"> </w:t>
      </w:r>
      <w:r>
        <w:rPr>
          <w:rFonts w:ascii="Arial Unicode MS" w:eastAsia="Arial Unicode MS" w:hAnsi="Arial Unicode MS" w:cs="Arial Unicode MS"/>
          <w:sz w:val="18"/>
          <w:szCs w:val="18"/>
        </w:rPr>
        <w:br w:type="column"/>
      </w:r>
      <w:proofErr w:type="spellStart"/>
      <w:r>
        <w:rPr>
          <w:sz w:val="18"/>
          <w:szCs w:val="18"/>
          <w:lang w:val="es-ES_tradnl"/>
        </w:rPr>
        <w:t>Tarun</w:t>
      </w:r>
      <w:proofErr w:type="spellEnd"/>
      <w:r>
        <w:rPr>
          <w:sz w:val="18"/>
          <w:szCs w:val="18"/>
          <w:lang w:val="es-ES_tradnl"/>
        </w:rPr>
        <w:t xml:space="preserve"> Teja</w:t>
      </w:r>
      <w:r w:rsidR="00593923">
        <w:rPr>
          <w:sz w:val="18"/>
          <w:szCs w:val="18"/>
          <w:lang w:val="es-ES_tradnl"/>
        </w:rPr>
        <w:t xml:space="preserve"> </w:t>
      </w:r>
      <w:proofErr w:type="spellStart"/>
      <w:r w:rsidR="00593923">
        <w:rPr>
          <w:sz w:val="18"/>
          <w:szCs w:val="18"/>
          <w:lang w:val="es-ES_tradnl"/>
        </w:rPr>
        <w:t>Obbina</w:t>
      </w:r>
      <w:proofErr w:type="spellEnd"/>
      <w:r>
        <w:rPr>
          <w:sz w:val="18"/>
          <w:szCs w:val="18"/>
          <w:lang w:val="es-ES_tradnl"/>
        </w:rPr>
        <w:t xml:space="preserve"> </w:t>
      </w:r>
      <w:r w:rsidR="002422C7">
        <w:rPr>
          <w:sz w:val="18"/>
          <w:szCs w:val="18"/>
          <w:lang w:val="es-ES_tradnl"/>
        </w:rPr>
        <w:t>(TXO220011)</w:t>
      </w:r>
      <w:r>
        <w:rPr>
          <w:sz w:val="18"/>
          <w:szCs w:val="18"/>
        </w:rPr>
        <w:br/>
      </w:r>
      <w:r>
        <w:rPr>
          <w:i/>
          <w:iCs/>
          <w:sz w:val="18"/>
          <w:szCs w:val="18"/>
          <w:lang w:val="en-US"/>
        </w:rPr>
        <w:t xml:space="preserve">Eric </w:t>
      </w:r>
      <w:proofErr w:type="spellStart"/>
      <w:r>
        <w:rPr>
          <w:i/>
          <w:iCs/>
          <w:sz w:val="18"/>
          <w:szCs w:val="18"/>
          <w:lang w:val="en-US"/>
        </w:rPr>
        <w:t>Jonsson</w:t>
      </w:r>
      <w:proofErr w:type="spellEnd"/>
      <w:r>
        <w:rPr>
          <w:i/>
          <w:iCs/>
          <w:sz w:val="18"/>
          <w:szCs w:val="18"/>
          <w:lang w:val="en-US"/>
        </w:rPr>
        <w:t xml:space="preserve"> School of Engineering and Computer Science</w:t>
      </w:r>
      <w:r>
        <w:rPr>
          <w:sz w:val="18"/>
          <w:szCs w:val="18"/>
        </w:rPr>
        <w:br/>
      </w:r>
      <w:r>
        <w:rPr>
          <w:i/>
          <w:iCs/>
          <w:sz w:val="18"/>
          <w:szCs w:val="18"/>
          <w:lang w:val="en-US"/>
        </w:rPr>
        <w:t>University of Texas at Dallas</w:t>
      </w:r>
      <w:r>
        <w:rPr>
          <w:i/>
          <w:iCs/>
          <w:sz w:val="18"/>
          <w:szCs w:val="18"/>
        </w:rPr>
        <w:br/>
      </w:r>
      <w:r>
        <w:rPr>
          <w:sz w:val="18"/>
          <w:szCs w:val="18"/>
          <w:lang w:val="de-DE"/>
        </w:rPr>
        <w:t>Richardson, Texas</w:t>
      </w:r>
      <w:r>
        <w:rPr>
          <w:sz w:val="18"/>
          <w:szCs w:val="18"/>
        </w:rPr>
        <w:br/>
      </w:r>
      <w:r w:rsidR="00593923">
        <w:rPr>
          <w:sz w:val="18"/>
          <w:szCs w:val="18"/>
        </w:rPr>
        <w:t>txo220011</w:t>
      </w:r>
      <w:r>
        <w:rPr>
          <w:sz w:val="18"/>
          <w:szCs w:val="18"/>
        </w:rPr>
        <w:t>@utdallas.edu</w:t>
      </w:r>
    </w:p>
    <w:p w:rsidR="00B16E63" w:rsidRDefault="00B16E63">
      <w:pPr>
        <w:pStyle w:val="Author"/>
        <w:spacing w:before="100"/>
        <w:rPr>
          <w:sz w:val="18"/>
          <w:szCs w:val="18"/>
          <w:lang w:val="nl-NL"/>
        </w:rPr>
      </w:pPr>
    </w:p>
    <w:p w:rsidR="00732DA5" w:rsidRDefault="00A261D2">
      <w:pPr>
        <w:pStyle w:val="Author"/>
        <w:spacing w:before="100"/>
        <w:rPr>
          <w:sz w:val="18"/>
          <w:szCs w:val="18"/>
        </w:rPr>
      </w:pPr>
      <w:r>
        <w:rPr>
          <w:sz w:val="18"/>
          <w:szCs w:val="18"/>
          <w:lang w:val="nl-NL"/>
        </w:rPr>
        <w:t xml:space="preserve">Datta Vageesha </w:t>
      </w:r>
      <w:bookmarkStart w:id="0" w:name="_GoBack"/>
      <w:bookmarkEnd w:id="0"/>
      <w:r>
        <w:rPr>
          <w:sz w:val="18"/>
          <w:szCs w:val="18"/>
        </w:rPr>
        <w:br/>
      </w:r>
      <w:r>
        <w:rPr>
          <w:i/>
          <w:iCs/>
          <w:sz w:val="18"/>
          <w:szCs w:val="18"/>
          <w:lang w:val="en-US"/>
        </w:rPr>
        <w:t xml:space="preserve">Eric </w:t>
      </w:r>
      <w:proofErr w:type="spellStart"/>
      <w:r>
        <w:rPr>
          <w:i/>
          <w:iCs/>
          <w:sz w:val="18"/>
          <w:szCs w:val="18"/>
          <w:lang w:val="en-US"/>
        </w:rPr>
        <w:t>Jonsson</w:t>
      </w:r>
      <w:proofErr w:type="spellEnd"/>
      <w:r>
        <w:rPr>
          <w:i/>
          <w:iCs/>
          <w:sz w:val="18"/>
          <w:szCs w:val="18"/>
          <w:lang w:val="en-US"/>
        </w:rPr>
        <w:t xml:space="preserve"> School of Engineering and Computer Science</w:t>
      </w:r>
      <w:r>
        <w:rPr>
          <w:sz w:val="18"/>
          <w:szCs w:val="18"/>
        </w:rPr>
        <w:br/>
      </w:r>
      <w:r>
        <w:rPr>
          <w:i/>
          <w:iCs/>
          <w:sz w:val="18"/>
          <w:szCs w:val="18"/>
          <w:lang w:val="en-US"/>
        </w:rPr>
        <w:t>University of Texas at Dallas</w:t>
      </w:r>
      <w:r>
        <w:rPr>
          <w:i/>
          <w:iCs/>
          <w:sz w:val="18"/>
          <w:szCs w:val="18"/>
        </w:rPr>
        <w:br/>
      </w:r>
      <w:r>
        <w:rPr>
          <w:sz w:val="18"/>
          <w:szCs w:val="18"/>
          <w:lang w:val="de-DE"/>
        </w:rPr>
        <w:t>Richardson, T</w:t>
      </w:r>
      <w:r>
        <w:rPr>
          <w:sz w:val="18"/>
          <w:szCs w:val="18"/>
          <w:lang w:val="de-DE"/>
        </w:rPr>
        <w:t>exas</w:t>
      </w:r>
      <w:r>
        <w:rPr>
          <w:sz w:val="18"/>
          <w:szCs w:val="18"/>
        </w:rPr>
        <w:br/>
      </w:r>
      <w:r>
        <w:rPr>
          <w:sz w:val="18"/>
          <w:szCs w:val="18"/>
        </w:rPr>
        <w:t>@utdallas.edu</w:t>
      </w:r>
    </w:p>
    <w:p w:rsidR="00732DA5" w:rsidRDefault="00732DA5">
      <w:pPr>
        <w:pStyle w:val="Author"/>
        <w:spacing w:before="100"/>
        <w:rPr>
          <w:sz w:val="18"/>
          <w:szCs w:val="18"/>
        </w:rPr>
      </w:pPr>
    </w:p>
    <w:p w:rsidR="00732DA5" w:rsidRDefault="00732DA5">
      <w:pPr>
        <w:pStyle w:val="Body"/>
        <w:sectPr w:rsidR="00732DA5">
          <w:type w:val="continuous"/>
          <w:pgSz w:w="11900" w:h="16840"/>
          <w:pgMar w:top="450" w:right="893" w:bottom="1440" w:left="893" w:header="720" w:footer="720" w:gutter="0"/>
          <w:cols w:num="3" w:space="720"/>
        </w:sectPr>
      </w:pPr>
    </w:p>
    <w:p w:rsidR="00732DA5" w:rsidRDefault="00A261D2">
      <w:pPr>
        <w:pStyle w:val="Body"/>
      </w:pPr>
      <w:r>
        <w:rPr>
          <w:rFonts w:ascii="Arial Unicode MS" w:eastAsia="Arial Unicode MS" w:hAnsi="Arial Unicode MS" w:cs="Arial Unicode MS"/>
        </w:rPr>
        <w:br w:type="column"/>
      </w:r>
    </w:p>
    <w:p w:rsidR="00732DA5" w:rsidRDefault="00732DA5">
      <w:pPr>
        <w:pStyle w:val="Body"/>
        <w:sectPr w:rsidR="00732DA5">
          <w:type w:val="continuous"/>
          <w:pgSz w:w="11900" w:h="16840"/>
          <w:pgMar w:top="450" w:right="893" w:bottom="1440" w:left="893" w:header="720" w:footer="720" w:gutter="0"/>
          <w:cols w:num="3" w:space="720"/>
        </w:sectPr>
      </w:pPr>
    </w:p>
    <w:p w:rsidR="00732DA5" w:rsidRDefault="00A261D2">
      <w:pPr>
        <w:pStyle w:val="Abstract"/>
        <w:rPr>
          <w:i/>
          <w:iCs/>
        </w:rPr>
      </w:pPr>
      <w:r>
        <w:rPr>
          <w:i/>
          <w:iCs/>
        </w:rPr>
        <w:t>Abstract</w:t>
      </w:r>
      <w:r>
        <w:t>—</w:t>
      </w:r>
      <w:proofErr w:type="gramStart"/>
      <w:r>
        <w:rPr>
          <w:i/>
          <w:iCs/>
        </w:rPr>
        <w:t>This</w:t>
      </w:r>
      <w:proofErr w:type="gramEnd"/>
      <w:r>
        <w:rPr>
          <w:i/>
          <w:iCs/>
        </w:rPr>
        <w:t xml:space="preserve"> study explores the implementation of K-means clustering algorithm from scratch using Python, </w:t>
      </w:r>
      <w:proofErr w:type="spellStart"/>
      <w:r>
        <w:rPr>
          <w:i/>
          <w:iCs/>
        </w:rPr>
        <w:t>PySpark</w:t>
      </w:r>
      <w:proofErr w:type="spellEnd"/>
      <w:r>
        <w:rPr>
          <w:i/>
          <w:iCs/>
        </w:rPr>
        <w:t xml:space="preserve"> and MapReduce technologies to segment customers data based on their purchasing </w:t>
      </w:r>
      <w:r>
        <w:rPr>
          <w:i/>
          <w:iCs/>
        </w:rPr>
        <w:t xml:space="preserve">behavior. In an era of data-driven decision-making, understanding customer </w:t>
      </w:r>
      <w:proofErr w:type="spellStart"/>
      <w:r>
        <w:rPr>
          <w:i/>
          <w:iCs/>
        </w:rPr>
        <w:t>behaviour</w:t>
      </w:r>
      <w:proofErr w:type="spellEnd"/>
      <w:r>
        <w:rPr>
          <w:i/>
          <w:iCs/>
        </w:rPr>
        <w:t xml:space="preserve"> is crucial for businesses to tailor their marketing strategies and enhance customer satisfaction. Leveraging a dataset and capturing customer shopping behaviors, including</w:t>
      </w:r>
      <w:r>
        <w:rPr>
          <w:i/>
          <w:iCs/>
        </w:rPr>
        <w:t xml:space="preserve"> factors such as the hour of the day, day of the week, and department IDs and names, we aim to uncover distinct groups of customers exhibiting similar purchasing patterns. By employing K-means clustering, a popular unsupervised learning technique, we delin</w:t>
      </w:r>
      <w:r>
        <w:rPr>
          <w:i/>
          <w:iCs/>
        </w:rPr>
        <w:t>eate customer segments, enabling businesses to gain valuable insights into customer preferences, optimize resource allocation, and devise targeted marketing campaigns. Through this research endeavor, we demonstrate the practical applicability of K-means cl</w:t>
      </w:r>
      <w:r>
        <w:rPr>
          <w:i/>
          <w:iCs/>
        </w:rPr>
        <w:t xml:space="preserve">ustering in customer segmentation and offer insights into its implementation using Python, </w:t>
      </w:r>
      <w:proofErr w:type="spellStart"/>
      <w:r>
        <w:rPr>
          <w:i/>
          <w:iCs/>
        </w:rPr>
        <w:t>PySpark</w:t>
      </w:r>
      <w:proofErr w:type="spellEnd"/>
      <w:r>
        <w:rPr>
          <w:i/>
          <w:iCs/>
        </w:rPr>
        <w:t xml:space="preserve"> and MapReduce technologies paving the way for informed decision-making and enhanced customer-centric strategies in retail and beyond</w:t>
      </w:r>
      <w:r>
        <w:rPr>
          <w:b w:val="0"/>
          <w:bCs w:val="0"/>
          <w:i/>
          <w:iCs/>
        </w:rPr>
        <w:t>.</w:t>
      </w:r>
    </w:p>
    <w:p w:rsidR="00732DA5" w:rsidRDefault="00A261D2">
      <w:pPr>
        <w:pStyle w:val="Keywords"/>
        <w:jc w:val="left"/>
      </w:pPr>
      <w:r>
        <w:t xml:space="preserve">Keywords </w:t>
      </w:r>
      <w:proofErr w:type="gramStart"/>
      <w:r>
        <w:t>—  K</w:t>
      </w:r>
      <w:proofErr w:type="gramEnd"/>
      <w:r>
        <w:t xml:space="preserve">-means, </w:t>
      </w:r>
      <w:r>
        <w:t>customer segmentation, Exploratory data analysis (EDA), WCSS,  Machine learning, Big data</w:t>
      </w:r>
    </w:p>
    <w:p w:rsidR="00732DA5" w:rsidRDefault="00A261D2">
      <w:pPr>
        <w:pStyle w:val="Heading"/>
        <w:numPr>
          <w:ilvl w:val="0"/>
          <w:numId w:val="2"/>
        </w:numPr>
      </w:pPr>
      <w:r>
        <w:t>Introduction</w:t>
      </w:r>
    </w:p>
    <w:p w:rsidR="00732DA5" w:rsidRDefault="00A261D2">
      <w:pPr>
        <w:pStyle w:val="BodyText"/>
      </w:pPr>
      <w:r>
        <w:t>In today</w:t>
      </w:r>
      <w:r>
        <w:rPr>
          <w:rtl/>
        </w:rPr>
        <w:t>’</w:t>
      </w:r>
      <w:r>
        <w:t xml:space="preserve">s competitive surroundings, understanding customer </w:t>
      </w:r>
      <w:proofErr w:type="spellStart"/>
      <w:r>
        <w:t>behaviour</w:t>
      </w:r>
      <w:proofErr w:type="spellEnd"/>
      <w:r>
        <w:t xml:space="preserve"> in businesses is the one of the most important aspects that help businesses strive </w:t>
      </w:r>
      <w:r>
        <w:t xml:space="preserve">and stay ahead of the curve. As businesses are growing, huge amount of data is being generated on various aspects and here comes the challenge of extracting useful information and gain valuable insights from the data that can help to drive proper decision </w:t>
      </w:r>
      <w:r>
        <w:t>making. So we have utilized the K-Means Clustering machine learning technique to do customer segmentation in a better way.</w:t>
      </w:r>
    </w:p>
    <w:p w:rsidR="00732DA5" w:rsidRDefault="00A261D2">
      <w:pPr>
        <w:pStyle w:val="BodyText"/>
      </w:pPr>
      <w:r>
        <w:t>K-Means Clustering is a popular unsupervised machine learning technique which is used for clustering data points into K clusters base</w:t>
      </w:r>
      <w:r>
        <w:t xml:space="preserve">d on similarity of the data point and the </w:t>
      </w:r>
      <w:r>
        <w:t>cluster. Each cluster is represented by a centroid, which is basically the co-ordinates of that point in n-dimensions where n represents the number of features we are using for the k-means clustering. By iterativel</w:t>
      </w:r>
      <w:r>
        <w:t>y optimizing cluster assignments and centroid positions, K-Means help to identify natural groupings within the data. This helps businesses to extract helpful insights from the customer data and therefore have better marketing strategies tailored toward tho</w:t>
      </w:r>
      <w:r>
        <w:t>se particular segments of audience.</w:t>
      </w:r>
    </w:p>
    <w:p w:rsidR="00732DA5" w:rsidRDefault="00A261D2">
      <w:pPr>
        <w:pStyle w:val="BodyText"/>
      </w:pPr>
      <w:r>
        <w:t xml:space="preserve">In this report we have dig deep into the application of K-Means clustering algorithm from scratch using </w:t>
      </w:r>
      <w:proofErr w:type="spellStart"/>
      <w:r>
        <w:t>PySpark</w:t>
      </w:r>
      <w:proofErr w:type="spellEnd"/>
      <w:r>
        <w:t xml:space="preserve"> Framework, MapReduce and Python programming language. We demonstrate the scalability and efficiency of K-Mea</w:t>
      </w:r>
      <w:r>
        <w:t xml:space="preserve">ns clustering when coupled with the parallel processing capabilities of Map Reduce using </w:t>
      </w:r>
      <w:proofErr w:type="spellStart"/>
      <w:r>
        <w:t>PySpark</w:t>
      </w:r>
      <w:proofErr w:type="spellEnd"/>
      <w:r>
        <w:t>.</w:t>
      </w:r>
    </w:p>
    <w:p w:rsidR="00732DA5" w:rsidRDefault="00A261D2">
      <w:pPr>
        <w:pStyle w:val="Heading"/>
        <w:numPr>
          <w:ilvl w:val="0"/>
          <w:numId w:val="2"/>
        </w:numPr>
      </w:pPr>
      <w:r>
        <w:rPr>
          <w:lang w:val="de-DE"/>
        </w:rPr>
        <w:t>Problem definition</w:t>
      </w:r>
    </w:p>
    <w:p w:rsidR="00732DA5" w:rsidRDefault="00A261D2">
      <w:pPr>
        <w:pStyle w:val="Body"/>
        <w:jc w:val="both"/>
      </w:pPr>
      <w:r>
        <w:rPr>
          <w:lang w:val="en-US"/>
        </w:rPr>
        <w:t>We have a shopping dataset, which has details like the order hour of the day, order day of the week, to which department did the order belo</w:t>
      </w:r>
      <w:r>
        <w:rPr>
          <w:lang w:val="en-US"/>
        </w:rPr>
        <w:t>ng to, along with the name of the department for all the purchases that happened. Leveraging a real world situation, using customer interactions like departmental preferences, transactional histories, timing of the purchase of items during the day and week</w:t>
      </w:r>
      <w:r>
        <w:rPr>
          <w:lang w:val="en-US"/>
        </w:rPr>
        <w:t>.</w:t>
      </w:r>
    </w:p>
    <w:p w:rsidR="00732DA5" w:rsidRDefault="00732DA5">
      <w:pPr>
        <w:pStyle w:val="Body"/>
        <w:jc w:val="both"/>
        <w:rPr>
          <w:lang w:val="en-US"/>
        </w:rPr>
      </w:pPr>
    </w:p>
    <w:p w:rsidR="00732DA5" w:rsidRDefault="00A261D2">
      <w:pPr>
        <w:pStyle w:val="Body"/>
        <w:jc w:val="both"/>
      </w:pPr>
      <w:r>
        <w:rPr>
          <w:lang w:val="en-US"/>
        </w:rPr>
        <w:t>We showcase the practical usage of K-Means clustering in finding useful insights around which day of the week had the most and the least number of order, in a similar way which hour of the day had the maximum and minimum number of orders. On a similar n</w:t>
      </w:r>
      <w:r>
        <w:rPr>
          <w:lang w:val="en-US"/>
        </w:rPr>
        <w:t xml:space="preserve">ote we also try to find which department receives a lesser number of orders on which days of the week. The aim is to develop a scalable and efficient approach to customer segmentation using machine learning algorithm like K-means </w:t>
      </w:r>
      <w:proofErr w:type="gramStart"/>
      <w:r>
        <w:rPr>
          <w:lang w:val="en-US"/>
        </w:rPr>
        <w:t>clustering .</w:t>
      </w:r>
      <w:proofErr w:type="gramEnd"/>
      <w:r>
        <w:rPr>
          <w:lang w:val="en-US"/>
        </w:rPr>
        <w:t xml:space="preserve"> The primary o</w:t>
      </w:r>
      <w:r>
        <w:rPr>
          <w:lang w:val="en-US"/>
        </w:rPr>
        <w:t xml:space="preserve">bjective is to leverage the power of data analytics to uncover hidden patterns and </w:t>
      </w:r>
      <w:r>
        <w:rPr>
          <w:lang w:val="en-US"/>
        </w:rPr>
        <w:lastRenderedPageBreak/>
        <w:t xml:space="preserve">segment customers based on their purchasing behavior, preferences, and interactions with the business. </w:t>
      </w:r>
    </w:p>
    <w:p w:rsidR="00732DA5" w:rsidRDefault="0051003A">
      <w:pPr>
        <w:pStyle w:val="Heading"/>
        <w:numPr>
          <w:ilvl w:val="0"/>
          <w:numId w:val="2"/>
        </w:numPr>
        <w:rPr>
          <w:lang w:val="en-US"/>
        </w:rPr>
      </w:pPr>
      <w:r>
        <w:rPr>
          <w:lang w:val="en-US"/>
        </w:rPr>
        <w:t>Implementation</w:t>
      </w:r>
    </w:p>
    <w:p w:rsidR="0051003A" w:rsidRPr="0051003A" w:rsidRDefault="0051003A" w:rsidP="0051003A">
      <w:pPr>
        <w:pStyle w:val="Heading"/>
        <w:numPr>
          <w:ilvl w:val="0"/>
          <w:numId w:val="8"/>
        </w:numPr>
        <w:jc w:val="left"/>
        <w:rPr>
          <w:lang w:val="en-US"/>
        </w:rPr>
      </w:pPr>
      <w:proofErr w:type="spellStart"/>
      <w:r>
        <w:rPr>
          <w:lang w:val="en-US"/>
        </w:rPr>
        <w:t>Kmeans</w:t>
      </w:r>
      <w:proofErr w:type="spellEnd"/>
      <w:r>
        <w:rPr>
          <w:lang w:val="en-US"/>
        </w:rPr>
        <w:t xml:space="preserve"> Algorithm</w:t>
      </w:r>
    </w:p>
    <w:p w:rsidR="00732DA5" w:rsidRDefault="00A261D2">
      <w:pPr>
        <w:pStyle w:val="Body"/>
        <w:jc w:val="both"/>
      </w:pPr>
      <w:r>
        <w:rPr>
          <w:lang w:val="en-US"/>
        </w:rPr>
        <w:t>In our implementation of the K-means algorithm using</w:t>
      </w:r>
      <w:r>
        <w:rPr>
          <w:lang w:val="en-US"/>
        </w:rPr>
        <w:t xml:space="preserve"> </w:t>
      </w:r>
      <w:proofErr w:type="spellStart"/>
      <w:r>
        <w:rPr>
          <w:lang w:val="en-US"/>
        </w:rPr>
        <w:t>PySpark's</w:t>
      </w:r>
      <w:proofErr w:type="spellEnd"/>
      <w:r>
        <w:rPr>
          <w:lang w:val="en-US"/>
        </w:rPr>
        <w:t xml:space="preserve"> map-reduce fashion, we first transformed our </w:t>
      </w:r>
      <w:proofErr w:type="spellStart"/>
      <w:r>
        <w:rPr>
          <w:lang w:val="en-US"/>
        </w:rPr>
        <w:t>DataFrame</w:t>
      </w:r>
      <w:proofErr w:type="spellEnd"/>
      <w:r>
        <w:rPr>
          <w:lang w:val="en-US"/>
        </w:rPr>
        <w:t xml:space="preserve"> into a plain RDD to leverage its distributed processing capabilities. This conversion allowed us to work with the data in a distributed manner, essential for handling large datasets efficien</w:t>
      </w:r>
      <w:r>
        <w:rPr>
          <w:lang w:val="en-US"/>
        </w:rPr>
        <w:t xml:space="preserve">tly. By converting each </w:t>
      </w:r>
      <w:proofErr w:type="spellStart"/>
      <w:r>
        <w:rPr>
          <w:lang w:val="en-US"/>
        </w:rPr>
        <w:t>DataFrame</w:t>
      </w:r>
      <w:proofErr w:type="spellEnd"/>
      <w:r>
        <w:rPr>
          <w:lang w:val="en-US"/>
        </w:rPr>
        <w:t xml:space="preserve"> row into a simple list, we simplified the data structure, making it easier to manipulate and process during the algorithm's execution.</w:t>
      </w:r>
    </w:p>
    <w:p w:rsidR="00732DA5" w:rsidRDefault="00732DA5">
      <w:pPr>
        <w:pStyle w:val="Body"/>
      </w:pPr>
    </w:p>
    <w:p w:rsidR="00732DA5" w:rsidRDefault="00A261D2">
      <w:pPr>
        <w:pStyle w:val="Body"/>
        <w:jc w:val="both"/>
      </w:pPr>
      <w:r>
        <w:rPr>
          <w:lang w:val="en-US"/>
        </w:rPr>
        <w:t>Following the conversion, we introduced an index to each instance in the RDD. This ind</w:t>
      </w:r>
      <w:r>
        <w:rPr>
          <w:lang w:val="en-US"/>
        </w:rPr>
        <w:t>ex served as a unique identifier for each data point and enabled us to maintain consistency and order throughout the various stages of the algorithm. Having indexed instances facilitated tracking and referencing individual data points during the clustering</w:t>
      </w:r>
      <w:r>
        <w:rPr>
          <w:lang w:val="en-US"/>
        </w:rPr>
        <w:t xml:space="preserve"> process.</w:t>
      </w:r>
    </w:p>
    <w:p w:rsidR="00732DA5" w:rsidRDefault="00732DA5">
      <w:pPr>
        <w:pStyle w:val="Body"/>
        <w:jc w:val="both"/>
      </w:pPr>
    </w:p>
    <w:p w:rsidR="00732DA5" w:rsidRDefault="00A261D2">
      <w:pPr>
        <w:pStyle w:val="Body"/>
        <w:jc w:val="both"/>
      </w:pPr>
      <w:r>
        <w:rPr>
          <w:lang w:val="en-US"/>
        </w:rPr>
        <w:t>Next, we fetched the starting centroids required to initiate the K-means clustering process. These initial centroids act as the starting points for cluster formation and play a pivotal role in determining the final clusters. By obtaining the ini</w:t>
      </w:r>
      <w:r>
        <w:rPr>
          <w:lang w:val="en-US"/>
        </w:rPr>
        <w:t>tial centroids, we established the foundation for the subsequent iterations of the algorithm.</w:t>
      </w:r>
    </w:p>
    <w:p w:rsidR="00732DA5" w:rsidRDefault="00732DA5">
      <w:pPr>
        <w:pStyle w:val="Body"/>
        <w:jc w:val="both"/>
      </w:pPr>
    </w:p>
    <w:p w:rsidR="00732DA5" w:rsidRDefault="00A261D2">
      <w:pPr>
        <w:pStyle w:val="Body"/>
        <w:jc w:val="both"/>
      </w:pPr>
      <w:r>
        <w:rPr>
          <w:lang w:val="en-US"/>
        </w:rPr>
        <w:t>During each iteration of the algorithm, we performed several key steps. Firstly, we paired each instance with the list of centroids, forming key-value pairs. Sub</w:t>
      </w:r>
      <w:r>
        <w:rPr>
          <w:lang w:val="en-US"/>
        </w:rPr>
        <w:t>sequently, we utilized a custom function to calculate the distance between each instance and the centroids, assigning the closest centroid to each instance. This step was crucial for determining the initial cluster assignments for each data point.</w:t>
      </w:r>
    </w:p>
    <w:p w:rsidR="00732DA5" w:rsidRDefault="00732DA5">
      <w:pPr>
        <w:pStyle w:val="Body"/>
        <w:jc w:val="both"/>
      </w:pPr>
    </w:p>
    <w:p w:rsidR="00732DA5" w:rsidRDefault="00A261D2">
      <w:pPr>
        <w:pStyle w:val="Body"/>
        <w:jc w:val="both"/>
      </w:pPr>
      <w:r>
        <w:rPr>
          <w:lang w:val="en-US"/>
        </w:rPr>
        <w:t>After a</w:t>
      </w:r>
      <w:r>
        <w:rPr>
          <w:lang w:val="en-US"/>
        </w:rPr>
        <w:t>ssigning initial clusters, we counted the number of instances in each cluster by removing the index from the paired instances and adding a unit value to each instance. This step enabled us to track the number of instances belonging to each cluster, providi</w:t>
      </w:r>
      <w:r>
        <w:rPr>
          <w:lang w:val="en-US"/>
        </w:rPr>
        <w:t>ng insights into cluster sizes and distributions.</w:t>
      </w:r>
    </w:p>
    <w:p w:rsidR="00732DA5" w:rsidRDefault="00732DA5">
      <w:pPr>
        <w:pStyle w:val="Body"/>
        <w:jc w:val="both"/>
      </w:pPr>
    </w:p>
    <w:p w:rsidR="00732DA5" w:rsidRDefault="00A261D2">
      <w:pPr>
        <w:pStyle w:val="Body"/>
        <w:jc w:val="both"/>
      </w:pPr>
      <w:r>
        <w:rPr>
          <w:lang w:val="en-US"/>
        </w:rPr>
        <w:t xml:space="preserve">We then reduced the key-value pairs based on the cluster index, aggregating the points and unit values for each cluster. This aggregation step allowed us to compute the sum of the </w:t>
      </w:r>
      <w:proofErr w:type="gramStart"/>
      <w:r>
        <w:rPr>
          <w:lang w:val="en-US"/>
        </w:rPr>
        <w:t>points</w:t>
      </w:r>
      <w:proofErr w:type="gramEnd"/>
      <w:r>
        <w:rPr>
          <w:lang w:val="en-US"/>
        </w:rPr>
        <w:t xml:space="preserve"> data and the count</w:t>
      </w:r>
      <w:r>
        <w:rPr>
          <w:lang w:val="en-US"/>
        </w:rPr>
        <w:t xml:space="preserve"> of instances in each cluster, which formed the basis for calculating the mean values.</w:t>
      </w:r>
    </w:p>
    <w:p w:rsidR="00732DA5" w:rsidRDefault="00732DA5">
      <w:pPr>
        <w:pStyle w:val="Body"/>
        <w:jc w:val="both"/>
      </w:pPr>
    </w:p>
    <w:p w:rsidR="00732DA5" w:rsidRDefault="00A261D2">
      <w:pPr>
        <w:pStyle w:val="Body"/>
        <w:jc w:val="both"/>
      </w:pPr>
      <w:r>
        <w:rPr>
          <w:lang w:val="en-US"/>
        </w:rPr>
        <w:t xml:space="preserve">Using the sums of the </w:t>
      </w:r>
      <w:proofErr w:type="gramStart"/>
      <w:r>
        <w:rPr>
          <w:lang w:val="en-US"/>
        </w:rPr>
        <w:t>points</w:t>
      </w:r>
      <w:proofErr w:type="gramEnd"/>
      <w:r>
        <w:rPr>
          <w:lang w:val="en-US"/>
        </w:rPr>
        <w:t xml:space="preserve"> data and the count of instances in each cluster, we computed the mean values, which served as the new centroids for the subsequent iteratio</w:t>
      </w:r>
      <w:r>
        <w:rPr>
          <w:lang w:val="en-US"/>
        </w:rPr>
        <w:t>n. If the new centroids matched the previous centroids, indicating convergence, we terminated the loop, as further iterations would not yield significant changes in cluster assignments.</w:t>
      </w:r>
    </w:p>
    <w:p w:rsidR="00732DA5" w:rsidRDefault="00732DA5">
      <w:pPr>
        <w:pStyle w:val="Body"/>
        <w:jc w:val="both"/>
      </w:pPr>
    </w:p>
    <w:p w:rsidR="0051003A" w:rsidRDefault="00A261D2" w:rsidP="00C05AF0">
      <w:pPr>
        <w:pStyle w:val="Body"/>
        <w:jc w:val="both"/>
        <w:rPr>
          <w:lang w:val="en-US"/>
        </w:rPr>
      </w:pPr>
      <w:r>
        <w:rPr>
          <w:lang w:val="en-US"/>
        </w:rPr>
        <w:t>Throughout the implementation, we leveraged several helper functions,</w:t>
      </w:r>
      <w:r w:rsidR="00C05AF0">
        <w:rPr>
          <w:lang w:val="en-US"/>
        </w:rPr>
        <w:t xml:space="preserve"> such </w:t>
      </w:r>
      <w:r w:rsidR="00B7562B">
        <w:rPr>
          <w:lang w:val="en-US"/>
        </w:rPr>
        <w:t xml:space="preserve">as `is clusters </w:t>
      </w:r>
      <w:proofErr w:type="gramStart"/>
      <w:r>
        <w:rPr>
          <w:lang w:val="en-US"/>
        </w:rPr>
        <w:t>sa</w:t>
      </w:r>
      <w:r w:rsidR="00B7562B">
        <w:rPr>
          <w:lang w:val="en-US"/>
        </w:rPr>
        <w:t>me(</w:t>
      </w:r>
      <w:proofErr w:type="gramEnd"/>
      <w:r w:rsidR="00B7562B">
        <w:rPr>
          <w:lang w:val="en-US"/>
        </w:rPr>
        <w:t xml:space="preserve">)`, `initialize centroids </w:t>
      </w:r>
      <w:r>
        <w:rPr>
          <w:lang w:val="en-US"/>
        </w:rPr>
        <w:t>1()</w:t>
      </w:r>
      <w:r>
        <w:rPr>
          <w:lang w:val="en-US"/>
        </w:rPr>
        <w:t>`, and `</w:t>
      </w:r>
      <w:proofErr w:type="spellStart"/>
      <w:r>
        <w:rPr>
          <w:lang w:val="en-US"/>
        </w:rPr>
        <w:t>calcula</w:t>
      </w:r>
      <w:r>
        <w:rPr>
          <w:lang w:val="en-US"/>
        </w:rPr>
        <w:t>te_distance_</w:t>
      </w:r>
      <w:r>
        <w:rPr>
          <w:lang w:val="en-US"/>
        </w:rPr>
        <w:t>and_assign_centroid</w:t>
      </w:r>
      <w:proofErr w:type="spellEnd"/>
      <w:r>
        <w:rPr>
          <w:lang w:val="en-US"/>
        </w:rPr>
        <w:t>(</w:t>
      </w:r>
      <w:r>
        <w:rPr>
          <w:lang w:val="en-US"/>
        </w:rPr>
        <w:t>)</w:t>
      </w:r>
      <w:r>
        <w:rPr>
          <w:lang w:val="en-US"/>
        </w:rPr>
        <w:t xml:space="preserve">`, to streamline various aspects of the algorithm, from centroid </w:t>
      </w:r>
      <w:r>
        <w:rPr>
          <w:lang w:val="en-US"/>
        </w:rPr>
        <w:t>initialization to cluster assignment and convergence checking. These helper functions e</w:t>
      </w:r>
      <w:r>
        <w:rPr>
          <w:lang w:val="en-US"/>
        </w:rPr>
        <w:t>nhanced the modularity and readability of our implementation, enabling efficient and scalable K-means clustering in a distributed environment.</w:t>
      </w:r>
    </w:p>
    <w:p w:rsidR="00F11B41" w:rsidRDefault="00F11B41" w:rsidP="00C05AF0">
      <w:pPr>
        <w:pStyle w:val="Body"/>
        <w:jc w:val="both"/>
        <w:rPr>
          <w:lang w:val="en-US"/>
        </w:rPr>
      </w:pPr>
    </w:p>
    <w:p w:rsidR="00F11B41" w:rsidRDefault="00F11B41" w:rsidP="00F11B41">
      <w:pPr>
        <w:pStyle w:val="Body"/>
        <w:jc w:val="left"/>
        <w:rPr>
          <w:lang w:val="en-US"/>
        </w:rPr>
      </w:pPr>
      <w:r>
        <w:rPr>
          <w:lang w:val="en-US"/>
        </w:rPr>
        <w:t xml:space="preserve">                 (B) WCSS (Within Cluster Sum of Squares)</w:t>
      </w:r>
    </w:p>
    <w:p w:rsidR="00C25F09" w:rsidRDefault="00C25F09" w:rsidP="00C25F09">
      <w:pPr>
        <w:pStyle w:val="Body"/>
        <w:jc w:val="both"/>
        <w:rPr>
          <w:lang w:val="en-US"/>
        </w:rPr>
      </w:pPr>
      <w:r>
        <w:rPr>
          <w:lang w:val="en-US"/>
        </w:rPr>
        <w:t xml:space="preserve">The WCSS method in </w:t>
      </w:r>
      <w:proofErr w:type="spellStart"/>
      <w:r>
        <w:rPr>
          <w:lang w:val="en-US"/>
        </w:rPr>
        <w:t>KMeans</w:t>
      </w:r>
      <w:proofErr w:type="spellEnd"/>
      <w:r>
        <w:rPr>
          <w:lang w:val="en-US"/>
        </w:rPr>
        <w:t xml:space="preserve"> Clustering is used to determine how well the data points are clustered. WCSS is the sum of square distance between each data point and the centroid of the cluster which they belong to. Then with each value of K, we try to plot the WCSS values with the respective K value and determine the optimal value of K for the current feature which is known as The Elbow Method.</w:t>
      </w:r>
    </w:p>
    <w:p w:rsidR="00C25F09" w:rsidRPr="0051003A" w:rsidRDefault="00C25F09" w:rsidP="00C25F09">
      <w:pPr>
        <w:pStyle w:val="Body"/>
        <w:jc w:val="both"/>
        <w:rPr>
          <w:lang w:val="en-US"/>
        </w:rPr>
      </w:pPr>
      <w:r w:rsidRPr="00C25F09">
        <w:rPr>
          <w:lang w:val="en-US"/>
        </w:rPr>
        <w:drawing>
          <wp:inline distT="0" distB="0" distL="0" distR="0" wp14:anchorId="3F706A18" wp14:editId="5C898F63">
            <wp:extent cx="3087370" cy="31984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87370" cy="3198495"/>
                    </a:xfrm>
                    <a:prstGeom prst="rect">
                      <a:avLst/>
                    </a:prstGeom>
                  </pic:spPr>
                </pic:pic>
              </a:graphicData>
            </a:graphic>
          </wp:inline>
        </w:drawing>
      </w:r>
    </w:p>
    <w:p w:rsidR="00732DA5" w:rsidRDefault="00A261D2">
      <w:pPr>
        <w:pStyle w:val="Heading"/>
        <w:numPr>
          <w:ilvl w:val="0"/>
          <w:numId w:val="2"/>
        </w:numPr>
      </w:pPr>
      <w:r>
        <w:rPr>
          <w:lang w:val="en-US"/>
        </w:rPr>
        <w:t>Result and Discussions</w:t>
      </w:r>
    </w:p>
    <w:p w:rsidR="00732DA5" w:rsidRDefault="00A261D2">
      <w:pPr>
        <w:pStyle w:val="Body"/>
        <w:jc w:val="both"/>
        <w:rPr>
          <w:lang w:val="en-US"/>
        </w:rPr>
      </w:pPr>
      <w:r>
        <w:rPr>
          <w:lang w:val="en-US"/>
        </w:rPr>
        <w:t xml:space="preserve">The aim was to use K-Means clustering in finding useful </w:t>
      </w:r>
      <w:proofErr w:type="gramStart"/>
      <w:r>
        <w:rPr>
          <w:lang w:val="en-US"/>
        </w:rPr>
        <w:t>insights</w:t>
      </w:r>
      <w:proofErr w:type="gramEnd"/>
      <w:r>
        <w:rPr>
          <w:lang w:val="en-US"/>
        </w:rPr>
        <w:t xml:space="preserve"> around which day of the w</w:t>
      </w:r>
      <w:r>
        <w:rPr>
          <w:lang w:val="en-US"/>
        </w:rPr>
        <w:t>eek had the most and the least number of order, in a similar way which hour of the day had the maximum and minimum number of orders. Gathering insight on all these metrics will help us run targeted marketing campaigns during the time and day when we receiv</w:t>
      </w:r>
      <w:r>
        <w:rPr>
          <w:lang w:val="en-US"/>
        </w:rPr>
        <w:t>e the least number of order, and also giving promotional offers on the department which is less popular will help us boost sales of that department also.</w:t>
      </w:r>
      <w:r w:rsidR="0089170D">
        <w:rPr>
          <w:lang w:val="en-US"/>
        </w:rPr>
        <w:t xml:space="preserve"> We got K=4 as the optimal value of K using the WCSS method. </w:t>
      </w:r>
    </w:p>
    <w:p w:rsidR="0089170D" w:rsidRDefault="0089170D">
      <w:pPr>
        <w:pStyle w:val="Body"/>
        <w:jc w:val="both"/>
        <w:rPr>
          <w:lang w:val="en-US"/>
        </w:rPr>
      </w:pPr>
      <w:r>
        <w:rPr>
          <w:lang w:val="en-US"/>
        </w:rPr>
        <w:t>We have tried K=3</w:t>
      </w:r>
      <w:r w:rsidR="009D763A">
        <w:rPr>
          <w:lang w:val="en-US"/>
        </w:rPr>
        <w:t xml:space="preserve"> and 5</w:t>
      </w:r>
      <w:r>
        <w:rPr>
          <w:lang w:val="en-US"/>
        </w:rPr>
        <w:t xml:space="preserve"> as well just for comparison with our optimal K value</w:t>
      </w:r>
      <w:r w:rsidR="00E55055">
        <w:rPr>
          <w:lang w:val="en-US"/>
        </w:rPr>
        <w:t xml:space="preserve"> i.e. K=4</w:t>
      </w:r>
      <w:r>
        <w:rPr>
          <w:lang w:val="en-US"/>
        </w:rPr>
        <w:t>.</w:t>
      </w:r>
    </w:p>
    <w:p w:rsidR="0070024C" w:rsidRDefault="0070024C">
      <w:pPr>
        <w:pStyle w:val="Body"/>
        <w:jc w:val="both"/>
        <w:rPr>
          <w:lang w:val="en-US"/>
        </w:rPr>
      </w:pPr>
      <w:r>
        <w:rPr>
          <w:lang w:val="en-US"/>
        </w:rPr>
        <w:tab/>
      </w:r>
      <w:r>
        <w:rPr>
          <w:lang w:val="en-US"/>
        </w:rPr>
        <w:tab/>
      </w:r>
      <w:r>
        <w:rPr>
          <w:lang w:val="en-US"/>
        </w:rPr>
        <w:tab/>
      </w:r>
    </w:p>
    <w:p w:rsidR="0070024C" w:rsidRDefault="0070024C">
      <w:pPr>
        <w:pStyle w:val="Body"/>
        <w:jc w:val="both"/>
        <w:rPr>
          <w:lang w:val="en-US"/>
        </w:rPr>
      </w:pPr>
    </w:p>
    <w:p w:rsidR="0070024C" w:rsidRDefault="0070024C">
      <w:pPr>
        <w:pStyle w:val="Body"/>
        <w:jc w:val="both"/>
        <w:rPr>
          <w:lang w:val="en-US"/>
        </w:rPr>
      </w:pPr>
    </w:p>
    <w:p w:rsidR="0070024C" w:rsidRDefault="0070024C">
      <w:pPr>
        <w:pStyle w:val="Body"/>
        <w:jc w:val="both"/>
        <w:rPr>
          <w:lang w:val="en-US"/>
        </w:rPr>
      </w:pPr>
    </w:p>
    <w:p w:rsidR="0070024C" w:rsidRDefault="0070024C">
      <w:pPr>
        <w:pStyle w:val="Body"/>
        <w:jc w:val="both"/>
        <w:rPr>
          <w:lang w:val="en-US"/>
        </w:rPr>
      </w:pPr>
    </w:p>
    <w:p w:rsidR="0070024C" w:rsidRDefault="0070024C">
      <w:pPr>
        <w:pStyle w:val="Body"/>
        <w:jc w:val="both"/>
        <w:rPr>
          <w:lang w:val="en-US"/>
        </w:rPr>
      </w:pPr>
    </w:p>
    <w:p w:rsidR="0070024C" w:rsidRDefault="0070024C">
      <w:pPr>
        <w:pStyle w:val="Body"/>
        <w:jc w:val="both"/>
        <w:rPr>
          <w:lang w:val="en-US"/>
        </w:rPr>
      </w:pPr>
    </w:p>
    <w:p w:rsidR="0070024C" w:rsidRDefault="0070024C">
      <w:pPr>
        <w:pStyle w:val="Body"/>
        <w:jc w:val="both"/>
        <w:rPr>
          <w:lang w:val="en-US"/>
        </w:rPr>
      </w:pPr>
    </w:p>
    <w:p w:rsidR="0070024C" w:rsidRDefault="0070024C">
      <w:pPr>
        <w:pStyle w:val="Body"/>
        <w:jc w:val="both"/>
        <w:rPr>
          <w:lang w:val="en-US"/>
        </w:rPr>
      </w:pPr>
    </w:p>
    <w:p w:rsidR="0070024C" w:rsidRDefault="0070024C">
      <w:pPr>
        <w:pStyle w:val="Body"/>
        <w:jc w:val="both"/>
        <w:rPr>
          <w:lang w:val="en-US"/>
        </w:rPr>
      </w:pPr>
    </w:p>
    <w:p w:rsidR="0070024C" w:rsidRDefault="0070024C">
      <w:pPr>
        <w:pStyle w:val="Body"/>
        <w:jc w:val="both"/>
        <w:rPr>
          <w:lang w:val="en-US"/>
        </w:rPr>
      </w:pPr>
    </w:p>
    <w:p w:rsidR="0070024C" w:rsidRDefault="0070024C">
      <w:pPr>
        <w:pStyle w:val="Body"/>
        <w:jc w:val="both"/>
        <w:rPr>
          <w:lang w:val="en-US"/>
        </w:rPr>
      </w:pPr>
    </w:p>
    <w:p w:rsidR="0070024C" w:rsidRDefault="0070024C">
      <w:pPr>
        <w:pStyle w:val="Body"/>
        <w:jc w:val="both"/>
        <w:rPr>
          <w:lang w:val="en-US"/>
        </w:rPr>
      </w:pPr>
    </w:p>
    <w:p w:rsidR="0070024C" w:rsidRDefault="0070024C" w:rsidP="0070024C">
      <w:pPr>
        <w:pStyle w:val="Body"/>
        <w:ind w:left="1440" w:firstLine="720"/>
        <w:jc w:val="both"/>
        <w:rPr>
          <w:b/>
          <w:lang w:val="en-US"/>
        </w:rPr>
      </w:pPr>
      <w:r>
        <w:rPr>
          <w:b/>
          <w:lang w:val="en-US"/>
        </w:rPr>
        <w:lastRenderedPageBreak/>
        <w:t>K=3</w:t>
      </w:r>
    </w:p>
    <w:p w:rsidR="00A42385" w:rsidRDefault="00A42385" w:rsidP="00A42385">
      <w:pPr>
        <w:pStyle w:val="Body"/>
        <w:ind w:left="720"/>
        <w:jc w:val="both"/>
        <w:rPr>
          <w:b/>
          <w:lang w:val="en-US"/>
        </w:rPr>
      </w:pPr>
      <w:r w:rsidRPr="0099422A">
        <w:rPr>
          <w:b/>
          <w:lang w:val="en-US"/>
        </w:rPr>
        <w:t>Day of the order/ Hour of the</w:t>
      </w:r>
      <w:r>
        <w:rPr>
          <w:b/>
          <w:lang w:val="en-US"/>
        </w:rPr>
        <w:t xml:space="preserve"> order</w:t>
      </w:r>
    </w:p>
    <w:p w:rsidR="00A42385" w:rsidRDefault="00A42385" w:rsidP="00A42385">
      <w:pPr>
        <w:pStyle w:val="Body"/>
        <w:ind w:left="720"/>
        <w:jc w:val="both"/>
        <w:rPr>
          <w:b/>
          <w:lang w:val="en-US"/>
        </w:rPr>
      </w:pPr>
    </w:p>
    <w:p w:rsidR="00A42385" w:rsidRPr="00A42385" w:rsidRDefault="00A42385" w:rsidP="00A42385">
      <w:pPr>
        <w:pStyle w:val="Body"/>
        <w:jc w:val="both"/>
        <w:rPr>
          <w:lang w:val="en-US"/>
        </w:rPr>
      </w:pPr>
      <w:r>
        <w:rPr>
          <w:lang w:val="en-US"/>
        </w:rPr>
        <w:t>From the below plot we can infer that centroids happen to be near the middle of the week which is Wednesdays and Thursdays and timing to place the order is also during afternoon time.</w:t>
      </w:r>
    </w:p>
    <w:p w:rsidR="0070024C" w:rsidRDefault="0070024C" w:rsidP="00A42385">
      <w:pPr>
        <w:pStyle w:val="Body"/>
        <w:jc w:val="both"/>
        <w:rPr>
          <w:b/>
          <w:lang w:val="en-US"/>
        </w:rPr>
      </w:pPr>
      <w:r w:rsidRPr="0070024C">
        <w:rPr>
          <w:b/>
          <w:lang w:val="en-US"/>
        </w:rPr>
        <w:drawing>
          <wp:anchor distT="0" distB="0" distL="114300" distR="114300" simplePos="0" relativeHeight="251658240" behindDoc="0" locked="0" layoutInCell="1" allowOverlap="1">
            <wp:simplePos x="0" y="0"/>
            <wp:positionH relativeFrom="column">
              <wp:align>right</wp:align>
            </wp:positionH>
            <wp:positionV relativeFrom="paragraph">
              <wp:posOffset>265430</wp:posOffset>
            </wp:positionV>
            <wp:extent cx="3087370" cy="255397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7370" cy="2553970"/>
                    </a:xfrm>
                    <a:prstGeom prst="rect">
                      <a:avLst/>
                    </a:prstGeom>
                  </pic:spPr>
                </pic:pic>
              </a:graphicData>
            </a:graphic>
          </wp:anchor>
        </w:drawing>
      </w:r>
    </w:p>
    <w:p w:rsidR="0070024C" w:rsidRDefault="00662373" w:rsidP="0070024C">
      <w:pPr>
        <w:pStyle w:val="Body"/>
        <w:ind w:firstLine="720"/>
        <w:jc w:val="both"/>
        <w:rPr>
          <w:b/>
          <w:lang w:val="en-US"/>
        </w:rPr>
      </w:pPr>
      <w:r w:rsidRPr="00662373">
        <w:rPr>
          <w:b/>
          <w:lang w:val="en-US"/>
        </w:rPr>
        <w:drawing>
          <wp:anchor distT="0" distB="0" distL="114300" distR="114300" simplePos="0" relativeHeight="251659264" behindDoc="0" locked="0" layoutInCell="1" allowOverlap="1">
            <wp:simplePos x="0" y="0"/>
            <wp:positionH relativeFrom="column">
              <wp:align>right</wp:align>
            </wp:positionH>
            <wp:positionV relativeFrom="paragraph">
              <wp:posOffset>2954020</wp:posOffset>
            </wp:positionV>
            <wp:extent cx="3087370" cy="2398395"/>
            <wp:effectExtent l="0" t="0" r="0" b="190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87370" cy="2398395"/>
                    </a:xfrm>
                    <a:prstGeom prst="rect">
                      <a:avLst/>
                    </a:prstGeom>
                  </pic:spPr>
                </pic:pic>
              </a:graphicData>
            </a:graphic>
          </wp:anchor>
        </w:drawing>
      </w:r>
    </w:p>
    <w:p w:rsidR="002F66C2" w:rsidRDefault="000E44B7" w:rsidP="00E94D03">
      <w:pPr>
        <w:pStyle w:val="Body"/>
        <w:ind w:firstLine="720"/>
        <w:jc w:val="left"/>
        <w:rPr>
          <w:b/>
          <w:lang w:val="en-US"/>
        </w:rPr>
      </w:pPr>
      <w:r w:rsidRPr="000E44B7">
        <w:rPr>
          <w:b/>
          <w:lang w:val="en-US"/>
        </w:rPr>
        <w:drawing>
          <wp:anchor distT="0" distB="0" distL="114300" distR="114300" simplePos="0" relativeHeight="251660288" behindDoc="0" locked="0" layoutInCell="1" allowOverlap="1">
            <wp:simplePos x="0" y="0"/>
            <wp:positionH relativeFrom="column">
              <wp:align>right</wp:align>
            </wp:positionH>
            <wp:positionV relativeFrom="paragraph">
              <wp:posOffset>2702560</wp:posOffset>
            </wp:positionV>
            <wp:extent cx="3087370" cy="237172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87370" cy="2371725"/>
                    </a:xfrm>
                    <a:prstGeom prst="rect">
                      <a:avLst/>
                    </a:prstGeom>
                  </pic:spPr>
                </pic:pic>
              </a:graphicData>
            </a:graphic>
          </wp:anchor>
        </w:drawing>
      </w:r>
    </w:p>
    <w:p w:rsidR="002F66C2" w:rsidRDefault="002F66C2" w:rsidP="0070024C">
      <w:pPr>
        <w:pStyle w:val="Body"/>
        <w:ind w:firstLine="720"/>
        <w:jc w:val="both"/>
        <w:rPr>
          <w:b/>
          <w:lang w:val="en-US"/>
        </w:rPr>
      </w:pPr>
    </w:p>
    <w:p w:rsidR="0070024C" w:rsidRDefault="00563535" w:rsidP="00563535">
      <w:pPr>
        <w:pStyle w:val="Body"/>
        <w:ind w:left="720"/>
        <w:jc w:val="both"/>
        <w:rPr>
          <w:b/>
          <w:lang w:val="en-US"/>
        </w:rPr>
      </w:pPr>
      <w:r>
        <w:rPr>
          <w:b/>
          <w:lang w:val="en-US"/>
        </w:rPr>
        <w:t xml:space="preserve">      </w:t>
      </w:r>
      <w:r w:rsidR="0070024C" w:rsidRPr="0099422A">
        <w:rPr>
          <w:b/>
          <w:lang w:val="en-US"/>
        </w:rPr>
        <w:t>Day of the order/ Department</w:t>
      </w:r>
    </w:p>
    <w:p w:rsidR="00A42385" w:rsidRPr="00A42385" w:rsidRDefault="00A42385" w:rsidP="00563535">
      <w:pPr>
        <w:pStyle w:val="Body"/>
        <w:ind w:left="720"/>
        <w:jc w:val="both"/>
        <w:rPr>
          <w:lang w:val="en-US"/>
        </w:rPr>
      </w:pPr>
      <w:r>
        <w:rPr>
          <w:lang w:val="en-US"/>
        </w:rPr>
        <w:t>From the plot below we can infer that</w:t>
      </w:r>
      <w:r w:rsidR="00E94D03">
        <w:rPr>
          <w:lang w:val="en-US"/>
        </w:rPr>
        <w:t xml:space="preserve"> department 4, 15 and 16 are the most popular which shows people order most from these departments and during Mondays, and Wednesdays.</w:t>
      </w:r>
    </w:p>
    <w:p w:rsidR="002F66C2" w:rsidRDefault="00164697" w:rsidP="002F66C2">
      <w:pPr>
        <w:pStyle w:val="Body"/>
        <w:ind w:firstLine="720"/>
        <w:jc w:val="both"/>
        <w:rPr>
          <w:b/>
          <w:lang w:val="en-US"/>
        </w:rPr>
      </w:pPr>
      <w:r w:rsidRPr="00164697">
        <w:rPr>
          <w:b/>
          <w:lang w:val="en-US"/>
        </w:rPr>
        <w:drawing>
          <wp:anchor distT="0" distB="0" distL="114300" distR="114300" simplePos="0" relativeHeight="251661312" behindDoc="0" locked="0" layoutInCell="1" allowOverlap="1">
            <wp:simplePos x="0" y="0"/>
            <wp:positionH relativeFrom="margin">
              <wp:align>right</wp:align>
            </wp:positionH>
            <wp:positionV relativeFrom="paragraph">
              <wp:posOffset>181610</wp:posOffset>
            </wp:positionV>
            <wp:extent cx="3087370" cy="242379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87370" cy="2423795"/>
                    </a:xfrm>
                    <a:prstGeom prst="rect">
                      <a:avLst/>
                    </a:prstGeom>
                  </pic:spPr>
                </pic:pic>
              </a:graphicData>
            </a:graphic>
          </wp:anchor>
        </w:drawing>
      </w:r>
    </w:p>
    <w:p w:rsidR="002F66C2" w:rsidRDefault="00A235E4" w:rsidP="002F66C2">
      <w:pPr>
        <w:pStyle w:val="Body"/>
        <w:ind w:firstLine="720"/>
        <w:jc w:val="both"/>
        <w:rPr>
          <w:b/>
          <w:lang w:val="en-US"/>
        </w:rPr>
      </w:pPr>
      <w:r w:rsidRPr="00A235E4">
        <w:rPr>
          <w:b/>
          <w:lang w:val="en-US"/>
        </w:rPr>
        <w:drawing>
          <wp:anchor distT="0" distB="0" distL="114300" distR="114300" simplePos="0" relativeHeight="251662336" behindDoc="0" locked="0" layoutInCell="1" allowOverlap="1">
            <wp:simplePos x="0" y="0"/>
            <wp:positionH relativeFrom="margin">
              <wp:align>right</wp:align>
            </wp:positionH>
            <wp:positionV relativeFrom="paragraph">
              <wp:posOffset>2649220</wp:posOffset>
            </wp:positionV>
            <wp:extent cx="3087370" cy="2298065"/>
            <wp:effectExtent l="0" t="0" r="0" b="69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87370" cy="2298065"/>
                    </a:xfrm>
                    <a:prstGeom prst="rect">
                      <a:avLst/>
                    </a:prstGeom>
                  </pic:spPr>
                </pic:pic>
              </a:graphicData>
            </a:graphic>
          </wp:anchor>
        </w:drawing>
      </w:r>
    </w:p>
    <w:p w:rsidR="00164697" w:rsidRDefault="00A83A9D" w:rsidP="002F66C2">
      <w:pPr>
        <w:pStyle w:val="Body"/>
        <w:ind w:firstLine="720"/>
        <w:jc w:val="both"/>
        <w:rPr>
          <w:b/>
          <w:lang w:val="en-US"/>
        </w:rPr>
      </w:pPr>
      <w:r w:rsidRPr="00A83A9D">
        <w:rPr>
          <w:b/>
          <w:lang w:val="en-US"/>
        </w:rPr>
        <w:drawing>
          <wp:anchor distT="0" distB="0" distL="114300" distR="114300" simplePos="0" relativeHeight="251663360" behindDoc="0" locked="0" layoutInCell="1" allowOverlap="1">
            <wp:simplePos x="0" y="0"/>
            <wp:positionH relativeFrom="margin">
              <wp:align>right</wp:align>
            </wp:positionH>
            <wp:positionV relativeFrom="paragraph">
              <wp:posOffset>2550795</wp:posOffset>
            </wp:positionV>
            <wp:extent cx="3087370" cy="2238375"/>
            <wp:effectExtent l="0" t="0" r="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87370" cy="2238375"/>
                    </a:xfrm>
                    <a:prstGeom prst="rect">
                      <a:avLst/>
                    </a:prstGeom>
                  </pic:spPr>
                </pic:pic>
              </a:graphicData>
            </a:graphic>
          </wp:anchor>
        </w:drawing>
      </w:r>
    </w:p>
    <w:p w:rsidR="00A83A9D" w:rsidRDefault="00A83A9D" w:rsidP="002F66C2">
      <w:pPr>
        <w:pStyle w:val="Body"/>
        <w:ind w:firstLine="720"/>
        <w:jc w:val="both"/>
        <w:rPr>
          <w:b/>
          <w:lang w:val="en-US"/>
        </w:rPr>
      </w:pPr>
    </w:p>
    <w:p w:rsidR="00164697" w:rsidRPr="0070024C" w:rsidRDefault="00164697" w:rsidP="002F66C2">
      <w:pPr>
        <w:pStyle w:val="Body"/>
        <w:ind w:firstLine="720"/>
        <w:jc w:val="both"/>
        <w:rPr>
          <w:b/>
          <w:lang w:val="en-US"/>
        </w:rPr>
      </w:pPr>
    </w:p>
    <w:p w:rsidR="007717EA" w:rsidRDefault="007717EA">
      <w:pPr>
        <w:pStyle w:val="Body"/>
        <w:jc w:val="both"/>
        <w:rPr>
          <w:lang w:val="en-US"/>
        </w:rPr>
      </w:pPr>
      <w:r>
        <w:rPr>
          <w:lang w:val="en-US"/>
        </w:rPr>
        <w:tab/>
      </w:r>
      <w:r>
        <w:rPr>
          <w:lang w:val="en-US"/>
        </w:rPr>
        <w:tab/>
      </w:r>
    </w:p>
    <w:p w:rsidR="00E87A05" w:rsidRDefault="007717EA">
      <w:pPr>
        <w:pStyle w:val="Body"/>
        <w:jc w:val="both"/>
      </w:pPr>
      <w:r>
        <w:tab/>
      </w:r>
      <w:r w:rsidR="0088243B">
        <w:tab/>
      </w:r>
    </w:p>
    <w:p w:rsidR="00E87A05" w:rsidRDefault="00E87A05">
      <w:pPr>
        <w:pStyle w:val="Body"/>
        <w:jc w:val="both"/>
      </w:pPr>
    </w:p>
    <w:p w:rsidR="007717EA" w:rsidRPr="007717EA" w:rsidRDefault="007717EA" w:rsidP="0088243B">
      <w:pPr>
        <w:pStyle w:val="Body"/>
        <w:ind w:left="1440" w:firstLine="720"/>
        <w:jc w:val="both"/>
        <w:rPr>
          <w:b/>
        </w:rPr>
      </w:pPr>
      <w:r>
        <w:rPr>
          <w:b/>
        </w:rPr>
        <w:t>K=4</w:t>
      </w:r>
    </w:p>
    <w:p w:rsidR="00732DA5" w:rsidRDefault="00732DA5">
      <w:pPr>
        <w:pStyle w:val="Body"/>
        <w:jc w:val="both"/>
        <w:rPr>
          <w:lang w:val="en-US"/>
        </w:rPr>
      </w:pPr>
    </w:p>
    <w:p w:rsidR="00732DA5" w:rsidRPr="0099422A" w:rsidRDefault="00A261D2" w:rsidP="004916C2">
      <w:pPr>
        <w:pStyle w:val="Body"/>
        <w:ind w:firstLine="720"/>
        <w:jc w:val="both"/>
        <w:rPr>
          <w:b/>
          <w:lang w:val="en-US"/>
        </w:rPr>
      </w:pPr>
      <w:r w:rsidRPr="0099422A">
        <w:rPr>
          <w:b/>
          <w:lang w:val="en-US"/>
        </w:rPr>
        <w:t>Day of the order/ Hour of the order</w:t>
      </w:r>
    </w:p>
    <w:p w:rsidR="004916C2" w:rsidRDefault="004916C2" w:rsidP="004916C2">
      <w:pPr>
        <w:pStyle w:val="Body"/>
        <w:jc w:val="both"/>
        <w:rPr>
          <w:lang w:val="en-US"/>
        </w:rPr>
      </w:pPr>
      <w:r>
        <w:rPr>
          <w:lang w:val="en-US"/>
        </w:rPr>
        <w:t>From the below given heat map, we can infer that majority orders are being placed from 10 am to 4 pm, and  also most orders are placed during the start of</w:t>
      </w:r>
      <w:r w:rsidR="00CF4BFD">
        <w:rPr>
          <w:lang w:val="en-US"/>
        </w:rPr>
        <w:t xml:space="preserve"> the week i.e. Monday and Tuesday</w:t>
      </w:r>
      <w:r>
        <w:rPr>
          <w:lang w:val="en-US"/>
        </w:rPr>
        <w:t>, and</w:t>
      </w:r>
      <w:r w:rsidR="00CF4BFD">
        <w:rPr>
          <w:lang w:val="en-US"/>
        </w:rPr>
        <w:t xml:space="preserve"> during the weekends</w:t>
      </w:r>
      <w:r>
        <w:rPr>
          <w:lang w:val="en-US"/>
        </w:rPr>
        <w:t>. We can infer that on every day of the week, from midnight till morning 8 am, we encounter negligible orders which shows that least amount of orders are being placed during this time frame.</w:t>
      </w:r>
    </w:p>
    <w:p w:rsidR="00E25BD5" w:rsidRDefault="00E25BD5" w:rsidP="004916C2">
      <w:pPr>
        <w:pStyle w:val="Body"/>
        <w:jc w:val="both"/>
      </w:pPr>
    </w:p>
    <w:p w:rsidR="00E25BD5" w:rsidRDefault="00A261D2">
      <w:pPr>
        <w:pStyle w:val="Body"/>
        <w:jc w:val="both"/>
      </w:pPr>
      <w:r>
        <w:rPr>
          <w:noProof/>
        </w:rPr>
        <w:drawing>
          <wp:inline distT="0" distB="0" distL="0" distR="0">
            <wp:extent cx="3089910" cy="2496820"/>
            <wp:effectExtent l="0" t="0" r="0" b="0"/>
            <wp:docPr id="1073741825" name="officeArt object" descr="Picture 1"/>
            <wp:cNvGraphicFramePr/>
            <a:graphic xmlns:a="http://schemas.openxmlformats.org/drawingml/2006/main">
              <a:graphicData uri="http://schemas.openxmlformats.org/drawingml/2006/picture">
                <pic:pic xmlns:pic="http://schemas.openxmlformats.org/drawingml/2006/picture">
                  <pic:nvPicPr>
                    <pic:cNvPr id="1073741825" name="Picture 1" descr="Picture 1"/>
                    <pic:cNvPicPr>
                      <a:picLocks noChangeAspect="1"/>
                    </pic:cNvPicPr>
                  </pic:nvPicPr>
                  <pic:blipFill>
                    <a:blip r:embed="rId19">
                      <a:extLst/>
                    </a:blip>
                    <a:stretch>
                      <a:fillRect/>
                    </a:stretch>
                  </pic:blipFill>
                  <pic:spPr>
                    <a:xfrm>
                      <a:off x="0" y="0"/>
                      <a:ext cx="3089910" cy="2496820"/>
                    </a:xfrm>
                    <a:prstGeom prst="rect">
                      <a:avLst/>
                    </a:prstGeom>
                    <a:ln w="12700" cap="flat">
                      <a:noFill/>
                      <a:miter lim="400000"/>
                    </a:ln>
                    <a:effectLst/>
                  </pic:spPr>
                </pic:pic>
              </a:graphicData>
            </a:graphic>
          </wp:inline>
        </w:drawing>
      </w:r>
    </w:p>
    <w:p w:rsidR="00E25BD5" w:rsidRDefault="00E25BD5">
      <w:pPr>
        <w:pStyle w:val="Body"/>
        <w:jc w:val="both"/>
      </w:pPr>
    </w:p>
    <w:p w:rsidR="00732DA5" w:rsidRDefault="00A261D2">
      <w:pPr>
        <w:pStyle w:val="Body"/>
        <w:jc w:val="both"/>
      </w:pPr>
      <w:r>
        <w:rPr>
          <w:noProof/>
        </w:rPr>
        <w:drawing>
          <wp:inline distT="0" distB="0" distL="0" distR="0">
            <wp:extent cx="3009900" cy="2293620"/>
            <wp:effectExtent l="0" t="0" r="0" b="0"/>
            <wp:docPr id="1073741826" name="officeArt object" descr="Picture 2"/>
            <wp:cNvGraphicFramePr/>
            <a:graphic xmlns:a="http://schemas.openxmlformats.org/drawingml/2006/main">
              <a:graphicData uri="http://schemas.openxmlformats.org/drawingml/2006/picture">
                <pic:pic xmlns:pic="http://schemas.openxmlformats.org/drawingml/2006/picture">
                  <pic:nvPicPr>
                    <pic:cNvPr id="1073741826" name="Picture 2" descr="Picture 2"/>
                    <pic:cNvPicPr>
                      <a:picLocks noChangeAspect="1"/>
                    </pic:cNvPicPr>
                  </pic:nvPicPr>
                  <pic:blipFill>
                    <a:blip r:embed="rId20">
                      <a:extLst/>
                    </a:blip>
                    <a:stretch>
                      <a:fillRect/>
                    </a:stretch>
                  </pic:blipFill>
                  <pic:spPr>
                    <a:xfrm>
                      <a:off x="0" y="0"/>
                      <a:ext cx="3009901" cy="2293621"/>
                    </a:xfrm>
                    <a:prstGeom prst="rect">
                      <a:avLst/>
                    </a:prstGeom>
                    <a:ln w="12700" cap="flat">
                      <a:noFill/>
                      <a:miter lim="400000"/>
                    </a:ln>
                    <a:effectLst/>
                  </pic:spPr>
                </pic:pic>
              </a:graphicData>
            </a:graphic>
          </wp:inline>
        </w:drawing>
      </w:r>
    </w:p>
    <w:p w:rsidR="00732DA5" w:rsidRDefault="00732DA5">
      <w:pPr>
        <w:pStyle w:val="Body"/>
        <w:jc w:val="both"/>
        <w:rPr>
          <w:lang w:val="en-US"/>
        </w:rPr>
      </w:pPr>
    </w:p>
    <w:p w:rsidR="00732DA5" w:rsidRDefault="00A261D2">
      <w:pPr>
        <w:pStyle w:val="Body"/>
        <w:jc w:val="both"/>
      </w:pPr>
      <w:r>
        <w:rPr>
          <w:noProof/>
        </w:rPr>
        <w:drawing>
          <wp:inline distT="0" distB="0" distL="0" distR="0">
            <wp:extent cx="2994660" cy="2156460"/>
            <wp:effectExtent l="0" t="0" r="0" b="0"/>
            <wp:docPr id="1073741827" name="officeArt object" descr="A chart with colored dots&#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7" name="A chart with colored dotsDescription automatically generated" descr="A chart with colored dotsDescription automatically generated"/>
                    <pic:cNvPicPr>
                      <a:picLocks noChangeAspect="1"/>
                    </pic:cNvPicPr>
                  </pic:nvPicPr>
                  <pic:blipFill>
                    <a:blip r:embed="rId21">
                      <a:extLst/>
                    </a:blip>
                    <a:stretch>
                      <a:fillRect/>
                    </a:stretch>
                  </pic:blipFill>
                  <pic:spPr>
                    <a:xfrm>
                      <a:off x="0" y="0"/>
                      <a:ext cx="2994661" cy="2156461"/>
                    </a:xfrm>
                    <a:prstGeom prst="rect">
                      <a:avLst/>
                    </a:prstGeom>
                    <a:ln w="12700" cap="flat">
                      <a:noFill/>
                      <a:miter lim="400000"/>
                    </a:ln>
                    <a:effectLst/>
                  </pic:spPr>
                </pic:pic>
              </a:graphicData>
            </a:graphic>
          </wp:inline>
        </w:drawing>
      </w:r>
    </w:p>
    <w:p w:rsidR="00732DA5" w:rsidRPr="0099422A" w:rsidRDefault="00732DA5">
      <w:pPr>
        <w:pStyle w:val="Body"/>
        <w:jc w:val="both"/>
      </w:pPr>
    </w:p>
    <w:p w:rsidR="00120AB3" w:rsidRDefault="004B5CD6" w:rsidP="00382D4D">
      <w:pPr>
        <w:pStyle w:val="Body"/>
        <w:ind w:firstLine="720"/>
        <w:jc w:val="both"/>
        <w:rPr>
          <w:b/>
          <w:lang w:val="en-US"/>
        </w:rPr>
      </w:pPr>
      <w:r>
        <w:rPr>
          <w:b/>
          <w:lang w:val="en-US"/>
        </w:rPr>
        <w:t xml:space="preserve">    </w:t>
      </w:r>
    </w:p>
    <w:p w:rsidR="00382D4D" w:rsidRDefault="00382D4D" w:rsidP="0099422A">
      <w:pPr>
        <w:pStyle w:val="Body"/>
        <w:ind w:firstLine="720"/>
        <w:jc w:val="both"/>
        <w:rPr>
          <w:b/>
          <w:lang w:val="en-US"/>
        </w:rPr>
      </w:pPr>
    </w:p>
    <w:p w:rsidR="00732DA5" w:rsidRDefault="00362B77" w:rsidP="0099422A">
      <w:pPr>
        <w:pStyle w:val="Body"/>
        <w:ind w:firstLine="720"/>
        <w:jc w:val="both"/>
        <w:rPr>
          <w:b/>
          <w:lang w:val="en-US"/>
        </w:rPr>
      </w:pPr>
      <w:r>
        <w:rPr>
          <w:b/>
          <w:lang w:val="en-US"/>
        </w:rPr>
        <w:t xml:space="preserve">    </w:t>
      </w:r>
      <w:r w:rsidR="00A261D2" w:rsidRPr="0099422A">
        <w:rPr>
          <w:b/>
          <w:lang w:val="en-US"/>
        </w:rPr>
        <w:t>Day of the orde</w:t>
      </w:r>
      <w:r w:rsidR="00A261D2" w:rsidRPr="0099422A">
        <w:rPr>
          <w:b/>
          <w:lang w:val="en-US"/>
        </w:rPr>
        <w:t xml:space="preserve">r/ </w:t>
      </w:r>
      <w:r w:rsidR="00A261D2" w:rsidRPr="0099422A">
        <w:rPr>
          <w:b/>
          <w:lang w:val="en-US"/>
        </w:rPr>
        <w:t>Department</w:t>
      </w:r>
    </w:p>
    <w:p w:rsidR="00991B28" w:rsidRDefault="00991B28" w:rsidP="0099422A">
      <w:pPr>
        <w:pStyle w:val="Body"/>
        <w:ind w:firstLine="720"/>
        <w:jc w:val="both"/>
        <w:rPr>
          <w:b/>
          <w:lang w:val="en-US"/>
        </w:rPr>
      </w:pPr>
    </w:p>
    <w:p w:rsidR="0099422A" w:rsidRDefault="0099422A" w:rsidP="0099422A">
      <w:pPr>
        <w:pStyle w:val="Body"/>
        <w:jc w:val="both"/>
      </w:pPr>
      <w:r>
        <w:t xml:space="preserve">From the plot below we can infer that, most popular departments are </w:t>
      </w:r>
      <w:r w:rsidRPr="0099422A">
        <w:rPr>
          <w:b/>
        </w:rPr>
        <w:t>16 - dairy an</w:t>
      </w:r>
      <w:r w:rsidR="00177D9D">
        <w:rPr>
          <w:b/>
        </w:rPr>
        <w:t>d eggs, 7- beverages, 4-produce</w:t>
      </w:r>
      <w:r w:rsidRPr="0099422A">
        <w:rPr>
          <w:b/>
        </w:rPr>
        <w:t>, 19 – personal care</w:t>
      </w:r>
      <w:r w:rsidR="000E12BF">
        <w:rPr>
          <w:b/>
        </w:rPr>
        <w:t>.</w:t>
      </w:r>
      <w:r w:rsidR="00177D9D">
        <w:rPr>
          <w:b/>
        </w:rPr>
        <w:t xml:space="preserve"> </w:t>
      </w:r>
      <w:r w:rsidR="00177D9D">
        <w:t>Although there are orders from other departments as well, but order quantity is less as compared to these 4 departments during the week.</w:t>
      </w:r>
    </w:p>
    <w:p w:rsidR="006B6FCF" w:rsidRPr="00177D9D" w:rsidRDefault="006B6FCF" w:rsidP="0099422A">
      <w:pPr>
        <w:pStyle w:val="Body"/>
        <w:jc w:val="both"/>
      </w:pPr>
    </w:p>
    <w:p w:rsidR="00732DA5" w:rsidRDefault="00A261D2">
      <w:pPr>
        <w:pStyle w:val="Body"/>
        <w:jc w:val="both"/>
      </w:pPr>
      <w:r>
        <w:rPr>
          <w:noProof/>
        </w:rPr>
        <w:drawing>
          <wp:inline distT="0" distB="0" distL="0" distR="0">
            <wp:extent cx="3089911" cy="2359661"/>
            <wp:effectExtent l="0" t="0" r="0" b="0"/>
            <wp:docPr id="1073741828" name="officeArt object" descr="Picture 5"/>
            <wp:cNvGraphicFramePr/>
            <a:graphic xmlns:a="http://schemas.openxmlformats.org/drawingml/2006/main">
              <a:graphicData uri="http://schemas.openxmlformats.org/drawingml/2006/picture">
                <pic:pic xmlns:pic="http://schemas.openxmlformats.org/drawingml/2006/picture">
                  <pic:nvPicPr>
                    <pic:cNvPr id="1073741828" name="Picture 5" descr="Picture 5"/>
                    <pic:cNvPicPr>
                      <a:picLocks noChangeAspect="1"/>
                    </pic:cNvPicPr>
                  </pic:nvPicPr>
                  <pic:blipFill>
                    <a:blip r:embed="rId22">
                      <a:extLst/>
                    </a:blip>
                    <a:stretch>
                      <a:fillRect/>
                    </a:stretch>
                  </pic:blipFill>
                  <pic:spPr>
                    <a:xfrm>
                      <a:off x="0" y="0"/>
                      <a:ext cx="3089911" cy="2359661"/>
                    </a:xfrm>
                    <a:prstGeom prst="rect">
                      <a:avLst/>
                    </a:prstGeom>
                    <a:ln w="12700" cap="flat">
                      <a:noFill/>
                      <a:miter lim="400000"/>
                    </a:ln>
                    <a:effectLst/>
                  </pic:spPr>
                </pic:pic>
              </a:graphicData>
            </a:graphic>
          </wp:inline>
        </w:drawing>
      </w:r>
    </w:p>
    <w:p w:rsidR="00732DA5" w:rsidRDefault="00A261D2">
      <w:pPr>
        <w:pStyle w:val="Body"/>
        <w:jc w:val="both"/>
      </w:pPr>
      <w:r>
        <w:rPr>
          <w:noProof/>
        </w:rPr>
        <w:drawing>
          <wp:inline distT="0" distB="0" distL="0" distR="0">
            <wp:extent cx="3089911" cy="2244090"/>
            <wp:effectExtent l="0" t="0" r="0" b="0"/>
            <wp:docPr id="1073741829" name="officeArt object" descr="A graph with red and blue dots&#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9" name="A graph with red and blue dotsDescription automatically generated" descr="A graph with red and blue dotsDescription automatically generated"/>
                    <pic:cNvPicPr>
                      <a:picLocks noChangeAspect="1"/>
                    </pic:cNvPicPr>
                  </pic:nvPicPr>
                  <pic:blipFill>
                    <a:blip r:embed="rId23">
                      <a:extLst/>
                    </a:blip>
                    <a:stretch>
                      <a:fillRect/>
                    </a:stretch>
                  </pic:blipFill>
                  <pic:spPr>
                    <a:xfrm>
                      <a:off x="0" y="0"/>
                      <a:ext cx="3089911" cy="2244090"/>
                    </a:xfrm>
                    <a:prstGeom prst="rect">
                      <a:avLst/>
                    </a:prstGeom>
                    <a:ln w="12700" cap="flat">
                      <a:noFill/>
                      <a:miter lim="400000"/>
                    </a:ln>
                    <a:effectLst/>
                  </pic:spPr>
                </pic:pic>
              </a:graphicData>
            </a:graphic>
          </wp:inline>
        </w:drawing>
      </w:r>
    </w:p>
    <w:p w:rsidR="00732DA5" w:rsidRDefault="00732DA5">
      <w:pPr>
        <w:pStyle w:val="Body"/>
        <w:jc w:val="both"/>
        <w:rPr>
          <w:lang w:val="en-US"/>
        </w:rPr>
      </w:pPr>
    </w:p>
    <w:p w:rsidR="00732DA5" w:rsidRDefault="00732DA5">
      <w:pPr>
        <w:pStyle w:val="Body"/>
        <w:jc w:val="both"/>
        <w:rPr>
          <w:lang w:val="en-US"/>
        </w:rPr>
      </w:pPr>
    </w:p>
    <w:p w:rsidR="00732DA5" w:rsidRDefault="00A261D2">
      <w:pPr>
        <w:pStyle w:val="Body"/>
        <w:jc w:val="both"/>
      </w:pPr>
      <w:r>
        <w:rPr>
          <w:noProof/>
        </w:rPr>
        <w:drawing>
          <wp:inline distT="0" distB="0" distL="0" distR="0">
            <wp:extent cx="3089911" cy="2265680"/>
            <wp:effectExtent l="0" t="0" r="0" b="0"/>
            <wp:docPr id="1073741830" name="officeArt object" descr="A graph of multiple colored dot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73741830" name="A graph of multiple colored dotsDescription automatically generated with medium confidence" descr="A graph of multiple colored dotsDescription automatically generated with medium confidence"/>
                    <pic:cNvPicPr>
                      <a:picLocks noChangeAspect="1"/>
                    </pic:cNvPicPr>
                  </pic:nvPicPr>
                  <pic:blipFill>
                    <a:blip r:embed="rId24">
                      <a:extLst/>
                    </a:blip>
                    <a:stretch>
                      <a:fillRect/>
                    </a:stretch>
                  </pic:blipFill>
                  <pic:spPr>
                    <a:xfrm>
                      <a:off x="0" y="0"/>
                      <a:ext cx="3089911" cy="2265680"/>
                    </a:xfrm>
                    <a:prstGeom prst="rect">
                      <a:avLst/>
                    </a:prstGeom>
                    <a:ln w="12700" cap="flat">
                      <a:noFill/>
                      <a:miter lim="400000"/>
                    </a:ln>
                    <a:effectLst/>
                  </pic:spPr>
                </pic:pic>
              </a:graphicData>
            </a:graphic>
          </wp:inline>
        </w:drawing>
      </w:r>
    </w:p>
    <w:p w:rsidR="00E866F8" w:rsidRDefault="00E866F8">
      <w:pPr>
        <w:pStyle w:val="Body"/>
        <w:jc w:val="both"/>
      </w:pPr>
    </w:p>
    <w:p w:rsidR="00E866F8" w:rsidRDefault="00E866F8">
      <w:pPr>
        <w:pStyle w:val="Body"/>
        <w:jc w:val="both"/>
      </w:pPr>
    </w:p>
    <w:p w:rsidR="00382D4D" w:rsidRDefault="00E866F8">
      <w:pPr>
        <w:pStyle w:val="Body"/>
        <w:jc w:val="both"/>
      </w:pPr>
      <w:r>
        <w:tab/>
      </w:r>
      <w:r>
        <w:tab/>
      </w:r>
      <w:r>
        <w:tab/>
      </w:r>
    </w:p>
    <w:p w:rsidR="00382D4D" w:rsidRDefault="00382D4D">
      <w:pPr>
        <w:pStyle w:val="Body"/>
        <w:jc w:val="both"/>
      </w:pPr>
    </w:p>
    <w:p w:rsidR="00E866F8" w:rsidRDefault="00E866F8" w:rsidP="00382D4D">
      <w:pPr>
        <w:pStyle w:val="Body"/>
        <w:ind w:left="1440" w:firstLine="720"/>
        <w:jc w:val="both"/>
        <w:rPr>
          <w:b/>
        </w:rPr>
      </w:pPr>
      <w:r>
        <w:rPr>
          <w:b/>
        </w:rPr>
        <w:t>K=5</w:t>
      </w:r>
    </w:p>
    <w:p w:rsidR="00677860" w:rsidRDefault="00677860" w:rsidP="00677860">
      <w:pPr>
        <w:pStyle w:val="Body"/>
        <w:ind w:firstLine="720"/>
        <w:jc w:val="both"/>
        <w:rPr>
          <w:b/>
        </w:rPr>
      </w:pPr>
      <w:r w:rsidRPr="0099422A">
        <w:rPr>
          <w:b/>
          <w:lang w:val="en-US"/>
        </w:rPr>
        <w:t>Day of the order/ Hour of the ord</w:t>
      </w:r>
      <w:r>
        <w:rPr>
          <w:b/>
          <w:lang w:val="en-US"/>
        </w:rPr>
        <w:t>er</w:t>
      </w:r>
    </w:p>
    <w:p w:rsidR="00E902FD" w:rsidRPr="00E902FD" w:rsidRDefault="0071118A">
      <w:pPr>
        <w:pStyle w:val="Body"/>
        <w:jc w:val="both"/>
      </w:pPr>
      <w:r>
        <w:t>From the plot below we can infer that</w:t>
      </w:r>
      <w:r w:rsidR="00487C96">
        <w:t xml:space="preserve"> majority orders are being placed between 10am to 5pm but during Mondays, Tuesdays and Fridays.</w:t>
      </w:r>
    </w:p>
    <w:p w:rsidR="00E866F8" w:rsidRDefault="001D4977" w:rsidP="00677860">
      <w:pPr>
        <w:pStyle w:val="Body"/>
        <w:jc w:val="both"/>
        <w:rPr>
          <w:b/>
          <w:lang w:val="en-US"/>
        </w:rPr>
      </w:pPr>
      <w:r w:rsidRPr="00E866F8">
        <w:rPr>
          <w:b/>
          <w:lang w:val="en-US"/>
        </w:rPr>
        <w:drawing>
          <wp:anchor distT="0" distB="0" distL="114300" distR="114300" simplePos="0" relativeHeight="251670528" behindDoc="0" locked="0" layoutInCell="1" allowOverlap="1">
            <wp:simplePos x="0" y="0"/>
            <wp:positionH relativeFrom="column">
              <wp:posOffset>-91081</wp:posOffset>
            </wp:positionH>
            <wp:positionV relativeFrom="paragraph">
              <wp:posOffset>267418</wp:posOffset>
            </wp:positionV>
            <wp:extent cx="3087370" cy="2562225"/>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87370" cy="2562225"/>
                    </a:xfrm>
                    <a:prstGeom prst="rect">
                      <a:avLst/>
                    </a:prstGeom>
                  </pic:spPr>
                </pic:pic>
              </a:graphicData>
            </a:graphic>
          </wp:anchor>
        </w:drawing>
      </w:r>
    </w:p>
    <w:p w:rsidR="00E866F8" w:rsidRDefault="00E866F8" w:rsidP="00E866F8">
      <w:pPr>
        <w:pStyle w:val="Body"/>
        <w:ind w:firstLine="720"/>
        <w:jc w:val="both"/>
        <w:rPr>
          <w:b/>
          <w:lang w:val="en-US"/>
        </w:rPr>
      </w:pPr>
      <w:r w:rsidRPr="00E866F8">
        <w:rPr>
          <w:b/>
          <w:lang w:val="en-US"/>
        </w:rPr>
        <w:drawing>
          <wp:anchor distT="0" distB="0" distL="114300" distR="114300" simplePos="0" relativeHeight="251665408" behindDoc="0" locked="0" layoutInCell="1" allowOverlap="1">
            <wp:simplePos x="0" y="0"/>
            <wp:positionH relativeFrom="column">
              <wp:posOffset>-146685</wp:posOffset>
            </wp:positionH>
            <wp:positionV relativeFrom="paragraph">
              <wp:posOffset>2931795</wp:posOffset>
            </wp:positionV>
            <wp:extent cx="3087370" cy="2335530"/>
            <wp:effectExtent l="0" t="0" r="0" b="76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87370" cy="2335530"/>
                    </a:xfrm>
                    <a:prstGeom prst="rect">
                      <a:avLst/>
                    </a:prstGeom>
                  </pic:spPr>
                </pic:pic>
              </a:graphicData>
            </a:graphic>
          </wp:anchor>
        </w:drawing>
      </w:r>
    </w:p>
    <w:p w:rsidR="00E866F8" w:rsidRDefault="00014BEE" w:rsidP="00E866F8">
      <w:pPr>
        <w:pStyle w:val="Body"/>
        <w:ind w:firstLine="720"/>
        <w:jc w:val="both"/>
        <w:rPr>
          <w:b/>
          <w:lang w:val="en-US"/>
        </w:rPr>
      </w:pPr>
      <w:r w:rsidRPr="00E866F8">
        <w:rPr>
          <w:b/>
          <w:lang w:val="en-US"/>
        </w:rPr>
        <w:drawing>
          <wp:anchor distT="0" distB="0" distL="114300" distR="114300" simplePos="0" relativeHeight="251666432" behindDoc="0" locked="0" layoutInCell="1" allowOverlap="1">
            <wp:simplePos x="0" y="0"/>
            <wp:positionH relativeFrom="column">
              <wp:posOffset>-162560</wp:posOffset>
            </wp:positionH>
            <wp:positionV relativeFrom="paragraph">
              <wp:posOffset>2673350</wp:posOffset>
            </wp:positionV>
            <wp:extent cx="3087370" cy="2357755"/>
            <wp:effectExtent l="0" t="0" r="0" b="444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87370" cy="2357755"/>
                    </a:xfrm>
                    <a:prstGeom prst="rect">
                      <a:avLst/>
                    </a:prstGeom>
                  </pic:spPr>
                </pic:pic>
              </a:graphicData>
            </a:graphic>
          </wp:anchor>
        </w:drawing>
      </w:r>
    </w:p>
    <w:p w:rsidR="00AC03B7" w:rsidRDefault="00AC03B7" w:rsidP="00C660EF">
      <w:pPr>
        <w:pStyle w:val="Body"/>
        <w:jc w:val="both"/>
        <w:rPr>
          <w:b/>
          <w:lang w:val="en-US"/>
        </w:rPr>
      </w:pPr>
    </w:p>
    <w:p w:rsidR="00DB7C17" w:rsidRDefault="00DB7C17" w:rsidP="00F8570E">
      <w:pPr>
        <w:pStyle w:val="Body"/>
        <w:ind w:left="720" w:firstLine="720"/>
        <w:jc w:val="both"/>
        <w:rPr>
          <w:b/>
          <w:lang w:val="en-US"/>
        </w:rPr>
      </w:pPr>
    </w:p>
    <w:p w:rsidR="00BB1F74" w:rsidRDefault="00E866F8" w:rsidP="00F8570E">
      <w:pPr>
        <w:pStyle w:val="Body"/>
        <w:ind w:left="720" w:firstLine="720"/>
        <w:jc w:val="both"/>
        <w:rPr>
          <w:b/>
          <w:lang w:val="en-US"/>
        </w:rPr>
      </w:pPr>
      <w:r w:rsidRPr="0099422A">
        <w:rPr>
          <w:b/>
          <w:lang w:val="en-US"/>
        </w:rPr>
        <w:t>Day of the order/ Department</w:t>
      </w:r>
    </w:p>
    <w:p w:rsidR="00BB1F74" w:rsidRDefault="00BB1F74" w:rsidP="00BB1F74">
      <w:pPr>
        <w:pStyle w:val="Body"/>
        <w:ind w:left="720"/>
        <w:jc w:val="both"/>
      </w:pPr>
    </w:p>
    <w:p w:rsidR="00BB1F74" w:rsidRDefault="0071118A" w:rsidP="00BB1F74">
      <w:pPr>
        <w:pStyle w:val="Body"/>
        <w:ind w:left="720"/>
        <w:jc w:val="both"/>
        <w:rPr>
          <w:b/>
          <w:lang w:val="en-US"/>
        </w:rPr>
      </w:pPr>
      <w:r w:rsidRPr="00AC03B7">
        <w:rPr>
          <w:b/>
          <w:lang w:val="en-US"/>
        </w:rPr>
        <w:drawing>
          <wp:anchor distT="0" distB="0" distL="114300" distR="114300" simplePos="0" relativeHeight="251667456" behindDoc="0" locked="0" layoutInCell="1" allowOverlap="1">
            <wp:simplePos x="0" y="0"/>
            <wp:positionH relativeFrom="margin">
              <wp:posOffset>3380492</wp:posOffset>
            </wp:positionH>
            <wp:positionV relativeFrom="paragraph">
              <wp:posOffset>1000373</wp:posOffset>
            </wp:positionV>
            <wp:extent cx="3087370" cy="2395855"/>
            <wp:effectExtent l="0" t="0" r="0" b="444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87370" cy="2395855"/>
                    </a:xfrm>
                    <a:prstGeom prst="rect">
                      <a:avLst/>
                    </a:prstGeom>
                  </pic:spPr>
                </pic:pic>
              </a:graphicData>
            </a:graphic>
          </wp:anchor>
        </w:drawing>
      </w:r>
      <w:r w:rsidR="00BB1F74">
        <w:t xml:space="preserve">From the plot below we can infer that, most popular departments are </w:t>
      </w:r>
      <w:r w:rsidR="00BB1F74" w:rsidRPr="0099422A">
        <w:rPr>
          <w:b/>
        </w:rPr>
        <w:t>16 - dairy an</w:t>
      </w:r>
      <w:r w:rsidR="00BB1F74">
        <w:rPr>
          <w:b/>
        </w:rPr>
        <w:t>d eggs, 7- beverages, 4-produce</w:t>
      </w:r>
      <w:r w:rsidR="00BB1F74" w:rsidRPr="0099422A">
        <w:rPr>
          <w:b/>
        </w:rPr>
        <w:t xml:space="preserve">, 19 </w:t>
      </w:r>
      <w:r w:rsidR="00BB1F74">
        <w:rPr>
          <w:b/>
        </w:rPr>
        <w:t>-</w:t>
      </w:r>
      <w:r w:rsidR="00BB1F74" w:rsidRPr="0099422A">
        <w:rPr>
          <w:b/>
        </w:rPr>
        <w:t xml:space="preserve"> personal care</w:t>
      </w:r>
      <w:r w:rsidR="00BB1F74">
        <w:rPr>
          <w:b/>
        </w:rPr>
        <w:t xml:space="preserve">, </w:t>
      </w:r>
      <w:r w:rsidR="00491119">
        <w:t>during middle of the week</w:t>
      </w:r>
      <w:r w:rsidR="00BB1F74">
        <w:rPr>
          <w:b/>
        </w:rPr>
        <w:t xml:space="preserve">. </w:t>
      </w:r>
      <w:r w:rsidR="00BB1F74">
        <w:t>Although there are orders from other departments as well, but order quantit</w:t>
      </w:r>
      <w:r w:rsidR="00720D06">
        <w:t>y is less as compared to these</w:t>
      </w:r>
      <w:r w:rsidR="00BB1F74">
        <w:t xml:space="preserve"> departments during the</w:t>
      </w:r>
      <w:r w:rsidR="00E902FD">
        <w:t xml:space="preserve"> week.</w:t>
      </w:r>
    </w:p>
    <w:p w:rsidR="00AC03B7" w:rsidRDefault="00C660EF" w:rsidP="00F8570E">
      <w:pPr>
        <w:pStyle w:val="Body"/>
        <w:ind w:left="720" w:firstLine="720"/>
        <w:jc w:val="both"/>
        <w:rPr>
          <w:b/>
          <w:lang w:val="en-US"/>
        </w:rPr>
      </w:pPr>
      <w:r w:rsidRPr="00AC03B7">
        <w:rPr>
          <w:b/>
        </w:rPr>
        <w:drawing>
          <wp:anchor distT="0" distB="0" distL="114300" distR="114300" simplePos="0" relativeHeight="251669504" behindDoc="0" locked="0" layoutInCell="1" allowOverlap="1">
            <wp:simplePos x="0" y="0"/>
            <wp:positionH relativeFrom="margin">
              <wp:posOffset>3403628</wp:posOffset>
            </wp:positionH>
            <wp:positionV relativeFrom="paragraph">
              <wp:posOffset>2768130</wp:posOffset>
            </wp:positionV>
            <wp:extent cx="3087370" cy="2284095"/>
            <wp:effectExtent l="0" t="0" r="0" b="190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87370" cy="2284095"/>
                    </a:xfrm>
                    <a:prstGeom prst="rect">
                      <a:avLst/>
                    </a:prstGeom>
                  </pic:spPr>
                </pic:pic>
              </a:graphicData>
            </a:graphic>
          </wp:anchor>
        </w:drawing>
      </w:r>
    </w:p>
    <w:p w:rsidR="00AC03B7" w:rsidRDefault="00AC03B7" w:rsidP="00AC03B7">
      <w:pPr>
        <w:pStyle w:val="Body"/>
        <w:ind w:left="720" w:firstLine="720"/>
        <w:jc w:val="both"/>
        <w:rPr>
          <w:b/>
          <w:lang w:val="en-US"/>
        </w:rPr>
      </w:pPr>
    </w:p>
    <w:p w:rsidR="00AC03B7" w:rsidRPr="0099422A" w:rsidRDefault="00C660EF" w:rsidP="00E866F8">
      <w:pPr>
        <w:pStyle w:val="Body"/>
        <w:ind w:firstLine="720"/>
        <w:jc w:val="both"/>
        <w:rPr>
          <w:b/>
          <w:lang w:val="en-US"/>
        </w:rPr>
      </w:pPr>
      <w:r w:rsidRPr="00AC03B7">
        <w:rPr>
          <w:b/>
        </w:rPr>
        <w:drawing>
          <wp:anchor distT="0" distB="0" distL="114300" distR="114300" simplePos="0" relativeHeight="251668480" behindDoc="0" locked="0" layoutInCell="1" allowOverlap="1">
            <wp:simplePos x="0" y="0"/>
            <wp:positionH relativeFrom="margin">
              <wp:posOffset>3358239</wp:posOffset>
            </wp:positionH>
            <wp:positionV relativeFrom="paragraph">
              <wp:posOffset>275259</wp:posOffset>
            </wp:positionV>
            <wp:extent cx="3087370" cy="234569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87370" cy="2345690"/>
                    </a:xfrm>
                    <a:prstGeom prst="rect">
                      <a:avLst/>
                    </a:prstGeom>
                  </pic:spPr>
                </pic:pic>
              </a:graphicData>
            </a:graphic>
          </wp:anchor>
        </w:drawing>
      </w:r>
    </w:p>
    <w:p w:rsidR="00AC03B7" w:rsidRDefault="00AC03B7">
      <w:pPr>
        <w:pStyle w:val="Body"/>
        <w:jc w:val="both"/>
        <w:rPr>
          <w:b/>
        </w:rPr>
      </w:pPr>
    </w:p>
    <w:p w:rsidR="0095204B" w:rsidRDefault="0095204B">
      <w:pPr>
        <w:pStyle w:val="Body"/>
        <w:jc w:val="both"/>
      </w:pPr>
    </w:p>
    <w:p w:rsidR="00732DA5" w:rsidRDefault="00A261D2">
      <w:pPr>
        <w:pStyle w:val="Heading"/>
        <w:numPr>
          <w:ilvl w:val="0"/>
          <w:numId w:val="2"/>
        </w:numPr>
        <w:rPr>
          <w:lang w:val="it-IT"/>
        </w:rPr>
      </w:pPr>
      <w:r>
        <w:rPr>
          <w:lang w:val="it-IT"/>
        </w:rPr>
        <w:t>Conclusion</w:t>
      </w:r>
    </w:p>
    <w:tbl>
      <w:tblPr>
        <w:tblStyle w:val="TableGrid"/>
        <w:tblW w:w="0" w:type="auto"/>
        <w:tblLook w:val="04A0" w:firstRow="1" w:lastRow="0" w:firstColumn="1" w:lastColumn="0" w:noHBand="0" w:noVBand="1"/>
      </w:tblPr>
      <w:tblGrid>
        <w:gridCol w:w="1617"/>
        <w:gridCol w:w="1617"/>
        <w:gridCol w:w="1618"/>
      </w:tblGrid>
      <w:tr w:rsidR="0071118A" w:rsidTr="00251A74">
        <w:tc>
          <w:tcPr>
            <w:tcW w:w="1617" w:type="dxa"/>
          </w:tcPr>
          <w:p w:rsidR="00251A74" w:rsidRDefault="00251A74" w:rsidP="00251A74">
            <w:pPr>
              <w:pStyle w:val="Body"/>
              <w:pBdr>
                <w:top w:val="none" w:sz="0" w:space="0" w:color="auto"/>
                <w:left w:val="none" w:sz="0" w:space="0" w:color="auto"/>
                <w:bottom w:val="none" w:sz="0" w:space="0" w:color="auto"/>
                <w:right w:val="none" w:sz="0" w:space="0" w:color="auto"/>
                <w:between w:val="none" w:sz="0" w:space="0" w:color="auto"/>
                <w:bar w:val="none" w:sz="0" w:color="auto"/>
              </w:pBdr>
              <w:rPr>
                <w:lang w:val="it-IT"/>
              </w:rPr>
            </w:pPr>
            <w:r>
              <w:rPr>
                <w:lang w:val="it-IT"/>
              </w:rPr>
              <w:t>Experiment No.</w:t>
            </w:r>
          </w:p>
        </w:tc>
        <w:tc>
          <w:tcPr>
            <w:tcW w:w="1617" w:type="dxa"/>
          </w:tcPr>
          <w:p w:rsidR="00251A74" w:rsidRDefault="00251A74" w:rsidP="00251A74">
            <w:pPr>
              <w:pStyle w:val="Body"/>
              <w:pBdr>
                <w:top w:val="none" w:sz="0" w:space="0" w:color="auto"/>
                <w:left w:val="none" w:sz="0" w:space="0" w:color="auto"/>
                <w:bottom w:val="none" w:sz="0" w:space="0" w:color="auto"/>
                <w:right w:val="none" w:sz="0" w:space="0" w:color="auto"/>
                <w:between w:val="none" w:sz="0" w:space="0" w:color="auto"/>
                <w:bar w:val="none" w:sz="0" w:color="auto"/>
              </w:pBdr>
              <w:rPr>
                <w:lang w:val="it-IT"/>
              </w:rPr>
            </w:pPr>
            <w:r>
              <w:rPr>
                <w:lang w:val="it-IT"/>
              </w:rPr>
              <w:t>Parameters</w:t>
            </w:r>
          </w:p>
        </w:tc>
        <w:tc>
          <w:tcPr>
            <w:tcW w:w="1618" w:type="dxa"/>
          </w:tcPr>
          <w:p w:rsidR="00251A74" w:rsidRDefault="00251A74" w:rsidP="00251A74">
            <w:pPr>
              <w:pStyle w:val="Body"/>
              <w:pBdr>
                <w:top w:val="none" w:sz="0" w:space="0" w:color="auto"/>
                <w:left w:val="none" w:sz="0" w:space="0" w:color="auto"/>
                <w:bottom w:val="none" w:sz="0" w:space="0" w:color="auto"/>
                <w:right w:val="none" w:sz="0" w:space="0" w:color="auto"/>
                <w:between w:val="none" w:sz="0" w:space="0" w:color="auto"/>
                <w:bar w:val="none" w:sz="0" w:color="auto"/>
              </w:pBdr>
              <w:rPr>
                <w:lang w:val="it-IT"/>
              </w:rPr>
            </w:pPr>
            <w:r>
              <w:rPr>
                <w:lang w:val="it-IT"/>
              </w:rPr>
              <w:t>Results</w:t>
            </w:r>
          </w:p>
        </w:tc>
      </w:tr>
      <w:tr w:rsidR="0071118A" w:rsidTr="00251A74">
        <w:tc>
          <w:tcPr>
            <w:tcW w:w="1617" w:type="dxa"/>
          </w:tcPr>
          <w:p w:rsidR="00251A74" w:rsidRDefault="00251A74" w:rsidP="00251A74">
            <w:pPr>
              <w:pStyle w:val="Body"/>
              <w:pBdr>
                <w:top w:val="none" w:sz="0" w:space="0" w:color="auto"/>
                <w:left w:val="none" w:sz="0" w:space="0" w:color="auto"/>
                <w:bottom w:val="none" w:sz="0" w:space="0" w:color="auto"/>
                <w:right w:val="none" w:sz="0" w:space="0" w:color="auto"/>
                <w:between w:val="none" w:sz="0" w:space="0" w:color="auto"/>
                <w:bar w:val="none" w:sz="0" w:color="auto"/>
              </w:pBdr>
              <w:rPr>
                <w:lang w:val="it-IT"/>
              </w:rPr>
            </w:pPr>
            <w:r>
              <w:rPr>
                <w:lang w:val="it-IT"/>
              </w:rPr>
              <w:t>1</w:t>
            </w:r>
          </w:p>
        </w:tc>
        <w:tc>
          <w:tcPr>
            <w:tcW w:w="1617" w:type="dxa"/>
          </w:tcPr>
          <w:p w:rsidR="00251A74" w:rsidRPr="00871652" w:rsidRDefault="00251A74" w:rsidP="00251A74">
            <w:pPr>
              <w:pStyle w:val="Body"/>
              <w:pBdr>
                <w:top w:val="none" w:sz="0" w:space="0" w:color="auto"/>
                <w:left w:val="none" w:sz="0" w:space="0" w:color="auto"/>
                <w:bottom w:val="none" w:sz="0" w:space="0" w:color="auto"/>
                <w:right w:val="none" w:sz="0" w:space="0" w:color="auto"/>
                <w:between w:val="none" w:sz="0" w:space="0" w:color="auto"/>
                <w:bar w:val="none" w:sz="0" w:color="auto"/>
              </w:pBdr>
              <w:rPr>
                <w:b/>
                <w:lang w:val="it-IT"/>
              </w:rPr>
            </w:pPr>
            <w:r w:rsidRPr="00871652">
              <w:rPr>
                <w:b/>
                <w:lang w:val="it-IT"/>
              </w:rPr>
              <w:t>K=3</w:t>
            </w:r>
          </w:p>
          <w:p w:rsidR="002B08D7" w:rsidRDefault="002B08D7" w:rsidP="00251A74">
            <w:pPr>
              <w:pStyle w:val="Body"/>
              <w:pBdr>
                <w:top w:val="none" w:sz="0" w:space="0" w:color="auto"/>
                <w:left w:val="none" w:sz="0" w:space="0" w:color="auto"/>
                <w:bottom w:val="none" w:sz="0" w:space="0" w:color="auto"/>
                <w:right w:val="none" w:sz="0" w:space="0" w:color="auto"/>
                <w:between w:val="none" w:sz="0" w:space="0" w:color="auto"/>
                <w:bar w:val="none" w:sz="0" w:color="auto"/>
              </w:pBdr>
              <w:rPr>
                <w:lang w:val="it-IT"/>
              </w:rPr>
            </w:pPr>
          </w:p>
          <w:p w:rsidR="00251A74" w:rsidRDefault="00956AA7" w:rsidP="00251A74">
            <w:pPr>
              <w:pStyle w:val="Body"/>
              <w:pBdr>
                <w:top w:val="none" w:sz="0" w:space="0" w:color="auto"/>
                <w:left w:val="none" w:sz="0" w:space="0" w:color="auto"/>
                <w:bottom w:val="none" w:sz="0" w:space="0" w:color="auto"/>
                <w:right w:val="none" w:sz="0" w:space="0" w:color="auto"/>
                <w:between w:val="none" w:sz="0" w:space="0" w:color="auto"/>
                <w:bar w:val="none" w:sz="0" w:color="auto"/>
              </w:pBdr>
              <w:rPr>
                <w:lang w:val="it-IT"/>
              </w:rPr>
            </w:pPr>
            <w:r>
              <w:rPr>
                <w:lang w:val="it-IT"/>
              </w:rPr>
              <w:t xml:space="preserve"> </w:t>
            </w:r>
            <w:r w:rsidR="00251A74">
              <w:rPr>
                <w:lang w:val="it-IT"/>
              </w:rPr>
              <w:t xml:space="preserve">(A) </w:t>
            </w:r>
            <w:r w:rsidR="00E94868">
              <w:rPr>
                <w:lang w:val="it-IT"/>
              </w:rPr>
              <w:t>Day of the order</w:t>
            </w:r>
            <w:r w:rsidR="00251A74">
              <w:rPr>
                <w:lang w:val="it-IT"/>
              </w:rPr>
              <w:t>, Hour of the Day</w:t>
            </w:r>
          </w:p>
          <w:p w:rsidR="00956AA7" w:rsidRDefault="00956AA7" w:rsidP="00956AA7">
            <w:pPr>
              <w:pStyle w:val="Body"/>
              <w:pBdr>
                <w:top w:val="none" w:sz="0" w:space="0" w:color="auto"/>
                <w:left w:val="none" w:sz="0" w:space="0" w:color="auto"/>
                <w:bottom w:val="none" w:sz="0" w:space="0" w:color="auto"/>
                <w:right w:val="none" w:sz="0" w:space="0" w:color="auto"/>
                <w:between w:val="none" w:sz="0" w:space="0" w:color="auto"/>
                <w:bar w:val="none" w:sz="0" w:color="auto"/>
              </w:pBdr>
              <w:rPr>
                <w:lang w:val="it-IT"/>
              </w:rPr>
            </w:pPr>
            <w:r>
              <w:rPr>
                <w:lang w:val="it-IT"/>
              </w:rPr>
              <w:t>Initial Centroids-</w:t>
            </w:r>
            <w:r w:rsidRPr="00AB50A0">
              <w:rPr>
                <w:lang w:val="it-IT"/>
              </w:rPr>
              <w:t>(17, 0), (13, 0), (8, 3)</w:t>
            </w:r>
          </w:p>
          <w:p w:rsidR="00956AA7" w:rsidRDefault="00956AA7" w:rsidP="00251A74">
            <w:pPr>
              <w:pStyle w:val="Body"/>
              <w:pBdr>
                <w:top w:val="none" w:sz="0" w:space="0" w:color="auto"/>
                <w:left w:val="none" w:sz="0" w:space="0" w:color="auto"/>
                <w:bottom w:val="none" w:sz="0" w:space="0" w:color="auto"/>
                <w:right w:val="none" w:sz="0" w:space="0" w:color="auto"/>
                <w:between w:val="none" w:sz="0" w:space="0" w:color="auto"/>
                <w:bar w:val="none" w:sz="0" w:color="auto"/>
              </w:pBdr>
              <w:rPr>
                <w:lang w:val="it-IT"/>
              </w:rPr>
            </w:pPr>
          </w:p>
          <w:p w:rsidR="00251A74" w:rsidRDefault="00251A74" w:rsidP="00251A74">
            <w:pPr>
              <w:pStyle w:val="Body"/>
              <w:pBdr>
                <w:top w:val="none" w:sz="0" w:space="0" w:color="auto"/>
                <w:left w:val="none" w:sz="0" w:space="0" w:color="auto"/>
                <w:bottom w:val="none" w:sz="0" w:space="0" w:color="auto"/>
                <w:right w:val="none" w:sz="0" w:space="0" w:color="auto"/>
                <w:between w:val="none" w:sz="0" w:space="0" w:color="auto"/>
                <w:bar w:val="none" w:sz="0" w:color="auto"/>
              </w:pBdr>
              <w:rPr>
                <w:lang w:val="it-IT"/>
              </w:rPr>
            </w:pPr>
            <w:r>
              <w:rPr>
                <w:lang w:val="it-IT"/>
              </w:rPr>
              <w:t xml:space="preserve">(B) </w:t>
            </w:r>
            <w:r w:rsidR="00E94868">
              <w:rPr>
                <w:lang w:val="it-IT"/>
              </w:rPr>
              <w:t>Day of the order</w:t>
            </w:r>
            <w:r>
              <w:rPr>
                <w:lang w:val="it-IT"/>
              </w:rPr>
              <w:t>, Department Id</w:t>
            </w:r>
          </w:p>
          <w:p w:rsidR="00956AA7" w:rsidRDefault="00956AA7" w:rsidP="00956AA7">
            <w:pPr>
              <w:pStyle w:val="Body"/>
              <w:pBdr>
                <w:top w:val="none" w:sz="0" w:space="0" w:color="auto"/>
                <w:left w:val="none" w:sz="0" w:space="0" w:color="auto"/>
                <w:bottom w:val="none" w:sz="0" w:space="0" w:color="auto"/>
                <w:right w:val="none" w:sz="0" w:space="0" w:color="auto"/>
                <w:between w:val="none" w:sz="0" w:space="0" w:color="auto"/>
                <w:bar w:val="none" w:sz="0" w:color="auto"/>
              </w:pBdr>
              <w:rPr>
                <w:lang w:val="it-IT"/>
              </w:rPr>
            </w:pPr>
            <w:r>
              <w:rPr>
                <w:lang w:val="it-IT"/>
              </w:rPr>
              <w:t>Initial Centroid-</w:t>
            </w:r>
            <w:r>
              <w:rPr>
                <w:rFonts w:ascii="Consolas" w:hAnsi="Consolas"/>
                <w:color w:val="555555"/>
                <w:shd w:val="clear" w:color="auto" w:fill="FFFFFF"/>
              </w:rPr>
              <w:t xml:space="preserve"> </w:t>
            </w:r>
            <w:r w:rsidRPr="00956AA7">
              <w:rPr>
                <w:lang w:val="it-IT"/>
              </w:rPr>
              <w:t>(0, 16), (4, 14), (6, 19)</w:t>
            </w:r>
          </w:p>
          <w:p w:rsidR="00956AA7" w:rsidRDefault="00956AA7" w:rsidP="00251A74">
            <w:pPr>
              <w:pStyle w:val="Body"/>
              <w:pBdr>
                <w:top w:val="none" w:sz="0" w:space="0" w:color="auto"/>
                <w:left w:val="none" w:sz="0" w:space="0" w:color="auto"/>
                <w:bottom w:val="none" w:sz="0" w:space="0" w:color="auto"/>
                <w:right w:val="none" w:sz="0" w:space="0" w:color="auto"/>
                <w:between w:val="none" w:sz="0" w:space="0" w:color="auto"/>
                <w:bar w:val="none" w:sz="0" w:color="auto"/>
              </w:pBdr>
              <w:rPr>
                <w:lang w:val="it-IT"/>
              </w:rPr>
            </w:pPr>
          </w:p>
        </w:tc>
        <w:tc>
          <w:tcPr>
            <w:tcW w:w="1618" w:type="dxa"/>
          </w:tcPr>
          <w:p w:rsidR="00F355EA" w:rsidRDefault="00F355EA" w:rsidP="00397AD1">
            <w:pPr>
              <w:pStyle w:val="Body"/>
              <w:pBdr>
                <w:top w:val="none" w:sz="0" w:space="0" w:color="auto"/>
                <w:left w:val="none" w:sz="0" w:space="0" w:color="auto"/>
                <w:bottom w:val="none" w:sz="0" w:space="0" w:color="auto"/>
                <w:right w:val="none" w:sz="0" w:space="0" w:color="auto"/>
                <w:between w:val="none" w:sz="0" w:space="0" w:color="auto"/>
                <w:bar w:val="none" w:sz="0" w:color="auto"/>
              </w:pBdr>
              <w:rPr>
                <w:lang w:val="it-IT"/>
              </w:rPr>
            </w:pPr>
          </w:p>
          <w:p w:rsidR="00F355EA" w:rsidRDefault="00F355EA" w:rsidP="00397AD1">
            <w:pPr>
              <w:pStyle w:val="Body"/>
              <w:pBdr>
                <w:top w:val="none" w:sz="0" w:space="0" w:color="auto"/>
                <w:left w:val="none" w:sz="0" w:space="0" w:color="auto"/>
                <w:bottom w:val="none" w:sz="0" w:space="0" w:color="auto"/>
                <w:right w:val="none" w:sz="0" w:space="0" w:color="auto"/>
                <w:between w:val="none" w:sz="0" w:space="0" w:color="auto"/>
                <w:bar w:val="none" w:sz="0" w:color="auto"/>
              </w:pBdr>
              <w:rPr>
                <w:lang w:val="it-IT"/>
              </w:rPr>
            </w:pPr>
          </w:p>
          <w:p w:rsidR="00A25352" w:rsidRDefault="00A25352" w:rsidP="00397AD1">
            <w:pPr>
              <w:pStyle w:val="Body"/>
              <w:pBdr>
                <w:top w:val="none" w:sz="0" w:space="0" w:color="auto"/>
                <w:left w:val="none" w:sz="0" w:space="0" w:color="auto"/>
                <w:bottom w:val="none" w:sz="0" w:space="0" w:color="auto"/>
                <w:right w:val="none" w:sz="0" w:space="0" w:color="auto"/>
                <w:between w:val="none" w:sz="0" w:space="0" w:color="auto"/>
                <w:bar w:val="none" w:sz="0" w:color="auto"/>
              </w:pBdr>
              <w:rPr>
                <w:lang w:val="it-IT"/>
              </w:rPr>
            </w:pPr>
            <w:r>
              <w:rPr>
                <w:lang w:val="it-IT"/>
              </w:rPr>
              <w:t>(A) final centroid-</w:t>
            </w:r>
          </w:p>
          <w:p w:rsidR="00A25352" w:rsidRDefault="00A25352" w:rsidP="00397AD1">
            <w:pPr>
              <w:pStyle w:val="Body"/>
              <w:pBdr>
                <w:top w:val="none" w:sz="0" w:space="0" w:color="auto"/>
                <w:left w:val="none" w:sz="0" w:space="0" w:color="auto"/>
                <w:bottom w:val="none" w:sz="0" w:space="0" w:color="auto"/>
                <w:right w:val="none" w:sz="0" w:space="0" w:color="auto"/>
                <w:between w:val="none" w:sz="0" w:space="0" w:color="auto"/>
                <w:bar w:val="none" w:sz="0" w:color="auto"/>
              </w:pBdr>
              <w:rPr>
                <w:lang w:val="it-IT"/>
              </w:rPr>
            </w:pPr>
            <w:r>
              <w:rPr>
                <w:lang w:val="it-IT"/>
              </w:rPr>
              <w:t>(18.29, 2.78), (</w:t>
            </w:r>
            <w:r w:rsidRPr="00A25352">
              <w:rPr>
                <w:lang w:val="it-IT"/>
              </w:rPr>
              <w:t>13.16, 2.49</w:t>
            </w:r>
            <w:r>
              <w:rPr>
                <w:lang w:val="it-IT"/>
              </w:rPr>
              <w:t>), (</w:t>
            </w:r>
            <w:r w:rsidRPr="00A25352">
              <w:rPr>
                <w:lang w:val="it-IT"/>
              </w:rPr>
              <w:t>8.61, 2.98</w:t>
            </w:r>
            <w:r>
              <w:rPr>
                <w:lang w:val="it-IT"/>
              </w:rPr>
              <w:t>)</w:t>
            </w:r>
          </w:p>
          <w:p w:rsidR="00A25352" w:rsidRDefault="00A25352" w:rsidP="00397AD1">
            <w:pPr>
              <w:pStyle w:val="Body"/>
              <w:pBdr>
                <w:top w:val="none" w:sz="0" w:space="0" w:color="auto"/>
                <w:left w:val="none" w:sz="0" w:space="0" w:color="auto"/>
                <w:bottom w:val="none" w:sz="0" w:space="0" w:color="auto"/>
                <w:right w:val="none" w:sz="0" w:space="0" w:color="auto"/>
                <w:between w:val="none" w:sz="0" w:space="0" w:color="auto"/>
                <w:bar w:val="none" w:sz="0" w:color="auto"/>
              </w:pBdr>
              <w:rPr>
                <w:lang w:val="it-IT"/>
              </w:rPr>
            </w:pPr>
          </w:p>
          <w:p w:rsidR="00446BEC" w:rsidRDefault="00446BEC" w:rsidP="003E49C3">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lang w:val="it-IT"/>
              </w:rPr>
            </w:pPr>
          </w:p>
          <w:p w:rsidR="00397AD1" w:rsidRDefault="00397AD1" w:rsidP="00397AD1">
            <w:pPr>
              <w:pStyle w:val="Body"/>
              <w:pBdr>
                <w:top w:val="none" w:sz="0" w:space="0" w:color="auto"/>
                <w:left w:val="none" w:sz="0" w:space="0" w:color="auto"/>
                <w:bottom w:val="none" w:sz="0" w:space="0" w:color="auto"/>
                <w:right w:val="none" w:sz="0" w:space="0" w:color="auto"/>
                <w:between w:val="none" w:sz="0" w:space="0" w:color="auto"/>
                <w:bar w:val="none" w:sz="0" w:color="auto"/>
              </w:pBdr>
              <w:rPr>
                <w:lang w:val="it-IT"/>
              </w:rPr>
            </w:pPr>
            <w:r>
              <w:rPr>
                <w:lang w:val="it-IT"/>
              </w:rPr>
              <w:t>(B) final centroid-</w:t>
            </w:r>
          </w:p>
          <w:p w:rsidR="00251A74" w:rsidRDefault="00397AD1" w:rsidP="00397AD1">
            <w:pPr>
              <w:pStyle w:val="Body"/>
              <w:pBdr>
                <w:top w:val="none" w:sz="0" w:space="0" w:color="auto"/>
                <w:left w:val="none" w:sz="0" w:space="0" w:color="auto"/>
                <w:bottom w:val="none" w:sz="0" w:space="0" w:color="auto"/>
                <w:right w:val="none" w:sz="0" w:space="0" w:color="auto"/>
                <w:between w:val="none" w:sz="0" w:space="0" w:color="auto"/>
                <w:bar w:val="none" w:sz="0" w:color="auto"/>
              </w:pBdr>
              <w:rPr>
                <w:lang w:val="it-IT"/>
              </w:rPr>
            </w:pPr>
            <w:r>
              <w:rPr>
                <w:lang w:val="it-IT"/>
              </w:rPr>
              <w:t>(</w:t>
            </w:r>
            <w:r w:rsidRPr="00397AD1">
              <w:rPr>
                <w:lang w:val="it-IT"/>
              </w:rPr>
              <w:t>1.46</w:t>
            </w:r>
            <w:r>
              <w:rPr>
                <w:lang w:val="it-IT"/>
              </w:rPr>
              <w:t>, 15.25), (</w:t>
            </w:r>
            <w:r w:rsidRPr="00397AD1">
              <w:rPr>
                <w:lang w:val="it-IT"/>
              </w:rPr>
              <w:t>2.72</w:t>
            </w:r>
            <w:r>
              <w:rPr>
                <w:lang w:val="it-IT"/>
              </w:rPr>
              <w:t>, 4.33), (</w:t>
            </w:r>
            <w:r w:rsidRPr="00397AD1">
              <w:rPr>
                <w:lang w:val="it-IT"/>
              </w:rPr>
              <w:t>4.5</w:t>
            </w:r>
            <w:r>
              <w:rPr>
                <w:lang w:val="it-IT"/>
              </w:rPr>
              <w:t>0</w:t>
            </w:r>
            <w:r w:rsidRPr="00397AD1">
              <w:rPr>
                <w:lang w:val="it-IT"/>
              </w:rPr>
              <w:t>, 17.26</w:t>
            </w:r>
            <w:r>
              <w:rPr>
                <w:lang w:val="it-IT"/>
              </w:rPr>
              <w:t>)</w:t>
            </w:r>
            <w:r w:rsidR="000B154D">
              <w:rPr>
                <w:lang w:val="it-IT"/>
              </w:rPr>
              <w:t xml:space="preserve"> </w:t>
            </w:r>
          </w:p>
        </w:tc>
      </w:tr>
      <w:tr w:rsidR="00251A74" w:rsidTr="00251A74">
        <w:tc>
          <w:tcPr>
            <w:tcW w:w="1617" w:type="dxa"/>
          </w:tcPr>
          <w:p w:rsidR="00251A74" w:rsidRDefault="00251A74" w:rsidP="00251A74">
            <w:pPr>
              <w:pStyle w:val="Body"/>
              <w:pBdr>
                <w:top w:val="none" w:sz="0" w:space="0" w:color="auto"/>
                <w:left w:val="none" w:sz="0" w:space="0" w:color="auto"/>
                <w:bottom w:val="none" w:sz="0" w:space="0" w:color="auto"/>
                <w:right w:val="none" w:sz="0" w:space="0" w:color="auto"/>
                <w:between w:val="none" w:sz="0" w:space="0" w:color="auto"/>
                <w:bar w:val="none" w:sz="0" w:color="auto"/>
              </w:pBdr>
              <w:rPr>
                <w:lang w:val="it-IT"/>
              </w:rPr>
            </w:pPr>
            <w:r>
              <w:rPr>
                <w:lang w:val="it-IT"/>
              </w:rPr>
              <w:t>2</w:t>
            </w:r>
          </w:p>
        </w:tc>
        <w:tc>
          <w:tcPr>
            <w:tcW w:w="1617" w:type="dxa"/>
          </w:tcPr>
          <w:p w:rsidR="00251A74" w:rsidRPr="00871652" w:rsidRDefault="00251A74" w:rsidP="00251A74">
            <w:pPr>
              <w:pStyle w:val="Body"/>
              <w:pBdr>
                <w:top w:val="none" w:sz="0" w:space="0" w:color="auto"/>
                <w:left w:val="none" w:sz="0" w:space="0" w:color="auto"/>
                <w:bottom w:val="none" w:sz="0" w:space="0" w:color="auto"/>
                <w:right w:val="none" w:sz="0" w:space="0" w:color="auto"/>
                <w:between w:val="none" w:sz="0" w:space="0" w:color="auto"/>
                <w:bar w:val="none" w:sz="0" w:color="auto"/>
              </w:pBdr>
              <w:rPr>
                <w:b/>
                <w:lang w:val="it-IT"/>
              </w:rPr>
            </w:pPr>
            <w:r w:rsidRPr="00871652">
              <w:rPr>
                <w:b/>
                <w:lang w:val="it-IT"/>
              </w:rPr>
              <w:t>K=5</w:t>
            </w:r>
          </w:p>
          <w:p w:rsidR="000C204D" w:rsidRDefault="000C204D" w:rsidP="00251A74">
            <w:pPr>
              <w:pStyle w:val="Body"/>
              <w:pBdr>
                <w:top w:val="none" w:sz="0" w:space="0" w:color="auto"/>
                <w:left w:val="none" w:sz="0" w:space="0" w:color="auto"/>
                <w:bottom w:val="none" w:sz="0" w:space="0" w:color="auto"/>
                <w:right w:val="none" w:sz="0" w:space="0" w:color="auto"/>
                <w:between w:val="none" w:sz="0" w:space="0" w:color="auto"/>
                <w:bar w:val="none" w:sz="0" w:color="auto"/>
              </w:pBdr>
              <w:rPr>
                <w:lang w:val="it-IT"/>
              </w:rPr>
            </w:pPr>
          </w:p>
          <w:p w:rsidR="000C204D" w:rsidRDefault="000C204D" w:rsidP="000C204D">
            <w:pPr>
              <w:pStyle w:val="Body"/>
              <w:pBdr>
                <w:top w:val="none" w:sz="0" w:space="0" w:color="auto"/>
                <w:left w:val="none" w:sz="0" w:space="0" w:color="auto"/>
                <w:bottom w:val="none" w:sz="0" w:space="0" w:color="auto"/>
                <w:right w:val="none" w:sz="0" w:space="0" w:color="auto"/>
                <w:between w:val="none" w:sz="0" w:space="0" w:color="auto"/>
                <w:bar w:val="none" w:sz="0" w:color="auto"/>
              </w:pBdr>
              <w:rPr>
                <w:lang w:val="it-IT"/>
              </w:rPr>
            </w:pPr>
            <w:r>
              <w:rPr>
                <w:lang w:val="it-IT"/>
              </w:rPr>
              <w:t>(A) Order of the Day, Hour of the Day</w:t>
            </w:r>
          </w:p>
          <w:p w:rsidR="000C204D" w:rsidRDefault="000C204D" w:rsidP="000C204D">
            <w:pPr>
              <w:pStyle w:val="Body"/>
              <w:pBdr>
                <w:top w:val="none" w:sz="0" w:space="0" w:color="auto"/>
                <w:left w:val="none" w:sz="0" w:space="0" w:color="auto"/>
                <w:bottom w:val="none" w:sz="0" w:space="0" w:color="auto"/>
                <w:right w:val="none" w:sz="0" w:space="0" w:color="auto"/>
                <w:between w:val="none" w:sz="0" w:space="0" w:color="auto"/>
                <w:bar w:val="none" w:sz="0" w:color="auto"/>
              </w:pBdr>
              <w:rPr>
                <w:lang w:val="it-IT"/>
              </w:rPr>
            </w:pPr>
            <w:r>
              <w:rPr>
                <w:lang w:val="it-IT"/>
              </w:rPr>
              <w:t>Initial Centroids-</w:t>
            </w:r>
          </w:p>
          <w:p w:rsidR="000C204D" w:rsidRDefault="000C204D" w:rsidP="000C204D">
            <w:pPr>
              <w:pStyle w:val="Body"/>
              <w:pBdr>
                <w:top w:val="none" w:sz="0" w:space="0" w:color="auto"/>
                <w:left w:val="none" w:sz="0" w:space="0" w:color="auto"/>
                <w:bottom w:val="none" w:sz="0" w:space="0" w:color="auto"/>
                <w:right w:val="none" w:sz="0" w:space="0" w:color="auto"/>
                <w:between w:val="none" w:sz="0" w:space="0" w:color="auto"/>
                <w:bar w:val="none" w:sz="0" w:color="auto"/>
              </w:pBdr>
              <w:rPr>
                <w:lang w:val="it-IT"/>
              </w:rPr>
            </w:pPr>
            <w:r>
              <w:rPr>
                <w:lang w:val="it-IT"/>
              </w:rPr>
              <w:t xml:space="preserve">   </w:t>
            </w:r>
            <w:r w:rsidRPr="000C204D">
              <w:rPr>
                <w:lang w:val="it-IT"/>
              </w:rPr>
              <w:t>(11, 0), (18, 2), (19, 6), (13, 6), (17, 1)</w:t>
            </w:r>
          </w:p>
          <w:p w:rsidR="000C204D" w:rsidRDefault="000C204D" w:rsidP="000C204D">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lang w:val="it-IT"/>
              </w:rPr>
            </w:pPr>
          </w:p>
          <w:p w:rsidR="000C204D" w:rsidRDefault="000C204D" w:rsidP="00921A9A">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lang w:val="it-IT"/>
              </w:rPr>
            </w:pPr>
          </w:p>
          <w:p w:rsidR="000C204D" w:rsidRDefault="000C204D" w:rsidP="000C204D">
            <w:pPr>
              <w:pStyle w:val="Body"/>
              <w:pBdr>
                <w:top w:val="none" w:sz="0" w:space="0" w:color="auto"/>
                <w:left w:val="none" w:sz="0" w:space="0" w:color="auto"/>
                <w:bottom w:val="none" w:sz="0" w:space="0" w:color="auto"/>
                <w:right w:val="none" w:sz="0" w:space="0" w:color="auto"/>
                <w:between w:val="none" w:sz="0" w:space="0" w:color="auto"/>
                <w:bar w:val="none" w:sz="0" w:color="auto"/>
              </w:pBdr>
              <w:rPr>
                <w:lang w:val="it-IT"/>
              </w:rPr>
            </w:pPr>
            <w:r>
              <w:rPr>
                <w:lang w:val="it-IT"/>
              </w:rPr>
              <w:t xml:space="preserve">(B) </w:t>
            </w:r>
            <w:r w:rsidR="00E94868">
              <w:rPr>
                <w:lang w:val="it-IT"/>
              </w:rPr>
              <w:t>Day</w:t>
            </w:r>
            <w:r>
              <w:rPr>
                <w:lang w:val="it-IT"/>
              </w:rPr>
              <w:t xml:space="preserve"> of the </w:t>
            </w:r>
            <w:r w:rsidR="00E94868">
              <w:rPr>
                <w:lang w:val="it-IT"/>
              </w:rPr>
              <w:t>order</w:t>
            </w:r>
            <w:r>
              <w:rPr>
                <w:lang w:val="it-IT"/>
              </w:rPr>
              <w:t>, Department Id</w:t>
            </w:r>
          </w:p>
          <w:p w:rsidR="000C204D" w:rsidRDefault="000C204D" w:rsidP="000C204D">
            <w:pPr>
              <w:pStyle w:val="Body"/>
              <w:pBdr>
                <w:top w:val="none" w:sz="0" w:space="0" w:color="auto"/>
                <w:left w:val="none" w:sz="0" w:space="0" w:color="auto"/>
                <w:bottom w:val="none" w:sz="0" w:space="0" w:color="auto"/>
                <w:right w:val="none" w:sz="0" w:space="0" w:color="auto"/>
                <w:between w:val="none" w:sz="0" w:space="0" w:color="auto"/>
                <w:bar w:val="none" w:sz="0" w:color="auto"/>
              </w:pBdr>
              <w:rPr>
                <w:lang w:val="it-IT"/>
              </w:rPr>
            </w:pPr>
            <w:r>
              <w:rPr>
                <w:lang w:val="it-IT"/>
              </w:rPr>
              <w:t>Initial Centroid-</w:t>
            </w:r>
          </w:p>
          <w:p w:rsidR="00155CA0" w:rsidRDefault="00155CA0" w:rsidP="00155CA0">
            <w:pPr>
              <w:pStyle w:val="Body"/>
              <w:pBdr>
                <w:top w:val="none" w:sz="0" w:space="0" w:color="auto"/>
                <w:left w:val="none" w:sz="0" w:space="0" w:color="auto"/>
                <w:bottom w:val="none" w:sz="0" w:space="0" w:color="auto"/>
                <w:right w:val="none" w:sz="0" w:space="0" w:color="auto"/>
                <w:between w:val="none" w:sz="0" w:space="0" w:color="auto"/>
                <w:bar w:val="none" w:sz="0" w:color="auto"/>
              </w:pBdr>
              <w:rPr>
                <w:lang w:val="it-IT"/>
              </w:rPr>
            </w:pPr>
            <w:r>
              <w:rPr>
                <w:lang w:val="it-IT"/>
              </w:rPr>
              <w:t>(6, 4), (5, 16</w:t>
            </w:r>
            <w:r w:rsidRPr="000C204D">
              <w:rPr>
                <w:lang w:val="it-IT"/>
              </w:rPr>
              <w:t>)</w:t>
            </w:r>
            <w:r>
              <w:rPr>
                <w:lang w:val="it-IT"/>
              </w:rPr>
              <w:t>,</w:t>
            </w:r>
          </w:p>
          <w:p w:rsidR="00155CA0" w:rsidRDefault="00155CA0" w:rsidP="00155CA0">
            <w:pPr>
              <w:pStyle w:val="Body"/>
              <w:pBdr>
                <w:top w:val="none" w:sz="0" w:space="0" w:color="auto"/>
                <w:left w:val="none" w:sz="0" w:space="0" w:color="auto"/>
                <w:bottom w:val="none" w:sz="0" w:space="0" w:color="auto"/>
                <w:right w:val="none" w:sz="0" w:space="0" w:color="auto"/>
                <w:between w:val="none" w:sz="0" w:space="0" w:color="auto"/>
                <w:bar w:val="none" w:sz="0" w:color="auto"/>
              </w:pBdr>
              <w:rPr>
                <w:lang w:val="it-IT"/>
              </w:rPr>
            </w:pPr>
            <w:r>
              <w:rPr>
                <w:lang w:val="it-IT"/>
              </w:rPr>
              <w:t xml:space="preserve">(6, 4), (6, 7), </w:t>
            </w:r>
          </w:p>
          <w:p w:rsidR="00155CA0" w:rsidRDefault="00155CA0" w:rsidP="00155CA0">
            <w:pPr>
              <w:pStyle w:val="Body"/>
              <w:pBdr>
                <w:top w:val="none" w:sz="0" w:space="0" w:color="auto"/>
                <w:left w:val="none" w:sz="0" w:space="0" w:color="auto"/>
                <w:bottom w:val="none" w:sz="0" w:space="0" w:color="auto"/>
                <w:right w:val="none" w:sz="0" w:space="0" w:color="auto"/>
                <w:between w:val="none" w:sz="0" w:space="0" w:color="auto"/>
                <w:bar w:val="none" w:sz="0" w:color="auto"/>
              </w:pBdr>
              <w:rPr>
                <w:lang w:val="it-IT"/>
              </w:rPr>
            </w:pPr>
            <w:r>
              <w:rPr>
                <w:lang w:val="it-IT"/>
              </w:rPr>
              <w:t>(0</w:t>
            </w:r>
            <w:r w:rsidRPr="000C204D">
              <w:rPr>
                <w:lang w:val="it-IT"/>
              </w:rPr>
              <w:t>, 1</w:t>
            </w:r>
            <w:r>
              <w:rPr>
                <w:lang w:val="it-IT"/>
              </w:rPr>
              <w:t>9</w:t>
            </w:r>
            <w:r w:rsidRPr="000C204D">
              <w:rPr>
                <w:lang w:val="it-IT"/>
              </w:rPr>
              <w:t>)</w:t>
            </w:r>
          </w:p>
          <w:p w:rsidR="000C204D" w:rsidRDefault="000C204D" w:rsidP="00251A74">
            <w:pPr>
              <w:pStyle w:val="Body"/>
              <w:pBdr>
                <w:top w:val="none" w:sz="0" w:space="0" w:color="auto"/>
                <w:left w:val="none" w:sz="0" w:space="0" w:color="auto"/>
                <w:bottom w:val="none" w:sz="0" w:space="0" w:color="auto"/>
                <w:right w:val="none" w:sz="0" w:space="0" w:color="auto"/>
                <w:between w:val="none" w:sz="0" w:space="0" w:color="auto"/>
                <w:bar w:val="none" w:sz="0" w:color="auto"/>
              </w:pBdr>
              <w:rPr>
                <w:lang w:val="it-IT"/>
              </w:rPr>
            </w:pPr>
          </w:p>
          <w:p w:rsidR="00251A74" w:rsidRDefault="00251A74" w:rsidP="00251A74">
            <w:pPr>
              <w:pStyle w:val="Body"/>
              <w:pBdr>
                <w:top w:val="none" w:sz="0" w:space="0" w:color="auto"/>
                <w:left w:val="none" w:sz="0" w:space="0" w:color="auto"/>
                <w:bottom w:val="none" w:sz="0" w:space="0" w:color="auto"/>
                <w:right w:val="none" w:sz="0" w:space="0" w:color="auto"/>
                <w:between w:val="none" w:sz="0" w:space="0" w:color="auto"/>
                <w:bar w:val="none" w:sz="0" w:color="auto"/>
              </w:pBdr>
              <w:rPr>
                <w:lang w:val="it-IT"/>
              </w:rPr>
            </w:pPr>
          </w:p>
        </w:tc>
        <w:tc>
          <w:tcPr>
            <w:tcW w:w="1618" w:type="dxa"/>
          </w:tcPr>
          <w:p w:rsidR="003E49C3" w:rsidRDefault="003E49C3" w:rsidP="003E49C3">
            <w:pPr>
              <w:pStyle w:val="Body"/>
              <w:pBdr>
                <w:top w:val="none" w:sz="0" w:space="0" w:color="auto"/>
                <w:left w:val="none" w:sz="0" w:space="0" w:color="auto"/>
                <w:bottom w:val="none" w:sz="0" w:space="0" w:color="auto"/>
                <w:right w:val="none" w:sz="0" w:space="0" w:color="auto"/>
                <w:between w:val="none" w:sz="0" w:space="0" w:color="auto"/>
                <w:bar w:val="none" w:sz="0" w:color="auto"/>
              </w:pBdr>
              <w:rPr>
                <w:lang w:val="it-IT"/>
              </w:rPr>
            </w:pPr>
          </w:p>
          <w:p w:rsidR="003E49C3" w:rsidRDefault="003E49C3" w:rsidP="003E49C3">
            <w:pPr>
              <w:pStyle w:val="Body"/>
              <w:pBdr>
                <w:top w:val="none" w:sz="0" w:space="0" w:color="auto"/>
                <w:left w:val="none" w:sz="0" w:space="0" w:color="auto"/>
                <w:bottom w:val="none" w:sz="0" w:space="0" w:color="auto"/>
                <w:right w:val="none" w:sz="0" w:space="0" w:color="auto"/>
                <w:between w:val="none" w:sz="0" w:space="0" w:color="auto"/>
                <w:bar w:val="none" w:sz="0" w:color="auto"/>
              </w:pBdr>
              <w:rPr>
                <w:lang w:val="it-IT"/>
              </w:rPr>
            </w:pPr>
          </w:p>
          <w:p w:rsidR="003E49C3" w:rsidRDefault="003E49C3" w:rsidP="003E49C3">
            <w:pPr>
              <w:pStyle w:val="Body"/>
              <w:pBdr>
                <w:top w:val="none" w:sz="0" w:space="0" w:color="auto"/>
                <w:left w:val="none" w:sz="0" w:space="0" w:color="auto"/>
                <w:bottom w:val="none" w:sz="0" w:space="0" w:color="auto"/>
                <w:right w:val="none" w:sz="0" w:space="0" w:color="auto"/>
                <w:between w:val="none" w:sz="0" w:space="0" w:color="auto"/>
                <w:bar w:val="none" w:sz="0" w:color="auto"/>
              </w:pBdr>
              <w:rPr>
                <w:lang w:val="it-IT"/>
              </w:rPr>
            </w:pPr>
            <w:r>
              <w:rPr>
                <w:lang w:val="it-IT"/>
              </w:rPr>
              <w:t>(A) final centroid-</w:t>
            </w:r>
          </w:p>
          <w:p w:rsidR="003E49C3" w:rsidRDefault="00273793" w:rsidP="003E49C3">
            <w:pPr>
              <w:pStyle w:val="Body"/>
              <w:pBdr>
                <w:top w:val="none" w:sz="0" w:space="0" w:color="auto"/>
                <w:left w:val="none" w:sz="0" w:space="0" w:color="auto"/>
                <w:bottom w:val="none" w:sz="0" w:space="0" w:color="auto"/>
                <w:right w:val="none" w:sz="0" w:space="0" w:color="auto"/>
                <w:between w:val="none" w:sz="0" w:space="0" w:color="auto"/>
                <w:bar w:val="none" w:sz="0" w:color="auto"/>
              </w:pBdr>
              <w:rPr>
                <w:lang w:val="it-IT"/>
              </w:rPr>
            </w:pPr>
            <w:r>
              <w:rPr>
                <w:lang w:val="it-IT"/>
              </w:rPr>
              <w:t>(</w:t>
            </w:r>
            <w:r w:rsidRPr="00273793">
              <w:rPr>
                <w:lang w:val="it-IT"/>
              </w:rPr>
              <w:t>8.52</w:t>
            </w:r>
            <w:r>
              <w:rPr>
                <w:lang w:val="it-IT"/>
              </w:rPr>
              <w:t>, 1.79), (</w:t>
            </w:r>
            <w:r w:rsidRPr="00273793">
              <w:rPr>
                <w:lang w:val="it-IT"/>
              </w:rPr>
              <w:t>20.17, 2.18</w:t>
            </w:r>
            <w:r>
              <w:rPr>
                <w:lang w:val="it-IT"/>
              </w:rPr>
              <w:t>), (</w:t>
            </w:r>
            <w:r w:rsidRPr="00273793">
              <w:rPr>
                <w:lang w:val="it-IT"/>
              </w:rPr>
              <w:t>16.72, 4.62</w:t>
            </w:r>
            <w:r>
              <w:rPr>
                <w:lang w:val="it-IT"/>
              </w:rPr>
              <w:t>), (</w:t>
            </w:r>
            <w:r w:rsidRPr="00273793">
              <w:rPr>
                <w:lang w:val="it-IT"/>
              </w:rPr>
              <w:t>11.50, 4.97</w:t>
            </w:r>
            <w:r>
              <w:rPr>
                <w:lang w:val="it-IT"/>
              </w:rPr>
              <w:t>), (</w:t>
            </w:r>
            <w:r w:rsidRPr="00273793">
              <w:rPr>
                <w:lang w:val="it-IT"/>
              </w:rPr>
              <w:t>14.24, 1.05</w:t>
            </w:r>
            <w:r>
              <w:rPr>
                <w:lang w:val="it-IT"/>
              </w:rPr>
              <w:t>)</w:t>
            </w:r>
          </w:p>
          <w:p w:rsidR="003E49C3" w:rsidRDefault="003E49C3" w:rsidP="003E49C3">
            <w:pPr>
              <w:pStyle w:val="Body"/>
              <w:pBdr>
                <w:top w:val="none" w:sz="0" w:space="0" w:color="auto"/>
                <w:left w:val="none" w:sz="0" w:space="0" w:color="auto"/>
                <w:bottom w:val="none" w:sz="0" w:space="0" w:color="auto"/>
                <w:right w:val="none" w:sz="0" w:space="0" w:color="auto"/>
                <w:between w:val="none" w:sz="0" w:space="0" w:color="auto"/>
                <w:bar w:val="none" w:sz="0" w:color="auto"/>
              </w:pBdr>
              <w:rPr>
                <w:lang w:val="it-IT"/>
              </w:rPr>
            </w:pPr>
          </w:p>
          <w:p w:rsidR="003E49C3" w:rsidRDefault="003E49C3" w:rsidP="003E49C3">
            <w:pPr>
              <w:pStyle w:val="Body"/>
              <w:pBdr>
                <w:top w:val="none" w:sz="0" w:space="0" w:color="auto"/>
                <w:left w:val="none" w:sz="0" w:space="0" w:color="auto"/>
                <w:bottom w:val="none" w:sz="0" w:space="0" w:color="auto"/>
                <w:right w:val="none" w:sz="0" w:space="0" w:color="auto"/>
                <w:between w:val="none" w:sz="0" w:space="0" w:color="auto"/>
                <w:bar w:val="none" w:sz="0" w:color="auto"/>
              </w:pBdr>
              <w:rPr>
                <w:lang w:val="it-IT"/>
              </w:rPr>
            </w:pPr>
          </w:p>
          <w:p w:rsidR="003E49C3" w:rsidRDefault="003E49C3" w:rsidP="003E49C3">
            <w:pPr>
              <w:pStyle w:val="Body"/>
              <w:pBdr>
                <w:top w:val="none" w:sz="0" w:space="0" w:color="auto"/>
                <w:left w:val="none" w:sz="0" w:space="0" w:color="auto"/>
                <w:bottom w:val="none" w:sz="0" w:space="0" w:color="auto"/>
                <w:right w:val="none" w:sz="0" w:space="0" w:color="auto"/>
                <w:between w:val="none" w:sz="0" w:space="0" w:color="auto"/>
                <w:bar w:val="none" w:sz="0" w:color="auto"/>
              </w:pBdr>
              <w:rPr>
                <w:lang w:val="it-IT"/>
              </w:rPr>
            </w:pPr>
            <w:r>
              <w:rPr>
                <w:lang w:val="it-IT"/>
              </w:rPr>
              <w:t>(B) final centroid-</w:t>
            </w:r>
          </w:p>
          <w:p w:rsidR="00FA221E" w:rsidRDefault="003E49C3" w:rsidP="003E49C3">
            <w:pPr>
              <w:pStyle w:val="Body"/>
              <w:pBdr>
                <w:top w:val="none" w:sz="0" w:space="0" w:color="auto"/>
                <w:left w:val="none" w:sz="0" w:space="0" w:color="auto"/>
                <w:bottom w:val="none" w:sz="0" w:space="0" w:color="auto"/>
                <w:right w:val="none" w:sz="0" w:space="0" w:color="auto"/>
                <w:between w:val="none" w:sz="0" w:space="0" w:color="auto"/>
                <w:bar w:val="none" w:sz="0" w:color="auto"/>
              </w:pBdr>
              <w:rPr>
                <w:lang w:val="it-IT"/>
              </w:rPr>
            </w:pPr>
            <w:r>
              <w:rPr>
                <w:lang w:val="it-IT"/>
              </w:rPr>
              <w:t>(</w:t>
            </w:r>
            <w:r w:rsidR="00A40CEB" w:rsidRPr="00A40CEB">
              <w:rPr>
                <w:lang w:val="it-IT"/>
              </w:rPr>
              <w:t>2.71</w:t>
            </w:r>
            <w:r w:rsidRPr="00A25DDD">
              <w:rPr>
                <w:lang w:val="it-IT"/>
              </w:rPr>
              <w:t xml:space="preserve">, </w:t>
            </w:r>
            <w:r w:rsidR="00A40CEB" w:rsidRPr="00A40CEB">
              <w:rPr>
                <w:lang w:val="it-IT"/>
              </w:rPr>
              <w:t>3.40</w:t>
            </w:r>
            <w:r>
              <w:rPr>
                <w:lang w:val="it-IT"/>
              </w:rPr>
              <w:t>), (</w:t>
            </w:r>
            <w:r w:rsidR="00A40CEB" w:rsidRPr="00A40CEB">
              <w:rPr>
                <w:lang w:val="it-IT"/>
              </w:rPr>
              <w:t>4.12</w:t>
            </w:r>
            <w:r w:rsidRPr="00A25DDD">
              <w:rPr>
                <w:lang w:val="it-IT"/>
              </w:rPr>
              <w:t>,</w:t>
            </w:r>
            <w:r w:rsidR="00A40CEB" w:rsidRPr="00A40CEB">
              <w:rPr>
                <w:lang w:val="it-IT"/>
              </w:rPr>
              <w:t xml:space="preserve"> </w:t>
            </w:r>
            <w:r w:rsidR="00A40CEB" w:rsidRPr="00A40CEB">
              <w:rPr>
                <w:lang w:val="it-IT"/>
              </w:rPr>
              <w:t>15.2</w:t>
            </w:r>
            <w:r w:rsidR="00A40CEB" w:rsidRPr="00A40CEB">
              <w:rPr>
                <w:lang w:val="it-IT"/>
              </w:rPr>
              <w:t>2</w:t>
            </w:r>
            <w:r>
              <w:rPr>
                <w:lang w:val="it-IT"/>
              </w:rPr>
              <w:t>),</w:t>
            </w:r>
          </w:p>
          <w:p w:rsidR="003E49C3" w:rsidRDefault="00FA221E" w:rsidP="003E49C3">
            <w:pPr>
              <w:pStyle w:val="Body"/>
              <w:pBdr>
                <w:top w:val="none" w:sz="0" w:space="0" w:color="auto"/>
                <w:left w:val="none" w:sz="0" w:space="0" w:color="auto"/>
                <w:bottom w:val="none" w:sz="0" w:space="0" w:color="auto"/>
                <w:right w:val="none" w:sz="0" w:space="0" w:color="auto"/>
                <w:between w:val="none" w:sz="0" w:space="0" w:color="auto"/>
                <w:bar w:val="none" w:sz="0" w:color="auto"/>
              </w:pBdr>
              <w:rPr>
                <w:lang w:val="it-IT"/>
              </w:rPr>
            </w:pPr>
            <w:r>
              <w:rPr>
                <w:lang w:val="it-IT"/>
              </w:rPr>
              <w:t>(</w:t>
            </w:r>
            <w:r>
              <w:rPr>
                <w:lang w:val="it-IT"/>
              </w:rPr>
              <w:t>5.23</w:t>
            </w:r>
            <w:r w:rsidRPr="00A25DDD">
              <w:rPr>
                <w:lang w:val="it-IT"/>
              </w:rPr>
              <w:t>,</w:t>
            </w:r>
            <w:r w:rsidRPr="00A40CEB">
              <w:rPr>
                <w:lang w:val="it-IT"/>
              </w:rPr>
              <w:t xml:space="preserve"> </w:t>
            </w:r>
            <w:r>
              <w:rPr>
                <w:lang w:val="it-IT"/>
              </w:rPr>
              <w:t>3</w:t>
            </w:r>
            <w:r w:rsidRPr="00A40CEB">
              <w:rPr>
                <w:lang w:val="it-IT"/>
              </w:rPr>
              <w:t>.</w:t>
            </w:r>
            <w:r>
              <w:rPr>
                <w:lang w:val="it-IT"/>
              </w:rPr>
              <w:t>45</w:t>
            </w:r>
            <w:r>
              <w:rPr>
                <w:lang w:val="it-IT"/>
              </w:rPr>
              <w:t>)</w:t>
            </w:r>
            <w:r>
              <w:rPr>
                <w:lang w:val="it-IT"/>
              </w:rPr>
              <w:t>,</w:t>
            </w:r>
            <w:r w:rsidR="003E49C3">
              <w:rPr>
                <w:lang w:val="it-IT"/>
              </w:rPr>
              <w:t xml:space="preserve"> (</w:t>
            </w:r>
            <w:r w:rsidR="00A40CEB" w:rsidRPr="00A40CEB">
              <w:rPr>
                <w:lang w:val="it-IT"/>
              </w:rPr>
              <w:t>2.64</w:t>
            </w:r>
            <w:r w:rsidR="003E49C3">
              <w:rPr>
                <w:lang w:val="it-IT"/>
              </w:rPr>
              <w:t xml:space="preserve">, </w:t>
            </w:r>
            <w:r w:rsidR="00A40CEB" w:rsidRPr="00A40CEB">
              <w:rPr>
                <w:lang w:val="it-IT"/>
              </w:rPr>
              <w:t>8.03</w:t>
            </w:r>
            <w:r w:rsidR="003E49C3">
              <w:rPr>
                <w:lang w:val="it-IT"/>
              </w:rPr>
              <w:t>), (</w:t>
            </w:r>
            <w:r w:rsidR="00A40CEB" w:rsidRPr="00A40CEB">
              <w:rPr>
                <w:lang w:val="it-IT"/>
              </w:rPr>
              <w:t>1.36</w:t>
            </w:r>
            <w:r w:rsidR="00A40CEB">
              <w:rPr>
                <w:lang w:val="it-IT"/>
              </w:rPr>
              <w:t xml:space="preserve">, </w:t>
            </w:r>
            <w:r w:rsidR="00A40CEB" w:rsidRPr="00A40CEB">
              <w:rPr>
                <w:lang w:val="it-IT"/>
              </w:rPr>
              <w:t>17.52</w:t>
            </w:r>
            <w:r w:rsidR="003E49C3">
              <w:rPr>
                <w:lang w:val="it-IT"/>
              </w:rPr>
              <w:t>)</w:t>
            </w:r>
          </w:p>
          <w:p w:rsidR="00FA221E" w:rsidRDefault="00FA221E" w:rsidP="003E49C3">
            <w:pPr>
              <w:pStyle w:val="Body"/>
              <w:pBdr>
                <w:top w:val="none" w:sz="0" w:space="0" w:color="auto"/>
                <w:left w:val="none" w:sz="0" w:space="0" w:color="auto"/>
                <w:bottom w:val="none" w:sz="0" w:space="0" w:color="auto"/>
                <w:right w:val="none" w:sz="0" w:space="0" w:color="auto"/>
                <w:between w:val="none" w:sz="0" w:space="0" w:color="auto"/>
                <w:bar w:val="none" w:sz="0" w:color="auto"/>
              </w:pBdr>
              <w:rPr>
                <w:lang w:val="it-IT"/>
              </w:rPr>
            </w:pPr>
          </w:p>
          <w:p w:rsidR="00251A74" w:rsidRDefault="00251A74" w:rsidP="00251A74">
            <w:pPr>
              <w:pStyle w:val="Body"/>
              <w:pBdr>
                <w:top w:val="none" w:sz="0" w:space="0" w:color="auto"/>
                <w:left w:val="none" w:sz="0" w:space="0" w:color="auto"/>
                <w:bottom w:val="none" w:sz="0" w:space="0" w:color="auto"/>
                <w:right w:val="none" w:sz="0" w:space="0" w:color="auto"/>
                <w:between w:val="none" w:sz="0" w:space="0" w:color="auto"/>
                <w:bar w:val="none" w:sz="0" w:color="auto"/>
              </w:pBdr>
              <w:rPr>
                <w:lang w:val="it-IT"/>
              </w:rPr>
            </w:pPr>
          </w:p>
        </w:tc>
      </w:tr>
      <w:tr w:rsidR="0071118A" w:rsidTr="00251A74">
        <w:tc>
          <w:tcPr>
            <w:tcW w:w="1617" w:type="dxa"/>
          </w:tcPr>
          <w:p w:rsidR="00251A74" w:rsidRDefault="00251A74" w:rsidP="00DC76C6">
            <w:pPr>
              <w:pStyle w:val="Body"/>
              <w:pBdr>
                <w:top w:val="none" w:sz="0" w:space="0" w:color="auto"/>
                <w:left w:val="none" w:sz="0" w:space="0" w:color="auto"/>
                <w:bottom w:val="none" w:sz="0" w:space="0" w:color="auto"/>
                <w:right w:val="none" w:sz="0" w:space="0" w:color="auto"/>
                <w:between w:val="none" w:sz="0" w:space="0" w:color="auto"/>
                <w:bar w:val="none" w:sz="0" w:color="auto"/>
              </w:pBdr>
              <w:rPr>
                <w:lang w:val="it-IT"/>
              </w:rPr>
            </w:pPr>
            <w:r>
              <w:rPr>
                <w:lang w:val="it-IT"/>
              </w:rPr>
              <w:t>3</w:t>
            </w:r>
            <w:r w:rsidR="00DC5ABC">
              <w:rPr>
                <w:lang w:val="it-IT"/>
              </w:rPr>
              <w:t xml:space="preserve"> </w:t>
            </w:r>
          </w:p>
        </w:tc>
        <w:tc>
          <w:tcPr>
            <w:tcW w:w="1617" w:type="dxa"/>
          </w:tcPr>
          <w:p w:rsidR="00251A74" w:rsidRDefault="00251A74" w:rsidP="00251A74">
            <w:pPr>
              <w:pStyle w:val="Body"/>
              <w:pBdr>
                <w:top w:val="none" w:sz="0" w:space="0" w:color="auto"/>
                <w:left w:val="none" w:sz="0" w:space="0" w:color="auto"/>
                <w:bottom w:val="none" w:sz="0" w:space="0" w:color="auto"/>
                <w:right w:val="none" w:sz="0" w:space="0" w:color="auto"/>
                <w:between w:val="none" w:sz="0" w:space="0" w:color="auto"/>
                <w:bar w:val="none" w:sz="0" w:color="auto"/>
              </w:pBdr>
              <w:rPr>
                <w:lang w:val="it-IT"/>
              </w:rPr>
            </w:pPr>
            <w:r w:rsidRPr="00871652">
              <w:rPr>
                <w:b/>
                <w:lang w:val="it-IT"/>
              </w:rPr>
              <w:t>K=4</w:t>
            </w:r>
            <w:r w:rsidR="00DC76C6" w:rsidRPr="00871652">
              <w:rPr>
                <w:b/>
                <w:lang w:val="it-IT"/>
              </w:rPr>
              <w:t xml:space="preserve"> </w:t>
            </w:r>
            <w:r w:rsidR="00DC76C6">
              <w:rPr>
                <w:lang w:val="it-IT"/>
              </w:rPr>
              <w:t>(Optimal K)</w:t>
            </w:r>
          </w:p>
          <w:p w:rsidR="002B08D7" w:rsidRDefault="002B08D7" w:rsidP="00251A74">
            <w:pPr>
              <w:pStyle w:val="Body"/>
              <w:pBdr>
                <w:top w:val="none" w:sz="0" w:space="0" w:color="auto"/>
                <w:left w:val="none" w:sz="0" w:space="0" w:color="auto"/>
                <w:bottom w:val="none" w:sz="0" w:space="0" w:color="auto"/>
                <w:right w:val="none" w:sz="0" w:space="0" w:color="auto"/>
                <w:between w:val="none" w:sz="0" w:space="0" w:color="auto"/>
                <w:bar w:val="none" w:sz="0" w:color="auto"/>
              </w:pBdr>
              <w:rPr>
                <w:lang w:val="it-IT"/>
              </w:rPr>
            </w:pPr>
          </w:p>
          <w:p w:rsidR="002B08D7" w:rsidRDefault="002B08D7" w:rsidP="002B08D7">
            <w:pPr>
              <w:pStyle w:val="Body"/>
              <w:pBdr>
                <w:top w:val="none" w:sz="0" w:space="0" w:color="auto"/>
                <w:left w:val="none" w:sz="0" w:space="0" w:color="auto"/>
                <w:bottom w:val="none" w:sz="0" w:space="0" w:color="auto"/>
                <w:right w:val="none" w:sz="0" w:space="0" w:color="auto"/>
                <w:between w:val="none" w:sz="0" w:space="0" w:color="auto"/>
                <w:bar w:val="none" w:sz="0" w:color="auto"/>
              </w:pBdr>
              <w:rPr>
                <w:lang w:val="it-IT"/>
              </w:rPr>
            </w:pPr>
            <w:r>
              <w:rPr>
                <w:lang w:val="it-IT"/>
              </w:rPr>
              <w:t xml:space="preserve">(A) </w:t>
            </w:r>
            <w:r w:rsidR="00E94868">
              <w:rPr>
                <w:lang w:val="it-IT"/>
              </w:rPr>
              <w:t>Day of the order</w:t>
            </w:r>
            <w:r>
              <w:rPr>
                <w:lang w:val="it-IT"/>
              </w:rPr>
              <w:t>, Hour of the Day</w:t>
            </w:r>
          </w:p>
          <w:p w:rsidR="002B08D7" w:rsidRDefault="002B08D7" w:rsidP="002B08D7">
            <w:pPr>
              <w:pStyle w:val="Body"/>
              <w:pBdr>
                <w:top w:val="none" w:sz="0" w:space="0" w:color="auto"/>
                <w:left w:val="none" w:sz="0" w:space="0" w:color="auto"/>
                <w:bottom w:val="none" w:sz="0" w:space="0" w:color="auto"/>
                <w:right w:val="none" w:sz="0" w:space="0" w:color="auto"/>
                <w:between w:val="none" w:sz="0" w:space="0" w:color="auto"/>
                <w:bar w:val="none" w:sz="0" w:color="auto"/>
              </w:pBdr>
              <w:rPr>
                <w:lang w:val="it-IT"/>
              </w:rPr>
            </w:pPr>
            <w:r>
              <w:rPr>
                <w:lang w:val="it-IT"/>
              </w:rPr>
              <w:t>Initial Centroids-</w:t>
            </w:r>
          </w:p>
          <w:p w:rsidR="00E40030" w:rsidRDefault="00E40030" w:rsidP="00E40030">
            <w:pPr>
              <w:pStyle w:val="Body"/>
              <w:pBdr>
                <w:top w:val="none" w:sz="0" w:space="0" w:color="auto"/>
                <w:left w:val="none" w:sz="0" w:space="0" w:color="auto"/>
                <w:bottom w:val="none" w:sz="0" w:space="0" w:color="auto"/>
                <w:right w:val="none" w:sz="0" w:space="0" w:color="auto"/>
                <w:between w:val="none" w:sz="0" w:space="0" w:color="auto"/>
                <w:bar w:val="none" w:sz="0" w:color="auto"/>
              </w:pBdr>
              <w:rPr>
                <w:lang w:val="it-IT"/>
              </w:rPr>
            </w:pPr>
            <w:r>
              <w:rPr>
                <w:lang w:val="it-IT"/>
              </w:rPr>
              <w:t xml:space="preserve">   </w:t>
            </w:r>
            <w:r>
              <w:rPr>
                <w:lang w:val="it-IT"/>
              </w:rPr>
              <w:t>(</w:t>
            </w:r>
            <w:r>
              <w:rPr>
                <w:lang w:val="it-IT"/>
              </w:rPr>
              <w:t>9, 6</w:t>
            </w:r>
            <w:r>
              <w:rPr>
                <w:lang w:val="it-IT"/>
              </w:rPr>
              <w:t>)</w:t>
            </w:r>
            <w:r>
              <w:rPr>
                <w:lang w:val="it-IT"/>
              </w:rPr>
              <w:t>, (7, 1</w:t>
            </w:r>
            <w:r>
              <w:rPr>
                <w:lang w:val="it-IT"/>
              </w:rPr>
              <w:t>), (</w:t>
            </w:r>
            <w:r>
              <w:rPr>
                <w:lang w:val="it-IT"/>
              </w:rPr>
              <w:t>9</w:t>
            </w:r>
            <w:r w:rsidRPr="00A25DDD">
              <w:rPr>
                <w:lang w:val="it-IT"/>
              </w:rPr>
              <w:t xml:space="preserve">, </w:t>
            </w:r>
            <w:r>
              <w:rPr>
                <w:lang w:val="it-IT"/>
              </w:rPr>
              <w:t>3</w:t>
            </w:r>
            <w:r>
              <w:rPr>
                <w:lang w:val="it-IT"/>
              </w:rPr>
              <w:t>), (</w:t>
            </w:r>
            <w:r>
              <w:rPr>
                <w:lang w:val="it-IT"/>
              </w:rPr>
              <w:t>16</w:t>
            </w:r>
            <w:r w:rsidRPr="00A25DDD">
              <w:rPr>
                <w:lang w:val="it-IT"/>
              </w:rPr>
              <w:t xml:space="preserve">, </w:t>
            </w:r>
            <w:r>
              <w:rPr>
                <w:lang w:val="it-IT"/>
              </w:rPr>
              <w:t>3</w:t>
            </w:r>
            <w:r>
              <w:rPr>
                <w:lang w:val="it-IT"/>
              </w:rPr>
              <w:t>)</w:t>
            </w:r>
          </w:p>
          <w:p w:rsidR="00E40030" w:rsidRDefault="00E40030" w:rsidP="00E40030">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lang w:val="it-IT"/>
              </w:rPr>
            </w:pPr>
          </w:p>
          <w:p w:rsidR="00E40030" w:rsidRDefault="00E40030" w:rsidP="00E40030">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lang w:val="it-IT"/>
              </w:rPr>
            </w:pPr>
          </w:p>
          <w:p w:rsidR="002B08D7" w:rsidRDefault="002B08D7" w:rsidP="002B08D7">
            <w:pPr>
              <w:pStyle w:val="Body"/>
              <w:pBdr>
                <w:top w:val="none" w:sz="0" w:space="0" w:color="auto"/>
                <w:left w:val="none" w:sz="0" w:space="0" w:color="auto"/>
                <w:bottom w:val="none" w:sz="0" w:space="0" w:color="auto"/>
                <w:right w:val="none" w:sz="0" w:space="0" w:color="auto"/>
                <w:between w:val="none" w:sz="0" w:space="0" w:color="auto"/>
                <w:bar w:val="none" w:sz="0" w:color="auto"/>
              </w:pBdr>
              <w:rPr>
                <w:lang w:val="it-IT"/>
              </w:rPr>
            </w:pPr>
          </w:p>
          <w:p w:rsidR="002B08D7" w:rsidRDefault="002B08D7" w:rsidP="002B08D7">
            <w:pPr>
              <w:pStyle w:val="Body"/>
              <w:pBdr>
                <w:top w:val="none" w:sz="0" w:space="0" w:color="auto"/>
                <w:left w:val="none" w:sz="0" w:space="0" w:color="auto"/>
                <w:bottom w:val="none" w:sz="0" w:space="0" w:color="auto"/>
                <w:right w:val="none" w:sz="0" w:space="0" w:color="auto"/>
                <w:between w:val="none" w:sz="0" w:space="0" w:color="auto"/>
                <w:bar w:val="none" w:sz="0" w:color="auto"/>
              </w:pBdr>
              <w:rPr>
                <w:lang w:val="it-IT"/>
              </w:rPr>
            </w:pPr>
            <w:r>
              <w:rPr>
                <w:lang w:val="it-IT"/>
              </w:rPr>
              <w:t xml:space="preserve">(B) </w:t>
            </w:r>
            <w:r w:rsidR="00E94868">
              <w:rPr>
                <w:lang w:val="it-IT"/>
              </w:rPr>
              <w:t>Day of the order</w:t>
            </w:r>
            <w:r>
              <w:rPr>
                <w:lang w:val="it-IT"/>
              </w:rPr>
              <w:t>,</w:t>
            </w:r>
            <w:r w:rsidR="00E94868">
              <w:rPr>
                <w:lang w:val="it-IT"/>
              </w:rPr>
              <w:t xml:space="preserve"> </w:t>
            </w:r>
            <w:r>
              <w:rPr>
                <w:lang w:val="it-IT"/>
              </w:rPr>
              <w:t xml:space="preserve"> Department Id</w:t>
            </w:r>
          </w:p>
          <w:p w:rsidR="00335DB6" w:rsidRDefault="002B08D7" w:rsidP="002B08D7">
            <w:pPr>
              <w:pStyle w:val="Body"/>
              <w:pBdr>
                <w:top w:val="none" w:sz="0" w:space="0" w:color="auto"/>
                <w:left w:val="none" w:sz="0" w:space="0" w:color="auto"/>
                <w:bottom w:val="none" w:sz="0" w:space="0" w:color="auto"/>
                <w:right w:val="none" w:sz="0" w:space="0" w:color="auto"/>
                <w:between w:val="none" w:sz="0" w:space="0" w:color="auto"/>
                <w:bar w:val="none" w:sz="0" w:color="auto"/>
              </w:pBdr>
              <w:rPr>
                <w:lang w:val="it-IT"/>
              </w:rPr>
            </w:pPr>
            <w:r>
              <w:rPr>
                <w:lang w:val="it-IT"/>
              </w:rPr>
              <w:t>Initial Centroid-</w:t>
            </w:r>
          </w:p>
          <w:p w:rsidR="00A12B63" w:rsidRDefault="0037647F" w:rsidP="002B08D7">
            <w:pPr>
              <w:pStyle w:val="Body"/>
              <w:pBdr>
                <w:top w:val="none" w:sz="0" w:space="0" w:color="auto"/>
                <w:left w:val="none" w:sz="0" w:space="0" w:color="auto"/>
                <w:bottom w:val="none" w:sz="0" w:space="0" w:color="auto"/>
                <w:right w:val="none" w:sz="0" w:space="0" w:color="auto"/>
                <w:between w:val="none" w:sz="0" w:space="0" w:color="auto"/>
                <w:bar w:val="none" w:sz="0" w:color="auto"/>
              </w:pBdr>
              <w:rPr>
                <w:lang w:val="it-IT"/>
              </w:rPr>
            </w:pPr>
            <w:r w:rsidRPr="0037647F">
              <w:rPr>
                <w:lang w:val="it-IT"/>
              </w:rPr>
              <w:t>(0, 14), (0, 19), (3, 13), (0, 16)</w:t>
            </w:r>
          </w:p>
          <w:p w:rsidR="002B08D7" w:rsidRDefault="002B08D7" w:rsidP="002B08D7">
            <w:pPr>
              <w:pStyle w:val="Body"/>
              <w:pBdr>
                <w:top w:val="none" w:sz="0" w:space="0" w:color="auto"/>
                <w:left w:val="none" w:sz="0" w:space="0" w:color="auto"/>
                <w:bottom w:val="none" w:sz="0" w:space="0" w:color="auto"/>
                <w:right w:val="none" w:sz="0" w:space="0" w:color="auto"/>
                <w:between w:val="none" w:sz="0" w:space="0" w:color="auto"/>
                <w:bar w:val="none" w:sz="0" w:color="auto"/>
              </w:pBdr>
              <w:rPr>
                <w:lang w:val="it-IT"/>
              </w:rPr>
            </w:pPr>
          </w:p>
          <w:p w:rsidR="002B08D7" w:rsidRDefault="002B08D7" w:rsidP="00251A74">
            <w:pPr>
              <w:pStyle w:val="Body"/>
              <w:pBdr>
                <w:top w:val="none" w:sz="0" w:space="0" w:color="auto"/>
                <w:left w:val="none" w:sz="0" w:space="0" w:color="auto"/>
                <w:bottom w:val="none" w:sz="0" w:space="0" w:color="auto"/>
                <w:right w:val="none" w:sz="0" w:space="0" w:color="auto"/>
                <w:between w:val="none" w:sz="0" w:space="0" w:color="auto"/>
                <w:bar w:val="none" w:sz="0" w:color="auto"/>
              </w:pBdr>
              <w:rPr>
                <w:lang w:val="it-IT"/>
              </w:rPr>
            </w:pPr>
          </w:p>
        </w:tc>
        <w:tc>
          <w:tcPr>
            <w:tcW w:w="1618" w:type="dxa"/>
          </w:tcPr>
          <w:p w:rsidR="00424AF2" w:rsidRDefault="00424AF2" w:rsidP="00424AF2">
            <w:pPr>
              <w:pStyle w:val="Body"/>
              <w:pBdr>
                <w:top w:val="none" w:sz="0" w:space="0" w:color="auto"/>
                <w:left w:val="none" w:sz="0" w:space="0" w:color="auto"/>
                <w:bottom w:val="none" w:sz="0" w:space="0" w:color="auto"/>
                <w:right w:val="none" w:sz="0" w:space="0" w:color="auto"/>
                <w:between w:val="none" w:sz="0" w:space="0" w:color="auto"/>
                <w:bar w:val="none" w:sz="0" w:color="auto"/>
              </w:pBdr>
              <w:rPr>
                <w:lang w:val="it-IT"/>
              </w:rPr>
            </w:pPr>
          </w:p>
          <w:p w:rsidR="00424AF2" w:rsidRDefault="00424AF2" w:rsidP="00424AF2">
            <w:pPr>
              <w:pStyle w:val="Body"/>
              <w:pBdr>
                <w:top w:val="none" w:sz="0" w:space="0" w:color="auto"/>
                <w:left w:val="none" w:sz="0" w:space="0" w:color="auto"/>
                <w:bottom w:val="none" w:sz="0" w:space="0" w:color="auto"/>
                <w:right w:val="none" w:sz="0" w:space="0" w:color="auto"/>
                <w:between w:val="none" w:sz="0" w:space="0" w:color="auto"/>
                <w:bar w:val="none" w:sz="0" w:color="auto"/>
              </w:pBdr>
              <w:rPr>
                <w:lang w:val="it-IT"/>
              </w:rPr>
            </w:pPr>
          </w:p>
          <w:p w:rsidR="00424AF2" w:rsidRDefault="00424AF2" w:rsidP="00424AF2">
            <w:pPr>
              <w:pStyle w:val="Body"/>
              <w:pBdr>
                <w:top w:val="none" w:sz="0" w:space="0" w:color="auto"/>
                <w:left w:val="none" w:sz="0" w:space="0" w:color="auto"/>
                <w:bottom w:val="none" w:sz="0" w:space="0" w:color="auto"/>
                <w:right w:val="none" w:sz="0" w:space="0" w:color="auto"/>
                <w:between w:val="none" w:sz="0" w:space="0" w:color="auto"/>
                <w:bar w:val="none" w:sz="0" w:color="auto"/>
              </w:pBdr>
              <w:rPr>
                <w:lang w:val="it-IT"/>
              </w:rPr>
            </w:pPr>
            <w:r>
              <w:rPr>
                <w:lang w:val="it-IT"/>
              </w:rPr>
              <w:t>(A) final centroid-</w:t>
            </w:r>
          </w:p>
          <w:p w:rsidR="00A25DDD" w:rsidRDefault="00A25DDD" w:rsidP="00424AF2">
            <w:pPr>
              <w:pStyle w:val="Body"/>
              <w:pBdr>
                <w:top w:val="none" w:sz="0" w:space="0" w:color="auto"/>
                <w:left w:val="none" w:sz="0" w:space="0" w:color="auto"/>
                <w:bottom w:val="none" w:sz="0" w:space="0" w:color="auto"/>
                <w:right w:val="none" w:sz="0" w:space="0" w:color="auto"/>
                <w:between w:val="none" w:sz="0" w:space="0" w:color="auto"/>
                <w:bar w:val="none" w:sz="0" w:color="auto"/>
              </w:pBdr>
              <w:rPr>
                <w:lang w:val="it-IT"/>
              </w:rPr>
            </w:pPr>
            <w:r>
              <w:rPr>
                <w:lang w:val="it-IT"/>
              </w:rPr>
              <w:t>(</w:t>
            </w:r>
            <w:r w:rsidRPr="00A25DDD">
              <w:rPr>
                <w:lang w:val="it-IT"/>
              </w:rPr>
              <w:t>18.96, 3.266</w:t>
            </w:r>
            <w:r>
              <w:rPr>
                <w:lang w:val="it-IT"/>
              </w:rPr>
              <w:t>), (</w:t>
            </w:r>
            <w:r w:rsidRPr="00A25DDD">
              <w:rPr>
                <w:lang w:val="it-IT"/>
              </w:rPr>
              <w:t>8.52, 1.42</w:t>
            </w:r>
            <w:r>
              <w:rPr>
                <w:lang w:val="it-IT"/>
              </w:rPr>
              <w:t>), (10.97</w:t>
            </w:r>
            <w:r w:rsidRPr="00A25DDD">
              <w:rPr>
                <w:lang w:val="it-IT"/>
              </w:rPr>
              <w:t>, 4.91</w:t>
            </w:r>
            <w:r>
              <w:rPr>
                <w:lang w:val="it-IT"/>
              </w:rPr>
              <w:t>), (</w:t>
            </w:r>
            <w:r w:rsidRPr="00A25DDD">
              <w:rPr>
                <w:lang w:val="it-IT"/>
              </w:rPr>
              <w:t>14.41, 1.68</w:t>
            </w:r>
            <w:r>
              <w:rPr>
                <w:lang w:val="it-IT"/>
              </w:rPr>
              <w:t>)</w:t>
            </w:r>
          </w:p>
          <w:p w:rsidR="00424AF2" w:rsidRDefault="00424AF2" w:rsidP="00424AF2">
            <w:pPr>
              <w:pStyle w:val="Body"/>
              <w:pBdr>
                <w:top w:val="none" w:sz="0" w:space="0" w:color="auto"/>
                <w:left w:val="none" w:sz="0" w:space="0" w:color="auto"/>
                <w:bottom w:val="none" w:sz="0" w:space="0" w:color="auto"/>
                <w:right w:val="none" w:sz="0" w:space="0" w:color="auto"/>
                <w:between w:val="none" w:sz="0" w:space="0" w:color="auto"/>
                <w:bar w:val="none" w:sz="0" w:color="auto"/>
              </w:pBdr>
              <w:rPr>
                <w:lang w:val="it-IT"/>
              </w:rPr>
            </w:pPr>
          </w:p>
          <w:p w:rsidR="001013D5" w:rsidRDefault="001013D5" w:rsidP="00424AF2">
            <w:pPr>
              <w:pStyle w:val="Body"/>
              <w:pBdr>
                <w:top w:val="none" w:sz="0" w:space="0" w:color="auto"/>
                <w:left w:val="none" w:sz="0" w:space="0" w:color="auto"/>
                <w:bottom w:val="none" w:sz="0" w:space="0" w:color="auto"/>
                <w:right w:val="none" w:sz="0" w:space="0" w:color="auto"/>
                <w:between w:val="none" w:sz="0" w:space="0" w:color="auto"/>
                <w:bar w:val="none" w:sz="0" w:color="auto"/>
              </w:pBdr>
              <w:rPr>
                <w:lang w:val="it-IT"/>
              </w:rPr>
            </w:pPr>
          </w:p>
          <w:p w:rsidR="001013D5" w:rsidRDefault="001013D5" w:rsidP="00424AF2">
            <w:pPr>
              <w:pStyle w:val="Body"/>
              <w:pBdr>
                <w:top w:val="none" w:sz="0" w:space="0" w:color="auto"/>
                <w:left w:val="none" w:sz="0" w:space="0" w:color="auto"/>
                <w:bottom w:val="none" w:sz="0" w:space="0" w:color="auto"/>
                <w:right w:val="none" w:sz="0" w:space="0" w:color="auto"/>
                <w:between w:val="none" w:sz="0" w:space="0" w:color="auto"/>
                <w:bar w:val="none" w:sz="0" w:color="auto"/>
              </w:pBdr>
              <w:rPr>
                <w:lang w:val="it-IT"/>
              </w:rPr>
            </w:pPr>
          </w:p>
          <w:p w:rsidR="00424AF2" w:rsidRDefault="00424AF2" w:rsidP="00424AF2">
            <w:pPr>
              <w:pStyle w:val="Body"/>
              <w:pBdr>
                <w:top w:val="none" w:sz="0" w:space="0" w:color="auto"/>
                <w:left w:val="none" w:sz="0" w:space="0" w:color="auto"/>
                <w:bottom w:val="none" w:sz="0" w:space="0" w:color="auto"/>
                <w:right w:val="none" w:sz="0" w:space="0" w:color="auto"/>
                <w:between w:val="none" w:sz="0" w:space="0" w:color="auto"/>
                <w:bar w:val="none" w:sz="0" w:color="auto"/>
              </w:pBdr>
              <w:rPr>
                <w:lang w:val="it-IT"/>
              </w:rPr>
            </w:pPr>
            <w:r>
              <w:rPr>
                <w:lang w:val="it-IT"/>
              </w:rPr>
              <w:t>(B) final centroid-</w:t>
            </w:r>
          </w:p>
          <w:p w:rsidR="00A25DDD" w:rsidRDefault="00A25DDD" w:rsidP="00424AF2">
            <w:pPr>
              <w:pStyle w:val="Body"/>
              <w:pBdr>
                <w:top w:val="none" w:sz="0" w:space="0" w:color="auto"/>
                <w:left w:val="none" w:sz="0" w:space="0" w:color="auto"/>
                <w:bottom w:val="none" w:sz="0" w:space="0" w:color="auto"/>
                <w:right w:val="none" w:sz="0" w:space="0" w:color="auto"/>
                <w:between w:val="none" w:sz="0" w:space="0" w:color="auto"/>
                <w:bar w:val="none" w:sz="0" w:color="auto"/>
              </w:pBdr>
              <w:rPr>
                <w:lang w:val="it-IT"/>
              </w:rPr>
            </w:pPr>
            <w:r>
              <w:rPr>
                <w:lang w:val="it-IT"/>
              </w:rPr>
              <w:t>(</w:t>
            </w:r>
            <w:r w:rsidRPr="00A25DDD">
              <w:rPr>
                <w:lang w:val="it-IT"/>
              </w:rPr>
              <w:t>1.42, 14.57</w:t>
            </w:r>
            <w:r>
              <w:rPr>
                <w:lang w:val="it-IT"/>
              </w:rPr>
              <w:t>), (</w:t>
            </w:r>
            <w:r w:rsidRPr="00A25DDD">
              <w:rPr>
                <w:lang w:val="it-IT"/>
              </w:rPr>
              <w:t>1.84,18.96</w:t>
            </w:r>
            <w:r>
              <w:rPr>
                <w:lang w:val="it-IT"/>
              </w:rPr>
              <w:t>),</w:t>
            </w:r>
            <w:r w:rsidR="00473B76">
              <w:rPr>
                <w:lang w:val="it-IT"/>
              </w:rPr>
              <w:t xml:space="preserve"> </w:t>
            </w:r>
            <w:r>
              <w:rPr>
                <w:lang w:val="it-IT"/>
              </w:rPr>
              <w:t>(</w:t>
            </w:r>
            <w:r w:rsidRPr="00A25DDD">
              <w:rPr>
                <w:lang w:val="it-IT"/>
              </w:rPr>
              <w:t>2.72</w:t>
            </w:r>
            <w:r>
              <w:rPr>
                <w:lang w:val="it-IT"/>
              </w:rPr>
              <w:t>, 4.32), (5.24, 15.871)</w:t>
            </w:r>
          </w:p>
          <w:p w:rsidR="00251A74" w:rsidRDefault="00251A74" w:rsidP="00424AF2">
            <w:pPr>
              <w:pStyle w:val="Body"/>
              <w:pBdr>
                <w:top w:val="none" w:sz="0" w:space="0" w:color="auto"/>
                <w:left w:val="none" w:sz="0" w:space="0" w:color="auto"/>
                <w:bottom w:val="none" w:sz="0" w:space="0" w:color="auto"/>
                <w:right w:val="none" w:sz="0" w:space="0" w:color="auto"/>
                <w:between w:val="none" w:sz="0" w:space="0" w:color="auto"/>
                <w:bar w:val="none" w:sz="0" w:color="auto"/>
              </w:pBdr>
              <w:rPr>
                <w:lang w:val="it-IT"/>
              </w:rPr>
            </w:pPr>
          </w:p>
        </w:tc>
      </w:tr>
    </w:tbl>
    <w:p w:rsidR="00251A74" w:rsidRDefault="00251A74" w:rsidP="00251A74">
      <w:pPr>
        <w:pStyle w:val="Body"/>
        <w:rPr>
          <w:lang w:val="it-IT"/>
        </w:rPr>
      </w:pPr>
    </w:p>
    <w:p w:rsidR="00BC680B" w:rsidRDefault="00BC680B" w:rsidP="00251A74">
      <w:pPr>
        <w:pStyle w:val="Body"/>
        <w:rPr>
          <w:lang w:val="it-IT"/>
        </w:rPr>
      </w:pPr>
    </w:p>
    <w:p w:rsidR="00BC680B" w:rsidRPr="00251A74" w:rsidRDefault="00BC680B" w:rsidP="00251A74">
      <w:pPr>
        <w:pStyle w:val="Body"/>
        <w:rPr>
          <w:lang w:val="it-IT"/>
        </w:rPr>
      </w:pPr>
    </w:p>
    <w:p w:rsidR="00732DA5" w:rsidRDefault="00A261D2">
      <w:pPr>
        <w:pStyle w:val="Heading"/>
        <w:numPr>
          <w:ilvl w:val="0"/>
          <w:numId w:val="2"/>
        </w:numPr>
      </w:pPr>
      <w:proofErr w:type="spellStart"/>
      <w:r>
        <w:t>References</w:t>
      </w:r>
      <w:proofErr w:type="spellEnd"/>
    </w:p>
    <w:p w:rsidR="00732DA5" w:rsidRDefault="00732DA5">
      <w:pPr>
        <w:pStyle w:val="Body"/>
      </w:pPr>
    </w:p>
    <w:p w:rsidR="00732DA5" w:rsidRDefault="001B0742" w:rsidP="001B0742">
      <w:pPr>
        <w:pStyle w:val="references"/>
        <w:numPr>
          <w:ilvl w:val="0"/>
          <w:numId w:val="4"/>
        </w:numPr>
      </w:pPr>
      <w:r w:rsidRPr="001B0742">
        <w:t xml:space="preserve">"Learning Spark: Lightning-Fast Big Data Analysis" by Holden </w:t>
      </w:r>
      <w:proofErr w:type="spellStart"/>
      <w:r w:rsidRPr="001B0742">
        <w:t>Karau</w:t>
      </w:r>
      <w:proofErr w:type="spellEnd"/>
      <w:r w:rsidRPr="001B0742">
        <w:t xml:space="preserve">, Andy </w:t>
      </w:r>
      <w:proofErr w:type="spellStart"/>
      <w:r w:rsidRPr="001B0742">
        <w:t>Konwinski</w:t>
      </w:r>
      <w:proofErr w:type="spellEnd"/>
      <w:r w:rsidRPr="001B0742">
        <w:t xml:space="preserve">, Patrick Wendell, and </w:t>
      </w:r>
      <w:proofErr w:type="spellStart"/>
      <w:r w:rsidRPr="001B0742">
        <w:t>Matei</w:t>
      </w:r>
      <w:proofErr w:type="spellEnd"/>
      <w:r w:rsidRPr="001B0742">
        <w:t xml:space="preserve"> </w:t>
      </w:r>
      <w:proofErr w:type="spellStart"/>
      <w:r w:rsidRPr="001B0742">
        <w:t>Zaharia</w:t>
      </w:r>
      <w:proofErr w:type="spellEnd"/>
      <w:r w:rsidRPr="001B0742">
        <w:t xml:space="preserve"> - This book provides a comprehensive guide to Apache Spark, including </w:t>
      </w:r>
      <w:proofErr w:type="spellStart"/>
      <w:r w:rsidRPr="001B0742">
        <w:t>PySpark</w:t>
      </w:r>
      <w:proofErr w:type="spellEnd"/>
      <w:r w:rsidRPr="001B0742">
        <w:t>, which you utilized for parallel processing in your implementation.</w:t>
      </w:r>
      <w:r w:rsidR="00A261D2">
        <w:rPr>
          <w:lang w:val="it-IT"/>
        </w:rPr>
        <w:t xml:space="preserve">. </w:t>
      </w:r>
    </w:p>
    <w:p w:rsidR="00732DA5" w:rsidRDefault="001B0742" w:rsidP="001B0742">
      <w:pPr>
        <w:pStyle w:val="references"/>
        <w:numPr>
          <w:ilvl w:val="0"/>
          <w:numId w:val="4"/>
        </w:numPr>
      </w:pPr>
      <w:r w:rsidRPr="001B0742">
        <w:t xml:space="preserve">"Python Machine Learning" by Sebastian </w:t>
      </w:r>
      <w:proofErr w:type="spellStart"/>
      <w:r w:rsidRPr="001B0742">
        <w:t>Raschka</w:t>
      </w:r>
      <w:proofErr w:type="spellEnd"/>
      <w:r w:rsidRPr="001B0742">
        <w:t xml:space="preserve"> and </w:t>
      </w:r>
      <w:proofErr w:type="spellStart"/>
      <w:r w:rsidRPr="001B0742">
        <w:t>Vahid</w:t>
      </w:r>
      <w:proofErr w:type="spellEnd"/>
      <w:r w:rsidRPr="001B0742">
        <w:t xml:space="preserve"> </w:t>
      </w:r>
      <w:proofErr w:type="spellStart"/>
      <w:r w:rsidRPr="001B0742">
        <w:t>Mirjalili</w:t>
      </w:r>
      <w:proofErr w:type="spellEnd"/>
      <w:r w:rsidRPr="001B0742">
        <w:t xml:space="preserve"> - This book covers various machine learning algorithms implemented in Python, including K-means clustering, with practical examples and explanations.</w:t>
      </w:r>
    </w:p>
    <w:p w:rsidR="00732DA5" w:rsidRDefault="001B0742" w:rsidP="001B0742">
      <w:pPr>
        <w:pStyle w:val="references"/>
        <w:numPr>
          <w:ilvl w:val="0"/>
          <w:numId w:val="4"/>
        </w:numPr>
      </w:pPr>
      <w:r w:rsidRPr="001B0742">
        <w:t xml:space="preserve">"Big Data Analytics with Spark: A Practitioner's Guide to Using Spark for Large Scale Data Analysis" by Mohammed </w:t>
      </w:r>
      <w:proofErr w:type="spellStart"/>
      <w:r w:rsidRPr="001B0742">
        <w:t>Guller</w:t>
      </w:r>
      <w:proofErr w:type="spellEnd"/>
      <w:r w:rsidRPr="001B0742">
        <w:t xml:space="preserve"> - This book focuses on practical applications of Spark for big data analytics, including clustering techniques like K-means</w:t>
      </w:r>
      <w:r w:rsidR="00A261D2">
        <w:t>.</w:t>
      </w:r>
    </w:p>
    <w:p w:rsidR="00B31639" w:rsidRDefault="00B31639" w:rsidP="00B31639">
      <w:pPr>
        <w:pStyle w:val="references"/>
        <w:numPr>
          <w:ilvl w:val="0"/>
          <w:numId w:val="4"/>
        </w:numPr>
      </w:pPr>
      <w:r>
        <w:t>https://sampsonipiankama.medium.com/customer-segmentation-using-</w:t>
      </w:r>
      <w:r>
        <w:t>k-means-clustering-ae73e3d82934</w:t>
      </w:r>
    </w:p>
    <w:p w:rsidR="00B31639" w:rsidRDefault="00B31639" w:rsidP="00B31639">
      <w:pPr>
        <w:pStyle w:val="references"/>
        <w:numPr>
          <w:ilvl w:val="0"/>
          <w:numId w:val="4"/>
        </w:numPr>
      </w:pPr>
      <w:r>
        <w:t>https://www.analyticsvidhya.com/blog/2019/08/comprehe</w:t>
      </w:r>
      <w:r>
        <w:t>nsive-guide-k-means-clustering/</w:t>
      </w:r>
    </w:p>
    <w:p w:rsidR="00B31639" w:rsidRDefault="00B31639" w:rsidP="00B31639">
      <w:pPr>
        <w:pStyle w:val="references"/>
        <w:numPr>
          <w:ilvl w:val="0"/>
          <w:numId w:val="4"/>
        </w:numPr>
      </w:pPr>
      <w:r>
        <w:t>https://www.geeksforgeeks.org/k-means-clustering-introduction/</w:t>
      </w:r>
    </w:p>
    <w:p w:rsidR="00732DA5" w:rsidRDefault="00732DA5">
      <w:pPr>
        <w:pStyle w:val="references"/>
        <w:spacing w:line="240" w:lineRule="auto"/>
        <w:ind w:left="360" w:hanging="360"/>
        <w:jc w:val="center"/>
      </w:pPr>
    </w:p>
    <w:sectPr w:rsidR="00732DA5">
      <w:type w:val="continuous"/>
      <w:pgSz w:w="11900" w:h="16840"/>
      <w:pgMar w:top="450" w:right="907" w:bottom="1440" w:left="907" w:header="720" w:footer="720" w:gutter="0"/>
      <w:cols w:num="2" w:space="36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261D2" w:rsidRDefault="00A261D2">
      <w:r>
        <w:separator/>
      </w:r>
    </w:p>
  </w:endnote>
  <w:endnote w:type="continuationSeparator" w:id="0">
    <w:p w:rsidR="00A261D2" w:rsidRDefault="00A261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altName w:val="Times New Roman"/>
    <w:charset w:val="00"/>
    <w:family w:val="roman"/>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2DA5" w:rsidRDefault="00732DA5">
    <w:pPr>
      <w:pStyle w:val="Header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2DA5" w:rsidRDefault="00A261D2">
    <w:pPr>
      <w:pStyle w:val="Footer"/>
      <w:jc w:val="left"/>
    </w:pPr>
    <w:r>
      <w:rPr>
        <w:sz w:val="16"/>
        <w:szCs w:val="16"/>
      </w:rPr>
      <w:t>XXX-X-XXXX-XXXX-X/XX/$XX.00 ©20XX IEEE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261D2" w:rsidRDefault="00A261D2">
      <w:r>
        <w:separator/>
      </w:r>
    </w:p>
  </w:footnote>
  <w:footnote w:type="continuationSeparator" w:id="0">
    <w:p w:rsidR="00A261D2" w:rsidRDefault="00A261D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2DA5" w:rsidRDefault="00732DA5">
    <w:pPr>
      <w:pStyle w:val="HeaderFoo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2DA5" w:rsidRDefault="00732DA5">
    <w:pPr>
      <w:pStyle w:val="HeaderFoo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E31245"/>
    <w:multiLevelType w:val="hybridMultilevel"/>
    <w:tmpl w:val="C5EC9D18"/>
    <w:lvl w:ilvl="0" w:tplc="575262C6">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81611EE"/>
    <w:multiLevelType w:val="hybridMultilevel"/>
    <w:tmpl w:val="F99A4772"/>
    <w:lvl w:ilvl="0" w:tplc="E4A2C390">
      <w:start w:val="1"/>
      <w:numFmt w:val="upp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15:restartNumberingAfterBreak="0">
    <w:nsid w:val="2E0D6642"/>
    <w:multiLevelType w:val="hybridMultilevel"/>
    <w:tmpl w:val="97EA6A98"/>
    <w:styleLink w:val="ImportedStyle1"/>
    <w:lvl w:ilvl="0" w:tplc="D19CCEBA">
      <w:start w:val="1"/>
      <w:numFmt w:val="upperRoman"/>
      <w:lvlText w:val="%1."/>
      <w:lvlJc w:val="left"/>
      <w:pPr>
        <w:ind w:left="266" w:hanging="266"/>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69B60722">
      <w:start w:val="1"/>
      <w:numFmt w:val="upperLetter"/>
      <w:lvlText w:val="%2."/>
      <w:lvlJc w:val="left"/>
      <w:pPr>
        <w:ind w:left="432" w:hanging="432"/>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E9C6DE3C">
      <w:start w:val="1"/>
      <w:numFmt w:val="decimal"/>
      <w:lvlText w:val="%3)"/>
      <w:lvlJc w:val="left"/>
      <w:pPr>
        <w:ind w:left="252" w:hanging="252"/>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33CEB17C">
      <w:start w:val="1"/>
      <w:numFmt w:val="lowerLetter"/>
      <w:lvlText w:val="%4)"/>
      <w:lvlJc w:val="left"/>
      <w:pPr>
        <w:ind w:left="486" w:hanging="486"/>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6E66A54A">
      <w:start w:val="1"/>
      <w:numFmt w:val="lowerLetter"/>
      <w:lvlText w:val="%5)"/>
      <w:lvlJc w:val="left"/>
      <w:pPr>
        <w:ind w:left="2043" w:hanging="351"/>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AAAAD66A">
      <w:start w:val="1"/>
      <w:numFmt w:val="lowerLetter"/>
      <w:suff w:val="nothing"/>
      <w:lvlText w:val="(%6)"/>
      <w:lvlJc w:val="left"/>
      <w:pPr>
        <w:ind w:left="3600" w:hanging="216"/>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5590091A">
      <w:start w:val="1"/>
      <w:numFmt w:val="lowerRoman"/>
      <w:suff w:val="nothing"/>
      <w:lvlText w:val="(%7)"/>
      <w:lvlJc w:val="left"/>
      <w:pPr>
        <w:ind w:left="4320" w:hanging="216"/>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838E6FF0">
      <w:start w:val="1"/>
      <w:numFmt w:val="lowerLetter"/>
      <w:suff w:val="nothing"/>
      <w:lvlText w:val="(%8)"/>
      <w:lvlJc w:val="left"/>
      <w:pPr>
        <w:ind w:left="5040" w:hanging="216"/>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A6A6CDDA">
      <w:start w:val="1"/>
      <w:numFmt w:val="lowerRoman"/>
      <w:suff w:val="nothing"/>
      <w:lvlText w:val="(%9)"/>
      <w:lvlJc w:val="left"/>
      <w:pPr>
        <w:ind w:left="5760" w:hanging="216"/>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3" w15:restartNumberingAfterBreak="0">
    <w:nsid w:val="369C3395"/>
    <w:multiLevelType w:val="hybridMultilevel"/>
    <w:tmpl w:val="463CE55A"/>
    <w:lvl w:ilvl="0" w:tplc="035080D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5A0E15BF"/>
    <w:multiLevelType w:val="hybridMultilevel"/>
    <w:tmpl w:val="F16ED372"/>
    <w:lvl w:ilvl="0" w:tplc="634A991A">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1A77CDC"/>
    <w:multiLevelType w:val="hybridMultilevel"/>
    <w:tmpl w:val="AE9C39FA"/>
    <w:styleLink w:val="ImportedStyle2"/>
    <w:lvl w:ilvl="0" w:tplc="A1721308">
      <w:start w:val="1"/>
      <w:numFmt w:val="decimal"/>
      <w:lvlText w:val="%1."/>
      <w:lvlJc w:val="left"/>
      <w:pPr>
        <w:ind w:left="354" w:hanging="354"/>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62B2D4EA">
      <w:start w:val="1"/>
      <w:numFmt w:val="decimal"/>
      <w:lvlText w:val="%2."/>
      <w:lvlJc w:val="left"/>
      <w:pPr>
        <w:ind w:left="354" w:hanging="354"/>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A52C2CEA">
      <w:start w:val="1"/>
      <w:numFmt w:val="decimal"/>
      <w:lvlText w:val="%3."/>
      <w:lvlJc w:val="left"/>
      <w:pPr>
        <w:ind w:left="354" w:hanging="354"/>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7C1E23D4">
      <w:start w:val="1"/>
      <w:numFmt w:val="decimal"/>
      <w:lvlText w:val="%4."/>
      <w:lvlJc w:val="left"/>
      <w:pPr>
        <w:ind w:left="354" w:hanging="354"/>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D2DAB448">
      <w:start w:val="1"/>
      <w:numFmt w:val="decimal"/>
      <w:lvlText w:val="%5."/>
      <w:lvlJc w:val="left"/>
      <w:pPr>
        <w:ind w:left="354" w:hanging="354"/>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AFE43208">
      <w:start w:val="1"/>
      <w:numFmt w:val="decimal"/>
      <w:lvlText w:val="%6."/>
      <w:lvlJc w:val="left"/>
      <w:pPr>
        <w:ind w:left="354" w:hanging="354"/>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DE32B8FA">
      <w:start w:val="1"/>
      <w:numFmt w:val="decimal"/>
      <w:lvlText w:val="%7."/>
      <w:lvlJc w:val="left"/>
      <w:pPr>
        <w:ind w:left="354" w:hanging="354"/>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EEA82556">
      <w:start w:val="1"/>
      <w:numFmt w:val="decimal"/>
      <w:lvlText w:val="%8."/>
      <w:lvlJc w:val="left"/>
      <w:pPr>
        <w:ind w:left="354" w:hanging="354"/>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C60659E0">
      <w:start w:val="1"/>
      <w:numFmt w:val="decimal"/>
      <w:lvlText w:val="%9."/>
      <w:lvlJc w:val="left"/>
      <w:pPr>
        <w:ind w:left="354" w:hanging="354"/>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65DE42A6"/>
    <w:multiLevelType w:val="hybridMultilevel"/>
    <w:tmpl w:val="AE9C39FA"/>
    <w:numStyleLink w:val="ImportedStyle2"/>
  </w:abstractNum>
  <w:abstractNum w:abstractNumId="7" w15:restartNumberingAfterBreak="0">
    <w:nsid w:val="7FA940A8"/>
    <w:multiLevelType w:val="hybridMultilevel"/>
    <w:tmpl w:val="97EA6A98"/>
    <w:numStyleLink w:val="ImportedStyle1"/>
  </w:abstractNum>
  <w:num w:numId="1">
    <w:abstractNumId w:val="2"/>
  </w:num>
  <w:num w:numId="2">
    <w:abstractNumId w:val="7"/>
  </w:num>
  <w:num w:numId="3">
    <w:abstractNumId w:val="5"/>
  </w:num>
  <w:num w:numId="4">
    <w:abstractNumId w:val="6"/>
  </w:num>
  <w:num w:numId="5">
    <w:abstractNumId w:val="3"/>
  </w:num>
  <w:num w:numId="6">
    <w:abstractNumId w:val="4"/>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displayBackgroundShape/>
  <w:proofState w:spelling="clean" w:grammar="clean"/>
  <w:revisionView w:formatting="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2DA5"/>
    <w:rsid w:val="00014BEE"/>
    <w:rsid w:val="00043BB0"/>
    <w:rsid w:val="000B154D"/>
    <w:rsid w:val="000C204D"/>
    <w:rsid w:val="000E12BF"/>
    <w:rsid w:val="000E44B7"/>
    <w:rsid w:val="001013D5"/>
    <w:rsid w:val="00120AB3"/>
    <w:rsid w:val="00155CA0"/>
    <w:rsid w:val="00164697"/>
    <w:rsid w:val="00177D9D"/>
    <w:rsid w:val="001A229D"/>
    <w:rsid w:val="001B0742"/>
    <w:rsid w:val="001D4977"/>
    <w:rsid w:val="001F442E"/>
    <w:rsid w:val="0020027E"/>
    <w:rsid w:val="00205F7D"/>
    <w:rsid w:val="002422C7"/>
    <w:rsid w:val="00251A74"/>
    <w:rsid w:val="00273793"/>
    <w:rsid w:val="002B08D7"/>
    <w:rsid w:val="002F66C2"/>
    <w:rsid w:val="00335DB6"/>
    <w:rsid w:val="00362B77"/>
    <w:rsid w:val="0037647F"/>
    <w:rsid w:val="00382D4D"/>
    <w:rsid w:val="00397AD1"/>
    <w:rsid w:val="003E49C3"/>
    <w:rsid w:val="00424AF2"/>
    <w:rsid w:val="00446BEC"/>
    <w:rsid w:val="00473B76"/>
    <w:rsid w:val="00487C96"/>
    <w:rsid w:val="00491119"/>
    <w:rsid w:val="004916C2"/>
    <w:rsid w:val="004B5CD6"/>
    <w:rsid w:val="005034B1"/>
    <w:rsid w:val="0051003A"/>
    <w:rsid w:val="00563535"/>
    <w:rsid w:val="00593923"/>
    <w:rsid w:val="006212A7"/>
    <w:rsid w:val="00662373"/>
    <w:rsid w:val="00677860"/>
    <w:rsid w:val="006B6FCF"/>
    <w:rsid w:val="006F018D"/>
    <w:rsid w:val="0070024C"/>
    <w:rsid w:val="0071118A"/>
    <w:rsid w:val="00720D06"/>
    <w:rsid w:val="00732DA5"/>
    <w:rsid w:val="007717EA"/>
    <w:rsid w:val="00863BB7"/>
    <w:rsid w:val="00871652"/>
    <w:rsid w:val="0088243B"/>
    <w:rsid w:val="00886678"/>
    <w:rsid w:val="0089170D"/>
    <w:rsid w:val="00921A9A"/>
    <w:rsid w:val="0095204B"/>
    <w:rsid w:val="00956AA7"/>
    <w:rsid w:val="00991B28"/>
    <w:rsid w:val="0099422A"/>
    <w:rsid w:val="009D763A"/>
    <w:rsid w:val="00A12B63"/>
    <w:rsid w:val="00A235E4"/>
    <w:rsid w:val="00A25352"/>
    <w:rsid w:val="00A25DDD"/>
    <w:rsid w:val="00A261D2"/>
    <w:rsid w:val="00A40CEB"/>
    <w:rsid w:val="00A42385"/>
    <w:rsid w:val="00A83A9D"/>
    <w:rsid w:val="00A842B0"/>
    <w:rsid w:val="00AB50A0"/>
    <w:rsid w:val="00AC03B7"/>
    <w:rsid w:val="00B16E63"/>
    <w:rsid w:val="00B31639"/>
    <w:rsid w:val="00B32BB3"/>
    <w:rsid w:val="00B7562B"/>
    <w:rsid w:val="00B934EF"/>
    <w:rsid w:val="00BB1F74"/>
    <w:rsid w:val="00BC680B"/>
    <w:rsid w:val="00C05AF0"/>
    <w:rsid w:val="00C25F09"/>
    <w:rsid w:val="00C660EF"/>
    <w:rsid w:val="00CF4BFD"/>
    <w:rsid w:val="00DB7C17"/>
    <w:rsid w:val="00DC5ABC"/>
    <w:rsid w:val="00DC76C6"/>
    <w:rsid w:val="00DE68F2"/>
    <w:rsid w:val="00E25BD5"/>
    <w:rsid w:val="00E40030"/>
    <w:rsid w:val="00E55055"/>
    <w:rsid w:val="00E56FE1"/>
    <w:rsid w:val="00E73B92"/>
    <w:rsid w:val="00E866F8"/>
    <w:rsid w:val="00E87A05"/>
    <w:rsid w:val="00E902FD"/>
    <w:rsid w:val="00E94868"/>
    <w:rsid w:val="00E94D03"/>
    <w:rsid w:val="00F11B41"/>
    <w:rsid w:val="00F355EA"/>
    <w:rsid w:val="00F8570E"/>
    <w:rsid w:val="00FA22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7D2DCA0-558A-4761-94E1-B29D7E6DAB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IN" w:eastAsia="en-I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val="en-US" w:eastAsia="en-US"/>
    </w:rPr>
  </w:style>
  <w:style w:type="paragraph" w:styleId="Heading5">
    <w:name w:val="heading 5"/>
    <w:next w:val="Body"/>
    <w:pPr>
      <w:tabs>
        <w:tab w:val="left" w:pos="360"/>
      </w:tabs>
      <w:spacing w:before="160" w:after="80"/>
      <w:jc w:val="center"/>
      <w:outlineLvl w:val="4"/>
    </w:pPr>
    <w:rPr>
      <w:rFonts w:cs="Arial Unicode MS"/>
      <w:smallCaps/>
      <w:color w:val="000000"/>
      <w:u w:color="000000"/>
      <w:lang w:val="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Footer">
    <w:name w:val="footer"/>
    <w:pPr>
      <w:tabs>
        <w:tab w:val="center" w:pos="4680"/>
        <w:tab w:val="right" w:pos="9360"/>
      </w:tabs>
      <w:jc w:val="center"/>
    </w:pPr>
    <w:rPr>
      <w:rFonts w:cs="Arial Unicode MS"/>
      <w:color w:val="000000"/>
      <w:u w:color="000000"/>
      <w:lang w:val="en-US"/>
    </w:rPr>
  </w:style>
  <w:style w:type="paragraph" w:customStyle="1" w:styleId="papertitle">
    <w:name w:val="paper title"/>
    <w:pPr>
      <w:spacing w:after="120"/>
      <w:jc w:val="center"/>
    </w:pPr>
    <w:rPr>
      <w:rFonts w:cs="Arial Unicode MS"/>
      <w:color w:val="000000"/>
      <w:sz w:val="48"/>
      <w:szCs w:val="48"/>
      <w:u w:color="000000"/>
      <w:lang w:val="en-US"/>
    </w:rPr>
  </w:style>
  <w:style w:type="paragraph" w:customStyle="1" w:styleId="Author">
    <w:name w:val="Author"/>
    <w:pPr>
      <w:spacing w:before="360" w:after="40"/>
      <w:jc w:val="center"/>
    </w:pPr>
    <w:rPr>
      <w:rFonts w:eastAsia="Times New Roman"/>
      <w:color w:val="000000"/>
      <w:sz w:val="22"/>
      <w:szCs w:val="22"/>
      <w:u w:color="000000"/>
    </w:rPr>
  </w:style>
  <w:style w:type="paragraph" w:customStyle="1" w:styleId="Body">
    <w:name w:val="Body"/>
    <w:pPr>
      <w:jc w:val="center"/>
    </w:pPr>
    <w:rPr>
      <w:rFonts w:eastAsia="Times New Roman"/>
      <w:color w:val="000000"/>
      <w:u w:color="000000"/>
      <w14:textOutline w14:w="0" w14:cap="flat" w14:cmpd="sng" w14:algn="ctr">
        <w14:noFill/>
        <w14:prstDash w14:val="solid"/>
        <w14:bevel/>
      </w14:textOutline>
    </w:rPr>
  </w:style>
  <w:style w:type="paragraph" w:customStyle="1" w:styleId="Abstract">
    <w:name w:val="Abstract"/>
    <w:pPr>
      <w:spacing w:after="200"/>
      <w:ind w:firstLine="272"/>
      <w:jc w:val="both"/>
    </w:pPr>
    <w:rPr>
      <w:rFonts w:cs="Arial Unicode MS"/>
      <w:b/>
      <w:bCs/>
      <w:color w:val="000000"/>
      <w:sz w:val="18"/>
      <w:szCs w:val="18"/>
      <w:u w:color="000000"/>
      <w:lang w:val="en-US"/>
    </w:rPr>
  </w:style>
  <w:style w:type="paragraph" w:customStyle="1" w:styleId="Keywords">
    <w:name w:val="Keywords"/>
    <w:pPr>
      <w:spacing w:after="120"/>
      <w:ind w:firstLine="274"/>
      <w:jc w:val="both"/>
    </w:pPr>
    <w:rPr>
      <w:rFonts w:cs="Arial Unicode MS"/>
      <w:b/>
      <w:bCs/>
      <w:i/>
      <w:iCs/>
      <w:color w:val="000000"/>
      <w:sz w:val="18"/>
      <w:szCs w:val="18"/>
      <w:u w:color="000000"/>
      <w:lang w:val="en-US"/>
    </w:rPr>
  </w:style>
  <w:style w:type="paragraph" w:customStyle="1" w:styleId="Heading">
    <w:name w:val="Heading"/>
    <w:next w:val="Body"/>
    <w:pPr>
      <w:keepNext/>
      <w:keepLines/>
      <w:tabs>
        <w:tab w:val="left" w:pos="216"/>
        <w:tab w:val="left" w:pos="576"/>
      </w:tabs>
      <w:spacing w:before="160" w:after="80"/>
      <w:jc w:val="center"/>
      <w:outlineLvl w:val="0"/>
    </w:pPr>
    <w:rPr>
      <w:rFonts w:cs="Arial Unicode MS"/>
      <w:smallCaps/>
      <w:color w:val="000000"/>
      <w:u w:color="000000"/>
      <w:lang w:val="fr-FR"/>
      <w14:textOutline w14:w="0" w14:cap="flat" w14:cmpd="sng" w14:algn="ctr">
        <w14:noFill/>
        <w14:prstDash w14:val="solid"/>
        <w14:bevel/>
      </w14:textOutline>
    </w:rPr>
  </w:style>
  <w:style w:type="numbering" w:customStyle="1" w:styleId="ImportedStyle1">
    <w:name w:val="Imported Style 1"/>
    <w:pPr>
      <w:numPr>
        <w:numId w:val="1"/>
      </w:numPr>
    </w:pPr>
  </w:style>
  <w:style w:type="paragraph" w:styleId="BodyText">
    <w:name w:val="Body Text"/>
    <w:pPr>
      <w:tabs>
        <w:tab w:val="left" w:pos="288"/>
      </w:tabs>
      <w:spacing w:after="120" w:line="228" w:lineRule="auto"/>
      <w:ind w:firstLine="288"/>
      <w:jc w:val="both"/>
    </w:pPr>
    <w:rPr>
      <w:rFonts w:cs="Arial Unicode MS"/>
      <w:color w:val="000000"/>
      <w:u w:color="000000"/>
      <w:lang w:val="en-US"/>
    </w:rPr>
  </w:style>
  <w:style w:type="paragraph" w:customStyle="1" w:styleId="references">
    <w:name w:val="references"/>
    <w:pPr>
      <w:tabs>
        <w:tab w:val="left" w:pos="360"/>
      </w:tabs>
      <w:spacing w:after="50" w:line="180" w:lineRule="exact"/>
      <w:jc w:val="both"/>
    </w:pPr>
    <w:rPr>
      <w:rFonts w:cs="Arial Unicode MS"/>
      <w:color w:val="000000"/>
      <w:sz w:val="16"/>
      <w:szCs w:val="16"/>
      <w:u w:color="000000"/>
      <w:lang w:val="en-US"/>
    </w:rPr>
  </w:style>
  <w:style w:type="numbering" w:customStyle="1" w:styleId="ImportedStyle2">
    <w:name w:val="Imported Style 2"/>
    <w:pPr>
      <w:numPr>
        <w:numId w:val="3"/>
      </w:numPr>
    </w:pPr>
  </w:style>
  <w:style w:type="table" w:styleId="TableGrid">
    <w:name w:val="Table Grid"/>
    <w:basedOn w:val="TableNormal"/>
    <w:uiPriority w:val="39"/>
    <w:rsid w:val="00251A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5854978">
      <w:bodyDiv w:val="1"/>
      <w:marLeft w:val="0"/>
      <w:marRight w:val="0"/>
      <w:marTop w:val="0"/>
      <w:marBottom w:val="0"/>
      <w:divBdr>
        <w:top w:val="none" w:sz="0" w:space="0" w:color="auto"/>
        <w:left w:val="none" w:sz="0" w:space="0" w:color="auto"/>
        <w:bottom w:val="none" w:sz="0" w:space="0" w:color="auto"/>
        <w:right w:val="none" w:sz="0" w:space="0" w:color="auto"/>
      </w:divBdr>
    </w:div>
    <w:div w:id="21063444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eader" Target="header1.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sxx210010@utdallas.edu" TargetMode="Externa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1354</TotalTime>
  <Pages>6</Pages>
  <Words>1905</Words>
  <Characters>10860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Microsoft account</cp:lastModifiedBy>
  <cp:revision>102</cp:revision>
  <dcterms:created xsi:type="dcterms:W3CDTF">2024-05-06T21:58:00Z</dcterms:created>
  <dcterms:modified xsi:type="dcterms:W3CDTF">2024-05-07T20:31:00Z</dcterms:modified>
</cp:coreProperties>
</file>