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t xml:space="preserve">브라더 공기관</w:t>
      </w:r>
    </w:p>
    <w:p>
      <w:pPr>
        <w:pStyle w:val="Heading1"/>
        <w:jc w:val="center"/>
      </w:pPr>
      <w:r>
        <w:t xml:space="preserve">기본 보고서 양식</w:t>
      </w:r>
    </w:p>
    <w:p>
      <w:pPr>
        <w:jc w:val="center"/>
      </w:pPr>
      <w:r>
        <w:t xml:space="preserve">2024. 5. 23.</w:t>
      </w:r>
    </w:p>
    <w:p>
      <w:r>
        <w:br w:type="page"/>
      </w:r>
    </w:p>
    <w:p>
      <w:pPr>
        <w:pStyle w:val="Heading2"/>
      </w:pPr>
      <w:r>
        <w:t xml:space="preserve">목  차</w:t>
      </w:r>
    </w:p>
    <w:p>
      <w:r>
        <w:t xml:space="preserve">Ⅰ. 개요 1</w:t>
      </w:r>
    </w:p>
    <w:p>
      <w:r>
        <w:t xml:space="preserve">Ⅱ. 추진배경 2</w:t>
      </w:r>
    </w:p>
    <w:p>
      <w:r>
        <w:t xml:space="preserve">Ⅲ. 현황 및 문제점 4</w:t>
      </w:r>
    </w:p>
    <w:p>
      <w:r>
        <w:t xml:space="preserve">Ⅳ. 개선(해결)방안 6</w:t>
      </w:r>
    </w:p>
    <w:p>
      <w:r>
        <w:t xml:space="preserve">Ⅴ. 향후계획 10</w:t>
      </w:r>
    </w:p>
    <w:p>
      <w:r>
        <w:t xml:space="preserve"> [붙 임]</w:t>
      </w:r>
    </w:p>
    <w:p>
      <w:pPr>
        <w:ind w:left="720"/>
      </w:pPr>
      <w:r>
        <w:t xml:space="preserve">  1. 세부내용</w:t>
      </w:r>
    </w:p>
    <w:p>
      <w:pPr>
        <w:ind w:left="720"/>
      </w:pPr>
      <w:r>
        <w:t xml:space="preserve">  2. 세부내용</w:t>
      </w:r>
    </w:p>
    <w:p>
      <w:r>
        <w:t xml:space="preserve"> [참 고]</w:t>
      </w:r>
    </w:p>
    <w:p>
      <w:pPr>
        <w:ind w:left="720"/>
      </w:pPr>
      <w:r>
        <w:t xml:space="preserve">  1. 세부내용</w:t>
      </w:r>
    </w:p>
    <w:p>
      <w:r>
        <w:br w:type="page"/>
      </w:r>
    </w:p>
    <w:p>
      <w:pPr>
        <w:pStyle w:val="Heading1"/>
        <w:jc w:val="center"/>
      </w:pPr>
      <w:r>
        <w:t xml:space="preserve">제 목</w:t>
      </w:r>
    </w:p>
    <w:p>
      <w:pPr>
        <w:spacing w:after="400"/>
      </w:pPr>
    </w:p>
    <w:p>
      <w:pPr>
        <w:pStyle w:val="Heading2"/>
      </w:pPr>
      <w:r>
        <w:t xml:space="preserve">Ⅰ. 추진 배경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spacing w:after="200"/>
      </w:pPr>
    </w:p>
    <w:p>
      <w:pPr>
        <w:pStyle w:val="Heading2"/>
      </w:pPr>
      <w:r>
        <w:t xml:space="preserve">Ⅱ. 현황 및 문제점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pPr>
        <w:spacing w:after="200"/>
      </w:pPr>
    </w:p>
    <w:p>
      <w:pPr>
        <w:pStyle w:val="Heading2"/>
      </w:pPr>
      <w:r>
        <w:t xml:space="preserve">Ⅲ. 개선 방안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p>
      <w:pPr>
        <w:spacing w:after="200"/>
      </w:pPr>
    </w:p>
    <w:p>
      <w:pPr>
        <w:pStyle w:val="Heading2"/>
      </w:pPr>
      <w:r>
        <w:t xml:space="preserve">Ⅳ. 추진 계획</w:t>
      </w:r>
    </w:p>
    <w:p>
      <w:r>
        <w:t xml:space="preserve">□ 헤드라인M 폰트 16포인트(문단 위 15)</w:t>
      </w:r>
    </w:p>
    <w:p>
      <w:pPr>
        <w:ind w:left="500"/>
      </w:pPr>
      <w:r>
        <w:t xml:space="preserve">○ 휴면명조 15포인트(문단위 10)</w:t>
      </w:r>
    </w:p>
    <w:p>
      <w:pPr>
        <w:ind w:left="1000"/>
      </w:pPr>
      <w:r>
        <w:t xml:space="preserve">― 휴면명조 15포인트(문단 위 6)</w:t>
      </w:r>
    </w:p>
    <w:p>
      <w:pPr>
        <w:ind w:left="1500"/>
      </w:pPr>
      <w:r>
        <w:t xml:space="preserve">※ 중고딕 13포인트(문단 위 3)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Malgun Gothic" w:cs="Malgun Gothic" w:eastAsia="Malgun Gothic" w:hAnsi="Malgun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2026-03-18T06:33:13.514Z</dcterms:created>
  <dcterms:modified xsi:type="dcterms:W3CDTF">2026-03-18T06:33:13.524Z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