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F9D68" w14:textId="77777777" w:rsidR="00A263F9" w:rsidRPr="00D51D52" w:rsidRDefault="00A263F9" w:rsidP="00D51D52">
      <w:pPr>
        <w:jc w:val="center"/>
        <w:rPr>
          <w:b/>
          <w:bCs/>
          <w:i/>
          <w:sz w:val="36"/>
          <w:szCs w:val="36"/>
        </w:rPr>
      </w:pPr>
    </w:p>
    <w:p w14:paraId="45268522" w14:textId="709BA0A0" w:rsidR="00A263F9" w:rsidRPr="00D51D52" w:rsidRDefault="00D51D52" w:rsidP="00D51D52">
      <w:pPr>
        <w:jc w:val="center"/>
        <w:rPr>
          <w:b/>
          <w:bCs/>
          <w:sz w:val="36"/>
          <w:szCs w:val="36"/>
        </w:rPr>
      </w:pPr>
      <w:r w:rsidRPr="00D51D52">
        <w:rPr>
          <w:b/>
          <w:bCs/>
          <w:sz w:val="36"/>
          <w:szCs w:val="36"/>
        </w:rPr>
        <w:t>Data Analysis Report</w:t>
      </w:r>
    </w:p>
    <w:p w14:paraId="0B436E52" w14:textId="77777777" w:rsidR="00D51D52" w:rsidRPr="004162BC" w:rsidRDefault="00D51D52"/>
    <w:bookmarkStart w:id="0" w:name="_Toc149298429" w:displacedByCustomXml="next"/>
    <w:sdt>
      <w:sdtPr>
        <w:rPr>
          <w:rFonts w:ascii="Times New Roman" w:hAnsi="Times New Roman"/>
          <w:color w:val="auto"/>
          <w:sz w:val="24"/>
          <w:szCs w:val="24"/>
          <w:lang w:val="en-GB"/>
        </w:rPr>
        <w:id w:val="1516885818"/>
        <w:docPartObj>
          <w:docPartGallery w:val="Table of Contents"/>
          <w:docPartUnique/>
        </w:docPartObj>
      </w:sdtPr>
      <w:sdtEndPr>
        <w:rPr>
          <w:b/>
          <w:bCs/>
          <w:noProof/>
        </w:rPr>
      </w:sdtEndPr>
      <w:sdtContent>
        <w:p w14:paraId="71CE47D5" w14:textId="77777777" w:rsidR="009B6518" w:rsidRPr="004162BC" w:rsidRDefault="009B6518">
          <w:pPr>
            <w:pStyle w:val="TOCHeading"/>
            <w:rPr>
              <w:rFonts w:ascii="Times New Roman" w:hAnsi="Times New Roman"/>
            </w:rPr>
          </w:pPr>
          <w:r w:rsidRPr="004162BC">
            <w:rPr>
              <w:rFonts w:ascii="Times New Roman" w:hAnsi="Times New Roman"/>
            </w:rPr>
            <w:t>Contents</w:t>
          </w:r>
          <w:bookmarkEnd w:id="0"/>
        </w:p>
        <w:p w14:paraId="11A6B875" w14:textId="71AA1A26" w:rsidR="004162BC" w:rsidRDefault="009B6518">
          <w:pPr>
            <w:pStyle w:val="TOC1"/>
            <w:tabs>
              <w:tab w:val="right" w:leader="dot" w:pos="9016"/>
            </w:tabs>
            <w:rPr>
              <w:rFonts w:asciiTheme="minorHAnsi" w:eastAsiaTheme="minorEastAsia" w:hAnsiTheme="minorHAnsi" w:cstheme="minorBidi"/>
              <w:noProof/>
              <w:sz w:val="22"/>
              <w:szCs w:val="22"/>
              <w:lang w:eastAsia="en-GB"/>
            </w:rPr>
          </w:pPr>
          <w:r w:rsidRPr="004162BC">
            <w:fldChar w:fldCharType="begin"/>
          </w:r>
          <w:r w:rsidRPr="004162BC">
            <w:instrText xml:space="preserve"> TOC \o "1-3" \h \z \u </w:instrText>
          </w:r>
          <w:r w:rsidRPr="004162BC">
            <w:fldChar w:fldCharType="separate"/>
          </w:r>
          <w:hyperlink w:anchor="_Toc149298429" w:history="1">
            <w:r w:rsidR="004162BC" w:rsidRPr="00A82EFB">
              <w:rPr>
                <w:rStyle w:val="Hyperlink"/>
                <w:noProof/>
              </w:rPr>
              <w:t>Contents</w:t>
            </w:r>
            <w:r w:rsidR="004162BC">
              <w:rPr>
                <w:noProof/>
                <w:webHidden/>
              </w:rPr>
              <w:tab/>
            </w:r>
            <w:r w:rsidR="004162BC">
              <w:rPr>
                <w:noProof/>
                <w:webHidden/>
              </w:rPr>
              <w:fldChar w:fldCharType="begin"/>
            </w:r>
            <w:r w:rsidR="004162BC">
              <w:rPr>
                <w:noProof/>
                <w:webHidden/>
              </w:rPr>
              <w:instrText xml:space="preserve"> PAGEREF _Toc149298429 \h </w:instrText>
            </w:r>
            <w:r w:rsidR="004162BC">
              <w:rPr>
                <w:noProof/>
                <w:webHidden/>
              </w:rPr>
            </w:r>
            <w:r w:rsidR="004162BC">
              <w:rPr>
                <w:noProof/>
                <w:webHidden/>
              </w:rPr>
              <w:fldChar w:fldCharType="separate"/>
            </w:r>
            <w:r w:rsidR="00325C4E">
              <w:rPr>
                <w:noProof/>
                <w:webHidden/>
              </w:rPr>
              <w:t>1</w:t>
            </w:r>
            <w:r w:rsidR="004162BC">
              <w:rPr>
                <w:noProof/>
                <w:webHidden/>
              </w:rPr>
              <w:fldChar w:fldCharType="end"/>
            </w:r>
          </w:hyperlink>
        </w:p>
        <w:p w14:paraId="43FF2091" w14:textId="2067649C" w:rsidR="004162BC"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49298430" w:history="1">
            <w:r w:rsidR="004162BC" w:rsidRPr="00A82EFB">
              <w:rPr>
                <w:rStyle w:val="Hyperlink"/>
                <w:b/>
                <w:bCs/>
                <w:noProof/>
              </w:rPr>
              <w:t>Program Design: Structure Chart</w:t>
            </w:r>
            <w:r w:rsidR="004162BC">
              <w:rPr>
                <w:noProof/>
                <w:webHidden/>
              </w:rPr>
              <w:tab/>
            </w:r>
            <w:r w:rsidR="004162BC">
              <w:rPr>
                <w:noProof/>
                <w:webHidden/>
              </w:rPr>
              <w:fldChar w:fldCharType="begin"/>
            </w:r>
            <w:r w:rsidR="004162BC">
              <w:rPr>
                <w:noProof/>
                <w:webHidden/>
              </w:rPr>
              <w:instrText xml:space="preserve"> PAGEREF _Toc149298430 \h </w:instrText>
            </w:r>
            <w:r w:rsidR="004162BC">
              <w:rPr>
                <w:noProof/>
                <w:webHidden/>
              </w:rPr>
            </w:r>
            <w:r w:rsidR="004162BC">
              <w:rPr>
                <w:noProof/>
                <w:webHidden/>
              </w:rPr>
              <w:fldChar w:fldCharType="separate"/>
            </w:r>
            <w:r w:rsidR="00325C4E">
              <w:rPr>
                <w:noProof/>
                <w:webHidden/>
              </w:rPr>
              <w:t>2</w:t>
            </w:r>
            <w:r w:rsidR="004162BC">
              <w:rPr>
                <w:noProof/>
                <w:webHidden/>
              </w:rPr>
              <w:fldChar w:fldCharType="end"/>
            </w:r>
          </w:hyperlink>
        </w:p>
        <w:p w14:paraId="2D914021" w14:textId="3751F282" w:rsidR="004162BC"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49298431" w:history="1">
            <w:r w:rsidR="004162BC" w:rsidRPr="00A82EFB">
              <w:rPr>
                <w:rStyle w:val="Hyperlink"/>
                <w:b/>
                <w:bCs/>
                <w:noProof/>
              </w:rPr>
              <w:t>Unit Testing</w:t>
            </w:r>
            <w:r w:rsidR="004162BC">
              <w:rPr>
                <w:noProof/>
                <w:webHidden/>
              </w:rPr>
              <w:tab/>
            </w:r>
            <w:r w:rsidR="004162BC">
              <w:rPr>
                <w:noProof/>
                <w:webHidden/>
              </w:rPr>
              <w:fldChar w:fldCharType="begin"/>
            </w:r>
            <w:r w:rsidR="004162BC">
              <w:rPr>
                <w:noProof/>
                <w:webHidden/>
              </w:rPr>
              <w:instrText xml:space="preserve"> PAGEREF _Toc149298431 \h </w:instrText>
            </w:r>
            <w:r w:rsidR="004162BC">
              <w:rPr>
                <w:noProof/>
                <w:webHidden/>
              </w:rPr>
            </w:r>
            <w:r w:rsidR="004162BC">
              <w:rPr>
                <w:noProof/>
                <w:webHidden/>
              </w:rPr>
              <w:fldChar w:fldCharType="separate"/>
            </w:r>
            <w:r w:rsidR="00325C4E">
              <w:rPr>
                <w:noProof/>
                <w:webHidden/>
              </w:rPr>
              <w:t>3</w:t>
            </w:r>
            <w:r w:rsidR="004162BC">
              <w:rPr>
                <w:noProof/>
                <w:webHidden/>
              </w:rPr>
              <w:fldChar w:fldCharType="end"/>
            </w:r>
          </w:hyperlink>
        </w:p>
        <w:p w14:paraId="38560995" w14:textId="3FE03BAD" w:rsidR="004162BC"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49298432" w:history="1">
            <w:r w:rsidR="004162BC" w:rsidRPr="00A82EFB">
              <w:rPr>
                <w:rStyle w:val="Hyperlink"/>
                <w:b/>
                <w:bCs/>
                <w:noProof/>
              </w:rPr>
              <w:t>User Manual</w:t>
            </w:r>
            <w:r w:rsidR="004162BC">
              <w:rPr>
                <w:noProof/>
                <w:webHidden/>
              </w:rPr>
              <w:tab/>
            </w:r>
            <w:r w:rsidR="004162BC">
              <w:rPr>
                <w:noProof/>
                <w:webHidden/>
              </w:rPr>
              <w:fldChar w:fldCharType="begin"/>
            </w:r>
            <w:r w:rsidR="004162BC">
              <w:rPr>
                <w:noProof/>
                <w:webHidden/>
              </w:rPr>
              <w:instrText xml:space="preserve"> PAGEREF _Toc149298432 \h </w:instrText>
            </w:r>
            <w:r w:rsidR="004162BC">
              <w:rPr>
                <w:noProof/>
                <w:webHidden/>
              </w:rPr>
            </w:r>
            <w:r w:rsidR="004162BC">
              <w:rPr>
                <w:noProof/>
                <w:webHidden/>
              </w:rPr>
              <w:fldChar w:fldCharType="separate"/>
            </w:r>
            <w:r w:rsidR="00325C4E">
              <w:rPr>
                <w:noProof/>
                <w:webHidden/>
              </w:rPr>
              <w:t>7</w:t>
            </w:r>
            <w:r w:rsidR="004162BC">
              <w:rPr>
                <w:noProof/>
                <w:webHidden/>
              </w:rPr>
              <w:fldChar w:fldCharType="end"/>
            </w:r>
          </w:hyperlink>
        </w:p>
        <w:p w14:paraId="57BA5991" w14:textId="6F78470A" w:rsidR="004162BC"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49298433" w:history="1">
            <w:r w:rsidR="004162BC" w:rsidRPr="00A82EFB">
              <w:rPr>
                <w:rStyle w:val="Hyperlink"/>
                <w:b/>
                <w:bCs/>
                <w:noProof/>
              </w:rPr>
              <w:t>Analysis, Visualisation, Results and Conclusions</w:t>
            </w:r>
            <w:r w:rsidR="004162BC">
              <w:rPr>
                <w:noProof/>
                <w:webHidden/>
              </w:rPr>
              <w:tab/>
            </w:r>
            <w:r w:rsidR="004162BC">
              <w:rPr>
                <w:noProof/>
                <w:webHidden/>
              </w:rPr>
              <w:fldChar w:fldCharType="begin"/>
            </w:r>
            <w:r w:rsidR="004162BC">
              <w:rPr>
                <w:noProof/>
                <w:webHidden/>
              </w:rPr>
              <w:instrText xml:space="preserve"> PAGEREF _Toc149298433 \h </w:instrText>
            </w:r>
            <w:r w:rsidR="004162BC">
              <w:rPr>
                <w:noProof/>
                <w:webHidden/>
              </w:rPr>
            </w:r>
            <w:r w:rsidR="004162BC">
              <w:rPr>
                <w:noProof/>
                <w:webHidden/>
              </w:rPr>
              <w:fldChar w:fldCharType="separate"/>
            </w:r>
            <w:r w:rsidR="00325C4E">
              <w:rPr>
                <w:noProof/>
                <w:webHidden/>
              </w:rPr>
              <w:t>9</w:t>
            </w:r>
            <w:r w:rsidR="004162BC">
              <w:rPr>
                <w:noProof/>
                <w:webHidden/>
              </w:rPr>
              <w:fldChar w:fldCharType="end"/>
            </w:r>
          </w:hyperlink>
        </w:p>
        <w:p w14:paraId="230AF19C" w14:textId="60EC4813" w:rsidR="004162BC"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49298434" w:history="1">
            <w:r w:rsidR="004162BC" w:rsidRPr="00A82EFB">
              <w:rPr>
                <w:rStyle w:val="Hyperlink"/>
                <w:i/>
                <w:iCs/>
                <w:noProof/>
              </w:rPr>
              <w:t>a): Analyse the Two Numeric Columns using a List</w:t>
            </w:r>
            <w:r w:rsidR="004162BC">
              <w:rPr>
                <w:noProof/>
                <w:webHidden/>
              </w:rPr>
              <w:tab/>
            </w:r>
            <w:r w:rsidR="004162BC">
              <w:rPr>
                <w:noProof/>
                <w:webHidden/>
              </w:rPr>
              <w:fldChar w:fldCharType="begin"/>
            </w:r>
            <w:r w:rsidR="004162BC">
              <w:rPr>
                <w:noProof/>
                <w:webHidden/>
              </w:rPr>
              <w:instrText xml:space="preserve"> PAGEREF _Toc149298434 \h </w:instrText>
            </w:r>
            <w:r w:rsidR="004162BC">
              <w:rPr>
                <w:noProof/>
                <w:webHidden/>
              </w:rPr>
            </w:r>
            <w:r w:rsidR="004162BC">
              <w:rPr>
                <w:noProof/>
                <w:webHidden/>
              </w:rPr>
              <w:fldChar w:fldCharType="separate"/>
            </w:r>
            <w:r w:rsidR="00325C4E">
              <w:rPr>
                <w:noProof/>
                <w:webHidden/>
              </w:rPr>
              <w:t>9</w:t>
            </w:r>
            <w:r w:rsidR="004162BC">
              <w:rPr>
                <w:noProof/>
                <w:webHidden/>
              </w:rPr>
              <w:fldChar w:fldCharType="end"/>
            </w:r>
          </w:hyperlink>
        </w:p>
        <w:p w14:paraId="75E3B0A8" w14:textId="08CCE77D" w:rsidR="004162BC"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49298435" w:history="1">
            <w:r w:rsidR="004162BC" w:rsidRPr="00A82EFB">
              <w:rPr>
                <w:rStyle w:val="Hyperlink"/>
                <w:i/>
                <w:iCs/>
                <w:noProof/>
              </w:rPr>
              <w:t>b) Analyse by Category using a Dictionary</w:t>
            </w:r>
            <w:r w:rsidR="004162BC">
              <w:rPr>
                <w:noProof/>
                <w:webHidden/>
              </w:rPr>
              <w:tab/>
            </w:r>
            <w:r w:rsidR="004162BC">
              <w:rPr>
                <w:noProof/>
                <w:webHidden/>
              </w:rPr>
              <w:fldChar w:fldCharType="begin"/>
            </w:r>
            <w:r w:rsidR="004162BC">
              <w:rPr>
                <w:noProof/>
                <w:webHidden/>
              </w:rPr>
              <w:instrText xml:space="preserve"> PAGEREF _Toc149298435 \h </w:instrText>
            </w:r>
            <w:r w:rsidR="004162BC">
              <w:rPr>
                <w:noProof/>
                <w:webHidden/>
              </w:rPr>
            </w:r>
            <w:r w:rsidR="004162BC">
              <w:rPr>
                <w:noProof/>
                <w:webHidden/>
              </w:rPr>
              <w:fldChar w:fldCharType="separate"/>
            </w:r>
            <w:r w:rsidR="00325C4E">
              <w:rPr>
                <w:noProof/>
                <w:webHidden/>
              </w:rPr>
              <w:t>14</w:t>
            </w:r>
            <w:r w:rsidR="004162BC">
              <w:rPr>
                <w:noProof/>
                <w:webHidden/>
              </w:rPr>
              <w:fldChar w:fldCharType="end"/>
            </w:r>
          </w:hyperlink>
        </w:p>
        <w:p w14:paraId="3AFD05B5" w14:textId="7E784E54" w:rsidR="004162BC"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49298436" w:history="1">
            <w:r w:rsidR="004162BC" w:rsidRPr="00A82EFB">
              <w:rPr>
                <w:rStyle w:val="Hyperlink"/>
                <w:noProof/>
              </w:rPr>
              <w:t>Conclusions</w:t>
            </w:r>
            <w:r w:rsidR="004162BC">
              <w:rPr>
                <w:noProof/>
                <w:webHidden/>
              </w:rPr>
              <w:tab/>
            </w:r>
            <w:r w:rsidR="004162BC">
              <w:rPr>
                <w:noProof/>
                <w:webHidden/>
              </w:rPr>
              <w:fldChar w:fldCharType="begin"/>
            </w:r>
            <w:r w:rsidR="004162BC">
              <w:rPr>
                <w:noProof/>
                <w:webHidden/>
              </w:rPr>
              <w:instrText xml:space="preserve"> PAGEREF _Toc149298436 \h </w:instrText>
            </w:r>
            <w:r w:rsidR="004162BC">
              <w:rPr>
                <w:noProof/>
                <w:webHidden/>
              </w:rPr>
              <w:fldChar w:fldCharType="separate"/>
            </w:r>
            <w:r w:rsidR="00325C4E">
              <w:rPr>
                <w:b/>
                <w:bCs/>
                <w:noProof/>
                <w:webHidden/>
              </w:rPr>
              <w:t>Error! Bookmark not defined.</w:t>
            </w:r>
            <w:r w:rsidR="004162BC">
              <w:rPr>
                <w:noProof/>
                <w:webHidden/>
              </w:rPr>
              <w:fldChar w:fldCharType="end"/>
            </w:r>
          </w:hyperlink>
        </w:p>
        <w:p w14:paraId="17D0C128" w14:textId="26C68862" w:rsidR="004162BC"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49298437" w:history="1">
            <w:r w:rsidR="004162BC" w:rsidRPr="00A82EFB">
              <w:rPr>
                <w:rStyle w:val="Hyperlink"/>
                <w:b/>
                <w:bCs/>
                <w:noProof/>
              </w:rPr>
              <w:t>References</w:t>
            </w:r>
            <w:r w:rsidR="004162BC">
              <w:rPr>
                <w:noProof/>
                <w:webHidden/>
              </w:rPr>
              <w:tab/>
            </w:r>
            <w:r w:rsidR="004162BC">
              <w:rPr>
                <w:noProof/>
                <w:webHidden/>
              </w:rPr>
              <w:fldChar w:fldCharType="begin"/>
            </w:r>
            <w:r w:rsidR="004162BC">
              <w:rPr>
                <w:noProof/>
                <w:webHidden/>
              </w:rPr>
              <w:instrText xml:space="preserve"> PAGEREF _Toc149298437 \h </w:instrText>
            </w:r>
            <w:r w:rsidR="004162BC">
              <w:rPr>
                <w:noProof/>
                <w:webHidden/>
              </w:rPr>
              <w:fldChar w:fldCharType="separate"/>
            </w:r>
            <w:r w:rsidR="00325C4E">
              <w:rPr>
                <w:b/>
                <w:bCs/>
                <w:noProof/>
                <w:webHidden/>
              </w:rPr>
              <w:t>Error! Bookmark not defined.</w:t>
            </w:r>
            <w:r w:rsidR="004162BC">
              <w:rPr>
                <w:noProof/>
                <w:webHidden/>
              </w:rPr>
              <w:fldChar w:fldCharType="end"/>
            </w:r>
          </w:hyperlink>
        </w:p>
        <w:p w14:paraId="3E8ECB30" w14:textId="77777777" w:rsidR="009B6518" w:rsidRPr="004162BC" w:rsidRDefault="009B6518">
          <w:r w:rsidRPr="004162BC">
            <w:rPr>
              <w:b/>
              <w:bCs/>
              <w:noProof/>
            </w:rPr>
            <w:fldChar w:fldCharType="end"/>
          </w:r>
        </w:p>
      </w:sdtContent>
    </w:sdt>
    <w:p w14:paraId="0715B7FF" w14:textId="77777777" w:rsidR="009B6518" w:rsidRPr="004162BC" w:rsidRDefault="009B6518"/>
    <w:p w14:paraId="67407705" w14:textId="77777777" w:rsidR="009B6518" w:rsidRPr="004162BC" w:rsidRDefault="009B6518"/>
    <w:p w14:paraId="2F22DC4D" w14:textId="77777777" w:rsidR="00A263F9" w:rsidRPr="004162BC" w:rsidRDefault="009B6518">
      <w:r w:rsidRPr="004162BC">
        <w:br w:type="page"/>
      </w:r>
    </w:p>
    <w:p w14:paraId="676A3583" w14:textId="77777777" w:rsidR="00A263F9" w:rsidRPr="004162BC" w:rsidRDefault="009B6518" w:rsidP="009B6518">
      <w:pPr>
        <w:pStyle w:val="Heading1"/>
        <w:rPr>
          <w:rFonts w:ascii="Times New Roman" w:hAnsi="Times New Roman"/>
          <w:b/>
          <w:bCs/>
        </w:rPr>
      </w:pPr>
      <w:bookmarkStart w:id="1" w:name="_Toc22211611"/>
      <w:bookmarkStart w:id="2" w:name="_Toc149298430"/>
      <w:bookmarkEnd w:id="1"/>
      <w:r w:rsidRPr="004162BC">
        <w:rPr>
          <w:rFonts w:ascii="Times New Roman" w:hAnsi="Times New Roman"/>
          <w:b/>
          <w:bCs/>
        </w:rPr>
        <w:lastRenderedPageBreak/>
        <w:t>Program Design: Structure Chart</w:t>
      </w:r>
      <w:bookmarkEnd w:id="2"/>
    </w:p>
    <w:p w14:paraId="7093BDA0" w14:textId="77777777" w:rsidR="00A263F9" w:rsidRPr="004162BC" w:rsidRDefault="009B6518">
      <w:pPr>
        <w:jc w:val="both"/>
        <w:rPr>
          <w:i/>
          <w:iCs/>
        </w:rPr>
      </w:pPr>
      <w:r w:rsidRPr="004162BC">
        <w:rPr>
          <w:i/>
          <w:iCs/>
        </w:rPr>
        <w:t>A Structure Chart showing the Top-Down Modular Design of your program.</w:t>
      </w:r>
    </w:p>
    <w:p w14:paraId="6EDE9790" w14:textId="77777777" w:rsidR="00A263F9" w:rsidRPr="004162BC" w:rsidRDefault="00A263F9">
      <w:pPr>
        <w:jc w:val="both"/>
      </w:pPr>
    </w:p>
    <w:p w14:paraId="6C69537D" w14:textId="77777777" w:rsidR="00A263F9" w:rsidRPr="004162BC" w:rsidRDefault="00A263F9">
      <w:pPr>
        <w:jc w:val="both"/>
      </w:pPr>
    </w:p>
    <w:p w14:paraId="1FB4DD12" w14:textId="77777777" w:rsidR="00A263F9" w:rsidRPr="004162BC" w:rsidRDefault="00A263F9">
      <w:pPr>
        <w:jc w:val="both"/>
      </w:pPr>
    </w:p>
    <w:p w14:paraId="250ADEEF" w14:textId="59E6E857" w:rsidR="00A263F9" w:rsidRPr="004162BC" w:rsidRDefault="00E26988">
      <w:pPr>
        <w:jc w:val="both"/>
      </w:pPr>
      <w:r>
        <w:rPr>
          <w:noProof/>
        </w:rPr>
        <w:drawing>
          <wp:inline distT="0" distB="0" distL="0" distR="0" wp14:anchorId="35F651A4" wp14:editId="20ABA60F">
            <wp:extent cx="4524703" cy="7670124"/>
            <wp:effectExtent l="0" t="0" r="0" b="1270"/>
            <wp:docPr id="594662474" name="Picture 1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62474" name="Picture 13"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6019" cy="7672355"/>
                    </a:xfrm>
                    <a:prstGeom prst="rect">
                      <a:avLst/>
                    </a:prstGeom>
                  </pic:spPr>
                </pic:pic>
              </a:graphicData>
            </a:graphic>
          </wp:inline>
        </w:drawing>
      </w:r>
    </w:p>
    <w:p w14:paraId="2D173085" w14:textId="77777777" w:rsidR="00A263F9" w:rsidRPr="004162BC" w:rsidRDefault="009B6518" w:rsidP="009B6518">
      <w:pPr>
        <w:pStyle w:val="Heading1"/>
        <w:rPr>
          <w:rFonts w:ascii="Times New Roman" w:hAnsi="Times New Roman"/>
          <w:b/>
          <w:bCs/>
        </w:rPr>
      </w:pPr>
      <w:bookmarkStart w:id="3" w:name="_Toc149298431"/>
      <w:r w:rsidRPr="004162BC">
        <w:rPr>
          <w:rFonts w:ascii="Times New Roman" w:hAnsi="Times New Roman"/>
          <w:b/>
          <w:bCs/>
        </w:rPr>
        <w:lastRenderedPageBreak/>
        <w:t>Unit Testing</w:t>
      </w:r>
      <w:bookmarkEnd w:id="3"/>
    </w:p>
    <w:p w14:paraId="6DAD32E8" w14:textId="77777777" w:rsidR="00A263F9" w:rsidRPr="004162BC" w:rsidRDefault="009B6518">
      <w:pPr>
        <w:jc w:val="both"/>
      </w:pPr>
      <w:r w:rsidRPr="004162BC">
        <w:rPr>
          <w:i/>
          <w:iCs/>
        </w:rPr>
        <w:t>Include a Test Case for each User-Defined Statistics Function</w:t>
      </w:r>
    </w:p>
    <w:p w14:paraId="2886F142" w14:textId="77777777" w:rsidR="00A263F9" w:rsidRDefault="00A263F9"/>
    <w:p w14:paraId="095E4002" w14:textId="77777777" w:rsidR="00495195" w:rsidRPr="004162BC" w:rsidRDefault="00495195"/>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D15BB1" w:rsidRPr="004162BC" w14:paraId="62942178" w14:textId="77777777" w:rsidTr="00711908">
        <w:tc>
          <w:tcPr>
            <w:tcW w:w="2667" w:type="dxa"/>
            <w:tcBorders>
              <w:top w:val="single" w:sz="2" w:space="0" w:color="000000"/>
              <w:left w:val="single" w:sz="2" w:space="0" w:color="000000"/>
              <w:bottom w:val="single" w:sz="2" w:space="0" w:color="000000"/>
            </w:tcBorders>
            <w:shd w:val="clear" w:color="auto" w:fill="auto"/>
          </w:tcPr>
          <w:p w14:paraId="4905E291" w14:textId="77777777" w:rsidR="00D15BB1" w:rsidRPr="004162BC" w:rsidRDefault="00D15BB1" w:rsidP="00711908">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01D1A42E" w14:textId="4CFD67A8" w:rsidR="00D15BB1" w:rsidRPr="004162BC" w:rsidRDefault="00D15BB1" w:rsidP="00711908">
            <w:pPr>
              <w:widowControl w:val="0"/>
            </w:pPr>
            <w:r>
              <w:t>1.</w:t>
            </w:r>
          </w:p>
        </w:tc>
      </w:tr>
      <w:tr w:rsidR="00D15BB1" w:rsidRPr="004162BC" w14:paraId="5CF943D6" w14:textId="77777777" w:rsidTr="00711908">
        <w:tc>
          <w:tcPr>
            <w:tcW w:w="2667" w:type="dxa"/>
            <w:tcBorders>
              <w:left w:val="single" w:sz="2" w:space="0" w:color="000000"/>
              <w:bottom w:val="single" w:sz="2" w:space="0" w:color="000000"/>
            </w:tcBorders>
            <w:shd w:val="clear" w:color="auto" w:fill="auto"/>
          </w:tcPr>
          <w:p w14:paraId="67D4F19A" w14:textId="77777777" w:rsidR="00D15BB1" w:rsidRPr="004162BC" w:rsidRDefault="00D15BB1" w:rsidP="00711908">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6F459F32" w14:textId="1ED87F68" w:rsidR="00D15BB1" w:rsidRPr="004162BC" w:rsidRDefault="00D15BB1" w:rsidP="00711908">
            <w:pPr>
              <w:widowControl w:val="0"/>
            </w:pPr>
            <w:proofErr w:type="gramStart"/>
            <w:r>
              <w:t>total(</w:t>
            </w:r>
            <w:proofErr w:type="gramEnd"/>
            <w:r>
              <w:t>)</w:t>
            </w:r>
          </w:p>
        </w:tc>
      </w:tr>
      <w:tr w:rsidR="00D15BB1" w:rsidRPr="004162BC" w14:paraId="176D4921" w14:textId="77777777" w:rsidTr="00711908">
        <w:tc>
          <w:tcPr>
            <w:tcW w:w="2667" w:type="dxa"/>
            <w:tcBorders>
              <w:left w:val="single" w:sz="2" w:space="0" w:color="000000"/>
              <w:bottom w:val="single" w:sz="2" w:space="0" w:color="000000"/>
            </w:tcBorders>
            <w:shd w:val="clear" w:color="auto" w:fill="auto"/>
          </w:tcPr>
          <w:p w14:paraId="61AC608D" w14:textId="77777777" w:rsidR="00D15BB1" w:rsidRPr="004162BC" w:rsidRDefault="00D15BB1" w:rsidP="00711908">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2D00EC12" w14:textId="77777777" w:rsidR="00D15BB1" w:rsidRPr="004162BC" w:rsidRDefault="00D15BB1" w:rsidP="00711908">
            <w:pPr>
              <w:widowControl w:val="0"/>
            </w:pPr>
            <w:r>
              <w:t>Determine the mean (average) of a list of numbers.</w:t>
            </w:r>
          </w:p>
        </w:tc>
      </w:tr>
      <w:tr w:rsidR="00D15BB1" w:rsidRPr="004162BC" w14:paraId="00C98F87" w14:textId="77777777" w:rsidTr="00711908">
        <w:tc>
          <w:tcPr>
            <w:tcW w:w="2667" w:type="dxa"/>
            <w:tcBorders>
              <w:left w:val="single" w:sz="2" w:space="0" w:color="000000"/>
              <w:bottom w:val="single" w:sz="2" w:space="0" w:color="000000"/>
            </w:tcBorders>
            <w:shd w:val="clear" w:color="auto" w:fill="auto"/>
          </w:tcPr>
          <w:p w14:paraId="569B419E" w14:textId="77777777" w:rsidR="00D15BB1" w:rsidRPr="004162BC" w:rsidRDefault="00D15BB1" w:rsidP="00711908">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1D3120F1" w14:textId="0DD05EA6" w:rsidR="00D15BB1" w:rsidRPr="00D15BB1" w:rsidRDefault="00D15BB1" w:rsidP="00711908">
            <w:pPr>
              <w:widowControl w:val="0"/>
              <w:rPr>
                <w:lang w:val="en-NG"/>
              </w:rPr>
            </w:pPr>
            <w:r w:rsidRPr="00D15BB1">
              <w:rPr>
                <w:lang w:val="en-NG"/>
              </w:rPr>
              <w:t>[5,5,4,3,1,5,6]</w:t>
            </w:r>
          </w:p>
        </w:tc>
      </w:tr>
      <w:tr w:rsidR="00D15BB1" w:rsidRPr="004162BC" w14:paraId="758276B9" w14:textId="77777777" w:rsidTr="00711908">
        <w:tc>
          <w:tcPr>
            <w:tcW w:w="2667" w:type="dxa"/>
            <w:tcBorders>
              <w:left w:val="single" w:sz="2" w:space="0" w:color="000000"/>
              <w:bottom w:val="single" w:sz="2" w:space="0" w:color="000000"/>
            </w:tcBorders>
            <w:shd w:val="clear" w:color="auto" w:fill="auto"/>
          </w:tcPr>
          <w:p w14:paraId="4F93D694" w14:textId="77777777" w:rsidR="00D15BB1" w:rsidRPr="004162BC" w:rsidRDefault="00D15BB1" w:rsidP="00711908">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759BCFDE" w14:textId="372FC70F" w:rsidR="00D15BB1" w:rsidRPr="004162BC" w:rsidRDefault="00D15BB1" w:rsidP="00711908">
            <w:pPr>
              <w:widowControl w:val="0"/>
            </w:pPr>
            <w:r>
              <w:t>29</w:t>
            </w:r>
          </w:p>
        </w:tc>
      </w:tr>
      <w:tr w:rsidR="00D15BB1" w:rsidRPr="004162BC" w14:paraId="5E940FB0" w14:textId="77777777" w:rsidTr="00711908">
        <w:tc>
          <w:tcPr>
            <w:tcW w:w="2667" w:type="dxa"/>
            <w:tcBorders>
              <w:left w:val="single" w:sz="2" w:space="0" w:color="000000"/>
              <w:bottom w:val="single" w:sz="2" w:space="0" w:color="000000"/>
            </w:tcBorders>
            <w:shd w:val="clear" w:color="auto" w:fill="auto"/>
          </w:tcPr>
          <w:p w14:paraId="291199CF" w14:textId="77777777" w:rsidR="00D15BB1" w:rsidRPr="004162BC" w:rsidRDefault="00D15BB1" w:rsidP="00711908">
            <w:pPr>
              <w:widowControl w:val="0"/>
              <w:rPr>
                <w:b/>
                <w:bCs/>
              </w:rPr>
            </w:pPr>
            <w:r w:rsidRPr="004162BC">
              <w:rPr>
                <w:b/>
                <w:bCs/>
              </w:rPr>
              <w:t>Actual Results</w:t>
            </w:r>
          </w:p>
        </w:tc>
        <w:tc>
          <w:tcPr>
            <w:tcW w:w="6358" w:type="dxa"/>
            <w:tcBorders>
              <w:left w:val="single" w:sz="2" w:space="0" w:color="000000"/>
              <w:bottom w:val="single" w:sz="2" w:space="0" w:color="000000"/>
              <w:right w:val="single" w:sz="2" w:space="0" w:color="000000"/>
            </w:tcBorders>
            <w:shd w:val="clear" w:color="auto" w:fill="auto"/>
          </w:tcPr>
          <w:p w14:paraId="234664C1" w14:textId="40733FA9" w:rsidR="00D15BB1" w:rsidRPr="004162BC" w:rsidRDefault="00D15BB1" w:rsidP="00711908">
            <w:pPr>
              <w:widowControl w:val="0"/>
            </w:pPr>
            <w:r>
              <w:t>29</w:t>
            </w:r>
          </w:p>
        </w:tc>
      </w:tr>
      <w:tr w:rsidR="00D15BB1" w:rsidRPr="004162BC" w14:paraId="739D7195" w14:textId="77777777" w:rsidTr="00711908">
        <w:tc>
          <w:tcPr>
            <w:tcW w:w="2667" w:type="dxa"/>
            <w:tcBorders>
              <w:left w:val="single" w:sz="2" w:space="0" w:color="000000"/>
              <w:bottom w:val="single" w:sz="2" w:space="0" w:color="000000"/>
            </w:tcBorders>
            <w:shd w:val="clear" w:color="auto" w:fill="auto"/>
          </w:tcPr>
          <w:p w14:paraId="712AA907" w14:textId="77777777" w:rsidR="00D15BB1" w:rsidRPr="004162BC" w:rsidRDefault="00D15BB1" w:rsidP="00711908">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0CA3666F" w14:textId="49F8DFC2" w:rsidR="00D15BB1" w:rsidRPr="004162BC" w:rsidRDefault="00D15BB1" w:rsidP="00711908">
            <w:pPr>
              <w:widowControl w:val="0"/>
            </w:pPr>
            <w:r>
              <w:t>Pass</w:t>
            </w:r>
          </w:p>
        </w:tc>
      </w:tr>
    </w:tbl>
    <w:p w14:paraId="0BC658FE" w14:textId="77777777" w:rsidR="00BF4330" w:rsidRDefault="00BF4330" w:rsidP="00BF4330"/>
    <w:p w14:paraId="7997A0EF" w14:textId="77777777" w:rsidR="00D15BB1" w:rsidRPr="004162BC" w:rsidRDefault="00D15BB1" w:rsidP="00BF4330"/>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BF4330" w:rsidRPr="004162BC" w14:paraId="335EF32E" w14:textId="77777777" w:rsidTr="001D6CF4">
        <w:tc>
          <w:tcPr>
            <w:tcW w:w="2667" w:type="dxa"/>
            <w:tcBorders>
              <w:top w:val="single" w:sz="2" w:space="0" w:color="000000"/>
              <w:left w:val="single" w:sz="2" w:space="0" w:color="000000"/>
              <w:bottom w:val="single" w:sz="2" w:space="0" w:color="000000"/>
            </w:tcBorders>
            <w:shd w:val="clear" w:color="auto" w:fill="auto"/>
          </w:tcPr>
          <w:p w14:paraId="5350ADA9" w14:textId="77777777" w:rsidR="00BF4330" w:rsidRPr="004162BC" w:rsidRDefault="00BF4330" w:rsidP="001D6CF4">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59231EBC" w14:textId="307E6848" w:rsidR="00BF4330" w:rsidRPr="004162BC" w:rsidRDefault="00D15BB1" w:rsidP="001D6CF4">
            <w:pPr>
              <w:widowControl w:val="0"/>
            </w:pPr>
            <w:r>
              <w:t>2.</w:t>
            </w:r>
          </w:p>
        </w:tc>
      </w:tr>
      <w:tr w:rsidR="00BF4330" w:rsidRPr="004162BC" w14:paraId="7A61A357" w14:textId="77777777" w:rsidTr="001D6CF4">
        <w:tc>
          <w:tcPr>
            <w:tcW w:w="2667" w:type="dxa"/>
            <w:tcBorders>
              <w:left w:val="single" w:sz="2" w:space="0" w:color="000000"/>
              <w:bottom w:val="single" w:sz="2" w:space="0" w:color="000000"/>
            </w:tcBorders>
            <w:shd w:val="clear" w:color="auto" w:fill="auto"/>
          </w:tcPr>
          <w:p w14:paraId="5CA4003B" w14:textId="77777777" w:rsidR="00BF4330" w:rsidRPr="004162BC" w:rsidRDefault="00BF4330" w:rsidP="001D6CF4">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1AA9AD14" w14:textId="65D9232C" w:rsidR="00BF4330" w:rsidRPr="004162BC" w:rsidRDefault="004149C4" w:rsidP="001D6CF4">
            <w:pPr>
              <w:widowControl w:val="0"/>
            </w:pPr>
            <w:r>
              <w:t>mean()</w:t>
            </w:r>
          </w:p>
        </w:tc>
      </w:tr>
      <w:tr w:rsidR="00BF4330" w:rsidRPr="004162BC" w14:paraId="062041F1" w14:textId="77777777" w:rsidTr="001D6CF4">
        <w:tc>
          <w:tcPr>
            <w:tcW w:w="2667" w:type="dxa"/>
            <w:tcBorders>
              <w:left w:val="single" w:sz="2" w:space="0" w:color="000000"/>
              <w:bottom w:val="single" w:sz="2" w:space="0" w:color="000000"/>
            </w:tcBorders>
            <w:shd w:val="clear" w:color="auto" w:fill="auto"/>
          </w:tcPr>
          <w:p w14:paraId="0EC440F6" w14:textId="77777777" w:rsidR="00BF4330" w:rsidRPr="004162BC" w:rsidRDefault="00BF4330" w:rsidP="001D6CF4">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13C4F60E" w14:textId="5A3B4751" w:rsidR="00BF4330" w:rsidRPr="004162BC" w:rsidRDefault="004149C4" w:rsidP="001D6CF4">
            <w:pPr>
              <w:widowControl w:val="0"/>
            </w:pPr>
            <w:r>
              <w:t>Determine the mean (average) of a list of numbers.</w:t>
            </w:r>
          </w:p>
        </w:tc>
      </w:tr>
      <w:tr w:rsidR="00BF4330" w:rsidRPr="004162BC" w14:paraId="6FC04FAC" w14:textId="77777777" w:rsidTr="001D6CF4">
        <w:tc>
          <w:tcPr>
            <w:tcW w:w="2667" w:type="dxa"/>
            <w:tcBorders>
              <w:left w:val="single" w:sz="2" w:space="0" w:color="000000"/>
              <w:bottom w:val="single" w:sz="2" w:space="0" w:color="000000"/>
            </w:tcBorders>
            <w:shd w:val="clear" w:color="auto" w:fill="auto"/>
          </w:tcPr>
          <w:p w14:paraId="1E8E7FA3" w14:textId="77777777" w:rsidR="00BF4330" w:rsidRPr="004162BC" w:rsidRDefault="00BF4330" w:rsidP="001D6CF4">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5BC355D2" w14:textId="09265125" w:rsidR="00BF4330" w:rsidRPr="004162BC" w:rsidRDefault="00D15BB1" w:rsidP="001D6CF4">
            <w:pPr>
              <w:widowControl w:val="0"/>
            </w:pPr>
            <w:r w:rsidRPr="00D15BB1">
              <w:t>[5,5,4,3,1,5,6]</w:t>
            </w:r>
          </w:p>
        </w:tc>
      </w:tr>
      <w:tr w:rsidR="00BF4330" w:rsidRPr="004162BC" w14:paraId="45A9405F" w14:textId="77777777" w:rsidTr="001D6CF4">
        <w:tc>
          <w:tcPr>
            <w:tcW w:w="2667" w:type="dxa"/>
            <w:tcBorders>
              <w:left w:val="single" w:sz="2" w:space="0" w:color="000000"/>
              <w:bottom w:val="single" w:sz="2" w:space="0" w:color="000000"/>
            </w:tcBorders>
            <w:shd w:val="clear" w:color="auto" w:fill="auto"/>
          </w:tcPr>
          <w:p w14:paraId="3FBD7963" w14:textId="77777777" w:rsidR="00BF4330" w:rsidRPr="004162BC" w:rsidRDefault="00BF4330" w:rsidP="001D6CF4">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62E6A733" w14:textId="08A4402C" w:rsidR="00BF4330" w:rsidRPr="004162BC" w:rsidRDefault="00D15BB1" w:rsidP="001D6CF4">
            <w:pPr>
              <w:widowControl w:val="0"/>
            </w:pPr>
            <w:r>
              <w:t>4.14</w:t>
            </w:r>
          </w:p>
        </w:tc>
      </w:tr>
      <w:tr w:rsidR="00BF4330" w:rsidRPr="004162BC" w14:paraId="4FCAA8AF" w14:textId="77777777" w:rsidTr="001D6CF4">
        <w:tc>
          <w:tcPr>
            <w:tcW w:w="2667" w:type="dxa"/>
            <w:tcBorders>
              <w:left w:val="single" w:sz="2" w:space="0" w:color="000000"/>
              <w:bottom w:val="single" w:sz="2" w:space="0" w:color="000000"/>
            </w:tcBorders>
            <w:shd w:val="clear" w:color="auto" w:fill="auto"/>
          </w:tcPr>
          <w:p w14:paraId="0917451F" w14:textId="77777777" w:rsidR="00BF4330" w:rsidRPr="004162BC" w:rsidRDefault="00BF4330" w:rsidP="001D6CF4">
            <w:pPr>
              <w:widowControl w:val="0"/>
              <w:rPr>
                <w:b/>
                <w:bCs/>
              </w:rPr>
            </w:pPr>
            <w:r w:rsidRPr="004162BC">
              <w:rPr>
                <w:b/>
                <w:bCs/>
              </w:rPr>
              <w:t>Actual Results</w:t>
            </w:r>
          </w:p>
        </w:tc>
        <w:tc>
          <w:tcPr>
            <w:tcW w:w="6358" w:type="dxa"/>
            <w:tcBorders>
              <w:left w:val="single" w:sz="2" w:space="0" w:color="000000"/>
              <w:bottom w:val="single" w:sz="2" w:space="0" w:color="000000"/>
              <w:right w:val="single" w:sz="2" w:space="0" w:color="000000"/>
            </w:tcBorders>
            <w:shd w:val="clear" w:color="auto" w:fill="auto"/>
          </w:tcPr>
          <w:p w14:paraId="5CC36A1C" w14:textId="3BF899AF" w:rsidR="00BF4330" w:rsidRPr="004162BC" w:rsidRDefault="00D15BB1" w:rsidP="001D6CF4">
            <w:pPr>
              <w:widowControl w:val="0"/>
            </w:pPr>
            <w:r>
              <w:t>4.14</w:t>
            </w:r>
          </w:p>
        </w:tc>
      </w:tr>
      <w:tr w:rsidR="00BF4330" w:rsidRPr="004162BC" w14:paraId="6AACE1D7" w14:textId="77777777" w:rsidTr="001D6CF4">
        <w:tc>
          <w:tcPr>
            <w:tcW w:w="2667" w:type="dxa"/>
            <w:tcBorders>
              <w:left w:val="single" w:sz="2" w:space="0" w:color="000000"/>
              <w:bottom w:val="single" w:sz="2" w:space="0" w:color="000000"/>
            </w:tcBorders>
            <w:shd w:val="clear" w:color="auto" w:fill="auto"/>
          </w:tcPr>
          <w:p w14:paraId="2CB62CB9" w14:textId="77777777" w:rsidR="00BF4330" w:rsidRPr="004162BC" w:rsidRDefault="00BF4330" w:rsidP="001D6CF4">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63DE854E" w14:textId="4F5DB2DA" w:rsidR="00BF4330" w:rsidRPr="004162BC" w:rsidRDefault="00D15BB1" w:rsidP="001D6CF4">
            <w:pPr>
              <w:widowControl w:val="0"/>
            </w:pPr>
            <w:r>
              <w:t>Pass</w:t>
            </w:r>
          </w:p>
        </w:tc>
      </w:tr>
    </w:tbl>
    <w:p w14:paraId="1496DBB4" w14:textId="77777777" w:rsidR="004149C4" w:rsidRPr="004162BC" w:rsidRDefault="004149C4" w:rsidP="00BF4330"/>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BF4330" w:rsidRPr="004162BC" w14:paraId="217E0C36" w14:textId="77777777" w:rsidTr="001D6CF4">
        <w:tc>
          <w:tcPr>
            <w:tcW w:w="2667" w:type="dxa"/>
            <w:tcBorders>
              <w:top w:val="single" w:sz="2" w:space="0" w:color="000000"/>
              <w:left w:val="single" w:sz="2" w:space="0" w:color="000000"/>
              <w:bottom w:val="single" w:sz="2" w:space="0" w:color="000000"/>
            </w:tcBorders>
            <w:shd w:val="clear" w:color="auto" w:fill="auto"/>
          </w:tcPr>
          <w:p w14:paraId="5E678D86" w14:textId="77777777" w:rsidR="00BF4330" w:rsidRPr="004162BC" w:rsidRDefault="00BF4330" w:rsidP="001D6CF4">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45AD395A" w14:textId="7C735A3C" w:rsidR="00BF4330" w:rsidRPr="004162BC" w:rsidRDefault="00D15BB1" w:rsidP="001D6CF4">
            <w:pPr>
              <w:widowControl w:val="0"/>
            </w:pPr>
            <w:r>
              <w:t>3.</w:t>
            </w:r>
          </w:p>
        </w:tc>
      </w:tr>
      <w:tr w:rsidR="00BF4330" w:rsidRPr="004162BC" w14:paraId="02404F1B" w14:textId="77777777" w:rsidTr="001D6CF4">
        <w:tc>
          <w:tcPr>
            <w:tcW w:w="2667" w:type="dxa"/>
            <w:tcBorders>
              <w:left w:val="single" w:sz="2" w:space="0" w:color="000000"/>
              <w:bottom w:val="single" w:sz="2" w:space="0" w:color="000000"/>
            </w:tcBorders>
            <w:shd w:val="clear" w:color="auto" w:fill="auto"/>
          </w:tcPr>
          <w:p w14:paraId="7BA73746" w14:textId="77777777" w:rsidR="00BF4330" w:rsidRPr="004162BC" w:rsidRDefault="00BF4330" w:rsidP="001D6CF4">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59007974" w14:textId="3962D469" w:rsidR="00BF4330" w:rsidRPr="004162BC" w:rsidRDefault="004149C4" w:rsidP="001D6CF4">
            <w:pPr>
              <w:widowControl w:val="0"/>
            </w:pPr>
            <w:r>
              <w:t>median()</w:t>
            </w:r>
          </w:p>
        </w:tc>
      </w:tr>
      <w:tr w:rsidR="00BF4330" w:rsidRPr="004162BC" w14:paraId="5B55F33F" w14:textId="77777777" w:rsidTr="001D6CF4">
        <w:tc>
          <w:tcPr>
            <w:tcW w:w="2667" w:type="dxa"/>
            <w:tcBorders>
              <w:left w:val="single" w:sz="2" w:space="0" w:color="000000"/>
              <w:bottom w:val="single" w:sz="2" w:space="0" w:color="000000"/>
            </w:tcBorders>
            <w:shd w:val="clear" w:color="auto" w:fill="auto"/>
          </w:tcPr>
          <w:p w14:paraId="78276ADD" w14:textId="77777777" w:rsidR="00BF4330" w:rsidRPr="004162BC" w:rsidRDefault="00BF4330" w:rsidP="001D6CF4">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58695104" w14:textId="02E010A9" w:rsidR="00BF4330" w:rsidRPr="004162BC" w:rsidRDefault="004149C4" w:rsidP="001D6CF4">
            <w:pPr>
              <w:widowControl w:val="0"/>
            </w:pPr>
            <w:r>
              <w:t>Determine the median of a list of numbers</w:t>
            </w:r>
          </w:p>
        </w:tc>
      </w:tr>
      <w:tr w:rsidR="00BF4330" w:rsidRPr="004162BC" w14:paraId="5A51785D" w14:textId="77777777" w:rsidTr="001D6CF4">
        <w:tc>
          <w:tcPr>
            <w:tcW w:w="2667" w:type="dxa"/>
            <w:tcBorders>
              <w:left w:val="single" w:sz="2" w:space="0" w:color="000000"/>
              <w:bottom w:val="single" w:sz="2" w:space="0" w:color="000000"/>
            </w:tcBorders>
            <w:shd w:val="clear" w:color="auto" w:fill="auto"/>
          </w:tcPr>
          <w:p w14:paraId="0B61AE34" w14:textId="77777777" w:rsidR="00BF4330" w:rsidRPr="004162BC" w:rsidRDefault="00BF4330" w:rsidP="001D6CF4">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3D64AD19" w14:textId="035C64A4" w:rsidR="00BF4330" w:rsidRPr="004162BC" w:rsidRDefault="008046A4" w:rsidP="001D6CF4">
            <w:pPr>
              <w:widowControl w:val="0"/>
            </w:pPr>
            <w:r>
              <w:t>[</w:t>
            </w:r>
            <w:r w:rsidR="00D15BB1" w:rsidRPr="00D15BB1">
              <w:t>5,5,4,3,1,5,6]</w:t>
            </w:r>
          </w:p>
        </w:tc>
      </w:tr>
      <w:tr w:rsidR="00BF4330" w:rsidRPr="004162BC" w14:paraId="4BEBC6A6" w14:textId="77777777" w:rsidTr="001D6CF4">
        <w:tc>
          <w:tcPr>
            <w:tcW w:w="2667" w:type="dxa"/>
            <w:tcBorders>
              <w:left w:val="single" w:sz="2" w:space="0" w:color="000000"/>
              <w:bottom w:val="single" w:sz="2" w:space="0" w:color="000000"/>
            </w:tcBorders>
            <w:shd w:val="clear" w:color="auto" w:fill="auto"/>
          </w:tcPr>
          <w:p w14:paraId="0283714A" w14:textId="77777777" w:rsidR="00BF4330" w:rsidRPr="004162BC" w:rsidRDefault="00BF4330" w:rsidP="001D6CF4">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079DCDC6" w14:textId="15E807A0" w:rsidR="00BF4330" w:rsidRPr="004162BC" w:rsidRDefault="00732B2C" w:rsidP="001D6CF4">
            <w:pPr>
              <w:widowControl w:val="0"/>
            </w:pPr>
            <w:r>
              <w:t>5</w:t>
            </w:r>
          </w:p>
        </w:tc>
      </w:tr>
      <w:tr w:rsidR="00BF4330" w:rsidRPr="004162BC" w14:paraId="739290D2" w14:textId="77777777" w:rsidTr="001D6CF4">
        <w:tc>
          <w:tcPr>
            <w:tcW w:w="2667" w:type="dxa"/>
            <w:tcBorders>
              <w:left w:val="single" w:sz="2" w:space="0" w:color="000000"/>
              <w:bottom w:val="single" w:sz="2" w:space="0" w:color="000000"/>
            </w:tcBorders>
            <w:shd w:val="clear" w:color="auto" w:fill="auto"/>
          </w:tcPr>
          <w:p w14:paraId="2F30B519" w14:textId="77777777" w:rsidR="00BF4330" w:rsidRPr="004162BC" w:rsidRDefault="00BF4330" w:rsidP="001D6CF4">
            <w:pPr>
              <w:widowControl w:val="0"/>
              <w:rPr>
                <w:b/>
                <w:bCs/>
              </w:rPr>
            </w:pPr>
            <w:r w:rsidRPr="004162BC">
              <w:rPr>
                <w:b/>
                <w:bCs/>
              </w:rPr>
              <w:t>Actual Results</w:t>
            </w:r>
          </w:p>
        </w:tc>
        <w:tc>
          <w:tcPr>
            <w:tcW w:w="6358" w:type="dxa"/>
            <w:tcBorders>
              <w:left w:val="single" w:sz="2" w:space="0" w:color="000000"/>
              <w:bottom w:val="single" w:sz="2" w:space="0" w:color="000000"/>
              <w:right w:val="single" w:sz="2" w:space="0" w:color="000000"/>
            </w:tcBorders>
            <w:shd w:val="clear" w:color="auto" w:fill="auto"/>
          </w:tcPr>
          <w:p w14:paraId="7AA052BA" w14:textId="01794B69" w:rsidR="00BF4330" w:rsidRPr="004162BC" w:rsidRDefault="00732B2C" w:rsidP="001D6CF4">
            <w:pPr>
              <w:widowControl w:val="0"/>
            </w:pPr>
            <w:r>
              <w:t>5</w:t>
            </w:r>
          </w:p>
        </w:tc>
      </w:tr>
      <w:tr w:rsidR="00BF4330" w:rsidRPr="004162BC" w14:paraId="189DC8D2" w14:textId="77777777" w:rsidTr="001D6CF4">
        <w:tc>
          <w:tcPr>
            <w:tcW w:w="2667" w:type="dxa"/>
            <w:tcBorders>
              <w:left w:val="single" w:sz="2" w:space="0" w:color="000000"/>
              <w:bottom w:val="single" w:sz="2" w:space="0" w:color="000000"/>
            </w:tcBorders>
            <w:shd w:val="clear" w:color="auto" w:fill="auto"/>
          </w:tcPr>
          <w:p w14:paraId="58CAADAA" w14:textId="77777777" w:rsidR="00BF4330" w:rsidRPr="004162BC" w:rsidRDefault="00BF4330" w:rsidP="001D6CF4">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727549D1" w14:textId="6BBDE03A" w:rsidR="00BF4330" w:rsidRPr="004162BC" w:rsidRDefault="00732B2C" w:rsidP="001D6CF4">
            <w:pPr>
              <w:widowControl w:val="0"/>
            </w:pPr>
            <w:r>
              <w:t>Pass</w:t>
            </w:r>
          </w:p>
        </w:tc>
      </w:tr>
    </w:tbl>
    <w:p w14:paraId="11ABD1AC" w14:textId="77777777" w:rsidR="00BF4330" w:rsidRPr="004162BC" w:rsidRDefault="00BF4330" w:rsidP="00BF4330"/>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BF4330" w:rsidRPr="004162BC" w14:paraId="269A6F6D" w14:textId="77777777" w:rsidTr="001D6CF4">
        <w:tc>
          <w:tcPr>
            <w:tcW w:w="2667" w:type="dxa"/>
            <w:tcBorders>
              <w:top w:val="single" w:sz="2" w:space="0" w:color="000000"/>
              <w:left w:val="single" w:sz="2" w:space="0" w:color="000000"/>
              <w:bottom w:val="single" w:sz="2" w:space="0" w:color="000000"/>
            </w:tcBorders>
            <w:shd w:val="clear" w:color="auto" w:fill="auto"/>
          </w:tcPr>
          <w:p w14:paraId="07976085" w14:textId="77777777" w:rsidR="00BF4330" w:rsidRPr="004162BC" w:rsidRDefault="00BF4330" w:rsidP="001D6CF4">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555E8829" w14:textId="7059A5F5" w:rsidR="00BF4330" w:rsidRPr="004162BC" w:rsidRDefault="00D15BB1" w:rsidP="001D6CF4">
            <w:pPr>
              <w:widowControl w:val="0"/>
            </w:pPr>
            <w:r>
              <w:t>4.</w:t>
            </w:r>
          </w:p>
        </w:tc>
      </w:tr>
      <w:tr w:rsidR="00BF4330" w:rsidRPr="004162BC" w14:paraId="32FC74CB" w14:textId="77777777" w:rsidTr="001D6CF4">
        <w:tc>
          <w:tcPr>
            <w:tcW w:w="2667" w:type="dxa"/>
            <w:tcBorders>
              <w:left w:val="single" w:sz="2" w:space="0" w:color="000000"/>
              <w:bottom w:val="single" w:sz="2" w:space="0" w:color="000000"/>
            </w:tcBorders>
            <w:shd w:val="clear" w:color="auto" w:fill="auto"/>
          </w:tcPr>
          <w:p w14:paraId="0DB17CF8" w14:textId="77777777" w:rsidR="00BF4330" w:rsidRPr="004162BC" w:rsidRDefault="00BF4330" w:rsidP="001D6CF4">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6D13FDCC" w14:textId="08DD9EC5" w:rsidR="00BF4330" w:rsidRPr="004162BC" w:rsidRDefault="008046A4" w:rsidP="001D6CF4">
            <w:pPr>
              <w:widowControl w:val="0"/>
            </w:pPr>
            <w:r>
              <w:t>mode()</w:t>
            </w:r>
          </w:p>
        </w:tc>
      </w:tr>
      <w:tr w:rsidR="00BF4330" w:rsidRPr="004162BC" w14:paraId="2768F9E9" w14:textId="77777777" w:rsidTr="001D6CF4">
        <w:tc>
          <w:tcPr>
            <w:tcW w:w="2667" w:type="dxa"/>
            <w:tcBorders>
              <w:left w:val="single" w:sz="2" w:space="0" w:color="000000"/>
              <w:bottom w:val="single" w:sz="2" w:space="0" w:color="000000"/>
            </w:tcBorders>
            <w:shd w:val="clear" w:color="auto" w:fill="auto"/>
          </w:tcPr>
          <w:p w14:paraId="1A1968FD" w14:textId="77777777" w:rsidR="00BF4330" w:rsidRPr="004162BC" w:rsidRDefault="00BF4330" w:rsidP="001D6CF4">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5972E285" w14:textId="221C689B" w:rsidR="00BF4330" w:rsidRPr="004162BC" w:rsidRDefault="008046A4" w:rsidP="001D6CF4">
            <w:pPr>
              <w:widowControl w:val="0"/>
            </w:pPr>
            <w:r>
              <w:t>Determine the mode of a list of numbers.</w:t>
            </w:r>
          </w:p>
        </w:tc>
      </w:tr>
      <w:tr w:rsidR="00BF4330" w:rsidRPr="004162BC" w14:paraId="686036A8" w14:textId="77777777" w:rsidTr="001D6CF4">
        <w:tc>
          <w:tcPr>
            <w:tcW w:w="2667" w:type="dxa"/>
            <w:tcBorders>
              <w:left w:val="single" w:sz="2" w:space="0" w:color="000000"/>
              <w:bottom w:val="single" w:sz="2" w:space="0" w:color="000000"/>
            </w:tcBorders>
            <w:shd w:val="clear" w:color="auto" w:fill="auto"/>
          </w:tcPr>
          <w:p w14:paraId="01482136" w14:textId="77777777" w:rsidR="00BF4330" w:rsidRPr="004162BC" w:rsidRDefault="00BF4330" w:rsidP="001D6CF4">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472EC59F" w14:textId="27C86B56" w:rsidR="00BF4330" w:rsidRPr="004162BC" w:rsidRDefault="00D15BB1" w:rsidP="001D6CF4">
            <w:pPr>
              <w:widowControl w:val="0"/>
            </w:pPr>
            <w:r>
              <w:t>[</w:t>
            </w:r>
            <w:r w:rsidRPr="00D15BB1">
              <w:t>5,5,4,3,1,5,6]</w:t>
            </w:r>
          </w:p>
        </w:tc>
      </w:tr>
      <w:tr w:rsidR="00BF4330" w:rsidRPr="004162BC" w14:paraId="6C60D862" w14:textId="77777777" w:rsidTr="001D6CF4">
        <w:tc>
          <w:tcPr>
            <w:tcW w:w="2667" w:type="dxa"/>
            <w:tcBorders>
              <w:left w:val="single" w:sz="2" w:space="0" w:color="000000"/>
              <w:bottom w:val="single" w:sz="2" w:space="0" w:color="000000"/>
            </w:tcBorders>
            <w:shd w:val="clear" w:color="auto" w:fill="auto"/>
          </w:tcPr>
          <w:p w14:paraId="4E1DC4CA" w14:textId="77777777" w:rsidR="00BF4330" w:rsidRPr="004162BC" w:rsidRDefault="00BF4330" w:rsidP="001D6CF4">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67135997" w14:textId="6E4FFB3E" w:rsidR="00BF4330" w:rsidRPr="004162BC" w:rsidRDefault="00732B2C" w:rsidP="001D6CF4">
            <w:pPr>
              <w:widowControl w:val="0"/>
            </w:pPr>
            <w:r>
              <w:t>5</w:t>
            </w:r>
          </w:p>
        </w:tc>
      </w:tr>
      <w:tr w:rsidR="00BF4330" w:rsidRPr="004162BC" w14:paraId="1C9EB19A" w14:textId="77777777" w:rsidTr="001D6CF4">
        <w:tc>
          <w:tcPr>
            <w:tcW w:w="2667" w:type="dxa"/>
            <w:tcBorders>
              <w:left w:val="single" w:sz="2" w:space="0" w:color="000000"/>
              <w:bottom w:val="single" w:sz="2" w:space="0" w:color="000000"/>
            </w:tcBorders>
            <w:shd w:val="clear" w:color="auto" w:fill="auto"/>
          </w:tcPr>
          <w:p w14:paraId="5A5A2255" w14:textId="77777777" w:rsidR="00BF4330" w:rsidRPr="004162BC" w:rsidRDefault="00BF4330" w:rsidP="001D6CF4">
            <w:pPr>
              <w:widowControl w:val="0"/>
              <w:rPr>
                <w:b/>
                <w:bCs/>
              </w:rPr>
            </w:pPr>
            <w:r w:rsidRPr="004162BC">
              <w:rPr>
                <w:b/>
                <w:bCs/>
              </w:rPr>
              <w:t>Actual Results</w:t>
            </w:r>
          </w:p>
        </w:tc>
        <w:tc>
          <w:tcPr>
            <w:tcW w:w="6358" w:type="dxa"/>
            <w:tcBorders>
              <w:left w:val="single" w:sz="2" w:space="0" w:color="000000"/>
              <w:bottom w:val="single" w:sz="2" w:space="0" w:color="000000"/>
              <w:right w:val="single" w:sz="2" w:space="0" w:color="000000"/>
            </w:tcBorders>
            <w:shd w:val="clear" w:color="auto" w:fill="auto"/>
          </w:tcPr>
          <w:p w14:paraId="4EE404F3" w14:textId="0D666234" w:rsidR="00BF4330" w:rsidRPr="004162BC" w:rsidRDefault="00732B2C" w:rsidP="001D6CF4">
            <w:pPr>
              <w:widowControl w:val="0"/>
            </w:pPr>
            <w:r>
              <w:t>5</w:t>
            </w:r>
          </w:p>
        </w:tc>
      </w:tr>
      <w:tr w:rsidR="00BF4330" w:rsidRPr="004162BC" w14:paraId="6EE9028B" w14:textId="77777777" w:rsidTr="001D6CF4">
        <w:tc>
          <w:tcPr>
            <w:tcW w:w="2667" w:type="dxa"/>
            <w:tcBorders>
              <w:left w:val="single" w:sz="2" w:space="0" w:color="000000"/>
              <w:bottom w:val="single" w:sz="2" w:space="0" w:color="000000"/>
            </w:tcBorders>
            <w:shd w:val="clear" w:color="auto" w:fill="auto"/>
          </w:tcPr>
          <w:p w14:paraId="0F1013D3" w14:textId="77777777" w:rsidR="00BF4330" w:rsidRPr="004162BC" w:rsidRDefault="00BF4330" w:rsidP="001D6CF4">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76D545F0" w14:textId="7B6FED08" w:rsidR="00BF4330" w:rsidRPr="004162BC" w:rsidRDefault="00732B2C" w:rsidP="001D6CF4">
            <w:pPr>
              <w:widowControl w:val="0"/>
            </w:pPr>
            <w:r>
              <w:t>Pass</w:t>
            </w:r>
          </w:p>
        </w:tc>
      </w:tr>
    </w:tbl>
    <w:p w14:paraId="7C138029" w14:textId="77777777" w:rsidR="00BF4330" w:rsidRPr="004162BC" w:rsidRDefault="00BF4330" w:rsidP="00BF4330">
      <w:r w:rsidRPr="004162BC">
        <w:br w:type="page"/>
      </w:r>
    </w:p>
    <w:p w14:paraId="132893DE" w14:textId="77777777" w:rsidR="00A263F9" w:rsidRPr="004162BC" w:rsidRDefault="00A263F9"/>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A263F9" w:rsidRPr="004162BC" w14:paraId="2E455858" w14:textId="77777777">
        <w:tc>
          <w:tcPr>
            <w:tcW w:w="2667" w:type="dxa"/>
            <w:tcBorders>
              <w:top w:val="single" w:sz="2" w:space="0" w:color="000000"/>
              <w:left w:val="single" w:sz="2" w:space="0" w:color="000000"/>
              <w:bottom w:val="single" w:sz="2" w:space="0" w:color="000000"/>
            </w:tcBorders>
            <w:shd w:val="clear" w:color="auto" w:fill="auto"/>
          </w:tcPr>
          <w:p w14:paraId="16BD5F94" w14:textId="77777777" w:rsidR="00A263F9" w:rsidRPr="004162BC" w:rsidRDefault="009B6518">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7A085F85" w14:textId="41394448" w:rsidR="00A263F9" w:rsidRPr="004162BC" w:rsidRDefault="00D15BB1">
            <w:pPr>
              <w:widowControl w:val="0"/>
            </w:pPr>
            <w:r>
              <w:t>5</w:t>
            </w:r>
            <w:r w:rsidR="008046A4">
              <w:t>.</w:t>
            </w:r>
          </w:p>
        </w:tc>
      </w:tr>
      <w:tr w:rsidR="00A263F9" w:rsidRPr="004162BC" w14:paraId="64F480F5" w14:textId="77777777">
        <w:tc>
          <w:tcPr>
            <w:tcW w:w="2667" w:type="dxa"/>
            <w:tcBorders>
              <w:left w:val="single" w:sz="2" w:space="0" w:color="000000"/>
              <w:bottom w:val="single" w:sz="2" w:space="0" w:color="000000"/>
            </w:tcBorders>
            <w:shd w:val="clear" w:color="auto" w:fill="auto"/>
          </w:tcPr>
          <w:p w14:paraId="355AF885" w14:textId="77777777" w:rsidR="00A263F9" w:rsidRPr="004162BC" w:rsidRDefault="009B6518">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7DFCC3E7" w14:textId="2E7DF2BD" w:rsidR="00A263F9" w:rsidRPr="004162BC" w:rsidRDefault="008046A4">
            <w:pPr>
              <w:widowControl w:val="0"/>
            </w:pPr>
            <w:proofErr w:type="gramStart"/>
            <w:r>
              <w:t>range</w:t>
            </w:r>
            <w:r w:rsidR="00D15BB1">
              <w:t>s</w:t>
            </w:r>
            <w:r>
              <w:t>(</w:t>
            </w:r>
            <w:proofErr w:type="gramEnd"/>
            <w:r>
              <w:t>)</w:t>
            </w:r>
          </w:p>
        </w:tc>
      </w:tr>
      <w:tr w:rsidR="00A263F9" w:rsidRPr="004162BC" w14:paraId="1CF8A283" w14:textId="77777777">
        <w:tc>
          <w:tcPr>
            <w:tcW w:w="2667" w:type="dxa"/>
            <w:tcBorders>
              <w:left w:val="single" w:sz="2" w:space="0" w:color="000000"/>
              <w:bottom w:val="single" w:sz="2" w:space="0" w:color="000000"/>
            </w:tcBorders>
            <w:shd w:val="clear" w:color="auto" w:fill="auto"/>
          </w:tcPr>
          <w:p w14:paraId="13042394" w14:textId="77777777" w:rsidR="00A263F9" w:rsidRPr="004162BC" w:rsidRDefault="009B6518">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3E60A722" w14:textId="3D170273" w:rsidR="00A263F9" w:rsidRPr="004162BC" w:rsidRDefault="008046A4">
            <w:pPr>
              <w:widowControl w:val="0"/>
            </w:pPr>
            <w:r>
              <w:t>Determine the range of the lists of numbers.</w:t>
            </w:r>
          </w:p>
        </w:tc>
      </w:tr>
      <w:tr w:rsidR="00A263F9" w:rsidRPr="004162BC" w14:paraId="6763D3F4" w14:textId="77777777">
        <w:tc>
          <w:tcPr>
            <w:tcW w:w="2667" w:type="dxa"/>
            <w:tcBorders>
              <w:left w:val="single" w:sz="2" w:space="0" w:color="000000"/>
              <w:bottom w:val="single" w:sz="2" w:space="0" w:color="000000"/>
            </w:tcBorders>
            <w:shd w:val="clear" w:color="auto" w:fill="auto"/>
          </w:tcPr>
          <w:p w14:paraId="097F494B" w14:textId="77777777" w:rsidR="00A263F9" w:rsidRPr="004162BC" w:rsidRDefault="009B6518">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732B8395" w14:textId="4345EC4E" w:rsidR="00A263F9" w:rsidRPr="004162BC" w:rsidRDefault="00D15BB1">
            <w:pPr>
              <w:widowControl w:val="0"/>
            </w:pPr>
            <w:r>
              <w:t>[</w:t>
            </w:r>
            <w:r w:rsidRPr="00D15BB1">
              <w:t>5,5,4,3,1,5,6]</w:t>
            </w:r>
          </w:p>
        </w:tc>
      </w:tr>
      <w:tr w:rsidR="00A263F9" w:rsidRPr="004162BC" w14:paraId="474EE6E3" w14:textId="77777777">
        <w:tc>
          <w:tcPr>
            <w:tcW w:w="2667" w:type="dxa"/>
            <w:tcBorders>
              <w:left w:val="single" w:sz="2" w:space="0" w:color="000000"/>
              <w:bottom w:val="single" w:sz="2" w:space="0" w:color="000000"/>
            </w:tcBorders>
            <w:shd w:val="clear" w:color="auto" w:fill="auto"/>
          </w:tcPr>
          <w:p w14:paraId="7BC715F9" w14:textId="77777777" w:rsidR="00A263F9" w:rsidRPr="004162BC" w:rsidRDefault="009B6518">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1FA2E599" w14:textId="0FE551BB" w:rsidR="00A263F9" w:rsidRPr="004162BC" w:rsidRDefault="00732B2C">
            <w:pPr>
              <w:widowControl w:val="0"/>
            </w:pPr>
            <w:r>
              <w:t>5</w:t>
            </w:r>
          </w:p>
        </w:tc>
      </w:tr>
      <w:tr w:rsidR="00A263F9" w:rsidRPr="004162BC" w14:paraId="3A0F2643" w14:textId="77777777">
        <w:tc>
          <w:tcPr>
            <w:tcW w:w="2667" w:type="dxa"/>
            <w:tcBorders>
              <w:left w:val="single" w:sz="2" w:space="0" w:color="000000"/>
              <w:bottom w:val="single" w:sz="2" w:space="0" w:color="000000"/>
            </w:tcBorders>
            <w:shd w:val="clear" w:color="auto" w:fill="auto"/>
          </w:tcPr>
          <w:p w14:paraId="38FC772B" w14:textId="77777777" w:rsidR="00A263F9" w:rsidRPr="004162BC" w:rsidRDefault="009B6518">
            <w:pPr>
              <w:widowControl w:val="0"/>
              <w:rPr>
                <w:b/>
                <w:bCs/>
              </w:rPr>
            </w:pPr>
            <w:r w:rsidRPr="004162BC">
              <w:rPr>
                <w:b/>
                <w:bCs/>
              </w:rPr>
              <w:t>Actual Results</w:t>
            </w:r>
          </w:p>
        </w:tc>
        <w:tc>
          <w:tcPr>
            <w:tcW w:w="6358" w:type="dxa"/>
            <w:tcBorders>
              <w:left w:val="single" w:sz="2" w:space="0" w:color="000000"/>
              <w:bottom w:val="single" w:sz="2" w:space="0" w:color="000000"/>
              <w:right w:val="single" w:sz="2" w:space="0" w:color="000000"/>
            </w:tcBorders>
            <w:shd w:val="clear" w:color="auto" w:fill="auto"/>
          </w:tcPr>
          <w:p w14:paraId="48748B41" w14:textId="6B7D3624" w:rsidR="00A263F9" w:rsidRPr="004162BC" w:rsidRDefault="00732B2C">
            <w:pPr>
              <w:widowControl w:val="0"/>
            </w:pPr>
            <w:r>
              <w:t>5</w:t>
            </w:r>
          </w:p>
        </w:tc>
      </w:tr>
      <w:tr w:rsidR="00A263F9" w:rsidRPr="004162BC" w14:paraId="6B8566A6" w14:textId="77777777">
        <w:tc>
          <w:tcPr>
            <w:tcW w:w="2667" w:type="dxa"/>
            <w:tcBorders>
              <w:left w:val="single" w:sz="2" w:space="0" w:color="000000"/>
              <w:bottom w:val="single" w:sz="2" w:space="0" w:color="000000"/>
            </w:tcBorders>
            <w:shd w:val="clear" w:color="auto" w:fill="auto"/>
          </w:tcPr>
          <w:p w14:paraId="723BB686" w14:textId="77777777" w:rsidR="00A263F9" w:rsidRPr="004162BC" w:rsidRDefault="009B6518">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77D618E1" w14:textId="7A9166FD" w:rsidR="00A263F9" w:rsidRPr="004162BC" w:rsidRDefault="00732B2C">
            <w:pPr>
              <w:widowControl w:val="0"/>
            </w:pPr>
            <w:r>
              <w:t>Pass</w:t>
            </w:r>
          </w:p>
        </w:tc>
      </w:tr>
    </w:tbl>
    <w:p w14:paraId="77BFD255" w14:textId="77777777" w:rsidR="00A263F9" w:rsidRPr="004162BC" w:rsidRDefault="00A263F9"/>
    <w:p w14:paraId="14F4F39A" w14:textId="77777777" w:rsidR="00A263F9" w:rsidRPr="004162BC" w:rsidRDefault="00A263F9"/>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A263F9" w:rsidRPr="004162BC" w14:paraId="1392BC2F" w14:textId="77777777">
        <w:tc>
          <w:tcPr>
            <w:tcW w:w="2667" w:type="dxa"/>
            <w:tcBorders>
              <w:top w:val="single" w:sz="2" w:space="0" w:color="000000"/>
              <w:left w:val="single" w:sz="2" w:space="0" w:color="000000"/>
              <w:bottom w:val="single" w:sz="2" w:space="0" w:color="000000"/>
            </w:tcBorders>
            <w:shd w:val="clear" w:color="auto" w:fill="auto"/>
          </w:tcPr>
          <w:p w14:paraId="14322401" w14:textId="77777777" w:rsidR="00A263F9" w:rsidRPr="004162BC" w:rsidRDefault="009B6518">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629BF1A9" w14:textId="5A572F78" w:rsidR="00A263F9" w:rsidRPr="004162BC" w:rsidRDefault="00D15BB1">
            <w:pPr>
              <w:widowControl w:val="0"/>
            </w:pPr>
            <w:r>
              <w:t>6</w:t>
            </w:r>
            <w:r w:rsidR="008046A4">
              <w:t xml:space="preserve">. </w:t>
            </w:r>
          </w:p>
        </w:tc>
      </w:tr>
      <w:tr w:rsidR="00A263F9" w:rsidRPr="004162BC" w14:paraId="7EBDE41E" w14:textId="77777777">
        <w:tc>
          <w:tcPr>
            <w:tcW w:w="2667" w:type="dxa"/>
            <w:tcBorders>
              <w:left w:val="single" w:sz="2" w:space="0" w:color="000000"/>
              <w:bottom w:val="single" w:sz="2" w:space="0" w:color="000000"/>
            </w:tcBorders>
            <w:shd w:val="clear" w:color="auto" w:fill="auto"/>
          </w:tcPr>
          <w:p w14:paraId="7F4A1E1A" w14:textId="77777777" w:rsidR="00A263F9" w:rsidRPr="004162BC" w:rsidRDefault="009B6518">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5971D324" w14:textId="7CF98672" w:rsidR="00A263F9" w:rsidRPr="004162BC" w:rsidRDefault="008046A4">
            <w:pPr>
              <w:widowControl w:val="0"/>
            </w:pPr>
            <w:proofErr w:type="spellStart"/>
            <w:proofErr w:type="gramStart"/>
            <w:r>
              <w:t>Iqr</w:t>
            </w:r>
            <w:proofErr w:type="spellEnd"/>
            <w:r>
              <w:t>(</w:t>
            </w:r>
            <w:proofErr w:type="gramEnd"/>
            <w:r>
              <w:t>)</w:t>
            </w:r>
          </w:p>
        </w:tc>
      </w:tr>
      <w:tr w:rsidR="00A263F9" w:rsidRPr="004162BC" w14:paraId="1CAA5FB3" w14:textId="77777777">
        <w:tc>
          <w:tcPr>
            <w:tcW w:w="2667" w:type="dxa"/>
            <w:tcBorders>
              <w:left w:val="single" w:sz="2" w:space="0" w:color="000000"/>
              <w:bottom w:val="single" w:sz="2" w:space="0" w:color="000000"/>
            </w:tcBorders>
            <w:shd w:val="clear" w:color="auto" w:fill="auto"/>
          </w:tcPr>
          <w:p w14:paraId="55E53D25" w14:textId="77777777" w:rsidR="00A263F9" w:rsidRPr="004162BC" w:rsidRDefault="009B6518">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610BCC52" w14:textId="756A6948" w:rsidR="00A263F9" w:rsidRPr="004162BC" w:rsidRDefault="008046A4">
            <w:pPr>
              <w:widowControl w:val="0"/>
            </w:pPr>
            <w:r>
              <w:t>Determine the interquartile range (IQR) of a list of numbers.</w:t>
            </w:r>
          </w:p>
        </w:tc>
      </w:tr>
      <w:tr w:rsidR="00A263F9" w:rsidRPr="004162BC" w14:paraId="687F5887" w14:textId="77777777">
        <w:tc>
          <w:tcPr>
            <w:tcW w:w="2667" w:type="dxa"/>
            <w:tcBorders>
              <w:left w:val="single" w:sz="2" w:space="0" w:color="000000"/>
              <w:bottom w:val="single" w:sz="2" w:space="0" w:color="000000"/>
            </w:tcBorders>
            <w:shd w:val="clear" w:color="auto" w:fill="auto"/>
          </w:tcPr>
          <w:p w14:paraId="4F261DCF" w14:textId="77777777" w:rsidR="00A263F9" w:rsidRPr="004162BC" w:rsidRDefault="009B6518">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0452687E" w14:textId="4EE6E7C3" w:rsidR="00A263F9" w:rsidRPr="004162BC" w:rsidRDefault="00D15BB1">
            <w:pPr>
              <w:widowControl w:val="0"/>
            </w:pPr>
            <w:r>
              <w:t>[</w:t>
            </w:r>
            <w:r w:rsidRPr="00D15BB1">
              <w:t>5,5,4,3,1,5,6]</w:t>
            </w:r>
          </w:p>
        </w:tc>
      </w:tr>
      <w:tr w:rsidR="00A263F9" w:rsidRPr="004162BC" w14:paraId="6D7C5113" w14:textId="77777777">
        <w:tc>
          <w:tcPr>
            <w:tcW w:w="2667" w:type="dxa"/>
            <w:tcBorders>
              <w:left w:val="single" w:sz="2" w:space="0" w:color="000000"/>
              <w:bottom w:val="single" w:sz="2" w:space="0" w:color="000000"/>
            </w:tcBorders>
            <w:shd w:val="clear" w:color="auto" w:fill="auto"/>
          </w:tcPr>
          <w:p w14:paraId="78741A11" w14:textId="77777777" w:rsidR="00A263F9" w:rsidRPr="004162BC" w:rsidRDefault="009B6518">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1918F504" w14:textId="3728E083" w:rsidR="00A263F9" w:rsidRPr="004162BC" w:rsidRDefault="00732B2C">
            <w:pPr>
              <w:widowControl w:val="0"/>
            </w:pPr>
            <w:r>
              <w:t>2</w:t>
            </w:r>
          </w:p>
        </w:tc>
      </w:tr>
      <w:tr w:rsidR="00A263F9" w:rsidRPr="004162BC" w14:paraId="042BD9C5" w14:textId="77777777">
        <w:tc>
          <w:tcPr>
            <w:tcW w:w="2667" w:type="dxa"/>
            <w:tcBorders>
              <w:left w:val="single" w:sz="2" w:space="0" w:color="000000"/>
              <w:bottom w:val="single" w:sz="2" w:space="0" w:color="000000"/>
            </w:tcBorders>
            <w:shd w:val="clear" w:color="auto" w:fill="auto"/>
          </w:tcPr>
          <w:p w14:paraId="553F2FB3" w14:textId="77777777" w:rsidR="00A263F9" w:rsidRPr="004162BC" w:rsidRDefault="009B6518">
            <w:pPr>
              <w:widowControl w:val="0"/>
              <w:rPr>
                <w:b/>
                <w:bCs/>
              </w:rPr>
            </w:pPr>
            <w:r w:rsidRPr="004162BC">
              <w:rPr>
                <w:b/>
                <w:bCs/>
              </w:rPr>
              <w:t>Actual Results</w:t>
            </w:r>
          </w:p>
        </w:tc>
        <w:tc>
          <w:tcPr>
            <w:tcW w:w="6358" w:type="dxa"/>
            <w:tcBorders>
              <w:left w:val="single" w:sz="2" w:space="0" w:color="000000"/>
              <w:bottom w:val="single" w:sz="2" w:space="0" w:color="000000"/>
              <w:right w:val="single" w:sz="2" w:space="0" w:color="000000"/>
            </w:tcBorders>
            <w:shd w:val="clear" w:color="auto" w:fill="auto"/>
          </w:tcPr>
          <w:p w14:paraId="7415D225" w14:textId="3639CAF2" w:rsidR="00A263F9" w:rsidRPr="004162BC" w:rsidRDefault="00732B2C">
            <w:pPr>
              <w:widowControl w:val="0"/>
            </w:pPr>
            <w:r>
              <w:t>2</w:t>
            </w:r>
          </w:p>
        </w:tc>
      </w:tr>
      <w:tr w:rsidR="00A263F9" w:rsidRPr="004162BC" w14:paraId="32558AFA" w14:textId="77777777">
        <w:tc>
          <w:tcPr>
            <w:tcW w:w="2667" w:type="dxa"/>
            <w:tcBorders>
              <w:left w:val="single" w:sz="2" w:space="0" w:color="000000"/>
              <w:bottom w:val="single" w:sz="2" w:space="0" w:color="000000"/>
            </w:tcBorders>
            <w:shd w:val="clear" w:color="auto" w:fill="auto"/>
          </w:tcPr>
          <w:p w14:paraId="214E0581" w14:textId="77777777" w:rsidR="00A263F9" w:rsidRPr="004162BC" w:rsidRDefault="009B6518">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4935DC69" w14:textId="40DA1779" w:rsidR="00A263F9" w:rsidRPr="004162BC" w:rsidRDefault="00732B2C">
            <w:pPr>
              <w:widowControl w:val="0"/>
            </w:pPr>
            <w:r>
              <w:t>Pass</w:t>
            </w:r>
          </w:p>
        </w:tc>
      </w:tr>
    </w:tbl>
    <w:p w14:paraId="16C162B4" w14:textId="77777777" w:rsidR="00A263F9" w:rsidRPr="004162BC" w:rsidRDefault="00A263F9"/>
    <w:p w14:paraId="13F44A9E" w14:textId="77777777" w:rsidR="00A263F9" w:rsidRPr="004162BC" w:rsidRDefault="00A263F9"/>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A263F9" w:rsidRPr="004162BC" w14:paraId="0731B814" w14:textId="77777777">
        <w:tc>
          <w:tcPr>
            <w:tcW w:w="2667" w:type="dxa"/>
            <w:tcBorders>
              <w:top w:val="single" w:sz="2" w:space="0" w:color="000000"/>
              <w:left w:val="single" w:sz="2" w:space="0" w:color="000000"/>
              <w:bottom w:val="single" w:sz="2" w:space="0" w:color="000000"/>
            </w:tcBorders>
            <w:shd w:val="clear" w:color="auto" w:fill="auto"/>
          </w:tcPr>
          <w:p w14:paraId="1DDF3DDB" w14:textId="77777777" w:rsidR="00A263F9" w:rsidRPr="004162BC" w:rsidRDefault="009B6518">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1854C5B7" w14:textId="68BEFD58" w:rsidR="00A263F9" w:rsidRPr="004162BC" w:rsidRDefault="00D15BB1">
            <w:pPr>
              <w:widowControl w:val="0"/>
            </w:pPr>
            <w:r>
              <w:t>7</w:t>
            </w:r>
            <w:r w:rsidR="008046A4">
              <w:t xml:space="preserve">. </w:t>
            </w:r>
          </w:p>
        </w:tc>
      </w:tr>
      <w:tr w:rsidR="00A263F9" w:rsidRPr="004162BC" w14:paraId="5BA5DBA6" w14:textId="77777777">
        <w:tc>
          <w:tcPr>
            <w:tcW w:w="2667" w:type="dxa"/>
            <w:tcBorders>
              <w:left w:val="single" w:sz="2" w:space="0" w:color="000000"/>
              <w:bottom w:val="single" w:sz="2" w:space="0" w:color="000000"/>
            </w:tcBorders>
            <w:shd w:val="clear" w:color="auto" w:fill="auto"/>
          </w:tcPr>
          <w:p w14:paraId="196F8C64" w14:textId="77777777" w:rsidR="00A263F9" w:rsidRPr="004162BC" w:rsidRDefault="009B6518">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6769A9D9" w14:textId="2B35B2E2" w:rsidR="00A263F9" w:rsidRPr="004162BC" w:rsidRDefault="008046A4">
            <w:pPr>
              <w:widowControl w:val="0"/>
            </w:pPr>
            <w:proofErr w:type="spellStart"/>
            <w:r>
              <w:t>standard_</w:t>
            </w:r>
            <w:proofErr w:type="gramStart"/>
            <w:r>
              <w:t>dev</w:t>
            </w:r>
            <w:proofErr w:type="spellEnd"/>
            <w:r>
              <w:t>(</w:t>
            </w:r>
            <w:proofErr w:type="gramEnd"/>
            <w:r>
              <w:t>)</w:t>
            </w:r>
          </w:p>
        </w:tc>
      </w:tr>
      <w:tr w:rsidR="00A263F9" w:rsidRPr="004162BC" w14:paraId="58F07832" w14:textId="77777777">
        <w:tc>
          <w:tcPr>
            <w:tcW w:w="2667" w:type="dxa"/>
            <w:tcBorders>
              <w:left w:val="single" w:sz="2" w:space="0" w:color="000000"/>
              <w:bottom w:val="single" w:sz="2" w:space="0" w:color="000000"/>
            </w:tcBorders>
            <w:shd w:val="clear" w:color="auto" w:fill="auto"/>
          </w:tcPr>
          <w:p w14:paraId="04E845C7" w14:textId="77777777" w:rsidR="00A263F9" w:rsidRPr="004162BC" w:rsidRDefault="009B6518">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1770AED9" w14:textId="5EEED3C0" w:rsidR="00A263F9" w:rsidRPr="004162BC" w:rsidRDefault="008046A4">
            <w:pPr>
              <w:widowControl w:val="0"/>
            </w:pPr>
            <w:r>
              <w:t>Determine the standard deviation of a list of numbers.</w:t>
            </w:r>
          </w:p>
        </w:tc>
      </w:tr>
      <w:tr w:rsidR="00A263F9" w:rsidRPr="004162BC" w14:paraId="3B8375E9" w14:textId="77777777">
        <w:tc>
          <w:tcPr>
            <w:tcW w:w="2667" w:type="dxa"/>
            <w:tcBorders>
              <w:left w:val="single" w:sz="2" w:space="0" w:color="000000"/>
              <w:bottom w:val="single" w:sz="2" w:space="0" w:color="000000"/>
            </w:tcBorders>
            <w:shd w:val="clear" w:color="auto" w:fill="auto"/>
          </w:tcPr>
          <w:p w14:paraId="1C400D4D" w14:textId="77777777" w:rsidR="00A263F9" w:rsidRPr="004162BC" w:rsidRDefault="009B6518">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604B1578" w14:textId="3C70BC0D" w:rsidR="00A263F9" w:rsidRPr="004162BC" w:rsidRDefault="00D15BB1">
            <w:pPr>
              <w:widowControl w:val="0"/>
            </w:pPr>
            <w:r>
              <w:t>[</w:t>
            </w:r>
            <w:r w:rsidRPr="00D15BB1">
              <w:t>5,5,4,3,1,5,6]</w:t>
            </w:r>
          </w:p>
        </w:tc>
      </w:tr>
      <w:tr w:rsidR="00A263F9" w:rsidRPr="004162BC" w14:paraId="6EAC1259" w14:textId="77777777">
        <w:tc>
          <w:tcPr>
            <w:tcW w:w="2667" w:type="dxa"/>
            <w:tcBorders>
              <w:left w:val="single" w:sz="2" w:space="0" w:color="000000"/>
              <w:bottom w:val="single" w:sz="2" w:space="0" w:color="000000"/>
            </w:tcBorders>
            <w:shd w:val="clear" w:color="auto" w:fill="auto"/>
          </w:tcPr>
          <w:p w14:paraId="3D4F32E7" w14:textId="77777777" w:rsidR="00A263F9" w:rsidRPr="004162BC" w:rsidRDefault="009B6518">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226097CB" w14:textId="31007C97" w:rsidR="00A263F9" w:rsidRPr="004162BC" w:rsidRDefault="00732B2C">
            <w:pPr>
              <w:widowControl w:val="0"/>
            </w:pPr>
            <w:r>
              <w:t>1.68</w:t>
            </w:r>
          </w:p>
        </w:tc>
      </w:tr>
      <w:tr w:rsidR="00A263F9" w:rsidRPr="004162BC" w14:paraId="69FD8801" w14:textId="77777777">
        <w:tc>
          <w:tcPr>
            <w:tcW w:w="2667" w:type="dxa"/>
            <w:tcBorders>
              <w:left w:val="single" w:sz="2" w:space="0" w:color="000000"/>
              <w:bottom w:val="single" w:sz="2" w:space="0" w:color="000000"/>
            </w:tcBorders>
            <w:shd w:val="clear" w:color="auto" w:fill="auto"/>
          </w:tcPr>
          <w:p w14:paraId="5A48C4BC" w14:textId="77777777" w:rsidR="00A263F9" w:rsidRPr="004162BC" w:rsidRDefault="009B6518">
            <w:pPr>
              <w:widowControl w:val="0"/>
              <w:rPr>
                <w:b/>
                <w:bCs/>
              </w:rPr>
            </w:pPr>
            <w:r w:rsidRPr="004162BC">
              <w:rPr>
                <w:b/>
                <w:bCs/>
              </w:rPr>
              <w:t>Actual Results</w:t>
            </w:r>
          </w:p>
        </w:tc>
        <w:tc>
          <w:tcPr>
            <w:tcW w:w="6358" w:type="dxa"/>
            <w:tcBorders>
              <w:left w:val="single" w:sz="2" w:space="0" w:color="000000"/>
              <w:bottom w:val="single" w:sz="2" w:space="0" w:color="000000"/>
              <w:right w:val="single" w:sz="2" w:space="0" w:color="000000"/>
            </w:tcBorders>
            <w:shd w:val="clear" w:color="auto" w:fill="auto"/>
          </w:tcPr>
          <w:p w14:paraId="34B0496C" w14:textId="33473C73" w:rsidR="00A263F9" w:rsidRPr="004162BC" w:rsidRDefault="00732B2C">
            <w:pPr>
              <w:widowControl w:val="0"/>
            </w:pPr>
            <w:r>
              <w:t>1.68</w:t>
            </w:r>
          </w:p>
        </w:tc>
      </w:tr>
      <w:tr w:rsidR="00A263F9" w:rsidRPr="004162BC" w14:paraId="71A3798B" w14:textId="77777777">
        <w:tc>
          <w:tcPr>
            <w:tcW w:w="2667" w:type="dxa"/>
            <w:tcBorders>
              <w:left w:val="single" w:sz="2" w:space="0" w:color="000000"/>
              <w:bottom w:val="single" w:sz="2" w:space="0" w:color="000000"/>
            </w:tcBorders>
            <w:shd w:val="clear" w:color="auto" w:fill="auto"/>
          </w:tcPr>
          <w:p w14:paraId="3E576B0D" w14:textId="77777777" w:rsidR="00A263F9" w:rsidRPr="004162BC" w:rsidRDefault="009B6518">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3AB29FA6" w14:textId="03BA1374" w:rsidR="00A263F9" w:rsidRPr="004162BC" w:rsidRDefault="00C9728C">
            <w:pPr>
              <w:widowControl w:val="0"/>
            </w:pPr>
            <w:r>
              <w:t>Pass</w:t>
            </w:r>
          </w:p>
        </w:tc>
      </w:tr>
    </w:tbl>
    <w:p w14:paraId="1B04D3D1" w14:textId="38966400" w:rsidR="00D15BB1" w:rsidRDefault="00D15BB1"/>
    <w:p w14:paraId="74422C44" w14:textId="77777777" w:rsidR="00D15BB1" w:rsidRPr="004162BC" w:rsidRDefault="00D15BB1" w:rsidP="00D15BB1"/>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D15BB1" w:rsidRPr="004162BC" w14:paraId="6B539F32" w14:textId="77777777" w:rsidTr="00711908">
        <w:tc>
          <w:tcPr>
            <w:tcW w:w="2667" w:type="dxa"/>
            <w:tcBorders>
              <w:top w:val="single" w:sz="2" w:space="0" w:color="000000"/>
              <w:left w:val="single" w:sz="2" w:space="0" w:color="000000"/>
              <w:bottom w:val="single" w:sz="2" w:space="0" w:color="000000"/>
            </w:tcBorders>
            <w:shd w:val="clear" w:color="auto" w:fill="auto"/>
          </w:tcPr>
          <w:p w14:paraId="29A925F0" w14:textId="77777777" w:rsidR="00D15BB1" w:rsidRPr="004162BC" w:rsidRDefault="00D15BB1" w:rsidP="00711908">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59213DFB" w14:textId="05313357" w:rsidR="00D15BB1" w:rsidRPr="004162BC" w:rsidRDefault="00D15BB1" w:rsidP="00711908">
            <w:pPr>
              <w:widowControl w:val="0"/>
            </w:pPr>
            <w:r>
              <w:t xml:space="preserve">8. </w:t>
            </w:r>
          </w:p>
        </w:tc>
      </w:tr>
      <w:tr w:rsidR="00D15BB1" w:rsidRPr="004162BC" w14:paraId="4C81795C" w14:textId="77777777" w:rsidTr="00711908">
        <w:tc>
          <w:tcPr>
            <w:tcW w:w="2667" w:type="dxa"/>
            <w:tcBorders>
              <w:left w:val="single" w:sz="2" w:space="0" w:color="000000"/>
              <w:bottom w:val="single" w:sz="2" w:space="0" w:color="000000"/>
            </w:tcBorders>
            <w:shd w:val="clear" w:color="auto" w:fill="auto"/>
          </w:tcPr>
          <w:p w14:paraId="020F3947" w14:textId="77777777" w:rsidR="00D15BB1" w:rsidRPr="004162BC" w:rsidRDefault="00D15BB1" w:rsidP="00711908">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1D1512DD" w14:textId="3AAB1EBF" w:rsidR="00D15BB1" w:rsidRPr="004162BC" w:rsidRDefault="00D15BB1" w:rsidP="00711908">
            <w:pPr>
              <w:widowControl w:val="0"/>
            </w:pPr>
            <w:proofErr w:type="spellStart"/>
            <w:r>
              <w:t>squared_</w:t>
            </w:r>
            <w:proofErr w:type="gramStart"/>
            <w:r>
              <w:t>dev</w:t>
            </w:r>
            <w:proofErr w:type="spellEnd"/>
            <w:r>
              <w:t>(</w:t>
            </w:r>
            <w:proofErr w:type="gramEnd"/>
            <w:r>
              <w:t>)</w:t>
            </w:r>
          </w:p>
        </w:tc>
      </w:tr>
      <w:tr w:rsidR="00D15BB1" w:rsidRPr="004162BC" w14:paraId="7F4E1AEE" w14:textId="77777777" w:rsidTr="00711908">
        <w:tc>
          <w:tcPr>
            <w:tcW w:w="2667" w:type="dxa"/>
            <w:tcBorders>
              <w:left w:val="single" w:sz="2" w:space="0" w:color="000000"/>
              <w:bottom w:val="single" w:sz="2" w:space="0" w:color="000000"/>
            </w:tcBorders>
            <w:shd w:val="clear" w:color="auto" w:fill="auto"/>
          </w:tcPr>
          <w:p w14:paraId="1E199D6F" w14:textId="77777777" w:rsidR="00D15BB1" w:rsidRPr="004162BC" w:rsidRDefault="00D15BB1" w:rsidP="00711908">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57B96B16" w14:textId="7DC6E4E2" w:rsidR="00D15BB1" w:rsidRPr="004162BC" w:rsidRDefault="00D15BB1" w:rsidP="00711908">
            <w:pPr>
              <w:widowControl w:val="0"/>
            </w:pPr>
            <w:r>
              <w:t>Determine the squared deviation of a list of numbers.</w:t>
            </w:r>
          </w:p>
        </w:tc>
      </w:tr>
      <w:tr w:rsidR="00D15BB1" w:rsidRPr="004162BC" w14:paraId="0AFC0787" w14:textId="77777777" w:rsidTr="00711908">
        <w:tc>
          <w:tcPr>
            <w:tcW w:w="2667" w:type="dxa"/>
            <w:tcBorders>
              <w:left w:val="single" w:sz="2" w:space="0" w:color="000000"/>
              <w:bottom w:val="single" w:sz="2" w:space="0" w:color="000000"/>
            </w:tcBorders>
            <w:shd w:val="clear" w:color="auto" w:fill="auto"/>
          </w:tcPr>
          <w:p w14:paraId="726C2AE6" w14:textId="77777777" w:rsidR="00D15BB1" w:rsidRPr="004162BC" w:rsidRDefault="00D15BB1" w:rsidP="00711908">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3AB69EEF" w14:textId="77777777" w:rsidR="00D15BB1" w:rsidRPr="004162BC" w:rsidRDefault="00D15BB1" w:rsidP="00711908">
            <w:pPr>
              <w:widowControl w:val="0"/>
            </w:pPr>
            <w:r>
              <w:t>[</w:t>
            </w:r>
            <w:r w:rsidRPr="00D15BB1">
              <w:t>5,5,4,3,1,5,6]</w:t>
            </w:r>
          </w:p>
        </w:tc>
      </w:tr>
      <w:tr w:rsidR="00D15BB1" w:rsidRPr="004162BC" w14:paraId="1BDE2630" w14:textId="77777777" w:rsidTr="00711908">
        <w:tc>
          <w:tcPr>
            <w:tcW w:w="2667" w:type="dxa"/>
            <w:tcBorders>
              <w:left w:val="single" w:sz="2" w:space="0" w:color="000000"/>
              <w:bottom w:val="single" w:sz="2" w:space="0" w:color="000000"/>
            </w:tcBorders>
            <w:shd w:val="clear" w:color="auto" w:fill="auto"/>
          </w:tcPr>
          <w:p w14:paraId="01B96B36" w14:textId="77777777" w:rsidR="00D15BB1" w:rsidRPr="004162BC" w:rsidRDefault="00D15BB1" w:rsidP="00711908">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1EB3352D" w14:textId="77777777" w:rsidR="00C9728C" w:rsidRDefault="00C9728C" w:rsidP="00C9728C">
            <w:pPr>
              <w:widowControl w:val="0"/>
            </w:pPr>
            <w:r>
              <w:t>0.7396000000000006,</w:t>
            </w:r>
          </w:p>
          <w:p w14:paraId="5C0BCF85" w14:textId="77777777" w:rsidR="00C9728C" w:rsidRDefault="00C9728C" w:rsidP="00C9728C">
            <w:pPr>
              <w:widowControl w:val="0"/>
            </w:pPr>
            <w:r>
              <w:t xml:space="preserve">    0.7396000000000006,</w:t>
            </w:r>
          </w:p>
          <w:p w14:paraId="4C2508CB" w14:textId="77777777" w:rsidR="00C9728C" w:rsidRDefault="00C9728C" w:rsidP="00C9728C">
            <w:pPr>
              <w:widowControl w:val="0"/>
            </w:pPr>
            <w:r>
              <w:t xml:space="preserve">    0.01959999999999991,</w:t>
            </w:r>
          </w:p>
          <w:p w14:paraId="43CF27AA" w14:textId="77777777" w:rsidR="00C9728C" w:rsidRDefault="00C9728C" w:rsidP="00C9728C">
            <w:pPr>
              <w:widowControl w:val="0"/>
            </w:pPr>
            <w:r>
              <w:t xml:space="preserve">    1.2995999999999992,</w:t>
            </w:r>
          </w:p>
          <w:p w14:paraId="7D318F61" w14:textId="77777777" w:rsidR="00C9728C" w:rsidRDefault="00C9728C" w:rsidP="00C9728C">
            <w:pPr>
              <w:widowControl w:val="0"/>
            </w:pPr>
            <w:r>
              <w:t xml:space="preserve">    9.859599999999999,</w:t>
            </w:r>
          </w:p>
          <w:p w14:paraId="71566848" w14:textId="77777777" w:rsidR="00C9728C" w:rsidRDefault="00C9728C" w:rsidP="00C9728C">
            <w:pPr>
              <w:widowControl w:val="0"/>
            </w:pPr>
            <w:r>
              <w:t xml:space="preserve">    0.7396000000000006,</w:t>
            </w:r>
          </w:p>
          <w:p w14:paraId="4152ADB1" w14:textId="1AEB8F84" w:rsidR="00D15BB1" w:rsidRPr="004162BC" w:rsidRDefault="00C9728C" w:rsidP="00C9728C">
            <w:pPr>
              <w:widowControl w:val="0"/>
            </w:pPr>
            <w:r>
              <w:t xml:space="preserve">    3.4596000000000013]</w:t>
            </w:r>
          </w:p>
        </w:tc>
      </w:tr>
      <w:tr w:rsidR="00D15BB1" w:rsidRPr="004162BC" w14:paraId="42DA3270" w14:textId="77777777" w:rsidTr="00711908">
        <w:tc>
          <w:tcPr>
            <w:tcW w:w="2667" w:type="dxa"/>
            <w:tcBorders>
              <w:left w:val="single" w:sz="2" w:space="0" w:color="000000"/>
              <w:bottom w:val="single" w:sz="2" w:space="0" w:color="000000"/>
            </w:tcBorders>
            <w:shd w:val="clear" w:color="auto" w:fill="auto"/>
          </w:tcPr>
          <w:p w14:paraId="346BC379" w14:textId="77777777" w:rsidR="00D15BB1" w:rsidRPr="004162BC" w:rsidRDefault="00D15BB1" w:rsidP="00711908">
            <w:pPr>
              <w:widowControl w:val="0"/>
              <w:rPr>
                <w:b/>
                <w:bCs/>
              </w:rPr>
            </w:pPr>
            <w:r w:rsidRPr="004162BC">
              <w:rPr>
                <w:b/>
                <w:bCs/>
              </w:rPr>
              <w:lastRenderedPageBreak/>
              <w:t>Actual Results</w:t>
            </w:r>
          </w:p>
        </w:tc>
        <w:tc>
          <w:tcPr>
            <w:tcW w:w="6358" w:type="dxa"/>
            <w:tcBorders>
              <w:left w:val="single" w:sz="2" w:space="0" w:color="000000"/>
              <w:bottom w:val="single" w:sz="2" w:space="0" w:color="000000"/>
              <w:right w:val="single" w:sz="2" w:space="0" w:color="000000"/>
            </w:tcBorders>
            <w:shd w:val="clear" w:color="auto" w:fill="auto"/>
          </w:tcPr>
          <w:p w14:paraId="30AE5C51" w14:textId="77777777" w:rsidR="00C9728C" w:rsidRDefault="00C9728C" w:rsidP="00C9728C">
            <w:pPr>
              <w:widowControl w:val="0"/>
            </w:pPr>
            <w:r>
              <w:t>0.7396000000000006,</w:t>
            </w:r>
          </w:p>
          <w:p w14:paraId="2C185B41" w14:textId="77777777" w:rsidR="00C9728C" w:rsidRDefault="00C9728C" w:rsidP="00C9728C">
            <w:pPr>
              <w:widowControl w:val="0"/>
            </w:pPr>
            <w:r>
              <w:t xml:space="preserve">    0.7396000000000006,</w:t>
            </w:r>
          </w:p>
          <w:p w14:paraId="3D719F8F" w14:textId="77777777" w:rsidR="00C9728C" w:rsidRDefault="00C9728C" w:rsidP="00C9728C">
            <w:pPr>
              <w:widowControl w:val="0"/>
            </w:pPr>
            <w:r>
              <w:t xml:space="preserve">    0.01959999999999991,</w:t>
            </w:r>
          </w:p>
          <w:p w14:paraId="4B030DB6" w14:textId="77777777" w:rsidR="00C9728C" w:rsidRDefault="00C9728C" w:rsidP="00C9728C">
            <w:pPr>
              <w:widowControl w:val="0"/>
            </w:pPr>
            <w:r>
              <w:t xml:space="preserve">    1.2995999999999992,</w:t>
            </w:r>
          </w:p>
          <w:p w14:paraId="4F31D403" w14:textId="77777777" w:rsidR="00C9728C" w:rsidRDefault="00C9728C" w:rsidP="00C9728C">
            <w:pPr>
              <w:widowControl w:val="0"/>
            </w:pPr>
            <w:r>
              <w:t xml:space="preserve">    9.859599999999999,</w:t>
            </w:r>
          </w:p>
          <w:p w14:paraId="459F4936" w14:textId="77777777" w:rsidR="00C9728C" w:rsidRDefault="00C9728C" w:rsidP="00C9728C">
            <w:pPr>
              <w:widowControl w:val="0"/>
            </w:pPr>
            <w:r>
              <w:t xml:space="preserve">    0.7396000000000006,</w:t>
            </w:r>
          </w:p>
          <w:p w14:paraId="2536D01A" w14:textId="0AC87975" w:rsidR="00D15BB1" w:rsidRPr="004162BC" w:rsidRDefault="00C9728C" w:rsidP="00C9728C">
            <w:pPr>
              <w:widowControl w:val="0"/>
            </w:pPr>
            <w:r>
              <w:t xml:space="preserve">    3.4596000000000013]</w:t>
            </w:r>
          </w:p>
        </w:tc>
      </w:tr>
      <w:tr w:rsidR="00D15BB1" w:rsidRPr="004162BC" w14:paraId="01C831F7" w14:textId="77777777" w:rsidTr="00711908">
        <w:tc>
          <w:tcPr>
            <w:tcW w:w="2667" w:type="dxa"/>
            <w:tcBorders>
              <w:left w:val="single" w:sz="2" w:space="0" w:color="000000"/>
              <w:bottom w:val="single" w:sz="2" w:space="0" w:color="000000"/>
            </w:tcBorders>
            <w:shd w:val="clear" w:color="auto" w:fill="auto"/>
          </w:tcPr>
          <w:p w14:paraId="47CDC6FB" w14:textId="77777777" w:rsidR="00D15BB1" w:rsidRPr="004162BC" w:rsidRDefault="00D15BB1" w:rsidP="00711908">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3C577249" w14:textId="1FE7BDFB" w:rsidR="00D15BB1" w:rsidRPr="004162BC" w:rsidRDefault="00C9728C" w:rsidP="00711908">
            <w:pPr>
              <w:widowControl w:val="0"/>
            </w:pPr>
            <w:r>
              <w:t>Pass</w:t>
            </w:r>
          </w:p>
        </w:tc>
      </w:tr>
    </w:tbl>
    <w:p w14:paraId="7831833B" w14:textId="186FFF95" w:rsidR="00D15BB1" w:rsidRPr="004162BC" w:rsidRDefault="00D15BB1" w:rsidP="00D15BB1"/>
    <w:p w14:paraId="51C75F86" w14:textId="77777777" w:rsidR="00D15BB1" w:rsidRPr="004162BC" w:rsidRDefault="00D15BB1" w:rsidP="00D15BB1"/>
    <w:tbl>
      <w:tblPr>
        <w:tblW w:w="8913" w:type="dxa"/>
        <w:tblLayout w:type="fixed"/>
        <w:tblCellMar>
          <w:top w:w="55" w:type="dxa"/>
          <w:left w:w="55" w:type="dxa"/>
          <w:bottom w:w="55" w:type="dxa"/>
          <w:right w:w="55" w:type="dxa"/>
        </w:tblCellMar>
        <w:tblLook w:val="0000" w:firstRow="0" w:lastRow="0" w:firstColumn="0" w:lastColumn="0" w:noHBand="0" w:noVBand="0"/>
      </w:tblPr>
      <w:tblGrid>
        <w:gridCol w:w="2633"/>
        <w:gridCol w:w="6280"/>
      </w:tblGrid>
      <w:tr w:rsidR="00D15BB1" w:rsidRPr="004162BC" w14:paraId="7376A88B" w14:textId="77777777" w:rsidTr="00D15BB1">
        <w:trPr>
          <w:trHeight w:val="252"/>
        </w:trPr>
        <w:tc>
          <w:tcPr>
            <w:tcW w:w="2633" w:type="dxa"/>
            <w:tcBorders>
              <w:top w:val="single" w:sz="2" w:space="0" w:color="000000"/>
              <w:left w:val="single" w:sz="2" w:space="0" w:color="000000"/>
              <w:bottom w:val="single" w:sz="2" w:space="0" w:color="000000"/>
            </w:tcBorders>
            <w:shd w:val="clear" w:color="auto" w:fill="auto"/>
          </w:tcPr>
          <w:p w14:paraId="68A88539" w14:textId="77777777" w:rsidR="00D15BB1" w:rsidRPr="004162BC" w:rsidRDefault="00D15BB1" w:rsidP="00711908">
            <w:pPr>
              <w:widowControl w:val="0"/>
              <w:rPr>
                <w:b/>
                <w:bCs/>
              </w:rPr>
            </w:pPr>
            <w:r w:rsidRPr="004162BC">
              <w:rPr>
                <w:b/>
                <w:bCs/>
              </w:rPr>
              <w:t>Test Case ID</w:t>
            </w:r>
          </w:p>
        </w:tc>
        <w:tc>
          <w:tcPr>
            <w:tcW w:w="6280" w:type="dxa"/>
            <w:tcBorders>
              <w:top w:val="single" w:sz="2" w:space="0" w:color="000000"/>
              <w:left w:val="single" w:sz="2" w:space="0" w:color="000000"/>
              <w:bottom w:val="single" w:sz="2" w:space="0" w:color="000000"/>
              <w:right w:val="single" w:sz="2" w:space="0" w:color="000000"/>
            </w:tcBorders>
            <w:shd w:val="clear" w:color="auto" w:fill="auto"/>
          </w:tcPr>
          <w:p w14:paraId="240BCAFA" w14:textId="71D7E2E7" w:rsidR="00D15BB1" w:rsidRPr="004162BC" w:rsidRDefault="00D15BB1" w:rsidP="00711908">
            <w:pPr>
              <w:widowControl w:val="0"/>
            </w:pPr>
            <w:r>
              <w:t xml:space="preserve">9. </w:t>
            </w:r>
          </w:p>
        </w:tc>
      </w:tr>
      <w:tr w:rsidR="00D15BB1" w:rsidRPr="004162BC" w14:paraId="43225566" w14:textId="77777777" w:rsidTr="00D15BB1">
        <w:trPr>
          <w:trHeight w:val="252"/>
        </w:trPr>
        <w:tc>
          <w:tcPr>
            <w:tcW w:w="2633" w:type="dxa"/>
            <w:tcBorders>
              <w:left w:val="single" w:sz="2" w:space="0" w:color="000000"/>
              <w:bottom w:val="single" w:sz="2" w:space="0" w:color="000000"/>
            </w:tcBorders>
            <w:shd w:val="clear" w:color="auto" w:fill="auto"/>
          </w:tcPr>
          <w:p w14:paraId="2A2CC087" w14:textId="77777777" w:rsidR="00D15BB1" w:rsidRPr="004162BC" w:rsidRDefault="00D15BB1" w:rsidP="00711908">
            <w:pPr>
              <w:widowControl w:val="0"/>
              <w:rPr>
                <w:b/>
                <w:bCs/>
              </w:rPr>
            </w:pPr>
            <w:r w:rsidRPr="004162BC">
              <w:rPr>
                <w:b/>
                <w:bCs/>
              </w:rPr>
              <w:t>Function Tested</w:t>
            </w:r>
          </w:p>
        </w:tc>
        <w:tc>
          <w:tcPr>
            <w:tcW w:w="6280" w:type="dxa"/>
            <w:tcBorders>
              <w:left w:val="single" w:sz="2" w:space="0" w:color="000000"/>
              <w:bottom w:val="single" w:sz="2" w:space="0" w:color="000000"/>
              <w:right w:val="single" w:sz="2" w:space="0" w:color="000000"/>
            </w:tcBorders>
            <w:shd w:val="clear" w:color="auto" w:fill="auto"/>
          </w:tcPr>
          <w:p w14:paraId="11E2C167" w14:textId="7A92551D" w:rsidR="00D15BB1" w:rsidRPr="004162BC" w:rsidRDefault="00D15BB1" w:rsidP="00711908">
            <w:pPr>
              <w:widowControl w:val="0"/>
            </w:pPr>
            <w:proofErr w:type="spellStart"/>
            <w:r>
              <w:t>median_</w:t>
            </w:r>
            <w:proofErr w:type="gramStart"/>
            <w:r>
              <w:t>skewness</w:t>
            </w:r>
            <w:proofErr w:type="spellEnd"/>
            <w:r>
              <w:t>(</w:t>
            </w:r>
            <w:proofErr w:type="gramEnd"/>
            <w:r>
              <w:t>)</w:t>
            </w:r>
          </w:p>
        </w:tc>
      </w:tr>
      <w:tr w:rsidR="00D15BB1" w:rsidRPr="004162BC" w14:paraId="00104D45" w14:textId="77777777" w:rsidTr="00D15BB1">
        <w:trPr>
          <w:trHeight w:val="235"/>
        </w:trPr>
        <w:tc>
          <w:tcPr>
            <w:tcW w:w="2633" w:type="dxa"/>
            <w:tcBorders>
              <w:left w:val="single" w:sz="2" w:space="0" w:color="000000"/>
              <w:bottom w:val="single" w:sz="2" w:space="0" w:color="000000"/>
            </w:tcBorders>
            <w:shd w:val="clear" w:color="auto" w:fill="auto"/>
          </w:tcPr>
          <w:p w14:paraId="173300C0" w14:textId="77777777" w:rsidR="00D15BB1" w:rsidRPr="004162BC" w:rsidRDefault="00D15BB1" w:rsidP="00711908">
            <w:pPr>
              <w:widowControl w:val="0"/>
              <w:rPr>
                <w:b/>
                <w:bCs/>
              </w:rPr>
            </w:pPr>
            <w:r w:rsidRPr="004162BC">
              <w:rPr>
                <w:b/>
                <w:bCs/>
              </w:rPr>
              <w:t>Test Case Description</w:t>
            </w:r>
          </w:p>
        </w:tc>
        <w:tc>
          <w:tcPr>
            <w:tcW w:w="6280" w:type="dxa"/>
            <w:tcBorders>
              <w:left w:val="single" w:sz="2" w:space="0" w:color="000000"/>
              <w:bottom w:val="single" w:sz="2" w:space="0" w:color="000000"/>
              <w:right w:val="single" w:sz="2" w:space="0" w:color="000000"/>
            </w:tcBorders>
            <w:shd w:val="clear" w:color="auto" w:fill="auto"/>
          </w:tcPr>
          <w:p w14:paraId="1AB07F4C" w14:textId="41E1D34F" w:rsidR="00D15BB1" w:rsidRPr="004162BC" w:rsidRDefault="00D15BB1" w:rsidP="00711908">
            <w:pPr>
              <w:widowControl w:val="0"/>
            </w:pPr>
            <w:r>
              <w:t>Determine the median skewness of a list of numbers.</w:t>
            </w:r>
          </w:p>
        </w:tc>
      </w:tr>
      <w:tr w:rsidR="00D15BB1" w:rsidRPr="004162BC" w14:paraId="3851CF98" w14:textId="77777777" w:rsidTr="00D15BB1">
        <w:trPr>
          <w:trHeight w:val="252"/>
        </w:trPr>
        <w:tc>
          <w:tcPr>
            <w:tcW w:w="2633" w:type="dxa"/>
            <w:tcBorders>
              <w:left w:val="single" w:sz="2" w:space="0" w:color="000000"/>
              <w:bottom w:val="single" w:sz="2" w:space="0" w:color="000000"/>
            </w:tcBorders>
            <w:shd w:val="clear" w:color="auto" w:fill="auto"/>
          </w:tcPr>
          <w:p w14:paraId="0C710E8F" w14:textId="77777777" w:rsidR="00D15BB1" w:rsidRPr="004162BC" w:rsidRDefault="00D15BB1" w:rsidP="00711908">
            <w:pPr>
              <w:widowControl w:val="0"/>
              <w:rPr>
                <w:b/>
                <w:bCs/>
              </w:rPr>
            </w:pPr>
            <w:r w:rsidRPr="004162BC">
              <w:rPr>
                <w:b/>
                <w:bCs/>
              </w:rPr>
              <w:t>Test Data (Inputs)</w:t>
            </w:r>
          </w:p>
        </w:tc>
        <w:tc>
          <w:tcPr>
            <w:tcW w:w="6280" w:type="dxa"/>
            <w:tcBorders>
              <w:left w:val="single" w:sz="2" w:space="0" w:color="000000"/>
              <w:bottom w:val="single" w:sz="2" w:space="0" w:color="000000"/>
              <w:right w:val="single" w:sz="2" w:space="0" w:color="000000"/>
            </w:tcBorders>
            <w:shd w:val="clear" w:color="auto" w:fill="auto"/>
          </w:tcPr>
          <w:p w14:paraId="68484A28" w14:textId="77777777" w:rsidR="00D15BB1" w:rsidRPr="004162BC" w:rsidRDefault="00D15BB1" w:rsidP="00711908">
            <w:pPr>
              <w:widowControl w:val="0"/>
            </w:pPr>
            <w:r>
              <w:t>[</w:t>
            </w:r>
            <w:r w:rsidRPr="00D15BB1">
              <w:t>5,5,4,3,1,5,6]</w:t>
            </w:r>
          </w:p>
        </w:tc>
      </w:tr>
      <w:tr w:rsidR="00D15BB1" w:rsidRPr="004162BC" w14:paraId="044B3A6C" w14:textId="77777777" w:rsidTr="00D15BB1">
        <w:trPr>
          <w:trHeight w:val="235"/>
        </w:trPr>
        <w:tc>
          <w:tcPr>
            <w:tcW w:w="2633" w:type="dxa"/>
            <w:tcBorders>
              <w:left w:val="single" w:sz="2" w:space="0" w:color="000000"/>
              <w:bottom w:val="single" w:sz="2" w:space="0" w:color="000000"/>
            </w:tcBorders>
            <w:shd w:val="clear" w:color="auto" w:fill="auto"/>
          </w:tcPr>
          <w:p w14:paraId="3595D389" w14:textId="77777777" w:rsidR="00D15BB1" w:rsidRPr="004162BC" w:rsidRDefault="00D15BB1" w:rsidP="00711908">
            <w:pPr>
              <w:widowControl w:val="0"/>
              <w:rPr>
                <w:b/>
                <w:bCs/>
              </w:rPr>
            </w:pPr>
            <w:r w:rsidRPr="004162BC">
              <w:rPr>
                <w:b/>
                <w:bCs/>
              </w:rPr>
              <w:t>Expected Results</w:t>
            </w:r>
          </w:p>
        </w:tc>
        <w:tc>
          <w:tcPr>
            <w:tcW w:w="6280" w:type="dxa"/>
            <w:tcBorders>
              <w:left w:val="single" w:sz="2" w:space="0" w:color="000000"/>
              <w:bottom w:val="single" w:sz="2" w:space="0" w:color="000000"/>
              <w:right w:val="single" w:sz="2" w:space="0" w:color="000000"/>
            </w:tcBorders>
            <w:shd w:val="clear" w:color="auto" w:fill="auto"/>
          </w:tcPr>
          <w:p w14:paraId="4FE0F607" w14:textId="343DD175" w:rsidR="00D15BB1" w:rsidRPr="004162BC" w:rsidRDefault="00C9728C" w:rsidP="00711908">
            <w:pPr>
              <w:widowControl w:val="0"/>
            </w:pPr>
            <w:r w:rsidRPr="00C9728C">
              <w:t>-1.54</w:t>
            </w:r>
          </w:p>
        </w:tc>
      </w:tr>
      <w:tr w:rsidR="00C9728C" w:rsidRPr="004162BC" w14:paraId="4C646C3C" w14:textId="77777777" w:rsidTr="00D15BB1">
        <w:trPr>
          <w:trHeight w:val="252"/>
        </w:trPr>
        <w:tc>
          <w:tcPr>
            <w:tcW w:w="2633" w:type="dxa"/>
            <w:tcBorders>
              <w:left w:val="single" w:sz="2" w:space="0" w:color="000000"/>
              <w:bottom w:val="single" w:sz="2" w:space="0" w:color="000000"/>
            </w:tcBorders>
            <w:shd w:val="clear" w:color="auto" w:fill="auto"/>
          </w:tcPr>
          <w:p w14:paraId="17165A4C" w14:textId="05B7891A" w:rsidR="00C9728C" w:rsidRPr="004162BC" w:rsidRDefault="00C9728C" w:rsidP="00C9728C">
            <w:pPr>
              <w:widowControl w:val="0"/>
              <w:rPr>
                <w:b/>
                <w:bCs/>
              </w:rPr>
            </w:pPr>
            <w:r w:rsidRPr="004162BC">
              <w:rPr>
                <w:b/>
                <w:bCs/>
              </w:rPr>
              <w:t>Actual Results</w:t>
            </w:r>
          </w:p>
        </w:tc>
        <w:tc>
          <w:tcPr>
            <w:tcW w:w="6280" w:type="dxa"/>
            <w:tcBorders>
              <w:left w:val="single" w:sz="2" w:space="0" w:color="000000"/>
              <w:bottom w:val="single" w:sz="2" w:space="0" w:color="000000"/>
              <w:right w:val="single" w:sz="2" w:space="0" w:color="000000"/>
            </w:tcBorders>
            <w:shd w:val="clear" w:color="auto" w:fill="auto"/>
          </w:tcPr>
          <w:p w14:paraId="4F92C38A" w14:textId="6D135620" w:rsidR="00C9728C" w:rsidRPr="00C9728C" w:rsidRDefault="00C9728C" w:rsidP="00C9728C">
            <w:pPr>
              <w:widowControl w:val="0"/>
            </w:pPr>
            <w:r w:rsidRPr="00C9728C">
              <w:t>-1.54</w:t>
            </w:r>
          </w:p>
        </w:tc>
      </w:tr>
      <w:tr w:rsidR="00D15BB1" w:rsidRPr="004162BC" w14:paraId="7732768B" w14:textId="77777777" w:rsidTr="00D15BB1">
        <w:trPr>
          <w:trHeight w:val="252"/>
        </w:trPr>
        <w:tc>
          <w:tcPr>
            <w:tcW w:w="2633" w:type="dxa"/>
            <w:tcBorders>
              <w:left w:val="single" w:sz="2" w:space="0" w:color="000000"/>
              <w:bottom w:val="single" w:sz="2" w:space="0" w:color="000000"/>
            </w:tcBorders>
            <w:shd w:val="clear" w:color="auto" w:fill="auto"/>
          </w:tcPr>
          <w:p w14:paraId="550CE679" w14:textId="65303F77" w:rsidR="00D15BB1" w:rsidRPr="004162BC" w:rsidRDefault="00C9728C" w:rsidP="00711908">
            <w:pPr>
              <w:widowControl w:val="0"/>
              <w:rPr>
                <w:b/>
                <w:bCs/>
              </w:rPr>
            </w:pPr>
            <w:r>
              <w:rPr>
                <w:b/>
                <w:bCs/>
              </w:rPr>
              <w:t>Pass/Fail</w:t>
            </w:r>
          </w:p>
        </w:tc>
        <w:tc>
          <w:tcPr>
            <w:tcW w:w="6280" w:type="dxa"/>
            <w:tcBorders>
              <w:left w:val="single" w:sz="2" w:space="0" w:color="000000"/>
              <w:bottom w:val="single" w:sz="2" w:space="0" w:color="000000"/>
              <w:right w:val="single" w:sz="2" w:space="0" w:color="000000"/>
            </w:tcBorders>
            <w:shd w:val="clear" w:color="auto" w:fill="auto"/>
          </w:tcPr>
          <w:p w14:paraId="6AF2945C" w14:textId="55438C1C" w:rsidR="00D15BB1" w:rsidRPr="004162BC" w:rsidRDefault="00C9728C" w:rsidP="00711908">
            <w:pPr>
              <w:widowControl w:val="0"/>
            </w:pPr>
            <w:r>
              <w:t>Pass</w:t>
            </w:r>
          </w:p>
        </w:tc>
      </w:tr>
    </w:tbl>
    <w:p w14:paraId="499DE6C4" w14:textId="393DD02D" w:rsidR="00D15BB1" w:rsidRDefault="00D15BB1" w:rsidP="00D15BB1"/>
    <w:p w14:paraId="59F5212C" w14:textId="77777777" w:rsidR="00D15BB1" w:rsidRDefault="00D15BB1" w:rsidP="00D15BB1"/>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D15BB1" w:rsidRPr="004162BC" w14:paraId="0C87BE69" w14:textId="77777777" w:rsidTr="00711908">
        <w:tc>
          <w:tcPr>
            <w:tcW w:w="2667" w:type="dxa"/>
            <w:tcBorders>
              <w:top w:val="single" w:sz="2" w:space="0" w:color="000000"/>
              <w:left w:val="single" w:sz="2" w:space="0" w:color="000000"/>
              <w:bottom w:val="single" w:sz="2" w:space="0" w:color="000000"/>
            </w:tcBorders>
            <w:shd w:val="clear" w:color="auto" w:fill="auto"/>
          </w:tcPr>
          <w:p w14:paraId="1D8E8972" w14:textId="77777777" w:rsidR="00D15BB1" w:rsidRPr="004162BC" w:rsidRDefault="00D15BB1" w:rsidP="00711908">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003BADD0" w14:textId="1FC8CE33" w:rsidR="00D15BB1" w:rsidRPr="004162BC" w:rsidRDefault="00D15BB1" w:rsidP="00711908">
            <w:pPr>
              <w:widowControl w:val="0"/>
            </w:pPr>
            <w:r>
              <w:t xml:space="preserve">10. </w:t>
            </w:r>
          </w:p>
        </w:tc>
      </w:tr>
      <w:tr w:rsidR="00D15BB1" w:rsidRPr="004162BC" w14:paraId="5F57D030" w14:textId="77777777" w:rsidTr="00711908">
        <w:tc>
          <w:tcPr>
            <w:tcW w:w="2667" w:type="dxa"/>
            <w:tcBorders>
              <w:left w:val="single" w:sz="2" w:space="0" w:color="000000"/>
              <w:bottom w:val="single" w:sz="2" w:space="0" w:color="000000"/>
            </w:tcBorders>
            <w:shd w:val="clear" w:color="auto" w:fill="auto"/>
          </w:tcPr>
          <w:p w14:paraId="4EA07E50" w14:textId="77777777" w:rsidR="00D15BB1" w:rsidRPr="004162BC" w:rsidRDefault="00D15BB1" w:rsidP="00711908">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7E1AA5CE" w14:textId="6C9C8D92" w:rsidR="00D15BB1" w:rsidRPr="004162BC" w:rsidRDefault="00D15BB1" w:rsidP="00711908">
            <w:pPr>
              <w:widowControl w:val="0"/>
            </w:pPr>
            <w:proofErr w:type="spellStart"/>
            <w:r>
              <w:t>mode_</w:t>
            </w:r>
            <w:proofErr w:type="gramStart"/>
            <w:r>
              <w:t>skewness</w:t>
            </w:r>
            <w:proofErr w:type="spellEnd"/>
            <w:r>
              <w:t>(</w:t>
            </w:r>
            <w:proofErr w:type="gramEnd"/>
            <w:r>
              <w:t>)</w:t>
            </w:r>
          </w:p>
        </w:tc>
      </w:tr>
      <w:tr w:rsidR="00D15BB1" w:rsidRPr="004162BC" w14:paraId="32892618" w14:textId="77777777" w:rsidTr="00711908">
        <w:tc>
          <w:tcPr>
            <w:tcW w:w="2667" w:type="dxa"/>
            <w:tcBorders>
              <w:left w:val="single" w:sz="2" w:space="0" w:color="000000"/>
              <w:bottom w:val="single" w:sz="2" w:space="0" w:color="000000"/>
            </w:tcBorders>
            <w:shd w:val="clear" w:color="auto" w:fill="auto"/>
          </w:tcPr>
          <w:p w14:paraId="46DAA11F" w14:textId="77777777" w:rsidR="00D15BB1" w:rsidRPr="004162BC" w:rsidRDefault="00D15BB1" w:rsidP="00711908">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4C63FA61" w14:textId="067DE68F" w:rsidR="00D15BB1" w:rsidRPr="004162BC" w:rsidRDefault="00D15BB1" w:rsidP="00711908">
            <w:pPr>
              <w:widowControl w:val="0"/>
            </w:pPr>
            <w:r>
              <w:t>Determine the mode skewness of a list of numbers.</w:t>
            </w:r>
          </w:p>
        </w:tc>
      </w:tr>
      <w:tr w:rsidR="00D15BB1" w:rsidRPr="004162BC" w14:paraId="20303C71" w14:textId="77777777" w:rsidTr="00711908">
        <w:tc>
          <w:tcPr>
            <w:tcW w:w="2667" w:type="dxa"/>
            <w:tcBorders>
              <w:left w:val="single" w:sz="2" w:space="0" w:color="000000"/>
              <w:bottom w:val="single" w:sz="2" w:space="0" w:color="000000"/>
            </w:tcBorders>
            <w:shd w:val="clear" w:color="auto" w:fill="auto"/>
          </w:tcPr>
          <w:p w14:paraId="52872BCD" w14:textId="77777777" w:rsidR="00D15BB1" w:rsidRPr="004162BC" w:rsidRDefault="00D15BB1" w:rsidP="00711908">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26A84372" w14:textId="77777777" w:rsidR="00D15BB1" w:rsidRPr="004162BC" w:rsidRDefault="00D15BB1" w:rsidP="00711908">
            <w:pPr>
              <w:widowControl w:val="0"/>
            </w:pPr>
            <w:r>
              <w:t>[</w:t>
            </w:r>
            <w:r w:rsidRPr="00D15BB1">
              <w:t>5,5,4,3,1,5,6]</w:t>
            </w:r>
          </w:p>
        </w:tc>
      </w:tr>
      <w:tr w:rsidR="00D15BB1" w:rsidRPr="004162BC" w14:paraId="7187584E" w14:textId="77777777" w:rsidTr="00711908">
        <w:tc>
          <w:tcPr>
            <w:tcW w:w="2667" w:type="dxa"/>
            <w:tcBorders>
              <w:left w:val="single" w:sz="2" w:space="0" w:color="000000"/>
              <w:bottom w:val="single" w:sz="2" w:space="0" w:color="000000"/>
            </w:tcBorders>
            <w:shd w:val="clear" w:color="auto" w:fill="auto"/>
          </w:tcPr>
          <w:p w14:paraId="758B6E39" w14:textId="77777777" w:rsidR="00D15BB1" w:rsidRPr="004162BC" w:rsidRDefault="00D15BB1" w:rsidP="00711908">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0110833C" w14:textId="292A6E47" w:rsidR="00D15BB1" w:rsidRPr="004162BC" w:rsidRDefault="00C9728C" w:rsidP="00711908">
            <w:pPr>
              <w:widowControl w:val="0"/>
            </w:pPr>
            <w:r>
              <w:t>0.51</w:t>
            </w:r>
          </w:p>
        </w:tc>
      </w:tr>
      <w:tr w:rsidR="00D15BB1" w:rsidRPr="004162BC" w14:paraId="5B800C84" w14:textId="77777777" w:rsidTr="00711908">
        <w:tc>
          <w:tcPr>
            <w:tcW w:w="2667" w:type="dxa"/>
            <w:tcBorders>
              <w:left w:val="single" w:sz="2" w:space="0" w:color="000000"/>
              <w:bottom w:val="single" w:sz="2" w:space="0" w:color="000000"/>
            </w:tcBorders>
            <w:shd w:val="clear" w:color="auto" w:fill="auto"/>
          </w:tcPr>
          <w:p w14:paraId="70539B6D" w14:textId="77777777" w:rsidR="00D15BB1" w:rsidRPr="004162BC" w:rsidRDefault="00D15BB1" w:rsidP="00711908">
            <w:pPr>
              <w:widowControl w:val="0"/>
              <w:rPr>
                <w:b/>
                <w:bCs/>
              </w:rPr>
            </w:pPr>
            <w:r w:rsidRPr="004162BC">
              <w:rPr>
                <w:b/>
                <w:bCs/>
              </w:rPr>
              <w:t>Actual Results</w:t>
            </w:r>
          </w:p>
        </w:tc>
        <w:tc>
          <w:tcPr>
            <w:tcW w:w="6358" w:type="dxa"/>
            <w:tcBorders>
              <w:left w:val="single" w:sz="2" w:space="0" w:color="000000"/>
              <w:bottom w:val="single" w:sz="2" w:space="0" w:color="000000"/>
              <w:right w:val="single" w:sz="2" w:space="0" w:color="000000"/>
            </w:tcBorders>
            <w:shd w:val="clear" w:color="auto" w:fill="auto"/>
          </w:tcPr>
          <w:p w14:paraId="527E89FA" w14:textId="411B8DBA" w:rsidR="00D15BB1" w:rsidRPr="004162BC" w:rsidRDefault="00C9728C" w:rsidP="00711908">
            <w:pPr>
              <w:widowControl w:val="0"/>
            </w:pPr>
            <w:r>
              <w:t>0.51</w:t>
            </w:r>
          </w:p>
        </w:tc>
      </w:tr>
      <w:tr w:rsidR="00D15BB1" w:rsidRPr="004162BC" w14:paraId="64867729" w14:textId="77777777" w:rsidTr="00711908">
        <w:tc>
          <w:tcPr>
            <w:tcW w:w="2667" w:type="dxa"/>
            <w:tcBorders>
              <w:left w:val="single" w:sz="2" w:space="0" w:color="000000"/>
              <w:bottom w:val="single" w:sz="2" w:space="0" w:color="000000"/>
            </w:tcBorders>
            <w:shd w:val="clear" w:color="auto" w:fill="auto"/>
          </w:tcPr>
          <w:p w14:paraId="5A6D15D8" w14:textId="77777777" w:rsidR="00D15BB1" w:rsidRPr="004162BC" w:rsidRDefault="00D15BB1" w:rsidP="00711908">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25EBDCE8" w14:textId="6793BFA2" w:rsidR="00D15BB1" w:rsidRPr="004162BC" w:rsidRDefault="00C9728C" w:rsidP="00711908">
            <w:pPr>
              <w:widowControl w:val="0"/>
            </w:pPr>
            <w:r>
              <w:t>Pass</w:t>
            </w:r>
          </w:p>
        </w:tc>
      </w:tr>
    </w:tbl>
    <w:p w14:paraId="4B0BF14B" w14:textId="77777777" w:rsidR="00D15BB1" w:rsidRDefault="00D15BB1" w:rsidP="00D15BB1"/>
    <w:p w14:paraId="14145FD2" w14:textId="77777777" w:rsidR="00D15BB1" w:rsidRDefault="00D15BB1" w:rsidP="00D15BB1"/>
    <w:tbl>
      <w:tblPr>
        <w:tblW w:w="9026" w:type="dxa"/>
        <w:tblLayout w:type="fixed"/>
        <w:tblCellMar>
          <w:top w:w="55" w:type="dxa"/>
          <w:left w:w="55" w:type="dxa"/>
          <w:bottom w:w="55" w:type="dxa"/>
          <w:right w:w="55" w:type="dxa"/>
        </w:tblCellMar>
        <w:tblLook w:val="0000" w:firstRow="0" w:lastRow="0" w:firstColumn="0" w:lastColumn="0" w:noHBand="0" w:noVBand="0"/>
      </w:tblPr>
      <w:tblGrid>
        <w:gridCol w:w="2667"/>
        <w:gridCol w:w="6359"/>
      </w:tblGrid>
      <w:tr w:rsidR="00D15BB1" w:rsidRPr="004162BC" w14:paraId="0DC73795" w14:textId="77777777" w:rsidTr="00711908">
        <w:tc>
          <w:tcPr>
            <w:tcW w:w="2667" w:type="dxa"/>
            <w:tcBorders>
              <w:top w:val="single" w:sz="2" w:space="0" w:color="000000"/>
              <w:left w:val="single" w:sz="2" w:space="0" w:color="000000"/>
              <w:bottom w:val="single" w:sz="2" w:space="0" w:color="000000"/>
            </w:tcBorders>
            <w:shd w:val="clear" w:color="auto" w:fill="auto"/>
          </w:tcPr>
          <w:p w14:paraId="6CACB50E" w14:textId="77777777" w:rsidR="00D15BB1" w:rsidRPr="004162BC" w:rsidRDefault="00D15BB1" w:rsidP="00711908">
            <w:pPr>
              <w:widowControl w:val="0"/>
              <w:rPr>
                <w:b/>
                <w:bCs/>
              </w:rPr>
            </w:pPr>
            <w:r w:rsidRPr="004162BC">
              <w:rPr>
                <w:b/>
                <w:bCs/>
              </w:rPr>
              <w:t>Test Case ID</w:t>
            </w:r>
          </w:p>
        </w:tc>
        <w:tc>
          <w:tcPr>
            <w:tcW w:w="6358" w:type="dxa"/>
            <w:tcBorders>
              <w:top w:val="single" w:sz="2" w:space="0" w:color="000000"/>
              <w:left w:val="single" w:sz="2" w:space="0" w:color="000000"/>
              <w:bottom w:val="single" w:sz="2" w:space="0" w:color="000000"/>
              <w:right w:val="single" w:sz="2" w:space="0" w:color="000000"/>
            </w:tcBorders>
            <w:shd w:val="clear" w:color="auto" w:fill="auto"/>
          </w:tcPr>
          <w:p w14:paraId="38AADC03" w14:textId="78FF9779" w:rsidR="00D15BB1" w:rsidRPr="004162BC" w:rsidRDefault="00D15BB1" w:rsidP="00711908">
            <w:pPr>
              <w:widowControl w:val="0"/>
            </w:pPr>
            <w:r>
              <w:t xml:space="preserve">11. </w:t>
            </w:r>
          </w:p>
        </w:tc>
      </w:tr>
      <w:tr w:rsidR="00D15BB1" w:rsidRPr="004162BC" w14:paraId="1857A49A" w14:textId="77777777" w:rsidTr="00711908">
        <w:tc>
          <w:tcPr>
            <w:tcW w:w="2667" w:type="dxa"/>
            <w:tcBorders>
              <w:left w:val="single" w:sz="2" w:space="0" w:color="000000"/>
              <w:bottom w:val="single" w:sz="2" w:space="0" w:color="000000"/>
            </w:tcBorders>
            <w:shd w:val="clear" w:color="auto" w:fill="auto"/>
          </w:tcPr>
          <w:p w14:paraId="2EAC1676" w14:textId="77777777" w:rsidR="00D15BB1" w:rsidRPr="004162BC" w:rsidRDefault="00D15BB1" w:rsidP="00711908">
            <w:pPr>
              <w:widowControl w:val="0"/>
              <w:rPr>
                <w:b/>
                <w:bCs/>
              </w:rPr>
            </w:pPr>
            <w:r w:rsidRPr="004162BC">
              <w:rPr>
                <w:b/>
                <w:bCs/>
              </w:rPr>
              <w:t>Function Tested</w:t>
            </w:r>
          </w:p>
        </w:tc>
        <w:tc>
          <w:tcPr>
            <w:tcW w:w="6358" w:type="dxa"/>
            <w:tcBorders>
              <w:left w:val="single" w:sz="2" w:space="0" w:color="000000"/>
              <w:bottom w:val="single" w:sz="2" w:space="0" w:color="000000"/>
              <w:right w:val="single" w:sz="2" w:space="0" w:color="000000"/>
            </w:tcBorders>
            <w:shd w:val="clear" w:color="auto" w:fill="auto"/>
          </w:tcPr>
          <w:p w14:paraId="1AE683B6" w14:textId="1F660834" w:rsidR="00D15BB1" w:rsidRPr="004162BC" w:rsidRDefault="00732B2C" w:rsidP="00711908">
            <w:pPr>
              <w:widowControl w:val="0"/>
            </w:pPr>
            <w:proofErr w:type="spellStart"/>
            <w:r>
              <w:t>c</w:t>
            </w:r>
            <w:r w:rsidR="00D15BB1">
              <w:t>orrelation_</w:t>
            </w:r>
            <w:proofErr w:type="gramStart"/>
            <w:r w:rsidR="00D15BB1">
              <w:t>coefficient</w:t>
            </w:r>
            <w:proofErr w:type="spellEnd"/>
            <w:r w:rsidR="00D15BB1">
              <w:t>(</w:t>
            </w:r>
            <w:proofErr w:type="gramEnd"/>
            <w:r w:rsidR="00D15BB1">
              <w:t>)</w:t>
            </w:r>
          </w:p>
        </w:tc>
      </w:tr>
      <w:tr w:rsidR="00D15BB1" w:rsidRPr="004162BC" w14:paraId="76B974B4" w14:textId="77777777" w:rsidTr="00711908">
        <w:tc>
          <w:tcPr>
            <w:tcW w:w="2667" w:type="dxa"/>
            <w:tcBorders>
              <w:left w:val="single" w:sz="2" w:space="0" w:color="000000"/>
              <w:bottom w:val="single" w:sz="2" w:space="0" w:color="000000"/>
            </w:tcBorders>
            <w:shd w:val="clear" w:color="auto" w:fill="auto"/>
          </w:tcPr>
          <w:p w14:paraId="7552665C" w14:textId="77777777" w:rsidR="00D15BB1" w:rsidRPr="004162BC" w:rsidRDefault="00D15BB1" w:rsidP="00711908">
            <w:pPr>
              <w:widowControl w:val="0"/>
              <w:rPr>
                <w:b/>
                <w:bCs/>
              </w:rPr>
            </w:pPr>
            <w:r w:rsidRPr="004162BC">
              <w:rPr>
                <w:b/>
                <w:bCs/>
              </w:rPr>
              <w:t>Test Case Description</w:t>
            </w:r>
          </w:p>
        </w:tc>
        <w:tc>
          <w:tcPr>
            <w:tcW w:w="6358" w:type="dxa"/>
            <w:tcBorders>
              <w:left w:val="single" w:sz="2" w:space="0" w:color="000000"/>
              <w:bottom w:val="single" w:sz="2" w:space="0" w:color="000000"/>
              <w:right w:val="single" w:sz="2" w:space="0" w:color="000000"/>
            </w:tcBorders>
            <w:shd w:val="clear" w:color="auto" w:fill="auto"/>
          </w:tcPr>
          <w:p w14:paraId="752DBD06" w14:textId="77777777" w:rsidR="00D15BB1" w:rsidRPr="004162BC" w:rsidRDefault="00D15BB1" w:rsidP="00711908">
            <w:pPr>
              <w:widowControl w:val="0"/>
            </w:pPr>
            <w:r>
              <w:t>Determine the standard deviation of a list of numbers.</w:t>
            </w:r>
          </w:p>
        </w:tc>
      </w:tr>
      <w:tr w:rsidR="00D15BB1" w:rsidRPr="004162BC" w14:paraId="3DC15A17" w14:textId="77777777" w:rsidTr="00711908">
        <w:tc>
          <w:tcPr>
            <w:tcW w:w="2667" w:type="dxa"/>
            <w:tcBorders>
              <w:left w:val="single" w:sz="2" w:space="0" w:color="000000"/>
              <w:bottom w:val="single" w:sz="2" w:space="0" w:color="000000"/>
            </w:tcBorders>
            <w:shd w:val="clear" w:color="auto" w:fill="auto"/>
          </w:tcPr>
          <w:p w14:paraId="43BF2263" w14:textId="77777777" w:rsidR="00D15BB1" w:rsidRPr="004162BC" w:rsidRDefault="00D15BB1" w:rsidP="00711908">
            <w:pPr>
              <w:widowControl w:val="0"/>
              <w:rPr>
                <w:b/>
                <w:bCs/>
              </w:rPr>
            </w:pPr>
            <w:r w:rsidRPr="004162BC">
              <w:rPr>
                <w:b/>
                <w:bCs/>
              </w:rPr>
              <w:t>Test Data (Inputs)</w:t>
            </w:r>
          </w:p>
        </w:tc>
        <w:tc>
          <w:tcPr>
            <w:tcW w:w="6358" w:type="dxa"/>
            <w:tcBorders>
              <w:left w:val="single" w:sz="2" w:space="0" w:color="000000"/>
              <w:bottom w:val="single" w:sz="2" w:space="0" w:color="000000"/>
              <w:right w:val="single" w:sz="2" w:space="0" w:color="000000"/>
            </w:tcBorders>
            <w:shd w:val="clear" w:color="auto" w:fill="auto"/>
          </w:tcPr>
          <w:p w14:paraId="169719B1" w14:textId="54427F57" w:rsidR="00D15BB1" w:rsidRPr="004162BC" w:rsidRDefault="00D15BB1" w:rsidP="00711908">
            <w:pPr>
              <w:widowControl w:val="0"/>
            </w:pPr>
            <w:r>
              <w:t>[</w:t>
            </w:r>
            <w:r w:rsidRPr="00D15BB1">
              <w:t>5,5,4,3,1,5,6]</w:t>
            </w:r>
            <w:r w:rsidR="00732B2C">
              <w:t xml:space="preserve"> </w:t>
            </w:r>
            <w:r w:rsidR="00732B2C" w:rsidRPr="00732B2C">
              <w:t>[1,3,2,1,1,2,1]</w:t>
            </w:r>
          </w:p>
        </w:tc>
      </w:tr>
      <w:tr w:rsidR="00D15BB1" w:rsidRPr="004162BC" w14:paraId="44878C1B" w14:textId="77777777" w:rsidTr="00711908">
        <w:tc>
          <w:tcPr>
            <w:tcW w:w="2667" w:type="dxa"/>
            <w:tcBorders>
              <w:left w:val="single" w:sz="2" w:space="0" w:color="000000"/>
              <w:bottom w:val="single" w:sz="2" w:space="0" w:color="000000"/>
            </w:tcBorders>
            <w:shd w:val="clear" w:color="auto" w:fill="auto"/>
          </w:tcPr>
          <w:p w14:paraId="3DAA0670" w14:textId="77777777" w:rsidR="00D15BB1" w:rsidRPr="004162BC" w:rsidRDefault="00D15BB1" w:rsidP="00711908">
            <w:pPr>
              <w:widowControl w:val="0"/>
              <w:rPr>
                <w:b/>
                <w:bCs/>
              </w:rPr>
            </w:pPr>
            <w:r w:rsidRPr="004162BC">
              <w:rPr>
                <w:b/>
                <w:bCs/>
              </w:rPr>
              <w:t>Expected Results</w:t>
            </w:r>
          </w:p>
        </w:tc>
        <w:tc>
          <w:tcPr>
            <w:tcW w:w="6358" w:type="dxa"/>
            <w:tcBorders>
              <w:left w:val="single" w:sz="2" w:space="0" w:color="000000"/>
              <w:bottom w:val="single" w:sz="2" w:space="0" w:color="000000"/>
              <w:right w:val="single" w:sz="2" w:space="0" w:color="000000"/>
            </w:tcBorders>
            <w:shd w:val="clear" w:color="auto" w:fill="auto"/>
          </w:tcPr>
          <w:p w14:paraId="3EC5C79C" w14:textId="4B5AB955" w:rsidR="00D15BB1" w:rsidRPr="004162BC" w:rsidRDefault="00C9728C" w:rsidP="00711908">
            <w:pPr>
              <w:widowControl w:val="0"/>
            </w:pPr>
            <w:r>
              <w:t>0.3</w:t>
            </w:r>
          </w:p>
        </w:tc>
      </w:tr>
      <w:tr w:rsidR="00D15BB1" w:rsidRPr="004162BC" w14:paraId="5E55C100" w14:textId="77777777" w:rsidTr="00711908">
        <w:tc>
          <w:tcPr>
            <w:tcW w:w="2667" w:type="dxa"/>
            <w:tcBorders>
              <w:left w:val="single" w:sz="2" w:space="0" w:color="000000"/>
              <w:bottom w:val="single" w:sz="2" w:space="0" w:color="000000"/>
            </w:tcBorders>
            <w:shd w:val="clear" w:color="auto" w:fill="auto"/>
          </w:tcPr>
          <w:p w14:paraId="1F16B8E2" w14:textId="77777777" w:rsidR="00D15BB1" w:rsidRPr="004162BC" w:rsidRDefault="00D15BB1" w:rsidP="00711908">
            <w:pPr>
              <w:widowControl w:val="0"/>
              <w:rPr>
                <w:b/>
                <w:bCs/>
              </w:rPr>
            </w:pPr>
            <w:r w:rsidRPr="004162BC">
              <w:rPr>
                <w:b/>
                <w:bCs/>
              </w:rPr>
              <w:t>Actual Results</w:t>
            </w:r>
          </w:p>
        </w:tc>
        <w:tc>
          <w:tcPr>
            <w:tcW w:w="6358" w:type="dxa"/>
            <w:tcBorders>
              <w:left w:val="single" w:sz="2" w:space="0" w:color="000000"/>
              <w:bottom w:val="single" w:sz="2" w:space="0" w:color="000000"/>
              <w:right w:val="single" w:sz="2" w:space="0" w:color="000000"/>
            </w:tcBorders>
            <w:shd w:val="clear" w:color="auto" w:fill="auto"/>
          </w:tcPr>
          <w:p w14:paraId="45BF7E1C" w14:textId="78359AB7" w:rsidR="00D15BB1" w:rsidRPr="004162BC" w:rsidRDefault="00C9728C" w:rsidP="00711908">
            <w:pPr>
              <w:widowControl w:val="0"/>
            </w:pPr>
            <w:r>
              <w:t>0.3</w:t>
            </w:r>
          </w:p>
        </w:tc>
      </w:tr>
      <w:tr w:rsidR="00D15BB1" w:rsidRPr="004162BC" w14:paraId="09BA8FA2" w14:textId="77777777" w:rsidTr="00711908">
        <w:tc>
          <w:tcPr>
            <w:tcW w:w="2667" w:type="dxa"/>
            <w:tcBorders>
              <w:left w:val="single" w:sz="2" w:space="0" w:color="000000"/>
              <w:bottom w:val="single" w:sz="2" w:space="0" w:color="000000"/>
            </w:tcBorders>
            <w:shd w:val="clear" w:color="auto" w:fill="auto"/>
          </w:tcPr>
          <w:p w14:paraId="1ADA0C1F" w14:textId="77777777" w:rsidR="00D15BB1" w:rsidRPr="004162BC" w:rsidRDefault="00D15BB1" w:rsidP="00711908">
            <w:pPr>
              <w:widowControl w:val="0"/>
              <w:rPr>
                <w:b/>
                <w:bCs/>
              </w:rPr>
            </w:pPr>
            <w:r w:rsidRPr="004162BC">
              <w:rPr>
                <w:b/>
                <w:bCs/>
              </w:rPr>
              <w:t>Pass/Fail</w:t>
            </w:r>
          </w:p>
        </w:tc>
        <w:tc>
          <w:tcPr>
            <w:tcW w:w="6358" w:type="dxa"/>
            <w:tcBorders>
              <w:left w:val="single" w:sz="2" w:space="0" w:color="000000"/>
              <w:bottom w:val="single" w:sz="2" w:space="0" w:color="000000"/>
              <w:right w:val="single" w:sz="2" w:space="0" w:color="000000"/>
            </w:tcBorders>
            <w:shd w:val="clear" w:color="auto" w:fill="auto"/>
          </w:tcPr>
          <w:p w14:paraId="3A0FC30D" w14:textId="20C84F35" w:rsidR="00D15BB1" w:rsidRPr="004162BC" w:rsidRDefault="00C9728C" w:rsidP="00711908">
            <w:pPr>
              <w:widowControl w:val="0"/>
            </w:pPr>
            <w:r>
              <w:t>Pass</w:t>
            </w:r>
          </w:p>
        </w:tc>
      </w:tr>
    </w:tbl>
    <w:p w14:paraId="324BCEEE" w14:textId="003C3460" w:rsidR="00D15BB1" w:rsidRPr="004162BC" w:rsidRDefault="00D15BB1" w:rsidP="00D15BB1">
      <w:r w:rsidRPr="004162BC">
        <w:br w:type="page"/>
      </w:r>
    </w:p>
    <w:p w14:paraId="69D0D8F2" w14:textId="77777777" w:rsidR="00D15BB1" w:rsidRDefault="00D15BB1"/>
    <w:p w14:paraId="377DE836" w14:textId="77777777" w:rsidR="00D15BB1" w:rsidRPr="004162BC" w:rsidRDefault="00D15BB1"/>
    <w:p w14:paraId="2CFD452D" w14:textId="77777777" w:rsidR="005C2980" w:rsidRPr="004162BC" w:rsidRDefault="005C2980" w:rsidP="005C2980">
      <w:pPr>
        <w:jc w:val="both"/>
      </w:pPr>
      <w:r w:rsidRPr="004162BC">
        <w:rPr>
          <w:i/>
          <w:iCs/>
        </w:rPr>
        <w:t xml:space="preserve">b) Screenshot of the </w:t>
      </w:r>
      <w:proofErr w:type="spellStart"/>
      <w:r w:rsidRPr="004162BC">
        <w:rPr>
          <w:i/>
          <w:iCs/>
        </w:rPr>
        <w:t>PyTest</w:t>
      </w:r>
      <w:proofErr w:type="spellEnd"/>
      <w:r w:rsidRPr="004162BC">
        <w:rPr>
          <w:i/>
          <w:iCs/>
        </w:rPr>
        <w:t xml:space="preserve"> output in Verbose Mode</w:t>
      </w:r>
    </w:p>
    <w:p w14:paraId="0B538B98" w14:textId="77777777" w:rsidR="005C2980" w:rsidRPr="004162BC" w:rsidRDefault="005C2980"/>
    <w:p w14:paraId="1F1EFB32" w14:textId="61347881" w:rsidR="00BF4330" w:rsidRPr="004162BC" w:rsidRDefault="00495195">
      <w:pPr>
        <w:textAlignment w:val="auto"/>
      </w:pPr>
      <w:r>
        <w:rPr>
          <w:noProof/>
        </w:rPr>
        <w:drawing>
          <wp:inline distT="0" distB="0" distL="0" distR="0" wp14:anchorId="34FFE99F" wp14:editId="6B1B9FCF">
            <wp:extent cx="5731510" cy="2605405"/>
            <wp:effectExtent l="0" t="0" r="0" b="0"/>
            <wp:docPr id="2053854253" name="Picture 25"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54253" name="Picture 25" descr="A computer screen with green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r w:rsidR="00BF4330" w:rsidRPr="004162BC">
        <w:br w:type="page"/>
      </w:r>
    </w:p>
    <w:p w14:paraId="029770C1" w14:textId="77777777" w:rsidR="00A263F9" w:rsidRPr="004162BC" w:rsidRDefault="009B6518" w:rsidP="009B6518">
      <w:pPr>
        <w:pStyle w:val="Heading1"/>
        <w:rPr>
          <w:rFonts w:ascii="Times New Roman" w:hAnsi="Times New Roman"/>
        </w:rPr>
      </w:pPr>
      <w:bookmarkStart w:id="4" w:name="_Toc149298432"/>
      <w:r w:rsidRPr="004162BC">
        <w:rPr>
          <w:rFonts w:ascii="Times New Roman" w:hAnsi="Times New Roman"/>
          <w:b/>
          <w:bCs/>
        </w:rPr>
        <w:lastRenderedPageBreak/>
        <w:t>User Manual</w:t>
      </w:r>
      <w:bookmarkEnd w:id="4"/>
    </w:p>
    <w:p w14:paraId="06CD4973" w14:textId="77777777" w:rsidR="00A263F9" w:rsidRPr="004162BC" w:rsidRDefault="009B6518">
      <w:pPr>
        <w:jc w:val="both"/>
      </w:pPr>
      <w:r w:rsidRPr="004162BC">
        <w:t xml:space="preserve">Describe in detail the program’s </w:t>
      </w:r>
      <w:r w:rsidRPr="004162BC">
        <w:rPr>
          <w:i/>
          <w:iCs/>
        </w:rPr>
        <w:t>menu system</w:t>
      </w:r>
      <w:r w:rsidRPr="004162BC">
        <w:t xml:space="preserve"> using output screenshots with appropriate descriptions.</w:t>
      </w:r>
    </w:p>
    <w:p w14:paraId="40473461" w14:textId="77777777" w:rsidR="00135CFB" w:rsidRDefault="00135CFB">
      <w:pPr>
        <w:jc w:val="both"/>
        <w:rPr>
          <w:b/>
          <w:bCs/>
        </w:rPr>
      </w:pPr>
    </w:p>
    <w:p w14:paraId="09FC540B" w14:textId="66E45756" w:rsidR="00135CFB" w:rsidRPr="00135CFB" w:rsidRDefault="00135CFB">
      <w:pPr>
        <w:jc w:val="both"/>
        <w:rPr>
          <w:b/>
          <w:bCs/>
        </w:rPr>
      </w:pPr>
      <w:r w:rsidRPr="00135CFB">
        <w:rPr>
          <w:b/>
          <w:bCs/>
        </w:rPr>
        <w:t xml:space="preserve">User Manual </w:t>
      </w:r>
      <w:r w:rsidR="00A35E02">
        <w:rPr>
          <w:b/>
          <w:bCs/>
        </w:rPr>
        <w:t>for</w:t>
      </w:r>
      <w:r>
        <w:rPr>
          <w:b/>
          <w:bCs/>
        </w:rPr>
        <w:t xml:space="preserve"> Exploratory Data Analysis</w:t>
      </w:r>
    </w:p>
    <w:p w14:paraId="680C68BB" w14:textId="3F1AC598" w:rsidR="00135CFB" w:rsidRPr="00135CFB" w:rsidRDefault="00135CFB">
      <w:pPr>
        <w:jc w:val="both"/>
        <w:rPr>
          <w:b/>
          <w:bCs/>
        </w:rPr>
      </w:pPr>
      <w:r w:rsidRPr="00135CFB">
        <w:rPr>
          <w:b/>
          <w:bCs/>
        </w:rPr>
        <w:t xml:space="preserve">Introduction </w:t>
      </w:r>
    </w:p>
    <w:p w14:paraId="42BCADAB" w14:textId="365AFEA9" w:rsidR="00135CFB" w:rsidRDefault="00A35E02">
      <w:pPr>
        <w:jc w:val="both"/>
      </w:pPr>
      <w:r>
        <w:t>This program is built to analyse and visualise datasets.</w:t>
      </w:r>
    </w:p>
    <w:p w14:paraId="3A02F590" w14:textId="0E461CC4" w:rsidR="00135CFB" w:rsidRDefault="00A35E02">
      <w:pPr>
        <w:jc w:val="both"/>
        <w:rPr>
          <w:b/>
          <w:bCs/>
        </w:rPr>
      </w:pPr>
      <w:r>
        <w:rPr>
          <w:b/>
          <w:bCs/>
        </w:rPr>
        <w:t>To Install</w:t>
      </w:r>
    </w:p>
    <w:p w14:paraId="5D6E17AE" w14:textId="02C90AA1" w:rsidR="00A35E02" w:rsidRPr="00A35E02" w:rsidRDefault="00A35E02">
      <w:pPr>
        <w:jc w:val="both"/>
      </w:pPr>
      <w:r>
        <w:t>Install Python 3.</w:t>
      </w:r>
    </w:p>
    <w:p w14:paraId="5ED37562" w14:textId="60ED1845" w:rsidR="00135CFB" w:rsidRPr="00A35E02" w:rsidRDefault="00A35E02">
      <w:pPr>
        <w:jc w:val="both"/>
        <w:rPr>
          <w:b/>
          <w:bCs/>
        </w:rPr>
      </w:pPr>
      <w:r>
        <w:rPr>
          <w:b/>
          <w:bCs/>
        </w:rPr>
        <w:t>To Execute</w:t>
      </w:r>
      <w:r w:rsidR="00135CFB" w:rsidRPr="00A35E02">
        <w:rPr>
          <w:b/>
          <w:bCs/>
        </w:rPr>
        <w:t xml:space="preserve"> </w:t>
      </w:r>
    </w:p>
    <w:p w14:paraId="6E5ABC46" w14:textId="0DCFE080" w:rsidR="00135CFB" w:rsidRDefault="00A35E02" w:rsidP="00135CFB">
      <w:pPr>
        <w:pStyle w:val="ListParagraph"/>
        <w:numPr>
          <w:ilvl w:val="0"/>
          <w:numId w:val="5"/>
        </w:numPr>
        <w:jc w:val="both"/>
      </w:pPr>
      <w:r>
        <w:t>Open the Program</w:t>
      </w:r>
    </w:p>
    <w:p w14:paraId="2A6A73EB" w14:textId="0CB8A6C5" w:rsidR="00135CFB" w:rsidRDefault="00135CFB" w:rsidP="00135CFB">
      <w:pPr>
        <w:pStyle w:val="ListParagraph"/>
        <w:numPr>
          <w:ilvl w:val="1"/>
          <w:numId w:val="5"/>
        </w:numPr>
        <w:jc w:val="both"/>
      </w:pPr>
      <w:r w:rsidRPr="00135CFB">
        <w:t xml:space="preserve">Run the program by executing the Python script. </w:t>
      </w:r>
    </w:p>
    <w:p w14:paraId="5BD6DDBD" w14:textId="2110E351" w:rsidR="00E70E60" w:rsidRDefault="00E70E60" w:rsidP="00E70E60">
      <w:pPr>
        <w:ind w:left="360"/>
        <w:jc w:val="both"/>
      </w:pPr>
      <w:r>
        <w:rPr>
          <w:noProof/>
        </w:rPr>
        <w:drawing>
          <wp:inline distT="0" distB="0" distL="0" distR="0" wp14:anchorId="1FED4CC8" wp14:editId="45E30DE3">
            <wp:extent cx="5257800" cy="254000"/>
            <wp:effectExtent l="0" t="0" r="0" b="0"/>
            <wp:docPr id="170766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61923" name="Picture 1707661923"/>
                    <pic:cNvPicPr/>
                  </pic:nvPicPr>
                  <pic:blipFill>
                    <a:blip r:embed="rId8">
                      <a:extLst>
                        <a:ext uri="{28A0092B-C50C-407E-A947-70E740481C1C}">
                          <a14:useLocalDpi xmlns:a14="http://schemas.microsoft.com/office/drawing/2010/main" val="0"/>
                        </a:ext>
                      </a:extLst>
                    </a:blip>
                    <a:stretch>
                      <a:fillRect/>
                    </a:stretch>
                  </pic:blipFill>
                  <pic:spPr>
                    <a:xfrm>
                      <a:off x="0" y="0"/>
                      <a:ext cx="5257800" cy="254000"/>
                    </a:xfrm>
                    <a:prstGeom prst="rect">
                      <a:avLst/>
                    </a:prstGeom>
                  </pic:spPr>
                </pic:pic>
              </a:graphicData>
            </a:graphic>
          </wp:inline>
        </w:drawing>
      </w:r>
    </w:p>
    <w:p w14:paraId="714E5674" w14:textId="2F4B9C5C" w:rsidR="00135CFB" w:rsidRDefault="00E70E60" w:rsidP="00135CFB">
      <w:pPr>
        <w:pStyle w:val="ListParagraph"/>
        <w:numPr>
          <w:ilvl w:val="1"/>
          <w:numId w:val="5"/>
        </w:numPr>
        <w:jc w:val="both"/>
      </w:pPr>
      <w:r>
        <w:t>Keep the files</w:t>
      </w:r>
      <w:r w:rsidR="00135CFB" w:rsidRPr="00135CFB">
        <w:t xml:space="preserve"> (including CSV data) are in the same directory. </w:t>
      </w:r>
    </w:p>
    <w:p w14:paraId="6A3409CE" w14:textId="77777777" w:rsidR="00135CFB" w:rsidRDefault="00135CFB" w:rsidP="00135CFB">
      <w:pPr>
        <w:pStyle w:val="ListParagraph"/>
        <w:numPr>
          <w:ilvl w:val="0"/>
          <w:numId w:val="5"/>
        </w:numPr>
        <w:jc w:val="both"/>
      </w:pPr>
      <w:r w:rsidRPr="00135CFB">
        <w:t xml:space="preserve">Input </w:t>
      </w:r>
    </w:p>
    <w:p w14:paraId="6EA6C3DD" w14:textId="7C7718AE" w:rsidR="00135CFB" w:rsidRDefault="00E70E60" w:rsidP="00E70E60">
      <w:pPr>
        <w:pStyle w:val="ListParagraph"/>
        <w:numPr>
          <w:ilvl w:val="1"/>
          <w:numId w:val="5"/>
        </w:numPr>
        <w:jc w:val="both"/>
      </w:pPr>
      <w:r>
        <w:t>The program request for a csv. You can select the</w:t>
      </w:r>
      <w:r w:rsidR="00135CFB" w:rsidRPr="00135CFB">
        <w:t xml:space="preserve"> default file by entering 'd'. </w:t>
      </w:r>
    </w:p>
    <w:p w14:paraId="4A9A4370" w14:textId="34A76548" w:rsidR="00135CFB" w:rsidRDefault="00135CFB" w:rsidP="00135CFB">
      <w:pPr>
        <w:pStyle w:val="ListParagraph"/>
        <w:numPr>
          <w:ilvl w:val="1"/>
          <w:numId w:val="5"/>
        </w:numPr>
        <w:jc w:val="both"/>
      </w:pPr>
      <w:r w:rsidRPr="00135CFB">
        <w:t xml:space="preserve">If using a different file, enter the path. The program validates if the input is a CSV file. </w:t>
      </w:r>
    </w:p>
    <w:p w14:paraId="44721341" w14:textId="04CCEB51" w:rsidR="00135CFB" w:rsidRDefault="00E70E60" w:rsidP="00135CFB">
      <w:pPr>
        <w:pStyle w:val="ListParagraph"/>
        <w:numPr>
          <w:ilvl w:val="1"/>
          <w:numId w:val="5"/>
        </w:numPr>
        <w:jc w:val="both"/>
      </w:pPr>
      <w:r>
        <w:t xml:space="preserve">Enter the separator you are </w:t>
      </w:r>
      <w:proofErr w:type="gramStart"/>
      <w:r>
        <w:t>using</w:t>
      </w:r>
      <w:proofErr w:type="gramEnd"/>
    </w:p>
    <w:p w14:paraId="7547AA66" w14:textId="59E2690B" w:rsidR="00341E9E" w:rsidRDefault="00341E9E" w:rsidP="00341E9E">
      <w:pPr>
        <w:jc w:val="both"/>
      </w:pPr>
      <w:r>
        <w:rPr>
          <w:noProof/>
        </w:rPr>
        <w:drawing>
          <wp:inline distT="0" distB="0" distL="0" distR="0" wp14:anchorId="5DE4BF95" wp14:editId="4A397C2B">
            <wp:extent cx="5731510" cy="372110"/>
            <wp:effectExtent l="0" t="0" r="0" b="0"/>
            <wp:docPr id="752065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5340" name="Picture 752065340"/>
                    <pic:cNvPicPr/>
                  </pic:nvPicPr>
                  <pic:blipFill>
                    <a:blip r:embed="rId9">
                      <a:extLst>
                        <a:ext uri="{28A0092B-C50C-407E-A947-70E740481C1C}">
                          <a14:useLocalDpi xmlns:a14="http://schemas.microsoft.com/office/drawing/2010/main" val="0"/>
                        </a:ext>
                      </a:extLst>
                    </a:blip>
                    <a:stretch>
                      <a:fillRect/>
                    </a:stretch>
                  </pic:blipFill>
                  <pic:spPr>
                    <a:xfrm>
                      <a:off x="0" y="0"/>
                      <a:ext cx="5731510" cy="372110"/>
                    </a:xfrm>
                    <a:prstGeom prst="rect">
                      <a:avLst/>
                    </a:prstGeom>
                  </pic:spPr>
                </pic:pic>
              </a:graphicData>
            </a:graphic>
          </wp:inline>
        </w:drawing>
      </w:r>
    </w:p>
    <w:p w14:paraId="1AC7172A" w14:textId="77777777" w:rsidR="00135CFB" w:rsidRDefault="00135CFB" w:rsidP="00135CFB">
      <w:pPr>
        <w:pStyle w:val="ListParagraph"/>
        <w:numPr>
          <w:ilvl w:val="0"/>
          <w:numId w:val="5"/>
        </w:numPr>
        <w:jc w:val="both"/>
      </w:pPr>
      <w:r>
        <w:t xml:space="preserve">Column Selection </w:t>
      </w:r>
    </w:p>
    <w:p w14:paraId="5A2B1D1B" w14:textId="20520A53" w:rsidR="00135CFB" w:rsidRDefault="00135CFB" w:rsidP="00135CFB">
      <w:pPr>
        <w:pStyle w:val="ListParagraph"/>
        <w:numPr>
          <w:ilvl w:val="1"/>
          <w:numId w:val="5"/>
        </w:numPr>
        <w:jc w:val="both"/>
      </w:pPr>
      <w:r>
        <w:t>The program displays a list of column codes and headers from the CSV.</w:t>
      </w:r>
    </w:p>
    <w:p w14:paraId="34676815" w14:textId="2E2F9C0A" w:rsidR="00341E9E" w:rsidRDefault="00135CFB" w:rsidP="00341E9E">
      <w:pPr>
        <w:pStyle w:val="ListParagraph"/>
        <w:numPr>
          <w:ilvl w:val="1"/>
          <w:numId w:val="5"/>
        </w:numPr>
        <w:jc w:val="both"/>
      </w:pPr>
      <w:r>
        <w:t>Choose two columns for statistical analysis by entering their respective code numbers.</w:t>
      </w:r>
    </w:p>
    <w:p w14:paraId="59BA96EF" w14:textId="5DDFD0BF" w:rsidR="00341E9E" w:rsidRDefault="00341E9E" w:rsidP="00341E9E">
      <w:pPr>
        <w:jc w:val="both"/>
      </w:pPr>
      <w:r>
        <w:rPr>
          <w:noProof/>
        </w:rPr>
        <w:drawing>
          <wp:inline distT="0" distB="0" distL="0" distR="0" wp14:anchorId="6E580ADF" wp14:editId="636314A3">
            <wp:extent cx="5947375" cy="2079172"/>
            <wp:effectExtent l="0" t="0" r="0" b="3810"/>
            <wp:docPr id="7353568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56854"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5063" cy="2102835"/>
                    </a:xfrm>
                    <a:prstGeom prst="rect">
                      <a:avLst/>
                    </a:prstGeom>
                  </pic:spPr>
                </pic:pic>
              </a:graphicData>
            </a:graphic>
          </wp:inline>
        </w:drawing>
      </w:r>
    </w:p>
    <w:p w14:paraId="4B5A6AAD" w14:textId="77777777" w:rsidR="00135CFB" w:rsidRDefault="00135CFB" w:rsidP="00135CFB">
      <w:pPr>
        <w:pStyle w:val="ListParagraph"/>
        <w:numPr>
          <w:ilvl w:val="0"/>
          <w:numId w:val="5"/>
        </w:numPr>
        <w:jc w:val="both"/>
      </w:pPr>
      <w:r>
        <w:t>Statistical Analysis</w:t>
      </w:r>
    </w:p>
    <w:p w14:paraId="3D0060A3" w14:textId="77777777" w:rsidR="00135CFB" w:rsidRDefault="00135CFB" w:rsidP="00135CFB">
      <w:pPr>
        <w:pStyle w:val="ListParagraph"/>
        <w:numPr>
          <w:ilvl w:val="1"/>
          <w:numId w:val="5"/>
        </w:numPr>
        <w:jc w:val="both"/>
      </w:pPr>
      <w:r>
        <w:t>Optionally, perform statistical calculations on the chosen columns. • You'll be asked if you want to proceed with these calculations</w:t>
      </w:r>
    </w:p>
    <w:p w14:paraId="3DAC8D17" w14:textId="480D9D3D" w:rsidR="009A6B89" w:rsidRDefault="009A6B89" w:rsidP="009A6B89">
      <w:pPr>
        <w:pStyle w:val="ListParagraph"/>
        <w:ind w:left="1440"/>
        <w:jc w:val="both"/>
      </w:pPr>
    </w:p>
    <w:p w14:paraId="54D5FCCC" w14:textId="77777777" w:rsidR="00135CFB" w:rsidRDefault="00135CFB" w:rsidP="00135CFB">
      <w:pPr>
        <w:pStyle w:val="ListParagraph"/>
        <w:numPr>
          <w:ilvl w:val="0"/>
          <w:numId w:val="5"/>
        </w:numPr>
        <w:jc w:val="both"/>
      </w:pPr>
      <w:r>
        <w:t>Visualization •</w:t>
      </w:r>
    </w:p>
    <w:p w14:paraId="0B1DE675" w14:textId="71955939" w:rsidR="00135CFB" w:rsidRDefault="00135CFB" w:rsidP="00135CFB">
      <w:pPr>
        <w:pStyle w:val="ListParagraph"/>
        <w:numPr>
          <w:ilvl w:val="1"/>
          <w:numId w:val="5"/>
        </w:numPr>
        <w:jc w:val="both"/>
      </w:pPr>
      <w:r>
        <w:t xml:space="preserve"> Select the type of visualization you want for your data: </w:t>
      </w:r>
    </w:p>
    <w:p w14:paraId="7929A569" w14:textId="77777777" w:rsidR="00135CFB" w:rsidRDefault="00135CFB" w:rsidP="00135CFB">
      <w:pPr>
        <w:pStyle w:val="ListParagraph"/>
        <w:numPr>
          <w:ilvl w:val="2"/>
          <w:numId w:val="5"/>
        </w:numPr>
        <w:jc w:val="both"/>
      </w:pPr>
      <w:r>
        <w:t xml:space="preserve">Histogram (h) </w:t>
      </w:r>
    </w:p>
    <w:p w14:paraId="558FF358" w14:textId="77777777" w:rsidR="00135CFB" w:rsidRDefault="00135CFB" w:rsidP="00135CFB">
      <w:pPr>
        <w:pStyle w:val="ListParagraph"/>
        <w:numPr>
          <w:ilvl w:val="2"/>
          <w:numId w:val="5"/>
        </w:numPr>
        <w:jc w:val="both"/>
      </w:pPr>
      <w:r>
        <w:t xml:space="preserve">Box plot (b) </w:t>
      </w:r>
    </w:p>
    <w:p w14:paraId="230017D4" w14:textId="77777777" w:rsidR="00135CFB" w:rsidRDefault="00135CFB" w:rsidP="00135CFB">
      <w:pPr>
        <w:pStyle w:val="ListParagraph"/>
        <w:numPr>
          <w:ilvl w:val="2"/>
          <w:numId w:val="5"/>
        </w:numPr>
        <w:jc w:val="both"/>
      </w:pPr>
      <w:r>
        <w:t xml:space="preserve">Scatter plot (s) </w:t>
      </w:r>
    </w:p>
    <w:p w14:paraId="6EA67E2B" w14:textId="77777777" w:rsidR="00135CFB" w:rsidRDefault="00135CFB" w:rsidP="00135CFB">
      <w:pPr>
        <w:pStyle w:val="ListParagraph"/>
        <w:numPr>
          <w:ilvl w:val="2"/>
          <w:numId w:val="5"/>
        </w:numPr>
        <w:jc w:val="both"/>
      </w:pPr>
      <w:r>
        <w:t xml:space="preserve">The program generates the chosen visualization based on your selection. </w:t>
      </w:r>
    </w:p>
    <w:p w14:paraId="7954514A" w14:textId="2350E6BF" w:rsidR="00196F13" w:rsidRDefault="00196F13" w:rsidP="009E6C44">
      <w:pPr>
        <w:jc w:val="both"/>
      </w:pPr>
    </w:p>
    <w:p w14:paraId="2A6FE74B" w14:textId="28ACAF8C" w:rsidR="009E6C44" w:rsidRDefault="009E6C44" w:rsidP="009E6C44">
      <w:pPr>
        <w:jc w:val="both"/>
      </w:pPr>
      <w:r>
        <w:rPr>
          <w:noProof/>
        </w:rPr>
        <w:lastRenderedPageBreak/>
        <w:drawing>
          <wp:inline distT="0" distB="0" distL="0" distR="0" wp14:anchorId="03D7575E" wp14:editId="15F464AD">
            <wp:extent cx="4887686" cy="402772"/>
            <wp:effectExtent l="0" t="0" r="1905" b="3810"/>
            <wp:docPr id="544632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32534" name="Picture 544632534"/>
                    <pic:cNvPicPr/>
                  </pic:nvPicPr>
                  <pic:blipFill>
                    <a:blip r:embed="rId11">
                      <a:extLst>
                        <a:ext uri="{28A0092B-C50C-407E-A947-70E740481C1C}">
                          <a14:useLocalDpi xmlns:a14="http://schemas.microsoft.com/office/drawing/2010/main" val="0"/>
                        </a:ext>
                      </a:extLst>
                    </a:blip>
                    <a:stretch>
                      <a:fillRect/>
                    </a:stretch>
                  </pic:blipFill>
                  <pic:spPr>
                    <a:xfrm>
                      <a:off x="0" y="0"/>
                      <a:ext cx="4932327" cy="406451"/>
                    </a:xfrm>
                    <a:prstGeom prst="rect">
                      <a:avLst/>
                    </a:prstGeom>
                  </pic:spPr>
                </pic:pic>
              </a:graphicData>
            </a:graphic>
          </wp:inline>
        </w:drawing>
      </w:r>
    </w:p>
    <w:p w14:paraId="77F4F5FB" w14:textId="77777777" w:rsidR="00135CFB" w:rsidRDefault="00135CFB" w:rsidP="00135CFB">
      <w:pPr>
        <w:pStyle w:val="ListParagraph"/>
        <w:numPr>
          <w:ilvl w:val="0"/>
          <w:numId w:val="5"/>
        </w:numPr>
        <w:jc w:val="both"/>
      </w:pPr>
      <w:r>
        <w:t xml:space="preserve">Sub-Category Analysis </w:t>
      </w:r>
    </w:p>
    <w:p w14:paraId="05C19AAA" w14:textId="77777777" w:rsidR="00135CFB" w:rsidRDefault="00135CFB" w:rsidP="00135CFB">
      <w:pPr>
        <w:pStyle w:val="ListParagraph"/>
        <w:numPr>
          <w:ilvl w:val="1"/>
          <w:numId w:val="5"/>
        </w:numPr>
        <w:jc w:val="both"/>
      </w:pPr>
      <w:r>
        <w:t>Once the column analysis is completed, the program offers further analysis on sub-categories within the dataset.</w:t>
      </w:r>
    </w:p>
    <w:p w14:paraId="154C7221" w14:textId="77777777" w:rsidR="00135CFB" w:rsidRDefault="00135CFB" w:rsidP="00135CFB">
      <w:pPr>
        <w:pStyle w:val="ListParagraph"/>
        <w:numPr>
          <w:ilvl w:val="1"/>
          <w:numId w:val="5"/>
        </w:numPr>
        <w:jc w:val="both"/>
      </w:pPr>
      <w:r>
        <w:t>You will be prompted to select a sub-category column and a numeric column to visualize with the sub-category.</w:t>
      </w:r>
    </w:p>
    <w:p w14:paraId="4653D966" w14:textId="2533783F" w:rsidR="00135CFB" w:rsidRDefault="00135CFB" w:rsidP="00135CFB">
      <w:pPr>
        <w:pStyle w:val="ListParagraph"/>
        <w:numPr>
          <w:ilvl w:val="0"/>
          <w:numId w:val="5"/>
        </w:numPr>
        <w:jc w:val="both"/>
      </w:pPr>
      <w:r>
        <w:t>Sub-Category Statistics and Visualization</w:t>
      </w:r>
    </w:p>
    <w:p w14:paraId="783D6DE0" w14:textId="77777777" w:rsidR="00E70E60" w:rsidRDefault="00135CFB" w:rsidP="00135CFB">
      <w:pPr>
        <w:pStyle w:val="ListParagraph"/>
        <w:numPr>
          <w:ilvl w:val="1"/>
          <w:numId w:val="5"/>
        </w:numPr>
        <w:jc w:val="both"/>
      </w:pPr>
      <w:r>
        <w:t xml:space="preserve"> The program calculates frequency and average values for each subcategory.</w:t>
      </w:r>
    </w:p>
    <w:p w14:paraId="464BDBA0" w14:textId="027AA93A" w:rsidR="00D41586" w:rsidRDefault="00D41586" w:rsidP="00D41586">
      <w:pPr>
        <w:jc w:val="both"/>
      </w:pPr>
      <w:r>
        <w:rPr>
          <w:noProof/>
        </w:rPr>
        <w:drawing>
          <wp:inline distT="0" distB="0" distL="0" distR="0" wp14:anchorId="36BAD1F0" wp14:editId="78821A57">
            <wp:extent cx="5731510" cy="958215"/>
            <wp:effectExtent l="0" t="0" r="0" b="0"/>
            <wp:docPr id="345403260"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03260" name="Picture 1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958215"/>
                    </a:xfrm>
                    <a:prstGeom prst="rect">
                      <a:avLst/>
                    </a:prstGeom>
                  </pic:spPr>
                </pic:pic>
              </a:graphicData>
            </a:graphic>
          </wp:inline>
        </w:drawing>
      </w:r>
    </w:p>
    <w:p w14:paraId="452504E9" w14:textId="77777777" w:rsidR="00E70E60" w:rsidRDefault="00E70E60" w:rsidP="00135CFB">
      <w:pPr>
        <w:pStyle w:val="ListParagraph"/>
        <w:numPr>
          <w:ilvl w:val="1"/>
          <w:numId w:val="5"/>
        </w:numPr>
        <w:jc w:val="both"/>
      </w:pPr>
      <w:r>
        <w:t xml:space="preserve">Choose a visualization type for the sub-categories: </w:t>
      </w:r>
    </w:p>
    <w:p w14:paraId="60480A47" w14:textId="77777777" w:rsidR="00E70E60" w:rsidRDefault="00E70E60" w:rsidP="00E70E60">
      <w:pPr>
        <w:pStyle w:val="ListParagraph"/>
        <w:numPr>
          <w:ilvl w:val="2"/>
          <w:numId w:val="5"/>
        </w:numPr>
        <w:jc w:val="both"/>
      </w:pPr>
      <w:r>
        <w:t xml:space="preserve">Pie chart (p) </w:t>
      </w:r>
    </w:p>
    <w:p w14:paraId="6A4013F9" w14:textId="77777777" w:rsidR="00E70E60" w:rsidRDefault="00E70E60" w:rsidP="00E70E60">
      <w:pPr>
        <w:pStyle w:val="ListParagraph"/>
        <w:numPr>
          <w:ilvl w:val="2"/>
          <w:numId w:val="5"/>
        </w:numPr>
        <w:jc w:val="both"/>
      </w:pPr>
      <w:r>
        <w:t xml:space="preserve">Bar chart (r) </w:t>
      </w:r>
    </w:p>
    <w:p w14:paraId="728A17F6" w14:textId="66581F25" w:rsidR="009E6C44" w:rsidRDefault="00E70E60" w:rsidP="00D41586">
      <w:pPr>
        <w:pStyle w:val="ListParagraph"/>
        <w:numPr>
          <w:ilvl w:val="2"/>
          <w:numId w:val="5"/>
        </w:numPr>
        <w:jc w:val="both"/>
      </w:pPr>
      <w:r>
        <w:t>Box plot (b)</w:t>
      </w:r>
      <w:r w:rsidR="00135CFB">
        <w:tab/>
      </w:r>
      <w:r w:rsidR="00135CFB">
        <w:tab/>
      </w:r>
      <w:r w:rsidR="00135CFB">
        <w:tab/>
      </w:r>
      <w:r w:rsidR="00135CFB">
        <w:tab/>
      </w:r>
      <w:r w:rsidR="00135CFB">
        <w:tab/>
      </w:r>
      <w:r w:rsidR="00135CFB">
        <w:tab/>
      </w:r>
      <w:r w:rsidR="00135CFB">
        <w:tab/>
      </w:r>
    </w:p>
    <w:p w14:paraId="7BC99111" w14:textId="323963C2" w:rsidR="009E6C44" w:rsidRDefault="009E6C44" w:rsidP="009E6C44">
      <w:pPr>
        <w:jc w:val="both"/>
      </w:pPr>
      <w:r>
        <w:rPr>
          <w:noProof/>
        </w:rPr>
        <w:drawing>
          <wp:inline distT="0" distB="0" distL="0" distR="0" wp14:anchorId="4873A947" wp14:editId="1831E76E">
            <wp:extent cx="5513614" cy="550111"/>
            <wp:effectExtent l="0" t="0" r="0" b="0"/>
            <wp:docPr id="14943302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0290" name="Picture 1494330290"/>
                    <pic:cNvPicPr/>
                  </pic:nvPicPr>
                  <pic:blipFill>
                    <a:blip r:embed="rId13">
                      <a:extLst>
                        <a:ext uri="{28A0092B-C50C-407E-A947-70E740481C1C}">
                          <a14:useLocalDpi xmlns:a14="http://schemas.microsoft.com/office/drawing/2010/main" val="0"/>
                        </a:ext>
                      </a:extLst>
                    </a:blip>
                    <a:stretch>
                      <a:fillRect/>
                    </a:stretch>
                  </pic:blipFill>
                  <pic:spPr>
                    <a:xfrm>
                      <a:off x="0" y="0"/>
                      <a:ext cx="5522658" cy="551013"/>
                    </a:xfrm>
                    <a:prstGeom prst="rect">
                      <a:avLst/>
                    </a:prstGeom>
                  </pic:spPr>
                </pic:pic>
              </a:graphicData>
            </a:graphic>
          </wp:inline>
        </w:drawing>
      </w:r>
    </w:p>
    <w:p w14:paraId="70B35A92" w14:textId="77777777" w:rsidR="009E6C44" w:rsidRDefault="009E6C44" w:rsidP="009E6C44">
      <w:pPr>
        <w:jc w:val="both"/>
      </w:pPr>
    </w:p>
    <w:p w14:paraId="1D773F0F" w14:textId="02BADB8C" w:rsidR="009E6C44" w:rsidRDefault="009E6C44" w:rsidP="009E6C44">
      <w:pPr>
        <w:pStyle w:val="ListParagraph"/>
        <w:numPr>
          <w:ilvl w:val="0"/>
          <w:numId w:val="5"/>
        </w:numPr>
        <w:jc w:val="both"/>
      </w:pPr>
      <w:r>
        <w:t xml:space="preserve">Quitting </w:t>
      </w:r>
    </w:p>
    <w:p w14:paraId="2DC12977" w14:textId="327315AD" w:rsidR="009E6C44" w:rsidRDefault="009E6C44" w:rsidP="009E6C44">
      <w:pPr>
        <w:pStyle w:val="ListParagraph"/>
        <w:numPr>
          <w:ilvl w:val="1"/>
          <w:numId w:val="5"/>
        </w:numPr>
        <w:jc w:val="both"/>
      </w:pPr>
      <w:r>
        <w:t xml:space="preserve">At any point, you can choose to exit the program by entering 'q' when </w:t>
      </w:r>
      <w:proofErr w:type="spellStart"/>
      <w:proofErr w:type="gramStart"/>
      <w:r>
        <w:t>prompte</w:t>
      </w:r>
      <w:proofErr w:type="spellEnd"/>
      <w:proofErr w:type="gramEnd"/>
    </w:p>
    <w:p w14:paraId="514E9018" w14:textId="77777777" w:rsidR="00E26988" w:rsidRPr="00E26988" w:rsidRDefault="00E26988" w:rsidP="00E26988">
      <w:pPr>
        <w:jc w:val="both"/>
        <w:rPr>
          <w:lang w:val="en-NG"/>
        </w:rPr>
      </w:pPr>
      <w:r w:rsidRPr="00E26988">
        <w:rPr>
          <w:b/>
          <w:bCs/>
          <w:lang w:val="en-NG"/>
        </w:rPr>
        <w:br/>
      </w:r>
      <w:r w:rsidRPr="00E26988">
        <w:rPr>
          <w:lang w:val="en-NG"/>
        </w:rPr>
        <w:t>The program is designed to provide a comprehensive suite of data analysis and visualization tools. Users have the flexibility to terminate the program at their convenience by inputting 'q' during any prompt.</w:t>
      </w:r>
    </w:p>
    <w:p w14:paraId="4DFACD0C" w14:textId="77777777" w:rsidR="00E26988" w:rsidRPr="00E26988" w:rsidRDefault="00E26988" w:rsidP="00E26988">
      <w:pPr>
        <w:jc w:val="both"/>
        <w:rPr>
          <w:lang w:val="en-NG"/>
        </w:rPr>
      </w:pPr>
      <w:r w:rsidRPr="00E26988">
        <w:rPr>
          <w:lang w:val="en-NG"/>
        </w:rPr>
        <w:t>Key Features:</w:t>
      </w:r>
    </w:p>
    <w:p w14:paraId="29992784" w14:textId="77777777" w:rsidR="00E26988" w:rsidRPr="00E26988" w:rsidRDefault="00E26988" w:rsidP="00E26988">
      <w:pPr>
        <w:numPr>
          <w:ilvl w:val="0"/>
          <w:numId w:val="6"/>
        </w:numPr>
        <w:jc w:val="both"/>
        <w:rPr>
          <w:lang w:val="en-NG"/>
        </w:rPr>
      </w:pPr>
      <w:r w:rsidRPr="00E26988">
        <w:rPr>
          <w:lang w:val="en-NG"/>
        </w:rPr>
        <w:t>Statistical Analysis: The program computes essential statistical metrics such as the mean, median, mode, maximum, minimum, range, interquartile range, standard deviation, and skewness (both median and mode skewness). It also includes functionality to assess the correlation between chosen data columns.</w:t>
      </w:r>
    </w:p>
    <w:p w14:paraId="738DCAD7" w14:textId="77777777" w:rsidR="00E26988" w:rsidRPr="00E26988" w:rsidRDefault="00E26988" w:rsidP="00E26988">
      <w:pPr>
        <w:numPr>
          <w:ilvl w:val="0"/>
          <w:numId w:val="6"/>
        </w:numPr>
        <w:jc w:val="both"/>
        <w:rPr>
          <w:lang w:val="en-NG"/>
        </w:rPr>
      </w:pPr>
      <w:r w:rsidRPr="00E26988">
        <w:rPr>
          <w:lang w:val="en-NG"/>
        </w:rPr>
        <w:t>Visualizations: A range of graphical representations is available to better interpret data patterns:</w:t>
      </w:r>
    </w:p>
    <w:p w14:paraId="21AB9CC8" w14:textId="77777777" w:rsidR="00E26988" w:rsidRPr="00E26988" w:rsidRDefault="00E26988" w:rsidP="00E26988">
      <w:pPr>
        <w:numPr>
          <w:ilvl w:val="1"/>
          <w:numId w:val="6"/>
        </w:numPr>
        <w:jc w:val="both"/>
        <w:rPr>
          <w:lang w:val="en-NG"/>
        </w:rPr>
      </w:pPr>
      <w:r w:rsidRPr="00E26988">
        <w:rPr>
          <w:lang w:val="en-NG"/>
        </w:rPr>
        <w:t>Histograms: Offer a visual interpretation of variable frequencies.</w:t>
      </w:r>
    </w:p>
    <w:p w14:paraId="4FAA761A" w14:textId="77777777" w:rsidR="00E26988" w:rsidRPr="00E26988" w:rsidRDefault="00E26988" w:rsidP="00E26988">
      <w:pPr>
        <w:numPr>
          <w:ilvl w:val="1"/>
          <w:numId w:val="6"/>
        </w:numPr>
        <w:jc w:val="both"/>
        <w:rPr>
          <w:lang w:val="en-NG"/>
        </w:rPr>
      </w:pPr>
      <w:r w:rsidRPr="00E26988">
        <w:rPr>
          <w:lang w:val="en-NG"/>
        </w:rPr>
        <w:t>Box Plots: Provide insights into data spread and highlight outliers, with options to include or exclude these outliers.</w:t>
      </w:r>
    </w:p>
    <w:p w14:paraId="5981AE4B" w14:textId="77777777" w:rsidR="00E26988" w:rsidRPr="00E26988" w:rsidRDefault="00E26988" w:rsidP="00E26988">
      <w:pPr>
        <w:numPr>
          <w:ilvl w:val="1"/>
          <w:numId w:val="6"/>
        </w:numPr>
        <w:jc w:val="both"/>
        <w:rPr>
          <w:lang w:val="en-NG"/>
        </w:rPr>
      </w:pPr>
      <w:r w:rsidRPr="00E26988">
        <w:rPr>
          <w:lang w:val="en-NG"/>
        </w:rPr>
        <w:t>Scatter Plots: Map out the association between two distinct variables.</w:t>
      </w:r>
    </w:p>
    <w:p w14:paraId="5F084DD5" w14:textId="77777777" w:rsidR="00E26988" w:rsidRPr="00E26988" w:rsidRDefault="00E26988" w:rsidP="00E26988">
      <w:pPr>
        <w:numPr>
          <w:ilvl w:val="1"/>
          <w:numId w:val="6"/>
        </w:numPr>
        <w:jc w:val="both"/>
        <w:rPr>
          <w:lang w:val="en-NG"/>
        </w:rPr>
      </w:pPr>
      <w:r w:rsidRPr="00E26988">
        <w:rPr>
          <w:lang w:val="en-NG"/>
        </w:rPr>
        <w:t>Pie Charts: Display the proportional makeup of sub-categories within the data.</w:t>
      </w:r>
    </w:p>
    <w:p w14:paraId="5C9ED55F" w14:textId="77777777" w:rsidR="00E26988" w:rsidRPr="00E26988" w:rsidRDefault="00E26988" w:rsidP="00E26988">
      <w:pPr>
        <w:numPr>
          <w:ilvl w:val="1"/>
          <w:numId w:val="6"/>
        </w:numPr>
        <w:jc w:val="both"/>
        <w:rPr>
          <w:lang w:val="en-NG"/>
        </w:rPr>
      </w:pPr>
      <w:r w:rsidRPr="00E26988">
        <w:rPr>
          <w:lang w:val="en-NG"/>
        </w:rPr>
        <w:t>Bar Charts: Demonstrate averages across different sub-categories.</w:t>
      </w:r>
    </w:p>
    <w:p w14:paraId="546C740E" w14:textId="77777777" w:rsidR="00E26988" w:rsidRPr="00E26988" w:rsidRDefault="00E26988" w:rsidP="00E26988">
      <w:pPr>
        <w:numPr>
          <w:ilvl w:val="1"/>
          <w:numId w:val="6"/>
        </w:numPr>
        <w:jc w:val="both"/>
        <w:rPr>
          <w:lang w:val="en-NG"/>
        </w:rPr>
      </w:pPr>
      <w:r w:rsidRPr="00E26988">
        <w:rPr>
          <w:lang w:val="en-NG"/>
        </w:rPr>
        <w:t>Box Plots for Sub-Categories: Depict the distribution across various sub-categories in a single, cohesive illustration.</w:t>
      </w:r>
    </w:p>
    <w:p w14:paraId="5FAD0F0E" w14:textId="77777777" w:rsidR="00E26988" w:rsidRPr="00E26988" w:rsidRDefault="00E26988" w:rsidP="00E26988">
      <w:pPr>
        <w:jc w:val="both"/>
        <w:rPr>
          <w:lang w:val="en-NG"/>
        </w:rPr>
      </w:pPr>
      <w:r w:rsidRPr="00E26988">
        <w:rPr>
          <w:lang w:val="en-NG"/>
        </w:rPr>
        <w:t>In Summary: The program is an efficient tool for in-depth data analysis and visualization, designed to enhance the comprehension of complex data through statistical detailing and varied graphical formats.</w:t>
      </w:r>
    </w:p>
    <w:p w14:paraId="00182F75" w14:textId="79FBF0B7" w:rsidR="00135CFB" w:rsidRPr="004162BC" w:rsidRDefault="009B6518" w:rsidP="009E6C44">
      <w:pPr>
        <w:jc w:val="both"/>
      </w:pPr>
      <w:r w:rsidRPr="00E26988">
        <w:br w:type="page"/>
      </w:r>
    </w:p>
    <w:p w14:paraId="00D32D3D" w14:textId="77777777" w:rsidR="00A263F9" w:rsidRPr="004162BC" w:rsidRDefault="009B6518" w:rsidP="009B6518">
      <w:pPr>
        <w:pStyle w:val="Heading1"/>
        <w:rPr>
          <w:rFonts w:ascii="Times New Roman" w:hAnsi="Times New Roman"/>
          <w:b/>
          <w:bCs/>
        </w:rPr>
      </w:pPr>
      <w:bookmarkStart w:id="5" w:name="_Toc149298433"/>
      <w:r w:rsidRPr="004162BC">
        <w:rPr>
          <w:rFonts w:ascii="Times New Roman" w:hAnsi="Times New Roman"/>
          <w:b/>
          <w:bCs/>
        </w:rPr>
        <w:lastRenderedPageBreak/>
        <w:t>Analysis, Visualisation, Results and Conclusions</w:t>
      </w:r>
      <w:bookmarkEnd w:id="5"/>
    </w:p>
    <w:p w14:paraId="407B3CED" w14:textId="77777777" w:rsidR="00A263F9" w:rsidRPr="004162BC" w:rsidRDefault="00A263F9"/>
    <w:p w14:paraId="52DD19AD" w14:textId="77777777" w:rsidR="00A263F9" w:rsidRPr="004162BC" w:rsidRDefault="009B6518" w:rsidP="009B6518">
      <w:pPr>
        <w:pStyle w:val="Heading2"/>
        <w:rPr>
          <w:rFonts w:ascii="Times New Roman" w:hAnsi="Times New Roman" w:cs="Times New Roman"/>
          <w:i/>
          <w:iCs/>
        </w:rPr>
      </w:pPr>
      <w:bookmarkStart w:id="6" w:name="_Toc149298434"/>
      <w:r w:rsidRPr="004162BC">
        <w:rPr>
          <w:rFonts w:ascii="Times New Roman" w:hAnsi="Times New Roman" w:cs="Times New Roman"/>
          <w:i/>
          <w:iCs/>
        </w:rPr>
        <w:t>a): Analyse the Two Numeric Columns using a List</w:t>
      </w:r>
      <w:bookmarkEnd w:id="6"/>
    </w:p>
    <w:p w14:paraId="072EF564" w14:textId="77777777" w:rsidR="00A263F9" w:rsidRPr="004162BC" w:rsidRDefault="00A263F9"/>
    <w:tbl>
      <w:tblPr>
        <w:tblW w:w="8055" w:type="dxa"/>
        <w:tblLayout w:type="fixed"/>
        <w:tblCellMar>
          <w:top w:w="55" w:type="dxa"/>
          <w:left w:w="55" w:type="dxa"/>
          <w:bottom w:w="55" w:type="dxa"/>
          <w:right w:w="55" w:type="dxa"/>
        </w:tblCellMar>
        <w:tblLook w:val="04A0" w:firstRow="1" w:lastRow="0" w:firstColumn="1" w:lastColumn="0" w:noHBand="0" w:noVBand="1"/>
      </w:tblPr>
      <w:tblGrid>
        <w:gridCol w:w="3000"/>
        <w:gridCol w:w="2385"/>
        <w:gridCol w:w="2670"/>
      </w:tblGrid>
      <w:tr w:rsidR="00A263F9" w:rsidRPr="004162BC" w14:paraId="077A08F4" w14:textId="77777777">
        <w:tc>
          <w:tcPr>
            <w:tcW w:w="3000" w:type="dxa"/>
            <w:tcBorders>
              <w:top w:val="single" w:sz="2" w:space="0" w:color="000000"/>
              <w:left w:val="single" w:sz="2" w:space="0" w:color="000000"/>
              <w:bottom w:val="single" w:sz="2" w:space="0" w:color="000000"/>
            </w:tcBorders>
          </w:tcPr>
          <w:p w14:paraId="2F88B440" w14:textId="77777777" w:rsidR="00A263F9" w:rsidRPr="004162BC" w:rsidRDefault="00A263F9">
            <w:pPr>
              <w:pStyle w:val="LO-Normal"/>
              <w:rPr>
                <w:b/>
                <w:bCs/>
              </w:rPr>
            </w:pPr>
          </w:p>
        </w:tc>
        <w:tc>
          <w:tcPr>
            <w:tcW w:w="2385" w:type="dxa"/>
            <w:tcBorders>
              <w:top w:val="single" w:sz="2" w:space="0" w:color="000000"/>
              <w:left w:val="single" w:sz="2" w:space="0" w:color="000000"/>
              <w:bottom w:val="single" w:sz="2" w:space="0" w:color="000000"/>
            </w:tcBorders>
          </w:tcPr>
          <w:p w14:paraId="2A77DA8F" w14:textId="1DBF0FEA" w:rsidR="00A263F9" w:rsidRPr="004162BC" w:rsidRDefault="005D4E23">
            <w:pPr>
              <w:pStyle w:val="LO-Normal"/>
              <w:jc w:val="center"/>
              <w:rPr>
                <w:b/>
                <w:bCs/>
              </w:rPr>
            </w:pPr>
            <w:r>
              <w:rPr>
                <w:b/>
                <w:bCs/>
                <w:i/>
                <w:iCs/>
              </w:rPr>
              <w:t>Total Revolving Balance</w:t>
            </w:r>
            <w:r w:rsidR="009B6518" w:rsidRPr="004162BC">
              <w:rPr>
                <w:b/>
                <w:bCs/>
              </w:rPr>
              <w:t xml:space="preserve"> </w:t>
            </w:r>
          </w:p>
        </w:tc>
        <w:tc>
          <w:tcPr>
            <w:tcW w:w="2670" w:type="dxa"/>
            <w:tcBorders>
              <w:top w:val="single" w:sz="2" w:space="0" w:color="000000"/>
              <w:left w:val="single" w:sz="2" w:space="0" w:color="000000"/>
              <w:bottom w:val="single" w:sz="2" w:space="0" w:color="000000"/>
              <w:right w:val="single" w:sz="2" w:space="0" w:color="000000"/>
            </w:tcBorders>
          </w:tcPr>
          <w:p w14:paraId="53087B96" w14:textId="0D683F14" w:rsidR="00A263F9" w:rsidRPr="004162BC" w:rsidRDefault="005D4E23">
            <w:pPr>
              <w:pStyle w:val="LO-Normal"/>
              <w:jc w:val="center"/>
              <w:rPr>
                <w:b/>
                <w:bCs/>
                <w:i/>
                <w:iCs/>
              </w:rPr>
            </w:pPr>
            <w:r>
              <w:rPr>
                <w:b/>
                <w:bCs/>
                <w:i/>
                <w:iCs/>
              </w:rPr>
              <w:t>Total Transaction Amount</w:t>
            </w:r>
          </w:p>
        </w:tc>
      </w:tr>
      <w:tr w:rsidR="00195A8F" w:rsidRPr="004162BC" w14:paraId="508752C4" w14:textId="77777777">
        <w:tc>
          <w:tcPr>
            <w:tcW w:w="3000" w:type="dxa"/>
            <w:tcBorders>
              <w:left w:val="single" w:sz="2" w:space="0" w:color="000000"/>
              <w:bottom w:val="single" w:sz="2" w:space="0" w:color="000000"/>
            </w:tcBorders>
          </w:tcPr>
          <w:p w14:paraId="6FB63BD9" w14:textId="77777777" w:rsidR="00195A8F" w:rsidRPr="004162BC" w:rsidRDefault="00195A8F" w:rsidP="00195A8F">
            <w:pPr>
              <w:pStyle w:val="LO-Normal"/>
            </w:pPr>
            <w:r w:rsidRPr="004162BC">
              <w:t>Number of values</w:t>
            </w:r>
          </w:p>
        </w:tc>
        <w:tc>
          <w:tcPr>
            <w:tcW w:w="2385" w:type="dxa"/>
            <w:tcBorders>
              <w:left w:val="single" w:sz="2" w:space="0" w:color="000000"/>
              <w:bottom w:val="single" w:sz="2" w:space="0" w:color="000000"/>
            </w:tcBorders>
          </w:tcPr>
          <w:p w14:paraId="3D22F16A" w14:textId="2CAA184D" w:rsidR="00195A8F" w:rsidRPr="004162BC" w:rsidRDefault="00195A8F" w:rsidP="00195A8F">
            <w:pPr>
              <w:pStyle w:val="LO-Normal"/>
              <w:jc w:val="center"/>
            </w:pPr>
            <w:r w:rsidRPr="000769CB">
              <w:t>10127</w:t>
            </w:r>
          </w:p>
        </w:tc>
        <w:tc>
          <w:tcPr>
            <w:tcW w:w="2670" w:type="dxa"/>
            <w:tcBorders>
              <w:left w:val="single" w:sz="2" w:space="0" w:color="000000"/>
              <w:bottom w:val="single" w:sz="2" w:space="0" w:color="000000"/>
              <w:right w:val="single" w:sz="2" w:space="0" w:color="000000"/>
            </w:tcBorders>
          </w:tcPr>
          <w:p w14:paraId="00943379" w14:textId="4B5B6CFC" w:rsidR="00195A8F" w:rsidRPr="004162BC" w:rsidRDefault="00195A8F" w:rsidP="00195A8F">
            <w:pPr>
              <w:pStyle w:val="LO-Normal"/>
              <w:jc w:val="center"/>
            </w:pPr>
            <w:r w:rsidRPr="005C4892">
              <w:t>10127</w:t>
            </w:r>
          </w:p>
        </w:tc>
      </w:tr>
      <w:tr w:rsidR="00195A8F" w:rsidRPr="004162BC" w14:paraId="137310DD" w14:textId="77777777">
        <w:tc>
          <w:tcPr>
            <w:tcW w:w="3000" w:type="dxa"/>
            <w:tcBorders>
              <w:left w:val="single" w:sz="2" w:space="0" w:color="000000"/>
              <w:bottom w:val="single" w:sz="2" w:space="0" w:color="000000"/>
            </w:tcBorders>
          </w:tcPr>
          <w:p w14:paraId="727F10AD" w14:textId="77777777" w:rsidR="00195A8F" w:rsidRPr="004162BC" w:rsidRDefault="00195A8F" w:rsidP="00195A8F">
            <w:pPr>
              <w:pStyle w:val="LO-Normal"/>
            </w:pPr>
            <w:r w:rsidRPr="004162BC">
              <w:t>Total</w:t>
            </w:r>
          </w:p>
        </w:tc>
        <w:tc>
          <w:tcPr>
            <w:tcW w:w="2385" w:type="dxa"/>
            <w:tcBorders>
              <w:left w:val="single" w:sz="2" w:space="0" w:color="000000"/>
              <w:bottom w:val="single" w:sz="2" w:space="0" w:color="000000"/>
            </w:tcBorders>
          </w:tcPr>
          <w:p w14:paraId="0FAFC299" w14:textId="1472FB12" w:rsidR="00195A8F" w:rsidRPr="004162BC" w:rsidRDefault="00195A8F" w:rsidP="00195A8F">
            <w:pPr>
              <w:pStyle w:val="LO-Normal"/>
              <w:jc w:val="center"/>
            </w:pPr>
            <w:r w:rsidRPr="000769CB">
              <w:t>11,775,818</w:t>
            </w:r>
          </w:p>
        </w:tc>
        <w:tc>
          <w:tcPr>
            <w:tcW w:w="2670" w:type="dxa"/>
            <w:tcBorders>
              <w:left w:val="single" w:sz="2" w:space="0" w:color="000000"/>
              <w:bottom w:val="single" w:sz="2" w:space="0" w:color="000000"/>
              <w:right w:val="single" w:sz="2" w:space="0" w:color="000000"/>
            </w:tcBorders>
          </w:tcPr>
          <w:p w14:paraId="64C923E6" w14:textId="0D70D4BE" w:rsidR="00195A8F" w:rsidRPr="004162BC" w:rsidRDefault="00195A8F" w:rsidP="00195A8F">
            <w:pPr>
              <w:pStyle w:val="LO-Normal"/>
              <w:jc w:val="center"/>
            </w:pPr>
            <w:r w:rsidRPr="005C4892">
              <w:t>44,600,182</w:t>
            </w:r>
          </w:p>
        </w:tc>
      </w:tr>
      <w:tr w:rsidR="00195A8F" w:rsidRPr="004162BC" w14:paraId="6DBDDCEC" w14:textId="77777777">
        <w:tc>
          <w:tcPr>
            <w:tcW w:w="3000" w:type="dxa"/>
            <w:tcBorders>
              <w:left w:val="single" w:sz="2" w:space="0" w:color="000000"/>
              <w:bottom w:val="single" w:sz="2" w:space="0" w:color="000000"/>
            </w:tcBorders>
          </w:tcPr>
          <w:p w14:paraId="405AADC0" w14:textId="77777777" w:rsidR="00195A8F" w:rsidRPr="004162BC" w:rsidRDefault="00195A8F" w:rsidP="00195A8F">
            <w:pPr>
              <w:pStyle w:val="LO-Normal"/>
            </w:pPr>
            <w:r w:rsidRPr="004162BC">
              <w:t>Mean</w:t>
            </w:r>
          </w:p>
        </w:tc>
        <w:tc>
          <w:tcPr>
            <w:tcW w:w="2385" w:type="dxa"/>
            <w:tcBorders>
              <w:left w:val="single" w:sz="2" w:space="0" w:color="000000"/>
              <w:bottom w:val="single" w:sz="2" w:space="0" w:color="000000"/>
            </w:tcBorders>
          </w:tcPr>
          <w:p w14:paraId="71C872D1" w14:textId="1A16A4C1" w:rsidR="00195A8F" w:rsidRPr="004162BC" w:rsidRDefault="00195A8F" w:rsidP="00195A8F">
            <w:pPr>
              <w:pStyle w:val="LO-Normal"/>
              <w:jc w:val="center"/>
            </w:pPr>
            <w:r w:rsidRPr="000769CB">
              <w:t>1162.81</w:t>
            </w:r>
          </w:p>
        </w:tc>
        <w:tc>
          <w:tcPr>
            <w:tcW w:w="2670" w:type="dxa"/>
            <w:tcBorders>
              <w:left w:val="single" w:sz="2" w:space="0" w:color="000000"/>
              <w:bottom w:val="single" w:sz="2" w:space="0" w:color="000000"/>
              <w:right w:val="single" w:sz="2" w:space="0" w:color="000000"/>
            </w:tcBorders>
          </w:tcPr>
          <w:p w14:paraId="31E9B47D" w14:textId="1EBCAD63" w:rsidR="00195A8F" w:rsidRPr="004162BC" w:rsidRDefault="00195A8F" w:rsidP="00195A8F">
            <w:pPr>
              <w:pStyle w:val="LO-Normal"/>
              <w:jc w:val="center"/>
            </w:pPr>
            <w:r w:rsidRPr="005C4892">
              <w:t xml:space="preserve"> 4404.09</w:t>
            </w:r>
          </w:p>
        </w:tc>
      </w:tr>
      <w:tr w:rsidR="00195A8F" w:rsidRPr="004162BC" w14:paraId="26378A78" w14:textId="77777777">
        <w:tc>
          <w:tcPr>
            <w:tcW w:w="3000" w:type="dxa"/>
            <w:tcBorders>
              <w:left w:val="single" w:sz="2" w:space="0" w:color="000000"/>
              <w:bottom w:val="single" w:sz="2" w:space="0" w:color="000000"/>
            </w:tcBorders>
          </w:tcPr>
          <w:p w14:paraId="27D14ECF" w14:textId="77777777" w:rsidR="00195A8F" w:rsidRPr="004162BC" w:rsidRDefault="00195A8F" w:rsidP="00195A8F">
            <w:pPr>
              <w:pStyle w:val="LO-Normal"/>
            </w:pPr>
            <w:r w:rsidRPr="004162BC">
              <w:t>Median</w:t>
            </w:r>
          </w:p>
        </w:tc>
        <w:tc>
          <w:tcPr>
            <w:tcW w:w="2385" w:type="dxa"/>
            <w:tcBorders>
              <w:left w:val="single" w:sz="2" w:space="0" w:color="000000"/>
              <w:bottom w:val="single" w:sz="2" w:space="0" w:color="000000"/>
            </w:tcBorders>
          </w:tcPr>
          <w:p w14:paraId="23C92575" w14:textId="71BB30F7" w:rsidR="00195A8F" w:rsidRPr="004162BC" w:rsidRDefault="00195A8F" w:rsidP="00195A8F">
            <w:pPr>
              <w:pStyle w:val="LO-Normal"/>
              <w:jc w:val="center"/>
            </w:pPr>
            <w:r w:rsidRPr="000769CB">
              <w:t>1276</w:t>
            </w:r>
          </w:p>
        </w:tc>
        <w:tc>
          <w:tcPr>
            <w:tcW w:w="2670" w:type="dxa"/>
            <w:tcBorders>
              <w:left w:val="single" w:sz="2" w:space="0" w:color="000000"/>
              <w:bottom w:val="single" w:sz="2" w:space="0" w:color="000000"/>
              <w:right w:val="single" w:sz="2" w:space="0" w:color="000000"/>
            </w:tcBorders>
          </w:tcPr>
          <w:p w14:paraId="76AEAD34" w14:textId="475465F6" w:rsidR="00195A8F" w:rsidRPr="004162BC" w:rsidRDefault="00195A8F" w:rsidP="00195A8F">
            <w:pPr>
              <w:pStyle w:val="LO-Normal"/>
              <w:jc w:val="center"/>
            </w:pPr>
            <w:r w:rsidRPr="005C4892">
              <w:t>3899</w:t>
            </w:r>
          </w:p>
        </w:tc>
      </w:tr>
      <w:tr w:rsidR="00195A8F" w:rsidRPr="004162BC" w14:paraId="2E338660" w14:textId="77777777">
        <w:tc>
          <w:tcPr>
            <w:tcW w:w="3000" w:type="dxa"/>
            <w:tcBorders>
              <w:left w:val="single" w:sz="2" w:space="0" w:color="000000"/>
              <w:bottom w:val="single" w:sz="2" w:space="0" w:color="000000"/>
            </w:tcBorders>
          </w:tcPr>
          <w:p w14:paraId="3BC7EAB2" w14:textId="77777777" w:rsidR="00195A8F" w:rsidRPr="004162BC" w:rsidRDefault="00195A8F" w:rsidP="00195A8F">
            <w:pPr>
              <w:pStyle w:val="LO-Normal"/>
            </w:pPr>
            <w:r w:rsidRPr="004162BC">
              <w:t>Mode</w:t>
            </w:r>
          </w:p>
        </w:tc>
        <w:tc>
          <w:tcPr>
            <w:tcW w:w="2385" w:type="dxa"/>
            <w:tcBorders>
              <w:left w:val="single" w:sz="2" w:space="0" w:color="000000"/>
              <w:bottom w:val="single" w:sz="2" w:space="0" w:color="000000"/>
            </w:tcBorders>
          </w:tcPr>
          <w:p w14:paraId="7F8384FA" w14:textId="33EF0F56" w:rsidR="00195A8F" w:rsidRPr="004162BC" w:rsidRDefault="00195A8F" w:rsidP="00195A8F">
            <w:pPr>
              <w:pStyle w:val="LO-Normal"/>
              <w:jc w:val="center"/>
            </w:pPr>
            <w:r w:rsidRPr="000769CB">
              <w:t xml:space="preserve"> 0</w:t>
            </w:r>
          </w:p>
        </w:tc>
        <w:tc>
          <w:tcPr>
            <w:tcW w:w="2670" w:type="dxa"/>
            <w:tcBorders>
              <w:left w:val="single" w:sz="2" w:space="0" w:color="000000"/>
              <w:bottom w:val="single" w:sz="2" w:space="0" w:color="000000"/>
              <w:right w:val="single" w:sz="2" w:space="0" w:color="000000"/>
            </w:tcBorders>
          </w:tcPr>
          <w:p w14:paraId="7391749C" w14:textId="0BD874A6" w:rsidR="00195A8F" w:rsidRPr="004162BC" w:rsidRDefault="00195A8F" w:rsidP="00195A8F">
            <w:pPr>
              <w:pStyle w:val="LO-Normal"/>
              <w:jc w:val="center"/>
            </w:pPr>
            <w:r w:rsidRPr="005C4892">
              <w:t>4253</w:t>
            </w:r>
          </w:p>
        </w:tc>
      </w:tr>
      <w:tr w:rsidR="00195A8F" w:rsidRPr="004162BC" w14:paraId="26B70D28" w14:textId="77777777">
        <w:tc>
          <w:tcPr>
            <w:tcW w:w="3000" w:type="dxa"/>
            <w:tcBorders>
              <w:left w:val="single" w:sz="2" w:space="0" w:color="000000"/>
              <w:bottom w:val="single" w:sz="2" w:space="0" w:color="000000"/>
            </w:tcBorders>
          </w:tcPr>
          <w:p w14:paraId="09B6D48A" w14:textId="77777777" w:rsidR="00195A8F" w:rsidRPr="004162BC" w:rsidRDefault="00195A8F" w:rsidP="00195A8F">
            <w:pPr>
              <w:pStyle w:val="LO-Normal"/>
            </w:pPr>
            <w:r w:rsidRPr="004162BC">
              <w:t>Maximum</w:t>
            </w:r>
          </w:p>
        </w:tc>
        <w:tc>
          <w:tcPr>
            <w:tcW w:w="2385" w:type="dxa"/>
            <w:tcBorders>
              <w:left w:val="single" w:sz="2" w:space="0" w:color="000000"/>
              <w:bottom w:val="single" w:sz="2" w:space="0" w:color="000000"/>
            </w:tcBorders>
          </w:tcPr>
          <w:p w14:paraId="4604666F" w14:textId="752C1E52" w:rsidR="00195A8F" w:rsidRPr="004162BC" w:rsidRDefault="00195A8F" w:rsidP="00195A8F">
            <w:pPr>
              <w:pStyle w:val="LO-Normal"/>
              <w:jc w:val="center"/>
            </w:pPr>
            <w:r w:rsidRPr="000769CB">
              <w:t>2,517</w:t>
            </w:r>
          </w:p>
        </w:tc>
        <w:tc>
          <w:tcPr>
            <w:tcW w:w="2670" w:type="dxa"/>
            <w:tcBorders>
              <w:left w:val="single" w:sz="2" w:space="0" w:color="000000"/>
              <w:bottom w:val="single" w:sz="2" w:space="0" w:color="000000"/>
              <w:right w:val="single" w:sz="2" w:space="0" w:color="000000"/>
            </w:tcBorders>
          </w:tcPr>
          <w:p w14:paraId="31DA81EC" w14:textId="09FFB576" w:rsidR="00195A8F" w:rsidRPr="004162BC" w:rsidRDefault="00195A8F" w:rsidP="00195A8F">
            <w:pPr>
              <w:pStyle w:val="LO-Normal"/>
              <w:jc w:val="center"/>
            </w:pPr>
            <w:r w:rsidRPr="005C4892">
              <w:t>18,484</w:t>
            </w:r>
          </w:p>
        </w:tc>
      </w:tr>
      <w:tr w:rsidR="00195A8F" w:rsidRPr="004162BC" w14:paraId="78BFF640" w14:textId="77777777">
        <w:tc>
          <w:tcPr>
            <w:tcW w:w="3000" w:type="dxa"/>
            <w:tcBorders>
              <w:left w:val="single" w:sz="2" w:space="0" w:color="000000"/>
              <w:bottom w:val="single" w:sz="2" w:space="0" w:color="000000"/>
            </w:tcBorders>
          </w:tcPr>
          <w:p w14:paraId="578089E0" w14:textId="77777777" w:rsidR="00195A8F" w:rsidRPr="004162BC" w:rsidRDefault="00195A8F" w:rsidP="00195A8F">
            <w:pPr>
              <w:pStyle w:val="LO-Normal"/>
            </w:pPr>
            <w:r w:rsidRPr="004162BC">
              <w:t>Minimum</w:t>
            </w:r>
          </w:p>
        </w:tc>
        <w:tc>
          <w:tcPr>
            <w:tcW w:w="2385" w:type="dxa"/>
            <w:tcBorders>
              <w:left w:val="single" w:sz="2" w:space="0" w:color="000000"/>
              <w:bottom w:val="single" w:sz="2" w:space="0" w:color="000000"/>
            </w:tcBorders>
          </w:tcPr>
          <w:p w14:paraId="7936481D" w14:textId="389425F4" w:rsidR="00195A8F" w:rsidRPr="004162BC" w:rsidRDefault="00195A8F" w:rsidP="00195A8F">
            <w:pPr>
              <w:pStyle w:val="LO-Normal"/>
              <w:jc w:val="center"/>
            </w:pPr>
            <w:r w:rsidRPr="000769CB">
              <w:t>0</w:t>
            </w:r>
          </w:p>
        </w:tc>
        <w:tc>
          <w:tcPr>
            <w:tcW w:w="2670" w:type="dxa"/>
            <w:tcBorders>
              <w:left w:val="single" w:sz="2" w:space="0" w:color="000000"/>
              <w:bottom w:val="single" w:sz="2" w:space="0" w:color="000000"/>
              <w:right w:val="single" w:sz="2" w:space="0" w:color="000000"/>
            </w:tcBorders>
          </w:tcPr>
          <w:p w14:paraId="32797666" w14:textId="31E12957" w:rsidR="00195A8F" w:rsidRPr="004162BC" w:rsidRDefault="00195A8F" w:rsidP="00195A8F">
            <w:pPr>
              <w:pStyle w:val="LO-Normal"/>
              <w:jc w:val="center"/>
            </w:pPr>
            <w:r w:rsidRPr="005C4892">
              <w:t>510</w:t>
            </w:r>
          </w:p>
        </w:tc>
      </w:tr>
      <w:tr w:rsidR="00195A8F" w:rsidRPr="004162BC" w14:paraId="4F5C9621" w14:textId="77777777">
        <w:tc>
          <w:tcPr>
            <w:tcW w:w="3000" w:type="dxa"/>
            <w:tcBorders>
              <w:left w:val="single" w:sz="2" w:space="0" w:color="000000"/>
              <w:bottom w:val="single" w:sz="2" w:space="0" w:color="000000"/>
            </w:tcBorders>
          </w:tcPr>
          <w:p w14:paraId="7756F539" w14:textId="77777777" w:rsidR="00195A8F" w:rsidRPr="004162BC" w:rsidRDefault="00195A8F" w:rsidP="00195A8F">
            <w:pPr>
              <w:pStyle w:val="LO-Normal"/>
            </w:pPr>
            <w:r w:rsidRPr="004162BC">
              <w:t>Range</w:t>
            </w:r>
          </w:p>
        </w:tc>
        <w:tc>
          <w:tcPr>
            <w:tcW w:w="2385" w:type="dxa"/>
            <w:tcBorders>
              <w:left w:val="single" w:sz="2" w:space="0" w:color="000000"/>
              <w:bottom w:val="single" w:sz="2" w:space="0" w:color="000000"/>
            </w:tcBorders>
          </w:tcPr>
          <w:p w14:paraId="5E0A9533" w14:textId="2680C65A" w:rsidR="00195A8F" w:rsidRPr="004162BC" w:rsidRDefault="00195A8F" w:rsidP="00195A8F">
            <w:pPr>
              <w:pStyle w:val="LO-Normal"/>
              <w:jc w:val="center"/>
            </w:pPr>
            <w:r w:rsidRPr="000769CB">
              <w:t>2517</w:t>
            </w:r>
          </w:p>
        </w:tc>
        <w:tc>
          <w:tcPr>
            <w:tcW w:w="2670" w:type="dxa"/>
            <w:tcBorders>
              <w:left w:val="single" w:sz="2" w:space="0" w:color="000000"/>
              <w:bottom w:val="single" w:sz="2" w:space="0" w:color="000000"/>
              <w:right w:val="single" w:sz="2" w:space="0" w:color="000000"/>
            </w:tcBorders>
          </w:tcPr>
          <w:p w14:paraId="570AAB5B" w14:textId="25FBAE4C" w:rsidR="00195A8F" w:rsidRPr="004162BC" w:rsidRDefault="00195A8F" w:rsidP="00195A8F">
            <w:pPr>
              <w:pStyle w:val="LO-Normal"/>
              <w:jc w:val="center"/>
            </w:pPr>
            <w:r w:rsidRPr="005C4892">
              <w:t>17974</w:t>
            </w:r>
          </w:p>
        </w:tc>
      </w:tr>
      <w:tr w:rsidR="00195A8F" w:rsidRPr="004162BC" w14:paraId="2F08580F" w14:textId="77777777">
        <w:tc>
          <w:tcPr>
            <w:tcW w:w="3000" w:type="dxa"/>
            <w:tcBorders>
              <w:left w:val="single" w:sz="2" w:space="0" w:color="000000"/>
              <w:bottom w:val="single" w:sz="2" w:space="0" w:color="000000"/>
            </w:tcBorders>
          </w:tcPr>
          <w:p w14:paraId="2DF84230" w14:textId="77777777" w:rsidR="00195A8F" w:rsidRPr="004162BC" w:rsidRDefault="00195A8F" w:rsidP="00195A8F">
            <w:pPr>
              <w:pStyle w:val="LO-Normal"/>
            </w:pPr>
            <w:r w:rsidRPr="004162BC">
              <w:t>Inter-Quartile Range</w:t>
            </w:r>
          </w:p>
        </w:tc>
        <w:tc>
          <w:tcPr>
            <w:tcW w:w="2385" w:type="dxa"/>
            <w:tcBorders>
              <w:left w:val="single" w:sz="2" w:space="0" w:color="000000"/>
              <w:bottom w:val="single" w:sz="2" w:space="0" w:color="000000"/>
            </w:tcBorders>
          </w:tcPr>
          <w:p w14:paraId="280FE8E1" w14:textId="354633D4" w:rsidR="00195A8F" w:rsidRPr="004162BC" w:rsidRDefault="00195A8F" w:rsidP="00195A8F">
            <w:pPr>
              <w:pStyle w:val="LO-Normal"/>
              <w:jc w:val="center"/>
            </w:pPr>
            <w:r w:rsidRPr="000769CB">
              <w:t>1427</w:t>
            </w:r>
          </w:p>
        </w:tc>
        <w:tc>
          <w:tcPr>
            <w:tcW w:w="2670" w:type="dxa"/>
            <w:tcBorders>
              <w:left w:val="single" w:sz="2" w:space="0" w:color="000000"/>
              <w:bottom w:val="single" w:sz="2" w:space="0" w:color="000000"/>
              <w:right w:val="single" w:sz="2" w:space="0" w:color="000000"/>
            </w:tcBorders>
          </w:tcPr>
          <w:p w14:paraId="0565D77C" w14:textId="435A5C39" w:rsidR="00195A8F" w:rsidRPr="004162BC" w:rsidRDefault="00195A8F" w:rsidP="00195A8F">
            <w:pPr>
              <w:pStyle w:val="LO-Normal"/>
              <w:jc w:val="center"/>
            </w:pPr>
            <w:r w:rsidRPr="005C4892">
              <w:t>2586</w:t>
            </w:r>
          </w:p>
        </w:tc>
      </w:tr>
      <w:tr w:rsidR="00195A8F" w:rsidRPr="004162BC" w14:paraId="33D7C1B7" w14:textId="77777777">
        <w:tc>
          <w:tcPr>
            <w:tcW w:w="3000" w:type="dxa"/>
            <w:tcBorders>
              <w:left w:val="single" w:sz="2" w:space="0" w:color="000000"/>
              <w:bottom w:val="single" w:sz="2" w:space="0" w:color="000000"/>
            </w:tcBorders>
          </w:tcPr>
          <w:p w14:paraId="6E271123" w14:textId="77777777" w:rsidR="00195A8F" w:rsidRPr="004162BC" w:rsidRDefault="00195A8F" w:rsidP="00195A8F">
            <w:pPr>
              <w:pStyle w:val="LO-Normal"/>
            </w:pPr>
            <w:r w:rsidRPr="004162BC">
              <w:t>Standard Deviation</w:t>
            </w:r>
          </w:p>
        </w:tc>
        <w:tc>
          <w:tcPr>
            <w:tcW w:w="2385" w:type="dxa"/>
            <w:tcBorders>
              <w:left w:val="single" w:sz="2" w:space="0" w:color="000000"/>
              <w:bottom w:val="single" w:sz="2" w:space="0" w:color="000000"/>
            </w:tcBorders>
          </w:tcPr>
          <w:p w14:paraId="6BC955D0" w14:textId="613F0A48" w:rsidR="00195A8F" w:rsidRPr="004162BC" w:rsidRDefault="00195A8F" w:rsidP="00195A8F">
            <w:pPr>
              <w:pStyle w:val="LO-Normal"/>
              <w:jc w:val="center"/>
            </w:pPr>
            <w:r w:rsidRPr="000769CB">
              <w:t>814.99</w:t>
            </w:r>
          </w:p>
        </w:tc>
        <w:tc>
          <w:tcPr>
            <w:tcW w:w="2670" w:type="dxa"/>
            <w:tcBorders>
              <w:left w:val="single" w:sz="2" w:space="0" w:color="000000"/>
              <w:bottom w:val="single" w:sz="2" w:space="0" w:color="000000"/>
              <w:right w:val="single" w:sz="2" w:space="0" w:color="000000"/>
            </w:tcBorders>
          </w:tcPr>
          <w:p w14:paraId="25EDEE32" w14:textId="7C90BC89" w:rsidR="00195A8F" w:rsidRPr="004162BC" w:rsidRDefault="00195A8F" w:rsidP="00195A8F">
            <w:pPr>
              <w:pStyle w:val="LO-Normal"/>
              <w:jc w:val="center"/>
            </w:pPr>
            <w:r w:rsidRPr="005C4892">
              <w:t>3397.13</w:t>
            </w:r>
          </w:p>
        </w:tc>
      </w:tr>
      <w:tr w:rsidR="00195A8F" w:rsidRPr="004162BC" w14:paraId="60FECBF1" w14:textId="77777777">
        <w:tc>
          <w:tcPr>
            <w:tcW w:w="3000" w:type="dxa"/>
            <w:tcBorders>
              <w:left w:val="single" w:sz="2" w:space="0" w:color="000000"/>
              <w:bottom w:val="single" w:sz="2" w:space="0" w:color="000000"/>
            </w:tcBorders>
          </w:tcPr>
          <w:p w14:paraId="772F633E" w14:textId="77777777" w:rsidR="00195A8F" w:rsidRPr="004162BC" w:rsidRDefault="00195A8F" w:rsidP="00195A8F">
            <w:pPr>
              <w:pStyle w:val="LO-Normal"/>
            </w:pPr>
            <w:r w:rsidRPr="004162BC">
              <w:t>Median Skewness</w:t>
            </w:r>
          </w:p>
        </w:tc>
        <w:tc>
          <w:tcPr>
            <w:tcW w:w="2385" w:type="dxa"/>
            <w:tcBorders>
              <w:left w:val="single" w:sz="2" w:space="0" w:color="000000"/>
              <w:bottom w:val="single" w:sz="2" w:space="0" w:color="000000"/>
            </w:tcBorders>
          </w:tcPr>
          <w:p w14:paraId="6FFF3296" w14:textId="6FAEB1A6" w:rsidR="00195A8F" w:rsidRPr="004162BC" w:rsidRDefault="00195A8F" w:rsidP="00195A8F">
            <w:pPr>
              <w:pStyle w:val="LO-Normal"/>
              <w:jc w:val="center"/>
            </w:pPr>
            <w:r w:rsidRPr="000769CB">
              <w:t>0.42</w:t>
            </w:r>
          </w:p>
        </w:tc>
        <w:tc>
          <w:tcPr>
            <w:tcW w:w="2670" w:type="dxa"/>
            <w:tcBorders>
              <w:left w:val="single" w:sz="2" w:space="0" w:color="000000"/>
              <w:bottom w:val="single" w:sz="2" w:space="0" w:color="000000"/>
              <w:right w:val="single" w:sz="2" w:space="0" w:color="000000"/>
            </w:tcBorders>
          </w:tcPr>
          <w:p w14:paraId="2C44A871" w14:textId="579DDF0F" w:rsidR="00195A8F" w:rsidRPr="004162BC" w:rsidRDefault="00195A8F" w:rsidP="00195A8F">
            <w:pPr>
              <w:pStyle w:val="LO-Normal"/>
              <w:jc w:val="center"/>
            </w:pPr>
            <w:r w:rsidRPr="005C4892">
              <w:t>0.45</w:t>
            </w:r>
          </w:p>
        </w:tc>
      </w:tr>
      <w:tr w:rsidR="00195A8F" w:rsidRPr="004162BC" w14:paraId="0F710E7D" w14:textId="77777777">
        <w:tc>
          <w:tcPr>
            <w:tcW w:w="3000" w:type="dxa"/>
            <w:tcBorders>
              <w:left w:val="single" w:sz="2" w:space="0" w:color="000000"/>
              <w:bottom w:val="single" w:sz="2" w:space="0" w:color="000000"/>
            </w:tcBorders>
          </w:tcPr>
          <w:p w14:paraId="29E2D50A" w14:textId="77777777" w:rsidR="00195A8F" w:rsidRPr="004162BC" w:rsidRDefault="00195A8F" w:rsidP="00195A8F">
            <w:pPr>
              <w:pStyle w:val="LO-Normal"/>
            </w:pPr>
            <w:r w:rsidRPr="004162BC">
              <w:t>Mode Skewness</w:t>
            </w:r>
          </w:p>
        </w:tc>
        <w:tc>
          <w:tcPr>
            <w:tcW w:w="2385" w:type="dxa"/>
            <w:tcBorders>
              <w:left w:val="single" w:sz="2" w:space="0" w:color="000000"/>
              <w:bottom w:val="single" w:sz="2" w:space="0" w:color="000000"/>
            </w:tcBorders>
          </w:tcPr>
          <w:p w14:paraId="7E13971A" w14:textId="1BE2250B" w:rsidR="00195A8F" w:rsidRPr="004162BC" w:rsidRDefault="00195A8F" w:rsidP="00195A8F">
            <w:pPr>
              <w:pStyle w:val="LO-Normal"/>
              <w:jc w:val="center"/>
            </w:pPr>
            <w:r w:rsidRPr="000769CB">
              <w:t>1.43</w:t>
            </w:r>
          </w:p>
        </w:tc>
        <w:tc>
          <w:tcPr>
            <w:tcW w:w="2670" w:type="dxa"/>
            <w:tcBorders>
              <w:left w:val="single" w:sz="2" w:space="0" w:color="000000"/>
              <w:bottom w:val="single" w:sz="2" w:space="0" w:color="000000"/>
              <w:right w:val="single" w:sz="2" w:space="0" w:color="000000"/>
            </w:tcBorders>
          </w:tcPr>
          <w:p w14:paraId="5098C2AC" w14:textId="5E833610" w:rsidR="00195A8F" w:rsidRPr="004162BC" w:rsidRDefault="00195A8F" w:rsidP="00195A8F">
            <w:pPr>
              <w:pStyle w:val="LO-Normal"/>
              <w:jc w:val="center"/>
            </w:pPr>
            <w:r w:rsidRPr="005C4892">
              <w:t>0.04</w:t>
            </w:r>
          </w:p>
        </w:tc>
      </w:tr>
      <w:tr w:rsidR="00A263F9" w:rsidRPr="004162BC" w14:paraId="0D431743" w14:textId="77777777">
        <w:tc>
          <w:tcPr>
            <w:tcW w:w="3000" w:type="dxa"/>
            <w:tcBorders>
              <w:left w:val="single" w:sz="2" w:space="0" w:color="000000"/>
              <w:bottom w:val="single" w:sz="2" w:space="0" w:color="000000"/>
            </w:tcBorders>
          </w:tcPr>
          <w:p w14:paraId="7F458841" w14:textId="77777777" w:rsidR="00A263F9" w:rsidRPr="004162BC" w:rsidRDefault="009B6518">
            <w:pPr>
              <w:pStyle w:val="LO-Normal"/>
            </w:pPr>
            <w:r w:rsidRPr="004162BC">
              <w:t>Correlation</w:t>
            </w:r>
          </w:p>
        </w:tc>
        <w:tc>
          <w:tcPr>
            <w:tcW w:w="5055" w:type="dxa"/>
            <w:gridSpan w:val="2"/>
            <w:tcBorders>
              <w:left w:val="single" w:sz="2" w:space="0" w:color="000000"/>
              <w:bottom w:val="single" w:sz="2" w:space="0" w:color="000000"/>
              <w:right w:val="single" w:sz="2" w:space="0" w:color="000000"/>
            </w:tcBorders>
          </w:tcPr>
          <w:p w14:paraId="29892452" w14:textId="36D042B7" w:rsidR="00A263F9" w:rsidRPr="004162BC" w:rsidRDefault="00195A8F">
            <w:pPr>
              <w:pStyle w:val="LO-Normal"/>
              <w:jc w:val="center"/>
            </w:pPr>
            <w:r>
              <w:t>0.06</w:t>
            </w:r>
          </w:p>
        </w:tc>
      </w:tr>
    </w:tbl>
    <w:p w14:paraId="61E02507" w14:textId="77777777" w:rsidR="00A263F9" w:rsidRPr="004162BC" w:rsidRDefault="00A263F9"/>
    <w:p w14:paraId="6EF96684" w14:textId="77777777" w:rsidR="00A263F9" w:rsidRPr="004162BC" w:rsidRDefault="009B6518">
      <w:r w:rsidRPr="004162BC">
        <w:rPr>
          <w:i/>
          <w:iCs/>
        </w:rPr>
        <w:t xml:space="preserve">Output Screenshot(s) showing the above </w:t>
      </w:r>
      <w:proofErr w:type="gramStart"/>
      <w:r w:rsidRPr="004162BC">
        <w:rPr>
          <w:i/>
          <w:iCs/>
        </w:rPr>
        <w:t>results</w:t>
      </w:r>
      <w:proofErr w:type="gramEnd"/>
    </w:p>
    <w:p w14:paraId="7C2A634F" w14:textId="23D4A70D" w:rsidR="005D4E23" w:rsidRDefault="008E248C">
      <w:r>
        <w:rPr>
          <w:noProof/>
        </w:rPr>
        <w:drawing>
          <wp:inline distT="0" distB="0" distL="0" distR="0" wp14:anchorId="30195C84" wp14:editId="01D1A993">
            <wp:extent cx="4453247" cy="3860698"/>
            <wp:effectExtent l="0" t="0" r="5080" b="635"/>
            <wp:docPr id="1039486732"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86732" name="Picture 2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9198" cy="3865857"/>
                    </a:xfrm>
                    <a:prstGeom prst="rect">
                      <a:avLst/>
                    </a:prstGeom>
                  </pic:spPr>
                </pic:pic>
              </a:graphicData>
            </a:graphic>
          </wp:inline>
        </w:drawing>
      </w:r>
    </w:p>
    <w:p w14:paraId="70DEC226" w14:textId="391933F0" w:rsidR="00A263F9" w:rsidRPr="004162BC" w:rsidRDefault="00A263F9">
      <w:pPr>
        <w:rPr>
          <w:i/>
          <w:iCs/>
        </w:rPr>
      </w:pPr>
    </w:p>
    <w:p w14:paraId="2CCB10BC" w14:textId="77777777" w:rsidR="00A263F9" w:rsidRPr="004162BC" w:rsidRDefault="009B6518">
      <w:pPr>
        <w:rPr>
          <w:i/>
          <w:iCs/>
        </w:rPr>
      </w:pPr>
      <w:r w:rsidRPr="004162BC">
        <w:rPr>
          <w:i/>
          <w:iCs/>
        </w:rPr>
        <w:t>Visualisations</w:t>
      </w:r>
    </w:p>
    <w:p w14:paraId="0820490B" w14:textId="77777777" w:rsidR="00C0758F" w:rsidRDefault="009B6518">
      <w:r w:rsidRPr="004162BC">
        <w:t>Histograms</w:t>
      </w:r>
    </w:p>
    <w:p w14:paraId="11541548" w14:textId="54759980" w:rsidR="00C0758F" w:rsidRDefault="00C0758F">
      <w:r>
        <w:rPr>
          <w:noProof/>
        </w:rPr>
        <w:drawing>
          <wp:inline distT="0" distB="0" distL="0" distR="0" wp14:anchorId="3E8EB10C" wp14:editId="75B60C5F">
            <wp:extent cx="4476997" cy="3357995"/>
            <wp:effectExtent l="0" t="0" r="6350" b="0"/>
            <wp:docPr id="317122061" name="Picture 1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22061" name="Picture 15" descr="A graph of a bar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489802" cy="3367599"/>
                    </a:xfrm>
                    <a:prstGeom prst="rect">
                      <a:avLst/>
                    </a:prstGeom>
                  </pic:spPr>
                </pic:pic>
              </a:graphicData>
            </a:graphic>
          </wp:inline>
        </w:drawing>
      </w:r>
    </w:p>
    <w:p w14:paraId="3CC9F0A6" w14:textId="77777777" w:rsidR="00C0758F" w:rsidRDefault="00C0758F"/>
    <w:p w14:paraId="6D8B5683" w14:textId="4D22B39C" w:rsidR="00C0758F" w:rsidRDefault="00C0758F">
      <w:r>
        <w:rPr>
          <w:noProof/>
        </w:rPr>
        <w:drawing>
          <wp:inline distT="0" distB="0" distL="0" distR="0" wp14:anchorId="53B6E741" wp14:editId="1762A6A0">
            <wp:extent cx="4702280" cy="3526971"/>
            <wp:effectExtent l="0" t="0" r="0" b="3810"/>
            <wp:docPr id="1380038501" name="Picture 16"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38501" name="Picture 16" descr="A graph of a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713137" cy="3535114"/>
                    </a:xfrm>
                    <a:prstGeom prst="rect">
                      <a:avLst/>
                    </a:prstGeom>
                  </pic:spPr>
                </pic:pic>
              </a:graphicData>
            </a:graphic>
          </wp:inline>
        </w:drawing>
      </w:r>
    </w:p>
    <w:p w14:paraId="1439E41E" w14:textId="432F61E1" w:rsidR="00A263F9" w:rsidRDefault="00A263F9"/>
    <w:p w14:paraId="4F27C9D0" w14:textId="176C9688" w:rsidR="00C0758F" w:rsidRPr="004162BC" w:rsidRDefault="00C0758F"/>
    <w:p w14:paraId="0BF107BA" w14:textId="77777777" w:rsidR="00A263F9" w:rsidRPr="004162BC" w:rsidRDefault="00A263F9"/>
    <w:p w14:paraId="38C22038" w14:textId="77777777" w:rsidR="00A263F9" w:rsidRDefault="009B6518">
      <w:r w:rsidRPr="004162BC">
        <w:t>Box Plots</w:t>
      </w:r>
    </w:p>
    <w:p w14:paraId="785EFAB1" w14:textId="77777777" w:rsidR="00C0758F" w:rsidRDefault="00C0758F"/>
    <w:p w14:paraId="1BCBB451" w14:textId="70D151FA" w:rsidR="00C0758F" w:rsidRPr="004162BC" w:rsidRDefault="00C0758F">
      <w:r>
        <w:rPr>
          <w:noProof/>
        </w:rPr>
        <w:lastRenderedPageBreak/>
        <w:drawing>
          <wp:inline distT="0" distB="0" distL="0" distR="0" wp14:anchorId="2942D9C2" wp14:editId="04A8BD93">
            <wp:extent cx="5295900" cy="3949700"/>
            <wp:effectExtent l="0" t="0" r="0" b="0"/>
            <wp:docPr id="315861952" name="Picture 11" descr="A graph with a line and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61952" name="Picture 11" descr="A graph with a line and a rectangular objec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95900" cy="3949700"/>
                    </a:xfrm>
                    <a:prstGeom prst="rect">
                      <a:avLst/>
                    </a:prstGeom>
                  </pic:spPr>
                </pic:pic>
              </a:graphicData>
            </a:graphic>
          </wp:inline>
        </w:drawing>
      </w:r>
    </w:p>
    <w:p w14:paraId="0A5AE049" w14:textId="18C01CED" w:rsidR="00A263F9" w:rsidRPr="004162BC" w:rsidRDefault="00C0758F">
      <w:r>
        <w:rPr>
          <w:noProof/>
        </w:rPr>
        <w:drawing>
          <wp:inline distT="0" distB="0" distL="0" distR="0" wp14:anchorId="1D227C4D" wp14:editId="4F076565">
            <wp:extent cx="5384800" cy="3949700"/>
            <wp:effectExtent l="0" t="0" r="0" b="0"/>
            <wp:docPr id="382781117" name="Picture 13" descr="A diagram of a box with a line and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81117" name="Picture 13" descr="A diagram of a box with a line and a squar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384800" cy="3949700"/>
                    </a:xfrm>
                    <a:prstGeom prst="rect">
                      <a:avLst/>
                    </a:prstGeom>
                  </pic:spPr>
                </pic:pic>
              </a:graphicData>
            </a:graphic>
          </wp:inline>
        </w:drawing>
      </w:r>
    </w:p>
    <w:p w14:paraId="5B5AFF20" w14:textId="77777777" w:rsidR="00A263F9" w:rsidRPr="004162BC" w:rsidRDefault="00A263F9"/>
    <w:p w14:paraId="117FA533" w14:textId="68F160C1" w:rsidR="00C0758F" w:rsidRDefault="00C0758F">
      <w:r>
        <w:rPr>
          <w:noProof/>
        </w:rPr>
        <w:lastRenderedPageBreak/>
        <w:drawing>
          <wp:inline distT="0" distB="0" distL="0" distR="0" wp14:anchorId="0F19B40B" wp14:editId="681CBAFF">
            <wp:extent cx="5308600" cy="3949700"/>
            <wp:effectExtent l="0" t="0" r="0" b="0"/>
            <wp:docPr id="1456986072" name="Picture 12" descr="A graph with a line and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86072" name="Picture 12" descr="A graph with a line and a rectangular objec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308600" cy="3949700"/>
                    </a:xfrm>
                    <a:prstGeom prst="rect">
                      <a:avLst/>
                    </a:prstGeom>
                  </pic:spPr>
                </pic:pic>
              </a:graphicData>
            </a:graphic>
          </wp:inline>
        </w:drawing>
      </w:r>
    </w:p>
    <w:p w14:paraId="1E358BB8" w14:textId="073DC2B3" w:rsidR="00C0758F" w:rsidRDefault="00C0758F">
      <w:r>
        <w:rPr>
          <w:noProof/>
        </w:rPr>
        <w:drawing>
          <wp:inline distT="0" distB="0" distL="0" distR="0" wp14:anchorId="676310FC" wp14:editId="5E8F8A15">
            <wp:extent cx="5359400" cy="3949700"/>
            <wp:effectExtent l="0" t="0" r="0" b="0"/>
            <wp:docPr id="1135145605" name="Picture 14" descr="A graph with a box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45605" name="Picture 14" descr="A graph with a box and a lin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359400" cy="3949700"/>
                    </a:xfrm>
                    <a:prstGeom prst="rect">
                      <a:avLst/>
                    </a:prstGeom>
                  </pic:spPr>
                </pic:pic>
              </a:graphicData>
            </a:graphic>
          </wp:inline>
        </w:drawing>
      </w:r>
    </w:p>
    <w:p w14:paraId="18C4EE5B" w14:textId="77777777" w:rsidR="00C0758F" w:rsidRDefault="00C0758F"/>
    <w:p w14:paraId="47DC3223" w14:textId="77777777" w:rsidR="00C0758F" w:rsidRDefault="00C0758F"/>
    <w:p w14:paraId="6920C9A1" w14:textId="77777777" w:rsidR="00C0758F" w:rsidRDefault="00C0758F"/>
    <w:p w14:paraId="2E11454C" w14:textId="77777777" w:rsidR="00C0758F" w:rsidRDefault="00C0758F"/>
    <w:p w14:paraId="5113995B" w14:textId="77777777" w:rsidR="00C0758F" w:rsidRDefault="00C0758F"/>
    <w:p w14:paraId="4CFA47B7" w14:textId="19C90D65" w:rsidR="00A263F9" w:rsidRPr="004162BC" w:rsidRDefault="009B6518">
      <w:r w:rsidRPr="004162BC">
        <w:lastRenderedPageBreak/>
        <w:t>Scatter Plot</w:t>
      </w:r>
    </w:p>
    <w:p w14:paraId="122BD21C" w14:textId="1246F70C" w:rsidR="00A263F9" w:rsidRPr="004162BC" w:rsidRDefault="00A263F9"/>
    <w:p w14:paraId="36284A53" w14:textId="4E76CA35" w:rsidR="00A263F9" w:rsidRPr="004162BC" w:rsidRDefault="00C0758F">
      <w:pPr>
        <w:rPr>
          <w:i/>
          <w:iCs/>
        </w:rPr>
      </w:pPr>
      <w:r>
        <w:rPr>
          <w:noProof/>
        </w:rPr>
        <w:drawing>
          <wp:inline distT="0" distB="0" distL="0" distR="0" wp14:anchorId="3E382C7E" wp14:editId="404F0C57">
            <wp:extent cx="5731510" cy="4298950"/>
            <wp:effectExtent l="0" t="0" r="0" b="6350"/>
            <wp:docPr id="1919941895" name="Picture 17"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41895" name="Picture 17" descr="A diagram of blue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9B6518" w:rsidRPr="004162BC">
        <w:br w:type="page"/>
      </w:r>
    </w:p>
    <w:p w14:paraId="42B816F0" w14:textId="77777777" w:rsidR="00A263F9" w:rsidRPr="004162BC" w:rsidRDefault="009B6518" w:rsidP="009B6518">
      <w:pPr>
        <w:pStyle w:val="Heading2"/>
        <w:rPr>
          <w:rFonts w:ascii="Times New Roman" w:hAnsi="Times New Roman" w:cs="Times New Roman"/>
          <w:i/>
          <w:iCs/>
        </w:rPr>
      </w:pPr>
      <w:bookmarkStart w:id="7" w:name="_Toc149298435"/>
      <w:r w:rsidRPr="004162BC">
        <w:rPr>
          <w:rFonts w:ascii="Times New Roman" w:hAnsi="Times New Roman" w:cs="Times New Roman"/>
          <w:i/>
          <w:iCs/>
        </w:rPr>
        <w:lastRenderedPageBreak/>
        <w:t>b) Analyse by Category using a Dictionary</w:t>
      </w:r>
      <w:bookmarkEnd w:id="7"/>
    </w:p>
    <w:p w14:paraId="2B54C54A" w14:textId="77777777" w:rsidR="00A263F9" w:rsidRPr="004162BC" w:rsidRDefault="00A263F9"/>
    <w:p w14:paraId="6E216206" w14:textId="77777777" w:rsidR="00A263F9" w:rsidRPr="004162BC" w:rsidRDefault="00A263F9"/>
    <w:tbl>
      <w:tblPr>
        <w:tblW w:w="7540" w:type="dxa"/>
        <w:tblLayout w:type="fixed"/>
        <w:tblCellMar>
          <w:top w:w="28" w:type="dxa"/>
          <w:left w:w="28" w:type="dxa"/>
          <w:bottom w:w="28" w:type="dxa"/>
          <w:right w:w="28" w:type="dxa"/>
        </w:tblCellMar>
        <w:tblLook w:val="04A0" w:firstRow="1" w:lastRow="0" w:firstColumn="1" w:lastColumn="0" w:noHBand="0" w:noVBand="1"/>
      </w:tblPr>
      <w:tblGrid>
        <w:gridCol w:w="3850"/>
        <w:gridCol w:w="3690"/>
      </w:tblGrid>
      <w:tr w:rsidR="00A263F9" w:rsidRPr="004162BC" w14:paraId="4E92A650" w14:textId="77777777">
        <w:tc>
          <w:tcPr>
            <w:tcW w:w="3850" w:type="dxa"/>
            <w:tcBorders>
              <w:top w:val="single" w:sz="2" w:space="0" w:color="000000"/>
              <w:left w:val="single" w:sz="2" w:space="0" w:color="000000"/>
              <w:bottom w:val="single" w:sz="2" w:space="0" w:color="000000"/>
            </w:tcBorders>
          </w:tcPr>
          <w:p w14:paraId="11BA7E96" w14:textId="77777777" w:rsidR="00A263F9" w:rsidRPr="004162BC" w:rsidRDefault="009B6518">
            <w:pPr>
              <w:pStyle w:val="bharanTbla"/>
              <w:rPr>
                <w:rFonts w:ascii="Times New Roman" w:hAnsi="Times New Roman"/>
                <w:b/>
                <w:bCs/>
              </w:rPr>
            </w:pPr>
            <w:r w:rsidRPr="004162BC">
              <w:rPr>
                <w:rFonts w:ascii="Times New Roman" w:hAnsi="Times New Roman"/>
                <w:b/>
                <w:bCs/>
              </w:rPr>
              <w:t>Category Name</w:t>
            </w:r>
          </w:p>
        </w:tc>
        <w:tc>
          <w:tcPr>
            <w:tcW w:w="3690" w:type="dxa"/>
            <w:tcBorders>
              <w:top w:val="single" w:sz="2" w:space="0" w:color="000000"/>
              <w:left w:val="single" w:sz="2" w:space="0" w:color="000000"/>
              <w:bottom w:val="single" w:sz="2" w:space="0" w:color="000000"/>
              <w:right w:val="single" w:sz="2" w:space="0" w:color="000000"/>
            </w:tcBorders>
          </w:tcPr>
          <w:p w14:paraId="3A970474" w14:textId="4A42DDAE" w:rsidR="00A263F9" w:rsidRPr="004162BC" w:rsidRDefault="00156834">
            <w:pPr>
              <w:pStyle w:val="bharanTbla"/>
              <w:jc w:val="center"/>
              <w:rPr>
                <w:rFonts w:ascii="Times New Roman" w:hAnsi="Times New Roman"/>
                <w:b/>
                <w:bCs/>
                <w:i/>
                <w:iCs/>
              </w:rPr>
            </w:pPr>
            <w:r>
              <w:rPr>
                <w:rFonts w:ascii="Times New Roman" w:hAnsi="Times New Roman"/>
                <w:b/>
                <w:bCs/>
                <w:i/>
                <w:iCs/>
              </w:rPr>
              <w:t>Educational Level</w:t>
            </w:r>
          </w:p>
        </w:tc>
      </w:tr>
      <w:tr w:rsidR="00A263F9" w:rsidRPr="004162BC" w14:paraId="1EF35959" w14:textId="77777777">
        <w:tc>
          <w:tcPr>
            <w:tcW w:w="3850" w:type="dxa"/>
            <w:tcBorders>
              <w:left w:val="single" w:sz="2" w:space="0" w:color="000000"/>
              <w:bottom w:val="single" w:sz="2" w:space="0" w:color="000000"/>
            </w:tcBorders>
          </w:tcPr>
          <w:p w14:paraId="6B033289" w14:textId="77777777" w:rsidR="00A263F9" w:rsidRPr="004162BC" w:rsidRDefault="009B6518">
            <w:pPr>
              <w:pStyle w:val="bharanTbla"/>
              <w:rPr>
                <w:rFonts w:ascii="Times New Roman" w:hAnsi="Times New Roman"/>
              </w:rPr>
            </w:pPr>
            <w:r w:rsidRPr="004162BC">
              <w:rPr>
                <w:rFonts w:ascii="Times New Roman" w:hAnsi="Times New Roman"/>
              </w:rPr>
              <w:t>Number of Subcategories</w:t>
            </w:r>
          </w:p>
        </w:tc>
        <w:tc>
          <w:tcPr>
            <w:tcW w:w="3690" w:type="dxa"/>
            <w:tcBorders>
              <w:left w:val="single" w:sz="2" w:space="0" w:color="000000"/>
              <w:bottom w:val="single" w:sz="2" w:space="0" w:color="000000"/>
              <w:right w:val="single" w:sz="2" w:space="0" w:color="000000"/>
            </w:tcBorders>
          </w:tcPr>
          <w:p w14:paraId="74B6AC0D" w14:textId="6D28C5D9" w:rsidR="00A263F9" w:rsidRPr="004162BC" w:rsidRDefault="00121D4B">
            <w:pPr>
              <w:pStyle w:val="bharanTbla"/>
              <w:jc w:val="center"/>
              <w:rPr>
                <w:rFonts w:ascii="Times New Roman" w:hAnsi="Times New Roman"/>
                <w:i/>
                <w:iCs/>
              </w:rPr>
            </w:pPr>
            <w:r>
              <w:rPr>
                <w:rFonts w:ascii="Times New Roman" w:hAnsi="Times New Roman"/>
                <w:i/>
                <w:iCs/>
              </w:rPr>
              <w:t>7</w:t>
            </w:r>
          </w:p>
        </w:tc>
      </w:tr>
      <w:tr w:rsidR="00A263F9" w:rsidRPr="004162BC" w14:paraId="615ABDB9" w14:textId="77777777">
        <w:tc>
          <w:tcPr>
            <w:tcW w:w="3850" w:type="dxa"/>
            <w:tcBorders>
              <w:left w:val="single" w:sz="2" w:space="0" w:color="000000"/>
              <w:bottom w:val="single" w:sz="2" w:space="0" w:color="000000"/>
            </w:tcBorders>
          </w:tcPr>
          <w:p w14:paraId="78B77116" w14:textId="77777777" w:rsidR="00A263F9" w:rsidRPr="004162BC" w:rsidRDefault="009B6518">
            <w:pPr>
              <w:pStyle w:val="bharanTbla"/>
              <w:rPr>
                <w:rFonts w:ascii="Times New Roman" w:hAnsi="Times New Roman"/>
              </w:rPr>
            </w:pPr>
            <w:r w:rsidRPr="004162BC">
              <w:rPr>
                <w:rFonts w:ascii="Times New Roman" w:hAnsi="Times New Roman"/>
              </w:rPr>
              <w:t>Subcategory with highest frequency</w:t>
            </w:r>
          </w:p>
        </w:tc>
        <w:tc>
          <w:tcPr>
            <w:tcW w:w="3690" w:type="dxa"/>
            <w:tcBorders>
              <w:left w:val="single" w:sz="2" w:space="0" w:color="000000"/>
              <w:bottom w:val="single" w:sz="2" w:space="0" w:color="000000"/>
              <w:right w:val="single" w:sz="2" w:space="0" w:color="000000"/>
            </w:tcBorders>
          </w:tcPr>
          <w:p w14:paraId="307A5D51" w14:textId="45FEC90E" w:rsidR="00A263F9" w:rsidRPr="004162BC" w:rsidRDefault="00121D4B">
            <w:pPr>
              <w:pStyle w:val="bharanTbla"/>
              <w:jc w:val="center"/>
              <w:rPr>
                <w:rFonts w:ascii="Times New Roman" w:hAnsi="Times New Roman"/>
              </w:rPr>
            </w:pPr>
            <w:r>
              <w:rPr>
                <w:rFonts w:ascii="Times New Roman" w:hAnsi="Times New Roman"/>
                <w:i/>
                <w:iCs/>
              </w:rPr>
              <w:t>Graduate</w:t>
            </w:r>
            <w:r w:rsidR="009B6518" w:rsidRPr="004162BC">
              <w:rPr>
                <w:rFonts w:ascii="Times New Roman" w:hAnsi="Times New Roman"/>
              </w:rPr>
              <w:t xml:space="preserve"> (</w:t>
            </w:r>
            <w:r>
              <w:rPr>
                <w:rFonts w:ascii="Times New Roman" w:hAnsi="Times New Roman"/>
                <w:i/>
                <w:iCs/>
              </w:rPr>
              <w:t>3,128</w:t>
            </w:r>
            <w:r w:rsidR="009B6518" w:rsidRPr="004162BC">
              <w:rPr>
                <w:rFonts w:ascii="Times New Roman" w:hAnsi="Times New Roman"/>
              </w:rPr>
              <w:t>)</w:t>
            </w:r>
          </w:p>
        </w:tc>
      </w:tr>
      <w:tr w:rsidR="00A263F9" w:rsidRPr="004162BC" w14:paraId="49E883E3" w14:textId="77777777">
        <w:tc>
          <w:tcPr>
            <w:tcW w:w="3850" w:type="dxa"/>
            <w:tcBorders>
              <w:left w:val="single" w:sz="2" w:space="0" w:color="000000"/>
              <w:bottom w:val="single" w:sz="2" w:space="0" w:color="000000"/>
            </w:tcBorders>
          </w:tcPr>
          <w:p w14:paraId="712D3F1E" w14:textId="77777777" w:rsidR="00A263F9" w:rsidRPr="004162BC" w:rsidRDefault="009B6518">
            <w:pPr>
              <w:pStyle w:val="bharanTbla"/>
              <w:rPr>
                <w:rFonts w:ascii="Times New Roman" w:hAnsi="Times New Roman"/>
              </w:rPr>
            </w:pPr>
            <w:r w:rsidRPr="004162BC">
              <w:rPr>
                <w:rFonts w:ascii="Times New Roman" w:hAnsi="Times New Roman"/>
              </w:rPr>
              <w:t>Subcategory with lowest frequency</w:t>
            </w:r>
          </w:p>
        </w:tc>
        <w:tc>
          <w:tcPr>
            <w:tcW w:w="3690" w:type="dxa"/>
            <w:tcBorders>
              <w:left w:val="single" w:sz="2" w:space="0" w:color="000000"/>
              <w:bottom w:val="single" w:sz="2" w:space="0" w:color="000000"/>
              <w:right w:val="single" w:sz="2" w:space="0" w:color="000000"/>
            </w:tcBorders>
          </w:tcPr>
          <w:p w14:paraId="6FDB44BA" w14:textId="4544D786" w:rsidR="00A263F9" w:rsidRPr="004162BC" w:rsidRDefault="00121D4B">
            <w:pPr>
              <w:pStyle w:val="bharanTbla"/>
              <w:jc w:val="center"/>
              <w:rPr>
                <w:rFonts w:ascii="Times New Roman" w:hAnsi="Times New Roman"/>
              </w:rPr>
            </w:pPr>
            <w:r>
              <w:rPr>
                <w:rFonts w:ascii="Times New Roman" w:hAnsi="Times New Roman"/>
                <w:i/>
                <w:iCs/>
              </w:rPr>
              <w:t xml:space="preserve">Doctorate </w:t>
            </w:r>
            <w:r w:rsidRPr="004162BC">
              <w:rPr>
                <w:rFonts w:ascii="Times New Roman" w:hAnsi="Times New Roman"/>
              </w:rPr>
              <w:t>(</w:t>
            </w:r>
            <w:r>
              <w:rPr>
                <w:rFonts w:ascii="Times New Roman" w:hAnsi="Times New Roman"/>
                <w:i/>
                <w:iCs/>
              </w:rPr>
              <w:t>451</w:t>
            </w:r>
            <w:r w:rsidR="009B6518" w:rsidRPr="004162BC">
              <w:rPr>
                <w:rFonts w:ascii="Times New Roman" w:hAnsi="Times New Roman"/>
              </w:rPr>
              <w:t>)</w:t>
            </w:r>
          </w:p>
        </w:tc>
      </w:tr>
    </w:tbl>
    <w:p w14:paraId="78188017" w14:textId="77777777" w:rsidR="00A263F9" w:rsidRPr="004162BC" w:rsidRDefault="00A263F9"/>
    <w:p w14:paraId="5EF6F062" w14:textId="77777777" w:rsidR="00A263F9" w:rsidRPr="004162BC" w:rsidRDefault="00A263F9"/>
    <w:tbl>
      <w:tblPr>
        <w:tblW w:w="7593" w:type="dxa"/>
        <w:tblLayout w:type="fixed"/>
        <w:tblCellMar>
          <w:top w:w="28" w:type="dxa"/>
          <w:left w:w="28" w:type="dxa"/>
          <w:bottom w:w="28" w:type="dxa"/>
          <w:right w:w="28" w:type="dxa"/>
        </w:tblCellMar>
        <w:tblLook w:val="04A0" w:firstRow="1" w:lastRow="0" w:firstColumn="1" w:lastColumn="0" w:noHBand="0" w:noVBand="1"/>
      </w:tblPr>
      <w:tblGrid>
        <w:gridCol w:w="3850"/>
        <w:gridCol w:w="3743"/>
      </w:tblGrid>
      <w:tr w:rsidR="00A263F9" w:rsidRPr="004162BC" w14:paraId="5EB79A83" w14:textId="77777777">
        <w:tc>
          <w:tcPr>
            <w:tcW w:w="3850" w:type="dxa"/>
            <w:tcBorders>
              <w:top w:val="single" w:sz="2" w:space="0" w:color="000000"/>
              <w:left w:val="single" w:sz="2" w:space="0" w:color="000000"/>
              <w:bottom w:val="single" w:sz="2" w:space="0" w:color="000000"/>
            </w:tcBorders>
          </w:tcPr>
          <w:p w14:paraId="4270CD5F" w14:textId="77777777" w:rsidR="00A263F9" w:rsidRPr="004162BC" w:rsidRDefault="009B6518">
            <w:pPr>
              <w:pStyle w:val="bharanTbla"/>
              <w:rPr>
                <w:rFonts w:ascii="Times New Roman" w:hAnsi="Times New Roman"/>
                <w:b/>
                <w:bCs/>
              </w:rPr>
            </w:pPr>
            <w:r w:rsidRPr="004162BC">
              <w:rPr>
                <w:rFonts w:ascii="Times New Roman" w:hAnsi="Times New Roman"/>
                <w:b/>
                <w:bCs/>
              </w:rPr>
              <w:t>Analysis by Category</w:t>
            </w:r>
          </w:p>
        </w:tc>
        <w:tc>
          <w:tcPr>
            <w:tcW w:w="3743" w:type="dxa"/>
            <w:tcBorders>
              <w:top w:val="single" w:sz="2" w:space="0" w:color="000000"/>
              <w:left w:val="single" w:sz="2" w:space="0" w:color="000000"/>
              <w:bottom w:val="single" w:sz="2" w:space="0" w:color="000000"/>
              <w:right w:val="single" w:sz="2" w:space="0" w:color="000000"/>
            </w:tcBorders>
          </w:tcPr>
          <w:p w14:paraId="7C839352" w14:textId="2E4A9C56" w:rsidR="00A263F9" w:rsidRPr="004162BC" w:rsidRDefault="009B6518">
            <w:pPr>
              <w:pStyle w:val="bharanTbla"/>
              <w:jc w:val="center"/>
              <w:rPr>
                <w:rFonts w:ascii="Times New Roman" w:hAnsi="Times New Roman"/>
                <w:b/>
                <w:bCs/>
              </w:rPr>
            </w:pPr>
            <w:r w:rsidRPr="004162BC">
              <w:rPr>
                <w:rFonts w:ascii="Times New Roman" w:hAnsi="Times New Roman"/>
                <w:b/>
                <w:bCs/>
                <w:i/>
                <w:iCs/>
              </w:rPr>
              <w:t>Total</w:t>
            </w:r>
            <w:r w:rsidRPr="004162BC">
              <w:rPr>
                <w:rFonts w:ascii="Times New Roman" w:hAnsi="Times New Roman"/>
                <w:b/>
                <w:bCs/>
              </w:rPr>
              <w:t xml:space="preserve"> </w:t>
            </w:r>
            <w:r w:rsidR="00156834">
              <w:rPr>
                <w:rFonts w:ascii="Times New Roman" w:hAnsi="Times New Roman"/>
                <w:b/>
                <w:bCs/>
                <w:i/>
                <w:iCs/>
              </w:rPr>
              <w:t>Educational Level</w:t>
            </w:r>
          </w:p>
        </w:tc>
      </w:tr>
      <w:tr w:rsidR="00A263F9" w:rsidRPr="004162BC" w14:paraId="0C3C8DA0" w14:textId="77777777">
        <w:tc>
          <w:tcPr>
            <w:tcW w:w="3850" w:type="dxa"/>
            <w:tcBorders>
              <w:left w:val="single" w:sz="2" w:space="0" w:color="000000"/>
              <w:bottom w:val="single" w:sz="2" w:space="0" w:color="000000"/>
            </w:tcBorders>
          </w:tcPr>
          <w:p w14:paraId="44AF78D1" w14:textId="5448D77D" w:rsidR="00A263F9" w:rsidRPr="004162BC" w:rsidRDefault="009B6518">
            <w:pPr>
              <w:pStyle w:val="bharanTbla"/>
              <w:rPr>
                <w:rFonts w:ascii="Times New Roman" w:hAnsi="Times New Roman"/>
              </w:rPr>
            </w:pPr>
            <w:r w:rsidRPr="004162BC">
              <w:rPr>
                <w:rFonts w:ascii="Times New Roman" w:hAnsi="Times New Roman"/>
              </w:rPr>
              <w:t xml:space="preserve">Subcategory with highest </w:t>
            </w:r>
            <w:r w:rsidR="00474FA1">
              <w:rPr>
                <w:rFonts w:ascii="Times New Roman" w:hAnsi="Times New Roman"/>
              </w:rPr>
              <w:t>total</w:t>
            </w:r>
          </w:p>
        </w:tc>
        <w:tc>
          <w:tcPr>
            <w:tcW w:w="3743" w:type="dxa"/>
            <w:tcBorders>
              <w:left w:val="single" w:sz="2" w:space="0" w:color="000000"/>
              <w:bottom w:val="single" w:sz="2" w:space="0" w:color="000000"/>
              <w:right w:val="single" w:sz="2" w:space="0" w:color="000000"/>
            </w:tcBorders>
          </w:tcPr>
          <w:p w14:paraId="1ABAD2FA" w14:textId="03EE60AE" w:rsidR="00A263F9" w:rsidRPr="004162BC" w:rsidRDefault="00474FA1">
            <w:pPr>
              <w:pStyle w:val="bharanTbla"/>
              <w:jc w:val="center"/>
              <w:rPr>
                <w:rFonts w:ascii="Times New Roman" w:hAnsi="Times New Roman"/>
              </w:rPr>
            </w:pPr>
            <w:r>
              <w:rPr>
                <w:rFonts w:ascii="Times New Roman" w:hAnsi="Times New Roman"/>
                <w:i/>
                <w:iCs/>
              </w:rPr>
              <w:t xml:space="preserve">Graduate </w:t>
            </w:r>
            <w:r w:rsidR="009B6518" w:rsidRPr="004162BC">
              <w:rPr>
                <w:rFonts w:ascii="Times New Roman" w:hAnsi="Times New Roman"/>
              </w:rPr>
              <w:t>(</w:t>
            </w:r>
            <w:r w:rsidRPr="00474FA1">
              <w:rPr>
                <w:rFonts w:ascii="Times New Roman" w:hAnsi="Times New Roman"/>
              </w:rPr>
              <w:t>3,635,925</w:t>
            </w:r>
            <w:r w:rsidR="009B6518" w:rsidRPr="004162BC">
              <w:rPr>
                <w:rFonts w:ascii="Times New Roman" w:hAnsi="Times New Roman"/>
              </w:rPr>
              <w:t>)</w:t>
            </w:r>
          </w:p>
        </w:tc>
      </w:tr>
      <w:tr w:rsidR="00A263F9" w:rsidRPr="004162BC" w14:paraId="139CC59F" w14:textId="77777777">
        <w:tc>
          <w:tcPr>
            <w:tcW w:w="3850" w:type="dxa"/>
            <w:tcBorders>
              <w:left w:val="single" w:sz="2" w:space="0" w:color="000000"/>
              <w:bottom w:val="single" w:sz="2" w:space="0" w:color="000000"/>
            </w:tcBorders>
          </w:tcPr>
          <w:p w14:paraId="0A11ED93" w14:textId="2769B0A7" w:rsidR="00A263F9" w:rsidRPr="004162BC" w:rsidRDefault="009B6518">
            <w:pPr>
              <w:pStyle w:val="bharanTbla"/>
              <w:rPr>
                <w:rFonts w:ascii="Times New Roman" w:hAnsi="Times New Roman"/>
              </w:rPr>
            </w:pPr>
            <w:r w:rsidRPr="004162BC">
              <w:rPr>
                <w:rFonts w:ascii="Times New Roman" w:hAnsi="Times New Roman"/>
              </w:rPr>
              <w:t xml:space="preserve">Subcategory with lowest </w:t>
            </w:r>
            <w:r w:rsidR="00474FA1">
              <w:rPr>
                <w:rFonts w:ascii="Times New Roman" w:hAnsi="Times New Roman"/>
              </w:rPr>
              <w:t>total</w:t>
            </w:r>
          </w:p>
        </w:tc>
        <w:tc>
          <w:tcPr>
            <w:tcW w:w="3743" w:type="dxa"/>
            <w:tcBorders>
              <w:left w:val="single" w:sz="2" w:space="0" w:color="000000"/>
              <w:bottom w:val="single" w:sz="2" w:space="0" w:color="000000"/>
              <w:right w:val="single" w:sz="2" w:space="0" w:color="000000"/>
            </w:tcBorders>
          </w:tcPr>
          <w:p w14:paraId="6CD3C796" w14:textId="07F59571" w:rsidR="00A263F9" w:rsidRPr="004162BC" w:rsidRDefault="00474FA1">
            <w:pPr>
              <w:pStyle w:val="bharanTbla"/>
              <w:jc w:val="center"/>
              <w:rPr>
                <w:rFonts w:ascii="Times New Roman" w:hAnsi="Times New Roman"/>
              </w:rPr>
            </w:pPr>
            <w:r>
              <w:rPr>
                <w:rFonts w:ascii="Times New Roman" w:hAnsi="Times New Roman"/>
                <w:i/>
                <w:iCs/>
              </w:rPr>
              <w:t>Doctorate</w:t>
            </w:r>
            <w:r w:rsidR="009B6518" w:rsidRPr="004162BC">
              <w:rPr>
                <w:rFonts w:ascii="Times New Roman" w:hAnsi="Times New Roman"/>
              </w:rPr>
              <w:t xml:space="preserve"> (</w:t>
            </w:r>
            <w:r>
              <w:rPr>
                <w:rFonts w:ascii="Times New Roman" w:hAnsi="Times New Roman"/>
                <w:i/>
                <w:iCs/>
              </w:rPr>
              <w:t>493,432</w:t>
            </w:r>
            <w:r w:rsidR="009B6518" w:rsidRPr="004162BC">
              <w:rPr>
                <w:rFonts w:ascii="Times New Roman" w:hAnsi="Times New Roman"/>
              </w:rPr>
              <w:t>)</w:t>
            </w:r>
          </w:p>
        </w:tc>
      </w:tr>
    </w:tbl>
    <w:p w14:paraId="00562F78" w14:textId="77777777" w:rsidR="00A263F9" w:rsidRPr="004162BC" w:rsidRDefault="00A263F9"/>
    <w:p w14:paraId="0567C5BF" w14:textId="30AF9332" w:rsidR="00A263F9" w:rsidRDefault="009B6518">
      <w:pPr>
        <w:rPr>
          <w:i/>
          <w:iCs/>
        </w:rPr>
      </w:pPr>
      <w:r w:rsidRPr="004162BC">
        <w:rPr>
          <w:i/>
          <w:iCs/>
        </w:rPr>
        <w:t>Output Screenshot(s) showing the above result</w:t>
      </w:r>
      <w:r w:rsidR="005D4E23">
        <w:rPr>
          <w:i/>
          <w:iCs/>
        </w:rPr>
        <w:t>.</w:t>
      </w:r>
    </w:p>
    <w:p w14:paraId="6910DDC9" w14:textId="77777777" w:rsidR="005D4E23" w:rsidRPr="004162BC" w:rsidRDefault="005D4E23"/>
    <w:p w14:paraId="716ACD09" w14:textId="0DCF691A" w:rsidR="00A263F9" w:rsidRPr="004162BC" w:rsidRDefault="005D4E23">
      <w:pPr>
        <w:rPr>
          <w:i/>
          <w:iCs/>
        </w:rPr>
      </w:pPr>
      <w:r>
        <w:rPr>
          <w:noProof/>
        </w:rPr>
        <w:drawing>
          <wp:inline distT="0" distB="0" distL="0" distR="0" wp14:anchorId="68FFCC9B" wp14:editId="6B3329D5">
            <wp:extent cx="5731510" cy="611505"/>
            <wp:effectExtent l="0" t="0" r="0" b="3810"/>
            <wp:docPr id="8883889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88903" name="Picture 88838890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611505"/>
                    </a:xfrm>
                    <a:prstGeom prst="rect">
                      <a:avLst/>
                    </a:prstGeom>
                  </pic:spPr>
                </pic:pic>
              </a:graphicData>
            </a:graphic>
          </wp:inline>
        </w:drawing>
      </w:r>
      <w:r w:rsidR="009B6518" w:rsidRPr="004162BC">
        <w:br w:type="page"/>
      </w:r>
    </w:p>
    <w:p w14:paraId="2948CFC7" w14:textId="77777777" w:rsidR="00A263F9" w:rsidRPr="004162BC" w:rsidRDefault="009B6518">
      <w:pPr>
        <w:rPr>
          <w:i/>
          <w:iCs/>
        </w:rPr>
      </w:pPr>
      <w:r w:rsidRPr="004162BC">
        <w:rPr>
          <w:i/>
          <w:iCs/>
        </w:rPr>
        <w:lastRenderedPageBreak/>
        <w:t>Visualisations</w:t>
      </w:r>
    </w:p>
    <w:p w14:paraId="6957C25B" w14:textId="5F43764C" w:rsidR="00A263F9" w:rsidRDefault="009B6518">
      <w:r w:rsidRPr="004162BC">
        <w:t xml:space="preserve">Pie chart showing the percentage number of values in each </w:t>
      </w:r>
      <w:r w:rsidR="0026422D" w:rsidRPr="004162BC">
        <w:t>category.</w:t>
      </w:r>
    </w:p>
    <w:p w14:paraId="41106CE8" w14:textId="77777777" w:rsidR="00757FE3" w:rsidRPr="004162BC" w:rsidRDefault="00757FE3"/>
    <w:p w14:paraId="66C81EAF" w14:textId="1B5A5891" w:rsidR="00A263F9" w:rsidRDefault="00BB6FFB">
      <w:r>
        <w:rPr>
          <w:noProof/>
        </w:rPr>
        <w:drawing>
          <wp:inline distT="0" distB="0" distL="0" distR="0" wp14:anchorId="74046B65" wp14:editId="6D60495D">
            <wp:extent cx="5731510" cy="4298950"/>
            <wp:effectExtent l="0" t="0" r="0" b="6350"/>
            <wp:docPr id="1909967944" name="Picture 6" descr="A pie chart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67944" name="Picture 6" descr="A pie chart of a number of peop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35D2B46" w14:textId="77777777" w:rsidR="00757FE3" w:rsidRPr="004162BC" w:rsidRDefault="00757FE3"/>
    <w:p w14:paraId="264E028E" w14:textId="77777777" w:rsidR="00A263F9" w:rsidRPr="004162BC" w:rsidRDefault="00A263F9"/>
    <w:p w14:paraId="19C4D968" w14:textId="27E2320F" w:rsidR="00A263F9" w:rsidRPr="004162BC" w:rsidRDefault="009B6518">
      <w:r w:rsidRPr="004162BC">
        <w:t>Bar chart showing the total of the values in each sub-</w:t>
      </w:r>
      <w:proofErr w:type="gramStart"/>
      <w:r w:rsidRPr="004162BC">
        <w:t>category</w:t>
      </w:r>
      <w:proofErr w:type="gramEnd"/>
    </w:p>
    <w:p w14:paraId="2FD519C3" w14:textId="77777777" w:rsidR="00A263F9" w:rsidRPr="004162BC" w:rsidRDefault="00A263F9"/>
    <w:p w14:paraId="1D4A2369" w14:textId="51F868C6" w:rsidR="00A263F9" w:rsidRDefault="0042592D">
      <w:r>
        <w:rPr>
          <w:noProof/>
        </w:rPr>
        <w:drawing>
          <wp:inline distT="0" distB="0" distL="0" distR="0" wp14:anchorId="41D86140" wp14:editId="5452A6B1">
            <wp:extent cx="5731510" cy="2865755"/>
            <wp:effectExtent l="0" t="0" r="0" b="4445"/>
            <wp:docPr id="1578104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0446" name="Picture 15781044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1331CCF" w14:textId="77777777" w:rsidR="00BB6FFB" w:rsidRPr="004162BC" w:rsidRDefault="00BB6FFB"/>
    <w:p w14:paraId="6109E823" w14:textId="77777777" w:rsidR="00260509" w:rsidRDefault="00260509"/>
    <w:p w14:paraId="403D3741" w14:textId="66F1B06B" w:rsidR="00A263F9" w:rsidRDefault="009B6518">
      <w:r w:rsidRPr="004162BC">
        <w:lastRenderedPageBreak/>
        <w:t>Box plots of the values for each sub-category, done in a single visualisation</w:t>
      </w:r>
    </w:p>
    <w:p w14:paraId="41CFACF3" w14:textId="77777777" w:rsidR="0042592D" w:rsidRPr="004162BC" w:rsidRDefault="0042592D"/>
    <w:p w14:paraId="077D96BA" w14:textId="2C19F993" w:rsidR="00A263F9" w:rsidRPr="004162BC" w:rsidRDefault="0042592D">
      <w:r>
        <w:rPr>
          <w:noProof/>
        </w:rPr>
        <w:drawing>
          <wp:inline distT="0" distB="0" distL="0" distR="0" wp14:anchorId="7B8848C0" wp14:editId="62FE3AE5">
            <wp:extent cx="5731510" cy="2865755"/>
            <wp:effectExtent l="0" t="0" r="0" b="4445"/>
            <wp:docPr id="165407020" name="Picture 19" descr="A diagram of a box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7020" name="Picture 19" descr="A diagram of a box diagram&#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80C1670" w14:textId="77777777" w:rsidR="00A263F9" w:rsidRPr="004162BC" w:rsidRDefault="00A263F9"/>
    <w:p w14:paraId="02C5C1B9" w14:textId="77777777" w:rsidR="00A263F9" w:rsidRPr="004162BC" w:rsidRDefault="00A263F9">
      <w:pPr>
        <w:jc w:val="both"/>
      </w:pPr>
    </w:p>
    <w:p w14:paraId="77A5936C" w14:textId="77777777" w:rsidR="00A263F9" w:rsidRPr="004162BC" w:rsidRDefault="00A263F9"/>
    <w:p w14:paraId="26157F70" w14:textId="77777777" w:rsidR="00A263F9" w:rsidRPr="004162BC" w:rsidRDefault="00A263F9"/>
    <w:p w14:paraId="21C6B6FE" w14:textId="4B402325" w:rsidR="00A263F9" w:rsidRPr="004162BC" w:rsidRDefault="009B6518">
      <w:r w:rsidRPr="004162BC">
        <w:br w:type="page"/>
      </w:r>
    </w:p>
    <w:p w14:paraId="65186949" w14:textId="77777777" w:rsidR="005C2980" w:rsidRPr="004162BC" w:rsidRDefault="005C2980" w:rsidP="005C2980"/>
    <w:p w14:paraId="748C11BF" w14:textId="77777777" w:rsidR="005C2980" w:rsidRPr="004162BC" w:rsidRDefault="005C2980" w:rsidP="005C2980"/>
    <w:p w14:paraId="714E9CB9" w14:textId="55842290" w:rsidR="00821940" w:rsidRPr="0026422D" w:rsidRDefault="00821940" w:rsidP="0026422D">
      <w:pPr>
        <w:pStyle w:val="Heading2"/>
        <w:rPr>
          <w:rFonts w:ascii="Times New Roman" w:hAnsi="Times New Roman" w:cs="Times New Roman"/>
        </w:rPr>
      </w:pPr>
      <w:r w:rsidRPr="004162BC">
        <w:rPr>
          <w:rFonts w:ascii="Times New Roman" w:hAnsi="Times New Roman" w:cs="Times New Roman"/>
        </w:rPr>
        <w:t>Conclusions</w:t>
      </w:r>
    </w:p>
    <w:p w14:paraId="6FDF47E3" w14:textId="77777777" w:rsidR="00821940" w:rsidRPr="004162BC" w:rsidRDefault="00821940" w:rsidP="00821940"/>
    <w:p w14:paraId="63D5B1D8" w14:textId="592FACA0" w:rsidR="00821940" w:rsidRPr="004162BC" w:rsidRDefault="00821940" w:rsidP="00821940">
      <w:pPr>
        <w:numPr>
          <w:ilvl w:val="0"/>
          <w:numId w:val="4"/>
        </w:numPr>
        <w:jc w:val="both"/>
      </w:pPr>
      <w:r w:rsidRPr="004162BC">
        <w:t>a)</w:t>
      </w:r>
      <w:r>
        <w:t xml:space="preserve"> </w:t>
      </w:r>
      <w:r w:rsidR="00E224C4" w:rsidRPr="00E224C4">
        <w:t xml:space="preserve">The </w:t>
      </w:r>
      <w:r w:rsidR="00E224C4">
        <w:t>box plots shows that each category has similar revolving balance which is indicated by their median</w:t>
      </w:r>
    </w:p>
    <w:p w14:paraId="18149858" w14:textId="756797F4" w:rsidR="00821940" w:rsidRPr="004162BC" w:rsidRDefault="00821940" w:rsidP="00821940">
      <w:pPr>
        <w:ind w:left="720"/>
      </w:pPr>
      <w:r w:rsidRPr="004162BC">
        <w:t>b)</w:t>
      </w:r>
      <w:r w:rsidR="00E224C4">
        <w:t xml:space="preserve"> This is important to credit companies because they can design programs to improve financial literacy since higher educational level does not improve financial literacy</w:t>
      </w:r>
    </w:p>
    <w:p w14:paraId="69251885" w14:textId="77777777" w:rsidR="00821940" w:rsidRPr="004162BC" w:rsidRDefault="00821940" w:rsidP="00821940">
      <w:pPr>
        <w:jc w:val="both"/>
      </w:pPr>
    </w:p>
    <w:p w14:paraId="4F2A9B21" w14:textId="77777777" w:rsidR="00821940" w:rsidRPr="004162BC" w:rsidRDefault="00821940" w:rsidP="00821940">
      <w:pPr>
        <w:jc w:val="both"/>
      </w:pPr>
    </w:p>
    <w:p w14:paraId="308E21A6" w14:textId="77777777" w:rsidR="00821940" w:rsidRPr="004162BC" w:rsidRDefault="00821940" w:rsidP="00821940">
      <w:pPr>
        <w:numPr>
          <w:ilvl w:val="0"/>
          <w:numId w:val="4"/>
        </w:numPr>
      </w:pPr>
      <w:r w:rsidRPr="004162BC">
        <w:t>a)</w:t>
      </w:r>
      <w:r>
        <w:t xml:space="preserve"> The scatter plots indicates that there is no direct relationship between Total Revolving Balance and Total Transaction Amount.</w:t>
      </w:r>
    </w:p>
    <w:p w14:paraId="57AD9CEB" w14:textId="44C4081E" w:rsidR="00821940" w:rsidRPr="004162BC" w:rsidRDefault="00821940" w:rsidP="00821940">
      <w:pPr>
        <w:ind w:left="720"/>
      </w:pPr>
      <w:r w:rsidRPr="004162BC">
        <w:t>b)</w:t>
      </w:r>
      <w:r w:rsidR="004468FA">
        <w:t xml:space="preserve"> </w:t>
      </w:r>
      <w:r>
        <w:t xml:space="preserve">This data is important as it allows the credit companies to conclude that </w:t>
      </w:r>
      <w:r w:rsidR="00E224C4">
        <w:t xml:space="preserve">spending </w:t>
      </w:r>
      <w:proofErr w:type="gramStart"/>
      <w:r w:rsidR="00E224C4">
        <w:t>more or less does</w:t>
      </w:r>
      <w:proofErr w:type="gramEnd"/>
      <w:r w:rsidR="00E224C4">
        <w:t xml:space="preserve"> not increase or decrease revolving balance.</w:t>
      </w:r>
    </w:p>
    <w:p w14:paraId="3A69C561" w14:textId="77777777" w:rsidR="00821940" w:rsidRPr="004162BC" w:rsidRDefault="00821940" w:rsidP="00821940">
      <w:pPr>
        <w:jc w:val="both"/>
      </w:pPr>
    </w:p>
    <w:p w14:paraId="06C5E432" w14:textId="77777777" w:rsidR="00821940" w:rsidRPr="004162BC" w:rsidRDefault="00821940" w:rsidP="00821940">
      <w:pPr>
        <w:jc w:val="both"/>
      </w:pPr>
    </w:p>
    <w:p w14:paraId="70D0105A" w14:textId="77777777" w:rsidR="00821940" w:rsidRPr="004162BC" w:rsidRDefault="00821940" w:rsidP="00821940">
      <w:pPr>
        <w:numPr>
          <w:ilvl w:val="0"/>
          <w:numId w:val="4"/>
        </w:numPr>
        <w:jc w:val="both"/>
      </w:pPr>
      <w:r w:rsidRPr="004162BC">
        <w:t>a)</w:t>
      </w:r>
      <w:r>
        <w:t xml:space="preserve"> The bar chart shows that the highest revolving balance belongs to the graduates</w:t>
      </w:r>
    </w:p>
    <w:p w14:paraId="791043C1" w14:textId="77777777" w:rsidR="00821940" w:rsidRPr="004162BC" w:rsidRDefault="00821940" w:rsidP="00821940">
      <w:pPr>
        <w:ind w:left="720"/>
      </w:pPr>
      <w:r w:rsidRPr="004162BC">
        <w:t>b)</w:t>
      </w:r>
      <w:r>
        <w:t xml:space="preserve"> </w:t>
      </w:r>
      <w:r w:rsidRPr="00504B9E">
        <w:t>It provides insight into the credit usage patterns of customers based on their education level. For example, it might indicate that customers with a high school education level are more reliant on revolving credit compared to those with higher education.</w:t>
      </w:r>
    </w:p>
    <w:p w14:paraId="00043515" w14:textId="77777777" w:rsidR="00821940" w:rsidRPr="004162BC" w:rsidRDefault="00821940" w:rsidP="00821940">
      <w:pPr>
        <w:jc w:val="both"/>
      </w:pPr>
    </w:p>
    <w:p w14:paraId="3C7524BF" w14:textId="77777777" w:rsidR="00821940" w:rsidRPr="004162BC" w:rsidRDefault="00821940" w:rsidP="00821940"/>
    <w:p w14:paraId="750F7D1D" w14:textId="1314E111" w:rsidR="00821940" w:rsidRPr="004162BC" w:rsidRDefault="00821940" w:rsidP="00821940">
      <w:pPr>
        <w:numPr>
          <w:ilvl w:val="0"/>
          <w:numId w:val="4"/>
        </w:numPr>
        <w:jc w:val="both"/>
      </w:pPr>
      <w:r w:rsidRPr="004162BC">
        <w:t>a)</w:t>
      </w:r>
      <w:r w:rsidRPr="007561CA">
        <w:t xml:space="preserve"> </w:t>
      </w:r>
      <w:r w:rsidR="006E6B6F">
        <w:t>H</w:t>
      </w:r>
      <w:r w:rsidRPr="007561CA">
        <w:t>igh school education</w:t>
      </w:r>
      <w:r w:rsidR="006E6B6F">
        <w:t xml:space="preserve"> has the second largest revolving balance</w:t>
      </w:r>
      <w:r w:rsidRPr="007561CA">
        <w:t>, making up 20%.</w:t>
      </w:r>
    </w:p>
    <w:p w14:paraId="6E3FC568" w14:textId="64ADE501" w:rsidR="00821940" w:rsidRPr="004162BC" w:rsidRDefault="00821940" w:rsidP="00821940">
      <w:pPr>
        <w:ind w:left="720"/>
      </w:pPr>
      <w:r w:rsidRPr="004162BC">
        <w:t>b)</w:t>
      </w:r>
      <w:r w:rsidR="004468FA">
        <w:t xml:space="preserve"> </w:t>
      </w:r>
      <w:r w:rsidR="00675C3D" w:rsidRPr="00675C3D">
        <w:t>The surprisingly high percentage of revolving balance among the 'Uneducated' suggests a potential need for financial education and debt management services targeted at this group.</w:t>
      </w:r>
    </w:p>
    <w:p w14:paraId="1F851AFF" w14:textId="77777777" w:rsidR="00821940" w:rsidRPr="004162BC" w:rsidRDefault="00821940" w:rsidP="00821940">
      <w:pPr>
        <w:jc w:val="both"/>
      </w:pPr>
    </w:p>
    <w:p w14:paraId="506977FC" w14:textId="77777777" w:rsidR="00821940" w:rsidRPr="004162BC" w:rsidRDefault="00821940" w:rsidP="00821940">
      <w:pPr>
        <w:jc w:val="both"/>
      </w:pPr>
    </w:p>
    <w:p w14:paraId="792CE618" w14:textId="60C7E128" w:rsidR="00821940" w:rsidRPr="004162BC" w:rsidRDefault="00821940" w:rsidP="00821940">
      <w:pPr>
        <w:numPr>
          <w:ilvl w:val="0"/>
          <w:numId w:val="4"/>
        </w:numPr>
        <w:jc w:val="both"/>
      </w:pPr>
      <w:r w:rsidRPr="004162BC">
        <w:t>a)</w:t>
      </w:r>
      <w:r w:rsidR="004468FA">
        <w:t xml:space="preserve"> </w:t>
      </w:r>
      <w:r w:rsidR="004468FA" w:rsidRPr="004468FA">
        <w:t>The majority of transactions occur in the lower range of amounts</w:t>
      </w:r>
      <w:r w:rsidR="00E224C4">
        <w:t xml:space="preserve"> </w:t>
      </w:r>
      <w:r w:rsidR="004468FA" w:rsidRPr="004468FA">
        <w:t xml:space="preserve">between 0 to 5000. </w:t>
      </w:r>
    </w:p>
    <w:p w14:paraId="4A8427F8" w14:textId="53BDADD2" w:rsidR="00821940" w:rsidRPr="004162BC" w:rsidRDefault="00821940" w:rsidP="00821940">
      <w:pPr>
        <w:ind w:left="720"/>
      </w:pPr>
      <w:r w:rsidRPr="004162BC">
        <w:t>b)</w:t>
      </w:r>
      <w:r w:rsidR="006E6B6F">
        <w:t xml:space="preserve"> </w:t>
      </w:r>
      <w:r w:rsidR="006E6B6F" w:rsidRPr="006E6B6F">
        <w:t xml:space="preserve">This histogram can provide insights into customer spending </w:t>
      </w:r>
      <w:r w:rsidR="00E224C4" w:rsidRPr="006E6B6F">
        <w:t>behaviour</w:t>
      </w:r>
      <w:r w:rsidR="006E6B6F" w:rsidRPr="006E6B6F">
        <w:t>, showing that customers are more likely to make smaller transactions than larger ones.</w:t>
      </w:r>
    </w:p>
    <w:p w14:paraId="75F1EAA1" w14:textId="77777777" w:rsidR="005C2980" w:rsidRPr="004162BC" w:rsidRDefault="005C2980"/>
    <w:p w14:paraId="34E5406A" w14:textId="651CBF75" w:rsidR="00A263F9" w:rsidRPr="00C77F1D" w:rsidRDefault="005C2980" w:rsidP="00C77F1D">
      <w:pPr>
        <w:textAlignment w:val="auto"/>
        <w:rPr>
          <w:b/>
          <w:bCs/>
          <w:color w:val="2E74B5"/>
          <w:sz w:val="32"/>
          <w:szCs w:val="32"/>
        </w:rPr>
      </w:pPr>
      <w:r w:rsidRPr="004162BC">
        <w:rPr>
          <w:b/>
          <w:bCs/>
        </w:rPr>
        <w:br w:type="page"/>
      </w:r>
    </w:p>
    <w:sectPr w:rsidR="00A263F9" w:rsidRPr="00C77F1D">
      <w:pgSz w:w="11906" w:h="16838"/>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21A89"/>
    <w:multiLevelType w:val="multilevel"/>
    <w:tmpl w:val="5BB0F8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91067E"/>
    <w:multiLevelType w:val="multilevel"/>
    <w:tmpl w:val="7924F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2981132"/>
    <w:multiLevelType w:val="multilevel"/>
    <w:tmpl w:val="DEE48C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7164CC3"/>
    <w:multiLevelType w:val="multilevel"/>
    <w:tmpl w:val="584E3BE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6B9F123D"/>
    <w:multiLevelType w:val="hybridMultilevel"/>
    <w:tmpl w:val="1DA6F0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CE1CB5"/>
    <w:multiLevelType w:val="multilevel"/>
    <w:tmpl w:val="09DEC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5038246">
    <w:abstractNumId w:val="3"/>
  </w:num>
  <w:num w:numId="2" w16cid:durableId="203253040">
    <w:abstractNumId w:val="0"/>
  </w:num>
  <w:num w:numId="3" w16cid:durableId="1456215150">
    <w:abstractNumId w:val="1"/>
  </w:num>
  <w:num w:numId="4" w16cid:durableId="378633864">
    <w:abstractNumId w:val="2"/>
  </w:num>
  <w:num w:numId="5" w16cid:durableId="722103203">
    <w:abstractNumId w:val="4"/>
  </w:num>
  <w:num w:numId="6" w16cid:durableId="178012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3F9"/>
    <w:rsid w:val="00012DE4"/>
    <w:rsid w:val="00121D4B"/>
    <w:rsid w:val="00135CFB"/>
    <w:rsid w:val="00156834"/>
    <w:rsid w:val="00195A8F"/>
    <w:rsid w:val="00196F13"/>
    <w:rsid w:val="00260509"/>
    <w:rsid w:val="0026422D"/>
    <w:rsid w:val="002F5DE3"/>
    <w:rsid w:val="00325C4E"/>
    <w:rsid w:val="00341E9E"/>
    <w:rsid w:val="004149C4"/>
    <w:rsid w:val="004162BC"/>
    <w:rsid w:val="0042592D"/>
    <w:rsid w:val="004468FA"/>
    <w:rsid w:val="00474FA1"/>
    <w:rsid w:val="00495195"/>
    <w:rsid w:val="005C2980"/>
    <w:rsid w:val="005D4E23"/>
    <w:rsid w:val="00675C3D"/>
    <w:rsid w:val="006E6B6F"/>
    <w:rsid w:val="00732B2C"/>
    <w:rsid w:val="00757FE3"/>
    <w:rsid w:val="008046A4"/>
    <w:rsid w:val="00821940"/>
    <w:rsid w:val="008E248C"/>
    <w:rsid w:val="009A6B89"/>
    <w:rsid w:val="009B6518"/>
    <w:rsid w:val="009E6C44"/>
    <w:rsid w:val="00A263F9"/>
    <w:rsid w:val="00A33380"/>
    <w:rsid w:val="00A35E02"/>
    <w:rsid w:val="00BB6FFB"/>
    <w:rsid w:val="00BD0117"/>
    <w:rsid w:val="00BF4330"/>
    <w:rsid w:val="00C0758F"/>
    <w:rsid w:val="00C77F1D"/>
    <w:rsid w:val="00C9728C"/>
    <w:rsid w:val="00D15BB1"/>
    <w:rsid w:val="00D41586"/>
    <w:rsid w:val="00D51D52"/>
    <w:rsid w:val="00E224C4"/>
    <w:rsid w:val="00E26988"/>
    <w:rsid w:val="00E70E6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4EFB"/>
  <w15:docId w15:val="{88E35AEA-FBA4-47AE-833D-39E7DB30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rFonts w:ascii="Times New Roman" w:eastAsia="Times New Roman" w:hAnsi="Times New Roman"/>
      <w:sz w:val="24"/>
      <w:szCs w:val="24"/>
    </w:rPr>
  </w:style>
  <w:style w:type="paragraph" w:styleId="Heading1">
    <w:name w:val="heading 1"/>
    <w:basedOn w:val="Normal"/>
    <w:next w:val="Normal"/>
    <w:qFormat/>
    <w:pPr>
      <w:keepNext/>
      <w:keepLines/>
      <w:spacing w:before="240" w:after="16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9B65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Times New Roman" w:eastAsia="Times New Roman" w:hAnsi="Times New Roman" w:cs="Times New Roman"/>
      <w:b/>
      <w:bCs/>
      <w:szCs w:val="24"/>
    </w:rPr>
  </w:style>
  <w:style w:type="character" w:customStyle="1" w:styleId="Style5">
    <w:name w:val="Style5"/>
    <w:basedOn w:val="DefaultParagraphFont"/>
    <w:qFormat/>
    <w:rPr>
      <w:rFonts w:ascii="Arial" w:eastAsia="Arial" w:hAnsi="Arial" w:cs="Arial"/>
      <w:b/>
      <w:sz w:val="24"/>
    </w:rPr>
  </w:style>
  <w:style w:type="character" w:customStyle="1" w:styleId="Style6">
    <w:name w:val="Style6"/>
    <w:basedOn w:val="DefaultParagraphFont"/>
    <w:qFormat/>
    <w:rPr>
      <w:rFonts w:ascii="Arial" w:eastAsia="Arial" w:hAnsi="Arial" w:cs="Arial"/>
      <w:b/>
      <w:sz w:val="24"/>
    </w:rPr>
  </w:style>
  <w:style w:type="character" w:customStyle="1" w:styleId="Heading1Char">
    <w:name w:val="Heading 1 Char"/>
    <w:basedOn w:val="DefaultParagraphFont"/>
    <w:qFormat/>
    <w:rPr>
      <w:rFonts w:ascii="Calibri Light" w:eastAsia="Times New Roman" w:hAnsi="Calibri Light" w:cs="Times New Roman"/>
      <w:color w:val="2E74B5"/>
      <w:sz w:val="32"/>
      <w:szCs w:val="32"/>
    </w:rPr>
  </w:style>
  <w:style w:type="character" w:customStyle="1" w:styleId="NascIdirln">
    <w:name w:val="Nasc Idirlín"/>
    <w:basedOn w:val="DefaultParagraphFont"/>
    <w:uiPriority w:val="99"/>
    <w:rPr>
      <w:color w:val="0563C1"/>
      <w:u w:val="single"/>
    </w:rPr>
  </w:style>
  <w:style w:type="character" w:customStyle="1" w:styleId="Hyperlink1">
    <w:name w:val="Hyperlink1"/>
    <w:qFormat/>
    <w:rPr>
      <w:color w:val="000080"/>
      <w:u w:val="single"/>
    </w:rPr>
  </w:style>
  <w:style w:type="character" w:customStyle="1" w:styleId="SiombailUimhrithe">
    <w:name w:val="Siombailí Uimhrithe"/>
    <w:qFormat/>
  </w:style>
  <w:style w:type="character" w:customStyle="1" w:styleId="NascInnacs">
    <w:name w:val="Nasc Innéacs"/>
    <w:qFormat/>
  </w:style>
  <w:style w:type="paragraph" w:customStyle="1" w:styleId="Ceannteideal">
    <w:name w:val="Ceannteideal"/>
    <w:basedOn w:val="Standard"/>
    <w:next w:val="Textbody"/>
    <w:qFormat/>
    <w:pPr>
      <w:keepNext/>
      <w:spacing w:before="240" w:after="120"/>
    </w:pPr>
    <w:rPr>
      <w:rFonts w:ascii="Liberation Sans" w:eastAsia="MS Gothic" w:hAnsi="Liberation Sans" w:cs="Tahoma"/>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nacs">
    <w:name w:val="Innéacs"/>
    <w:basedOn w:val="Standard"/>
    <w:qFormat/>
    <w:pPr>
      <w:suppressLineNumbers/>
    </w:pPr>
  </w:style>
  <w:style w:type="paragraph" w:customStyle="1" w:styleId="Standard">
    <w:name w:val="Standard"/>
    <w:qFormat/>
    <w:pPr>
      <w:spacing w:after="160" w:line="252" w:lineRule="auto"/>
      <w:textAlignment w:val="baseline"/>
    </w:pPr>
  </w:style>
  <w:style w:type="paragraph" w:customStyle="1" w:styleId="Textbody">
    <w:name w:val="Text body"/>
    <w:basedOn w:val="Standard"/>
    <w:qFormat/>
    <w:pPr>
      <w:spacing w:after="140" w:line="276" w:lineRule="auto"/>
    </w:pPr>
  </w:style>
  <w:style w:type="paragraph" w:styleId="Title">
    <w:name w:val="Title"/>
    <w:basedOn w:val="Normal"/>
    <w:qFormat/>
    <w:pPr>
      <w:jc w:val="center"/>
    </w:pPr>
    <w:rPr>
      <w:b/>
      <w:bCs/>
      <w:sz w:val="22"/>
    </w:rPr>
  </w:style>
  <w:style w:type="paragraph" w:styleId="IndexHeading">
    <w:name w:val="index heading"/>
    <w:basedOn w:val="Ceannteideal"/>
    <w:qFormat/>
    <w:pPr>
      <w:suppressLineNumbers/>
    </w:pPr>
    <w:rPr>
      <w:b/>
      <w:bCs/>
      <w:sz w:val="32"/>
      <w:szCs w:val="32"/>
    </w:rPr>
  </w:style>
  <w:style w:type="paragraph" w:styleId="TOCHeading">
    <w:name w:val="TOC Heading"/>
    <w:basedOn w:val="Heading1"/>
    <w:next w:val="Normal"/>
    <w:uiPriority w:val="39"/>
    <w:qFormat/>
    <w:pPr>
      <w:spacing w:line="252" w:lineRule="auto"/>
    </w:pPr>
    <w:rPr>
      <w:lang w:val="en-US"/>
    </w:rPr>
  </w:style>
  <w:style w:type="paragraph" w:styleId="TOC1">
    <w:name w:val="toc 1"/>
    <w:basedOn w:val="Normal"/>
    <w:next w:val="Normal"/>
    <w:autoRedefine/>
    <w:uiPriority w:val="39"/>
    <w:pPr>
      <w:spacing w:after="100"/>
    </w:pPr>
  </w:style>
  <w:style w:type="paragraph" w:customStyle="1" w:styleId="ContentsHeading">
    <w:name w:val="Contents Heading"/>
    <w:basedOn w:val="IndexHeading"/>
    <w:qFormat/>
  </w:style>
  <w:style w:type="paragraph" w:customStyle="1" w:styleId="Contents1">
    <w:name w:val="Contents 1"/>
    <w:basedOn w:val="Innacs"/>
    <w:qFormat/>
    <w:pPr>
      <w:tabs>
        <w:tab w:val="right" w:leader="dot" w:pos="9638"/>
      </w:tabs>
    </w:pPr>
  </w:style>
  <w:style w:type="paragraph" w:customStyle="1" w:styleId="bharanTbla">
    <w:name w:val="Ábhar an Tábla"/>
    <w:basedOn w:val="Standard"/>
    <w:qFormat/>
    <w:pPr>
      <w:suppressLineNumbers/>
    </w:pPr>
  </w:style>
  <w:style w:type="paragraph" w:customStyle="1" w:styleId="CeannteidealTbla">
    <w:name w:val="Ceannteideal Tábla"/>
    <w:basedOn w:val="bharanTbla"/>
    <w:qFormat/>
    <w:pPr>
      <w:jc w:val="center"/>
    </w:pPr>
    <w:rPr>
      <w:b/>
      <w:bCs/>
    </w:rPr>
  </w:style>
  <w:style w:type="paragraph" w:customStyle="1" w:styleId="LO-Normal">
    <w:name w:val="LO-Normal"/>
    <w:qFormat/>
    <w:pPr>
      <w:textAlignment w:val="baseline"/>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9B651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518"/>
    <w:pPr>
      <w:spacing w:after="100"/>
      <w:ind w:left="240"/>
    </w:pPr>
  </w:style>
  <w:style w:type="character" w:styleId="Hyperlink">
    <w:name w:val="Hyperlink"/>
    <w:basedOn w:val="DefaultParagraphFont"/>
    <w:uiPriority w:val="99"/>
    <w:unhideWhenUsed/>
    <w:rsid w:val="009B6518"/>
    <w:rPr>
      <w:color w:val="0563C1" w:themeColor="hyperlink"/>
      <w:u w:val="single"/>
    </w:rPr>
  </w:style>
  <w:style w:type="paragraph" w:styleId="ListParagraph">
    <w:name w:val="List Paragraph"/>
    <w:basedOn w:val="Normal"/>
    <w:uiPriority w:val="34"/>
    <w:qFormat/>
    <w:rsid w:val="00135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5737">
      <w:bodyDiv w:val="1"/>
      <w:marLeft w:val="0"/>
      <w:marRight w:val="0"/>
      <w:marTop w:val="0"/>
      <w:marBottom w:val="0"/>
      <w:divBdr>
        <w:top w:val="none" w:sz="0" w:space="0" w:color="auto"/>
        <w:left w:val="none" w:sz="0" w:space="0" w:color="auto"/>
        <w:bottom w:val="none" w:sz="0" w:space="0" w:color="auto"/>
        <w:right w:val="none" w:sz="0" w:space="0" w:color="auto"/>
      </w:divBdr>
      <w:divsChild>
        <w:div w:id="486019390">
          <w:marLeft w:val="0"/>
          <w:marRight w:val="0"/>
          <w:marTop w:val="0"/>
          <w:marBottom w:val="0"/>
          <w:divBdr>
            <w:top w:val="none" w:sz="0" w:space="0" w:color="auto"/>
            <w:left w:val="none" w:sz="0" w:space="0" w:color="auto"/>
            <w:bottom w:val="none" w:sz="0" w:space="0" w:color="auto"/>
            <w:right w:val="none" w:sz="0" w:space="0" w:color="auto"/>
          </w:divBdr>
          <w:divsChild>
            <w:div w:id="19988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214">
      <w:bodyDiv w:val="1"/>
      <w:marLeft w:val="0"/>
      <w:marRight w:val="0"/>
      <w:marTop w:val="0"/>
      <w:marBottom w:val="0"/>
      <w:divBdr>
        <w:top w:val="none" w:sz="0" w:space="0" w:color="auto"/>
        <w:left w:val="none" w:sz="0" w:space="0" w:color="auto"/>
        <w:bottom w:val="none" w:sz="0" w:space="0" w:color="auto"/>
        <w:right w:val="none" w:sz="0" w:space="0" w:color="auto"/>
      </w:divBdr>
      <w:divsChild>
        <w:div w:id="791510615">
          <w:marLeft w:val="0"/>
          <w:marRight w:val="0"/>
          <w:marTop w:val="0"/>
          <w:marBottom w:val="0"/>
          <w:divBdr>
            <w:top w:val="none" w:sz="0" w:space="0" w:color="auto"/>
            <w:left w:val="none" w:sz="0" w:space="0" w:color="auto"/>
            <w:bottom w:val="none" w:sz="0" w:space="0" w:color="auto"/>
            <w:right w:val="none" w:sz="0" w:space="0" w:color="auto"/>
          </w:divBdr>
          <w:divsChild>
            <w:div w:id="221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1600">
      <w:bodyDiv w:val="1"/>
      <w:marLeft w:val="0"/>
      <w:marRight w:val="0"/>
      <w:marTop w:val="0"/>
      <w:marBottom w:val="0"/>
      <w:divBdr>
        <w:top w:val="none" w:sz="0" w:space="0" w:color="auto"/>
        <w:left w:val="none" w:sz="0" w:space="0" w:color="auto"/>
        <w:bottom w:val="none" w:sz="0" w:space="0" w:color="auto"/>
        <w:right w:val="none" w:sz="0" w:space="0" w:color="auto"/>
      </w:divBdr>
      <w:divsChild>
        <w:div w:id="1511410110">
          <w:marLeft w:val="0"/>
          <w:marRight w:val="0"/>
          <w:marTop w:val="0"/>
          <w:marBottom w:val="0"/>
          <w:divBdr>
            <w:top w:val="none" w:sz="0" w:space="0" w:color="auto"/>
            <w:left w:val="none" w:sz="0" w:space="0" w:color="auto"/>
            <w:bottom w:val="none" w:sz="0" w:space="0" w:color="auto"/>
            <w:right w:val="none" w:sz="0" w:space="0" w:color="auto"/>
          </w:divBdr>
          <w:divsChild>
            <w:div w:id="464591371">
              <w:marLeft w:val="0"/>
              <w:marRight w:val="0"/>
              <w:marTop w:val="0"/>
              <w:marBottom w:val="0"/>
              <w:divBdr>
                <w:top w:val="none" w:sz="0" w:space="0" w:color="auto"/>
                <w:left w:val="none" w:sz="0" w:space="0" w:color="auto"/>
                <w:bottom w:val="none" w:sz="0" w:space="0" w:color="auto"/>
                <w:right w:val="none" w:sz="0" w:space="0" w:color="auto"/>
              </w:divBdr>
            </w:div>
            <w:div w:id="601374428">
              <w:marLeft w:val="0"/>
              <w:marRight w:val="0"/>
              <w:marTop w:val="0"/>
              <w:marBottom w:val="0"/>
              <w:divBdr>
                <w:top w:val="none" w:sz="0" w:space="0" w:color="auto"/>
                <w:left w:val="none" w:sz="0" w:space="0" w:color="auto"/>
                <w:bottom w:val="none" w:sz="0" w:space="0" w:color="auto"/>
                <w:right w:val="none" w:sz="0" w:space="0" w:color="auto"/>
              </w:divBdr>
            </w:div>
            <w:div w:id="606541025">
              <w:marLeft w:val="0"/>
              <w:marRight w:val="0"/>
              <w:marTop w:val="0"/>
              <w:marBottom w:val="0"/>
              <w:divBdr>
                <w:top w:val="none" w:sz="0" w:space="0" w:color="auto"/>
                <w:left w:val="none" w:sz="0" w:space="0" w:color="auto"/>
                <w:bottom w:val="none" w:sz="0" w:space="0" w:color="auto"/>
                <w:right w:val="none" w:sz="0" w:space="0" w:color="auto"/>
              </w:divBdr>
            </w:div>
            <w:div w:id="189071975">
              <w:marLeft w:val="0"/>
              <w:marRight w:val="0"/>
              <w:marTop w:val="0"/>
              <w:marBottom w:val="0"/>
              <w:divBdr>
                <w:top w:val="none" w:sz="0" w:space="0" w:color="auto"/>
                <w:left w:val="none" w:sz="0" w:space="0" w:color="auto"/>
                <w:bottom w:val="none" w:sz="0" w:space="0" w:color="auto"/>
                <w:right w:val="none" w:sz="0" w:space="0" w:color="auto"/>
              </w:divBdr>
            </w:div>
            <w:div w:id="534388862">
              <w:marLeft w:val="0"/>
              <w:marRight w:val="0"/>
              <w:marTop w:val="0"/>
              <w:marBottom w:val="0"/>
              <w:divBdr>
                <w:top w:val="none" w:sz="0" w:space="0" w:color="auto"/>
                <w:left w:val="none" w:sz="0" w:space="0" w:color="auto"/>
                <w:bottom w:val="none" w:sz="0" w:space="0" w:color="auto"/>
                <w:right w:val="none" w:sz="0" w:space="0" w:color="auto"/>
              </w:divBdr>
            </w:div>
            <w:div w:id="513884693">
              <w:marLeft w:val="0"/>
              <w:marRight w:val="0"/>
              <w:marTop w:val="0"/>
              <w:marBottom w:val="0"/>
              <w:divBdr>
                <w:top w:val="none" w:sz="0" w:space="0" w:color="auto"/>
                <w:left w:val="none" w:sz="0" w:space="0" w:color="auto"/>
                <w:bottom w:val="none" w:sz="0" w:space="0" w:color="auto"/>
                <w:right w:val="none" w:sz="0" w:space="0" w:color="auto"/>
              </w:divBdr>
            </w:div>
            <w:div w:id="10577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0275">
      <w:bodyDiv w:val="1"/>
      <w:marLeft w:val="0"/>
      <w:marRight w:val="0"/>
      <w:marTop w:val="0"/>
      <w:marBottom w:val="0"/>
      <w:divBdr>
        <w:top w:val="none" w:sz="0" w:space="0" w:color="auto"/>
        <w:left w:val="none" w:sz="0" w:space="0" w:color="auto"/>
        <w:bottom w:val="none" w:sz="0" w:space="0" w:color="auto"/>
        <w:right w:val="none" w:sz="0" w:space="0" w:color="auto"/>
      </w:divBdr>
      <w:divsChild>
        <w:div w:id="1975021783">
          <w:marLeft w:val="0"/>
          <w:marRight w:val="0"/>
          <w:marTop w:val="0"/>
          <w:marBottom w:val="0"/>
          <w:divBdr>
            <w:top w:val="none" w:sz="0" w:space="0" w:color="auto"/>
            <w:left w:val="none" w:sz="0" w:space="0" w:color="auto"/>
            <w:bottom w:val="none" w:sz="0" w:space="0" w:color="auto"/>
            <w:right w:val="none" w:sz="0" w:space="0" w:color="auto"/>
          </w:divBdr>
          <w:divsChild>
            <w:div w:id="18655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498">
      <w:bodyDiv w:val="1"/>
      <w:marLeft w:val="0"/>
      <w:marRight w:val="0"/>
      <w:marTop w:val="0"/>
      <w:marBottom w:val="0"/>
      <w:divBdr>
        <w:top w:val="none" w:sz="0" w:space="0" w:color="auto"/>
        <w:left w:val="none" w:sz="0" w:space="0" w:color="auto"/>
        <w:bottom w:val="none" w:sz="0" w:space="0" w:color="auto"/>
        <w:right w:val="none" w:sz="0" w:space="0" w:color="auto"/>
      </w:divBdr>
      <w:divsChild>
        <w:div w:id="852114485">
          <w:marLeft w:val="0"/>
          <w:marRight w:val="0"/>
          <w:marTop w:val="0"/>
          <w:marBottom w:val="0"/>
          <w:divBdr>
            <w:top w:val="none" w:sz="0" w:space="0" w:color="auto"/>
            <w:left w:val="none" w:sz="0" w:space="0" w:color="auto"/>
            <w:bottom w:val="none" w:sz="0" w:space="0" w:color="auto"/>
            <w:right w:val="none" w:sz="0" w:space="0" w:color="auto"/>
          </w:divBdr>
          <w:divsChild>
            <w:div w:id="20142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999">
      <w:bodyDiv w:val="1"/>
      <w:marLeft w:val="0"/>
      <w:marRight w:val="0"/>
      <w:marTop w:val="0"/>
      <w:marBottom w:val="0"/>
      <w:divBdr>
        <w:top w:val="none" w:sz="0" w:space="0" w:color="auto"/>
        <w:left w:val="none" w:sz="0" w:space="0" w:color="auto"/>
        <w:bottom w:val="none" w:sz="0" w:space="0" w:color="auto"/>
        <w:right w:val="none" w:sz="0" w:space="0" w:color="auto"/>
      </w:divBdr>
      <w:divsChild>
        <w:div w:id="1758861556">
          <w:marLeft w:val="0"/>
          <w:marRight w:val="0"/>
          <w:marTop w:val="0"/>
          <w:marBottom w:val="0"/>
          <w:divBdr>
            <w:top w:val="none" w:sz="0" w:space="0" w:color="auto"/>
            <w:left w:val="none" w:sz="0" w:space="0" w:color="auto"/>
            <w:bottom w:val="none" w:sz="0" w:space="0" w:color="auto"/>
            <w:right w:val="none" w:sz="0" w:space="0" w:color="auto"/>
          </w:divBdr>
          <w:divsChild>
            <w:div w:id="1239679863">
              <w:marLeft w:val="0"/>
              <w:marRight w:val="0"/>
              <w:marTop w:val="0"/>
              <w:marBottom w:val="0"/>
              <w:divBdr>
                <w:top w:val="none" w:sz="0" w:space="0" w:color="auto"/>
                <w:left w:val="none" w:sz="0" w:space="0" w:color="auto"/>
                <w:bottom w:val="none" w:sz="0" w:space="0" w:color="auto"/>
                <w:right w:val="none" w:sz="0" w:space="0" w:color="auto"/>
              </w:divBdr>
            </w:div>
            <w:div w:id="1726484701">
              <w:marLeft w:val="0"/>
              <w:marRight w:val="0"/>
              <w:marTop w:val="0"/>
              <w:marBottom w:val="0"/>
              <w:divBdr>
                <w:top w:val="none" w:sz="0" w:space="0" w:color="auto"/>
                <w:left w:val="none" w:sz="0" w:space="0" w:color="auto"/>
                <w:bottom w:val="none" w:sz="0" w:space="0" w:color="auto"/>
                <w:right w:val="none" w:sz="0" w:space="0" w:color="auto"/>
              </w:divBdr>
            </w:div>
            <w:div w:id="36590321">
              <w:marLeft w:val="0"/>
              <w:marRight w:val="0"/>
              <w:marTop w:val="0"/>
              <w:marBottom w:val="0"/>
              <w:divBdr>
                <w:top w:val="none" w:sz="0" w:space="0" w:color="auto"/>
                <w:left w:val="none" w:sz="0" w:space="0" w:color="auto"/>
                <w:bottom w:val="none" w:sz="0" w:space="0" w:color="auto"/>
                <w:right w:val="none" w:sz="0" w:space="0" w:color="auto"/>
              </w:divBdr>
            </w:div>
            <w:div w:id="45809677">
              <w:marLeft w:val="0"/>
              <w:marRight w:val="0"/>
              <w:marTop w:val="0"/>
              <w:marBottom w:val="0"/>
              <w:divBdr>
                <w:top w:val="none" w:sz="0" w:space="0" w:color="auto"/>
                <w:left w:val="none" w:sz="0" w:space="0" w:color="auto"/>
                <w:bottom w:val="none" w:sz="0" w:space="0" w:color="auto"/>
                <w:right w:val="none" w:sz="0" w:space="0" w:color="auto"/>
              </w:divBdr>
            </w:div>
            <w:div w:id="1945573330">
              <w:marLeft w:val="0"/>
              <w:marRight w:val="0"/>
              <w:marTop w:val="0"/>
              <w:marBottom w:val="0"/>
              <w:divBdr>
                <w:top w:val="none" w:sz="0" w:space="0" w:color="auto"/>
                <w:left w:val="none" w:sz="0" w:space="0" w:color="auto"/>
                <w:bottom w:val="none" w:sz="0" w:space="0" w:color="auto"/>
                <w:right w:val="none" w:sz="0" w:space="0" w:color="auto"/>
              </w:divBdr>
            </w:div>
            <w:div w:id="1353998851">
              <w:marLeft w:val="0"/>
              <w:marRight w:val="0"/>
              <w:marTop w:val="0"/>
              <w:marBottom w:val="0"/>
              <w:divBdr>
                <w:top w:val="none" w:sz="0" w:space="0" w:color="auto"/>
                <w:left w:val="none" w:sz="0" w:space="0" w:color="auto"/>
                <w:bottom w:val="none" w:sz="0" w:space="0" w:color="auto"/>
                <w:right w:val="none" w:sz="0" w:space="0" w:color="auto"/>
              </w:divBdr>
            </w:div>
            <w:div w:id="8144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6578">
      <w:bodyDiv w:val="1"/>
      <w:marLeft w:val="0"/>
      <w:marRight w:val="0"/>
      <w:marTop w:val="0"/>
      <w:marBottom w:val="0"/>
      <w:divBdr>
        <w:top w:val="none" w:sz="0" w:space="0" w:color="auto"/>
        <w:left w:val="none" w:sz="0" w:space="0" w:color="auto"/>
        <w:bottom w:val="none" w:sz="0" w:space="0" w:color="auto"/>
        <w:right w:val="none" w:sz="0" w:space="0" w:color="auto"/>
      </w:divBdr>
    </w:div>
    <w:div w:id="1921793925">
      <w:bodyDiv w:val="1"/>
      <w:marLeft w:val="0"/>
      <w:marRight w:val="0"/>
      <w:marTop w:val="0"/>
      <w:marBottom w:val="0"/>
      <w:divBdr>
        <w:top w:val="none" w:sz="0" w:space="0" w:color="auto"/>
        <w:left w:val="none" w:sz="0" w:space="0" w:color="auto"/>
        <w:bottom w:val="none" w:sz="0" w:space="0" w:color="auto"/>
        <w:right w:val="none" w:sz="0" w:space="0" w:color="auto"/>
      </w:divBdr>
    </w:div>
    <w:div w:id="1995450950">
      <w:bodyDiv w:val="1"/>
      <w:marLeft w:val="0"/>
      <w:marRight w:val="0"/>
      <w:marTop w:val="0"/>
      <w:marBottom w:val="0"/>
      <w:divBdr>
        <w:top w:val="none" w:sz="0" w:space="0" w:color="auto"/>
        <w:left w:val="none" w:sz="0" w:space="0" w:color="auto"/>
        <w:bottom w:val="none" w:sz="0" w:space="0" w:color="auto"/>
        <w:right w:val="none" w:sz="0" w:space="0" w:color="auto"/>
      </w:divBdr>
      <w:divsChild>
        <w:div w:id="1291280621">
          <w:marLeft w:val="0"/>
          <w:marRight w:val="0"/>
          <w:marTop w:val="0"/>
          <w:marBottom w:val="0"/>
          <w:divBdr>
            <w:top w:val="none" w:sz="0" w:space="0" w:color="auto"/>
            <w:left w:val="none" w:sz="0" w:space="0" w:color="auto"/>
            <w:bottom w:val="none" w:sz="0" w:space="0" w:color="auto"/>
            <w:right w:val="none" w:sz="0" w:space="0" w:color="auto"/>
          </w:divBdr>
          <w:divsChild>
            <w:div w:id="19054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986">
      <w:bodyDiv w:val="1"/>
      <w:marLeft w:val="0"/>
      <w:marRight w:val="0"/>
      <w:marTop w:val="0"/>
      <w:marBottom w:val="0"/>
      <w:divBdr>
        <w:top w:val="none" w:sz="0" w:space="0" w:color="auto"/>
        <w:left w:val="none" w:sz="0" w:space="0" w:color="auto"/>
        <w:bottom w:val="none" w:sz="0" w:space="0" w:color="auto"/>
        <w:right w:val="none" w:sz="0" w:space="0" w:color="auto"/>
      </w:divBdr>
      <w:divsChild>
        <w:div w:id="701130192">
          <w:marLeft w:val="0"/>
          <w:marRight w:val="0"/>
          <w:marTop w:val="0"/>
          <w:marBottom w:val="0"/>
          <w:divBdr>
            <w:top w:val="none" w:sz="0" w:space="0" w:color="auto"/>
            <w:left w:val="none" w:sz="0" w:space="0" w:color="auto"/>
            <w:bottom w:val="none" w:sz="0" w:space="0" w:color="auto"/>
            <w:right w:val="none" w:sz="0" w:space="0" w:color="auto"/>
          </w:divBdr>
          <w:divsChild>
            <w:div w:id="377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8FB63-0A84-412D-BF27-DC461558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dc:description/>
  <cp:lastModifiedBy>A00316019: Abayomi Oladini</cp:lastModifiedBy>
  <cp:revision>3</cp:revision>
  <cp:lastPrinted>2024-03-03T12:44:00Z</cp:lastPrinted>
  <dcterms:created xsi:type="dcterms:W3CDTF">2024-03-03T12:44:00Z</dcterms:created>
  <dcterms:modified xsi:type="dcterms:W3CDTF">2024-03-03T12:44:00Z</dcterms:modified>
  <dc:language>ga-IE</dc:language>
</cp:coreProperties>
</file>